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89" w:rsidRDefault="00CD4189">
      <w:pPr>
        <w:jc w:val="center"/>
        <w:rPr>
          <w:i/>
          <w:iCs/>
          <w:sz w:val="40"/>
        </w:rPr>
      </w:pPr>
      <w:smartTag w:uri="urn:schemas-microsoft-com:office:smarttags" w:element="place">
        <w:smartTag w:uri="urn:schemas-microsoft-com:office:smarttags" w:element="PlaceType">
          <w:r>
            <w:rPr>
              <w:i/>
              <w:iCs/>
              <w:sz w:val="40"/>
            </w:rPr>
            <w:t>University</w:t>
          </w:r>
        </w:smartTag>
        <w:r>
          <w:rPr>
            <w:i/>
            <w:iCs/>
            <w:sz w:val="40"/>
          </w:rPr>
          <w:t xml:space="preserve"> of </w:t>
        </w:r>
        <w:smartTag w:uri="urn:schemas-microsoft-com:office:smarttags" w:element="PlaceName">
          <w:r>
            <w:rPr>
              <w:i/>
              <w:iCs/>
              <w:sz w:val="40"/>
            </w:rPr>
            <w:t>Liverpool</w:t>
          </w:r>
        </w:smartTag>
      </w:smartTag>
    </w:p>
    <w:p w:rsidR="00CD4189" w:rsidRDefault="00CD4189">
      <w:pPr>
        <w:jc w:val="center"/>
        <w:rPr>
          <w:i/>
          <w:iCs/>
          <w:sz w:val="40"/>
        </w:rPr>
      </w:pPr>
      <w:r>
        <w:rPr>
          <w:i/>
          <w:iCs/>
          <w:sz w:val="40"/>
        </w:rPr>
        <w:t>Department of Physics</w:t>
      </w:r>
    </w:p>
    <w:p w:rsidR="00CD4189" w:rsidRDefault="00CD4189"/>
    <w:p w:rsidR="00CD4189" w:rsidRDefault="00CD4189">
      <w:pPr>
        <w:jc w:val="center"/>
        <w:rPr>
          <w:b/>
          <w:bCs/>
        </w:rPr>
      </w:pPr>
      <w:r>
        <w:rPr>
          <w:b/>
          <w:bCs/>
        </w:rPr>
        <w:t>Semiconductor Applications, PHYS389</w:t>
      </w:r>
    </w:p>
    <w:p w:rsidR="00CD4189" w:rsidRDefault="00CD4189">
      <w:pPr>
        <w:pStyle w:val="Heading2"/>
      </w:pPr>
    </w:p>
    <w:p w:rsidR="00CD4189" w:rsidRDefault="00CD4189">
      <w:pPr>
        <w:pStyle w:val="Heading2"/>
      </w:pPr>
      <w:r>
        <w:t>Tutorial 2</w:t>
      </w:r>
    </w:p>
    <w:p w:rsidR="00CD4189" w:rsidRDefault="00CD4189"/>
    <w:p w:rsidR="00CD4189" w:rsidRDefault="00CD4189">
      <w:pPr>
        <w:jc w:val="center"/>
      </w:pPr>
      <w:r>
        <w:rPr>
          <w:b/>
          <w:bCs/>
        </w:rPr>
        <w:t>Work should be handed to your tutor by 5.00pm</w:t>
      </w:r>
      <w:r w:rsidR="00560F2D">
        <w:rPr>
          <w:b/>
          <w:bCs/>
        </w:rPr>
        <w:t xml:space="preserve"> on </w:t>
      </w:r>
      <w:r w:rsidR="00003BA0">
        <w:rPr>
          <w:b/>
          <w:bCs/>
        </w:rPr>
        <w:t>Tuesday</w:t>
      </w:r>
      <w:r w:rsidR="00AF7AA9">
        <w:rPr>
          <w:b/>
          <w:bCs/>
        </w:rPr>
        <w:t xml:space="preserve"> </w:t>
      </w:r>
      <w:r w:rsidR="009604DD">
        <w:rPr>
          <w:b/>
          <w:bCs/>
        </w:rPr>
        <w:t>8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560F2D">
        <w:rPr>
          <w:b/>
          <w:bCs/>
        </w:rPr>
        <w:t>December</w:t>
      </w:r>
      <w:r w:rsidR="00AF7AA9">
        <w:rPr>
          <w:b/>
          <w:bCs/>
        </w:rPr>
        <w:t xml:space="preserve"> for a tutorial on Thursday </w:t>
      </w:r>
      <w:r w:rsidR="00441934">
        <w:rPr>
          <w:b/>
          <w:bCs/>
        </w:rPr>
        <w:t>1</w:t>
      </w:r>
      <w:r w:rsidR="009604DD">
        <w:rPr>
          <w:b/>
          <w:bCs/>
        </w:rPr>
        <w:t>0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</w:t>
      </w:r>
      <w:r w:rsidR="00A43A2C">
        <w:rPr>
          <w:b/>
          <w:bCs/>
        </w:rPr>
        <w:t>December</w:t>
      </w:r>
    </w:p>
    <w:p w:rsidR="00CD4189" w:rsidRDefault="00CD4189">
      <w:pPr>
        <w:pStyle w:val="BodyTextIndent"/>
        <w:ind w:left="0"/>
      </w:pPr>
    </w:p>
    <w:p w:rsidR="00CD4189" w:rsidRDefault="00CD4189">
      <w:pPr>
        <w:pStyle w:val="BodyTextIndent"/>
      </w:pPr>
    </w:p>
    <w:p w:rsidR="00CD4189" w:rsidRDefault="00CD4189" w:rsidP="00AF7AA9">
      <w:pPr>
        <w:pStyle w:val="BodyTextIndent"/>
        <w:numPr>
          <w:ilvl w:val="0"/>
          <w:numId w:val="12"/>
        </w:numPr>
      </w:pPr>
      <w:r>
        <w:t>What is the reason for utilising lithographic methods? Describe the three primary processes used in lithography, with the aid of diagrams.</w:t>
      </w:r>
      <w:r>
        <w:tab/>
      </w:r>
      <w:r>
        <w:tab/>
      </w:r>
      <w:r>
        <w:tab/>
      </w:r>
      <w:r>
        <w:tab/>
      </w: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What are the principle differences between the operation of the Bipolar Junction Transistor and the Field Effect Transistor? What advantages do </w:t>
      </w:r>
      <w:proofErr w:type="spellStart"/>
      <w:r>
        <w:t>Schottky</w:t>
      </w:r>
      <w:proofErr w:type="spellEnd"/>
      <w:r>
        <w:t xml:space="preserve"> contacts offer over traditional p-n junctions?</w:t>
      </w:r>
    </w:p>
    <w:p w:rsidR="00CD4189" w:rsidRDefault="00CD4189">
      <w:pPr>
        <w:pStyle w:val="BodyTextIndent"/>
        <w:ind w:left="360"/>
      </w:pPr>
    </w:p>
    <w:p w:rsidR="00CD4189" w:rsidRDefault="00CD4189">
      <w:pPr>
        <w:pStyle w:val="BodyTextIndent"/>
        <w:numPr>
          <w:ilvl w:val="0"/>
          <w:numId w:val="12"/>
        </w:numPr>
      </w:pPr>
      <w:r>
        <w:t xml:space="preserve">Describe the three primary methods by which gamma-rays interact with matter. How does the cross-section for interaction of these three processes vary with energy? </w:t>
      </w:r>
    </w:p>
    <w:p w:rsidR="00CD4189" w:rsidRDefault="00CD4189">
      <w:pPr>
        <w:pStyle w:val="BodyTextIndent"/>
      </w:pPr>
      <w:r>
        <w:t>Draw an energy level diagram showing the variation of the energy bands across a reverse biased p-n junction. Indicate the semiconductor bands, Fermi level, and depletion region.</w:t>
      </w:r>
    </w:p>
    <w:p w:rsidR="00CD4189" w:rsidRDefault="00CD4189">
      <w:pPr>
        <w:pStyle w:val="BodyTextIndent"/>
      </w:pPr>
      <w:r>
        <w:t xml:space="preserve">Write down the expression for the overall energy resolution achievable in a germanium </w:t>
      </w:r>
      <w:proofErr w:type="gramStart"/>
      <w:r>
        <w:t>detector,</w:t>
      </w:r>
      <w:proofErr w:type="gramEnd"/>
      <w:r>
        <w:t xml:space="preserve"> describe the origin of each of the terms. If the value of the </w:t>
      </w:r>
      <w:proofErr w:type="spellStart"/>
      <w:r>
        <w:t>Fano</w:t>
      </w:r>
      <w:proofErr w:type="spellEnd"/>
      <w:r>
        <w:t xml:space="preserve"> factor is 0.06 calculate the contribution to the final energy resolution for a gamma-ray of energy 511keV.</w:t>
      </w:r>
    </w:p>
    <w:p w:rsidR="00CD4189" w:rsidRDefault="00CD4189">
      <w:pPr>
        <w:pStyle w:val="BodyTextIndent"/>
        <w:ind w:left="0"/>
      </w:pPr>
    </w:p>
    <w:p w:rsidR="00BD1F72" w:rsidRDefault="00BD1F72" w:rsidP="00BD1F72">
      <w:pPr>
        <w:pStyle w:val="BodyTextIndent"/>
        <w:numPr>
          <w:ilvl w:val="0"/>
          <w:numId w:val="12"/>
        </w:numPr>
      </w:pPr>
      <w:r>
        <w:t xml:space="preserve">Draw a schematic diagram of a </w:t>
      </w:r>
      <w:proofErr w:type="spellStart"/>
      <w:r>
        <w:t>bulletised</w:t>
      </w:r>
      <w:proofErr w:type="spellEnd"/>
      <w:r>
        <w:t xml:space="preserve"> n-type closed end coaxial germanium detector used for high resolution gamma-ray spectroscopy. Label the respective contacts. </w:t>
      </w:r>
    </w:p>
    <w:p w:rsidR="00BD1F72" w:rsidRDefault="00BD1F72" w:rsidP="00BD1F72">
      <w:pPr>
        <w:pStyle w:val="BodyTextIndent"/>
        <w:ind w:left="360"/>
      </w:pPr>
    </w:p>
    <w:p w:rsidR="00BD1F72" w:rsidRDefault="00BD1F72" w:rsidP="00BD1F72">
      <w:pPr>
        <w:pStyle w:val="BodyTextIndent"/>
      </w:pPr>
      <w:r>
        <w:t>Describe the main principles of operation for this device.</w:t>
      </w:r>
    </w:p>
    <w:p w:rsidR="00BD1F72" w:rsidRDefault="00BD1F72" w:rsidP="00BD1F72">
      <w:pPr>
        <w:pStyle w:val="BodyTextIndent"/>
        <w:ind w:left="360" w:firstLine="360"/>
      </w:pPr>
    </w:p>
    <w:p w:rsidR="00BD1F72" w:rsidRDefault="00BD1F72" w:rsidP="00BD1F72">
      <w:pPr>
        <w:pStyle w:val="BodyTextIndent"/>
        <w:ind w:left="360" w:firstLine="360"/>
      </w:pPr>
      <w:r>
        <w:t>The voltage required to fully deplete a true coaxial germanium detector is:</w:t>
      </w:r>
    </w:p>
    <w:p w:rsidR="00BD1F72" w:rsidRDefault="00BD1F72" w:rsidP="00BD1F72">
      <w:pPr>
        <w:ind w:left="720"/>
        <w:jc w:val="center"/>
      </w:pPr>
      <w:r w:rsidRPr="00174AC0">
        <w:rPr>
          <w:position w:val="-34"/>
        </w:rPr>
        <w:object w:dxaOrig="326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3pt;height:40.4pt" o:ole="">
            <v:imagedata r:id="rId5" o:title=""/>
          </v:shape>
          <o:OLEObject Type="Embed" ProgID="Equation.3" ShapeID="_x0000_i1025" DrawAspect="Content" ObjectID="_1321338381" r:id="rId6"/>
        </w:object>
      </w:r>
    </w:p>
    <w:p w:rsidR="00BD1F72" w:rsidRDefault="00BD1F72" w:rsidP="00BD1F72">
      <w:pPr>
        <w:pStyle w:val="BodyTextIndent"/>
      </w:pPr>
      <w:r>
        <w:t>For a detector of 8cm outer diameter and 1.5cm inner diameter calculate the voltage required for full depletion.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1F72" w:rsidRDefault="00BD1F72" w:rsidP="00BD1F72">
      <w:pPr>
        <w:ind w:left="720"/>
      </w:pPr>
      <w:r>
        <w:t>A photon interacts via the photoelectric effect at a radial position 5mm from the outside of the detector. Calculate the charge collection time for the electrons in a fully depleted n-type germanium detector, assuming that the electric field strength is 10</w:t>
      </w:r>
      <w:r>
        <w:rPr>
          <w:vertAlign w:val="superscript"/>
        </w:rPr>
        <w:t>5</w:t>
      </w:r>
      <w:r>
        <w:t xml:space="preserve">V/m. </w:t>
      </w:r>
    </w:p>
    <w:p w:rsidR="00CD4189" w:rsidRDefault="00CD4189" w:rsidP="00BD1F72">
      <w:pPr>
        <w:pStyle w:val="BodyTextIndent"/>
        <w:ind w:left="360"/>
      </w:pPr>
    </w:p>
    <w:sectPr w:rsidR="00CD4189" w:rsidSect="00174A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0A9"/>
    <w:multiLevelType w:val="hybridMultilevel"/>
    <w:tmpl w:val="FF8E942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77ECA"/>
    <w:multiLevelType w:val="hybridMultilevel"/>
    <w:tmpl w:val="A89E6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83E36"/>
    <w:multiLevelType w:val="hybridMultilevel"/>
    <w:tmpl w:val="B456E3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92C28FC"/>
    <w:multiLevelType w:val="hybridMultilevel"/>
    <w:tmpl w:val="22D6C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714CA1"/>
    <w:multiLevelType w:val="hybridMultilevel"/>
    <w:tmpl w:val="072A1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C16B9"/>
    <w:multiLevelType w:val="hybridMultilevel"/>
    <w:tmpl w:val="C64A97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1D1312C"/>
    <w:multiLevelType w:val="hybridMultilevel"/>
    <w:tmpl w:val="6854C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80BF5"/>
    <w:multiLevelType w:val="hybridMultilevel"/>
    <w:tmpl w:val="BE44BF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667FA3"/>
    <w:multiLevelType w:val="hybridMultilevel"/>
    <w:tmpl w:val="1740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6E2393E">
      <w:start w:val="4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54F96"/>
    <w:multiLevelType w:val="hybridMultilevel"/>
    <w:tmpl w:val="CBDA05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4E2702"/>
    <w:multiLevelType w:val="hybridMultilevel"/>
    <w:tmpl w:val="5BC89D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E452EC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E631E4"/>
    <w:multiLevelType w:val="hybridMultilevel"/>
    <w:tmpl w:val="5F60649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F50587"/>
    <w:multiLevelType w:val="hybridMultilevel"/>
    <w:tmpl w:val="86FAB8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DEE2EB8"/>
    <w:multiLevelType w:val="hybridMultilevel"/>
    <w:tmpl w:val="1F4CF4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016CC"/>
    <w:multiLevelType w:val="hybridMultilevel"/>
    <w:tmpl w:val="7A80091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F680366"/>
    <w:multiLevelType w:val="hybridMultilevel"/>
    <w:tmpl w:val="351823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5"/>
  </w:num>
  <w:num w:numId="6">
    <w:abstractNumId w:val="9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0"/>
  </w:num>
  <w:num w:numId="15">
    <w:abstractNumId w:val="2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60F2D"/>
    <w:rsid w:val="00003BA0"/>
    <w:rsid w:val="00174AC0"/>
    <w:rsid w:val="00441934"/>
    <w:rsid w:val="00560F2D"/>
    <w:rsid w:val="009604DD"/>
    <w:rsid w:val="00A00B08"/>
    <w:rsid w:val="00A43A2C"/>
    <w:rsid w:val="00A43EB5"/>
    <w:rsid w:val="00AF7AA9"/>
    <w:rsid w:val="00BD1F72"/>
    <w:rsid w:val="00CD4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4AC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74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4AC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74A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PHYS491</vt:lpstr>
    </vt:vector>
  </TitlesOfParts>
  <Company>University of Liverpool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PHYS491</dc:title>
  <dc:subject/>
  <dc:creator>Andrew Boston</dc:creator>
  <cp:keywords/>
  <dc:description/>
  <cp:lastModifiedBy>Andy Boston</cp:lastModifiedBy>
  <cp:revision>3</cp:revision>
  <cp:lastPrinted>2003-12-04T11:11:00Z</cp:lastPrinted>
  <dcterms:created xsi:type="dcterms:W3CDTF">2008-12-03T09:17:00Z</dcterms:created>
  <dcterms:modified xsi:type="dcterms:W3CDTF">2009-12-03T09:40:00Z</dcterms:modified>
</cp:coreProperties>
</file>