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3F64" w14:textId="1F5DD40B" w:rsidR="001949AF" w:rsidRPr="00460021" w:rsidRDefault="002F596F">
      <w:pPr>
        <w:rPr>
          <w:b/>
        </w:rPr>
      </w:pPr>
      <w:r>
        <w:rPr>
          <w:b/>
        </w:rPr>
        <w:t xml:space="preserve">Minutes – </w:t>
      </w:r>
      <w:r w:rsidR="005220D8">
        <w:rPr>
          <w:b/>
        </w:rPr>
        <w:t>28</w:t>
      </w:r>
      <w:r w:rsidR="00214836">
        <w:rPr>
          <w:b/>
        </w:rPr>
        <w:t>08</w:t>
      </w:r>
      <w:r w:rsidR="00EB7A35">
        <w:rPr>
          <w:b/>
        </w:rPr>
        <w:t>18</w:t>
      </w:r>
    </w:p>
    <w:p w14:paraId="614CC29B" w14:textId="5BD979BC" w:rsidR="003B6BBE" w:rsidRPr="009B5D97" w:rsidRDefault="0079052C">
      <w:r w:rsidRPr="00460021">
        <w:rPr>
          <w:b/>
        </w:rPr>
        <w:t xml:space="preserve">Present: </w:t>
      </w:r>
      <w:r w:rsidR="00EC0948">
        <w:rPr>
          <w:b/>
        </w:rPr>
        <w:t xml:space="preserve">HH, </w:t>
      </w:r>
      <w:r w:rsidR="009B5D97">
        <w:rPr>
          <w:b/>
        </w:rPr>
        <w:t>SW, AG, DS, SB</w:t>
      </w:r>
      <w:r w:rsidR="00BC241A">
        <w:rPr>
          <w:b/>
        </w:rPr>
        <w:t>, JT</w:t>
      </w:r>
    </w:p>
    <w:p w14:paraId="58D2A7FF" w14:textId="77777777" w:rsidR="003B6BBE" w:rsidRDefault="003B6BBE">
      <w:pPr>
        <w:rPr>
          <w:b/>
        </w:rPr>
      </w:pPr>
    </w:p>
    <w:p w14:paraId="2483CCDC" w14:textId="451DD04F" w:rsidR="0079052C" w:rsidRPr="00C310B4" w:rsidRDefault="0079052C">
      <w:r w:rsidRPr="00460021">
        <w:rPr>
          <w:b/>
        </w:rPr>
        <w:t>Apologies:</w:t>
      </w:r>
      <w:r w:rsidR="001C0DE4">
        <w:rPr>
          <w:b/>
        </w:rPr>
        <w:t xml:space="preserve"> </w:t>
      </w:r>
      <w:r w:rsidR="009B5D97">
        <w:rPr>
          <w:b/>
        </w:rPr>
        <w:t>PS, TJ</w:t>
      </w:r>
      <w:r w:rsidR="00EC0948">
        <w:rPr>
          <w:b/>
        </w:rPr>
        <w:t xml:space="preserve"> </w:t>
      </w:r>
      <w:r w:rsidR="00431383">
        <w:rPr>
          <w:b/>
        </w:rPr>
        <w:t xml:space="preserve"> </w:t>
      </w:r>
    </w:p>
    <w:p w14:paraId="7481C84B" w14:textId="54182A5C" w:rsidR="00EC6B9E" w:rsidRPr="00F262F0" w:rsidRDefault="004715E5">
      <w:r>
        <w:t xml:space="preserve"> </w:t>
      </w:r>
    </w:p>
    <w:p w14:paraId="31EDE41A" w14:textId="77777777" w:rsidR="0079052C" w:rsidRDefault="0079052C">
      <w:pPr>
        <w:rPr>
          <w:b/>
        </w:rPr>
      </w:pPr>
      <w:r w:rsidRPr="00460021">
        <w:rPr>
          <w:b/>
        </w:rPr>
        <w:t>Strip modules</w:t>
      </w:r>
    </w:p>
    <w:p w14:paraId="67B1C9DD" w14:textId="77777777" w:rsidR="00985B97" w:rsidRDefault="00985B97"/>
    <w:p w14:paraId="79945C4F" w14:textId="596627F2" w:rsidR="00357115" w:rsidRDefault="00357115">
      <w:r>
        <w:t>Liam starts 3</w:t>
      </w:r>
      <w:r w:rsidRPr="00357115">
        <w:rPr>
          <w:vertAlign w:val="superscript"/>
        </w:rPr>
        <w:t>rd</w:t>
      </w:r>
      <w:r>
        <w:t xml:space="preserve"> Sep.   </w:t>
      </w:r>
    </w:p>
    <w:p w14:paraId="4A9F394D" w14:textId="79F0E7B0" w:rsidR="00357115" w:rsidRDefault="00357115">
      <w:r>
        <w:t>Glue 2</w:t>
      </w:r>
      <w:r w:rsidRPr="00357115">
        <w:rPr>
          <w:vertAlign w:val="superscript"/>
        </w:rPr>
        <w:t>nd</w:t>
      </w:r>
      <w:r>
        <w:t xml:space="preserve"> electrical module. LB/SW.   get power board today/tomorrow.  Craig received from Timon this week.   The one module without power board could only be powered to 300V. </w:t>
      </w:r>
    </w:p>
    <w:p w14:paraId="69303868" w14:textId="77777777" w:rsidR="00357115" w:rsidRDefault="00357115"/>
    <w:p w14:paraId="29F53915" w14:textId="16BC962A" w:rsidR="00357115" w:rsidRDefault="00357115">
      <w:proofErr w:type="spellStart"/>
      <w:r>
        <w:t>Itk</w:t>
      </w:r>
      <w:proofErr w:type="spellEnd"/>
      <w:r>
        <w:t xml:space="preserve">/strip decision about </w:t>
      </w:r>
      <w:proofErr w:type="spellStart"/>
      <w:r>
        <w:t>pcb</w:t>
      </w:r>
      <w:proofErr w:type="spellEnd"/>
      <w:r>
        <w:t xml:space="preserve">.   RAL person back from paternity is now back and not happy.  New decision expected tomorrow. Craig overruling and being autocratic. </w:t>
      </w:r>
      <w:r w:rsidR="006F2790">
        <w:t xml:space="preserve">   </w:t>
      </w:r>
      <w:r w:rsidR="00BC241A">
        <w:t>We want one flavour without</w:t>
      </w:r>
      <w:r w:rsidR="006F2790">
        <w:t xml:space="preserve"> </w:t>
      </w:r>
      <w:proofErr w:type="spellStart"/>
      <w:r w:rsidR="006F2790">
        <w:t>cutout</w:t>
      </w:r>
      <w:proofErr w:type="spellEnd"/>
      <w:r w:rsidR="006F2790">
        <w:t xml:space="preserve">. Impacts Sven’s work. </w:t>
      </w:r>
      <w:r w:rsidR="00BC241A">
        <w:t xml:space="preserve">  Need to start buying tools. </w:t>
      </w:r>
    </w:p>
    <w:p w14:paraId="41200F24" w14:textId="77777777" w:rsidR="00BC241A" w:rsidRDefault="00BC241A"/>
    <w:p w14:paraId="05F1BCDC" w14:textId="25E7032A" w:rsidR="00BC241A" w:rsidRDefault="00BC241A">
      <w:r>
        <w:t xml:space="preserve">AG forgot to tell </w:t>
      </w:r>
      <w:proofErr w:type="spellStart"/>
      <w:r>
        <w:t>sven</w:t>
      </w:r>
      <w:proofErr w:type="spellEnd"/>
      <w:r>
        <w:t xml:space="preserve"> they are using clinch nuts that he has to take account on jig. </w:t>
      </w:r>
    </w:p>
    <w:p w14:paraId="09EDB326" w14:textId="77777777" w:rsidR="00431383" w:rsidRDefault="00431383" w:rsidP="00431383"/>
    <w:p w14:paraId="2A71216D" w14:textId="7B0DF4D3" w:rsidR="00BC241A" w:rsidRDefault="00BC241A" w:rsidP="00431383">
      <w:r>
        <w:t>On tooling: some comments from IW. Agree to have f2f on 12</w:t>
      </w:r>
      <w:r w:rsidRPr="00BC241A">
        <w:rPr>
          <w:vertAlign w:val="superscript"/>
        </w:rPr>
        <w:t>th</w:t>
      </w:r>
      <w:r>
        <w:t xml:space="preserve"> or 13</w:t>
      </w:r>
      <w:r w:rsidRPr="00BC241A">
        <w:rPr>
          <w:vertAlign w:val="superscript"/>
        </w:rPr>
        <w:t>th</w:t>
      </w:r>
      <w:r>
        <w:t xml:space="preserve"> </w:t>
      </w:r>
      <w:proofErr w:type="spellStart"/>
      <w:r>
        <w:t>sep</w:t>
      </w:r>
      <w:proofErr w:type="spellEnd"/>
      <w:r>
        <w:t xml:space="preserve"> at Liverpool to discuss. (IW, </w:t>
      </w:r>
      <w:proofErr w:type="spellStart"/>
      <w:r>
        <w:t>craig+liv</w:t>
      </w:r>
      <w:proofErr w:type="spellEnd"/>
      <w:r>
        <w:t>).</w:t>
      </w:r>
    </w:p>
    <w:p w14:paraId="78B2B671" w14:textId="77777777" w:rsidR="00BC241A" w:rsidRDefault="00BC241A" w:rsidP="00431383"/>
    <w:p w14:paraId="0C0187B8" w14:textId="5F4448A4" w:rsidR="00842C39" w:rsidRPr="002E7C4E" w:rsidRDefault="0079052C">
      <w:pPr>
        <w:rPr>
          <w:b/>
        </w:rPr>
      </w:pPr>
      <w:r w:rsidRPr="00460021">
        <w:rPr>
          <w:b/>
        </w:rPr>
        <w:t>Strip Mechanics</w:t>
      </w:r>
    </w:p>
    <w:p w14:paraId="3FE2E498" w14:textId="77777777" w:rsidR="002E7C4E" w:rsidRDefault="002E7C4E"/>
    <w:p w14:paraId="61763285" w14:textId="3E58A2E6" w:rsidR="00BC241A" w:rsidRDefault="00BC241A">
      <w:proofErr w:type="spellStart"/>
      <w:r>
        <w:t>Stavve</w:t>
      </w:r>
      <w:proofErr w:type="spellEnd"/>
      <w:r>
        <w:t xml:space="preserve"> core: 1</w:t>
      </w:r>
      <w:r w:rsidRPr="00BC241A">
        <w:rPr>
          <w:vertAlign w:val="superscript"/>
        </w:rPr>
        <w:t>st</w:t>
      </w:r>
      <w:r>
        <w:t xml:space="preserve"> step completed. Hamish completed measuring. Prep work completed. Small changes like Kapton tape too thin.   Will be bespoke. </w:t>
      </w:r>
    </w:p>
    <w:p w14:paraId="367840BF" w14:textId="58E21E30" w:rsidR="00BC241A" w:rsidRDefault="00BC241A">
      <w:r>
        <w:t xml:space="preserve">There is a written description on procedure with lots of caveats and asterisks.   Hamish is documenting in </w:t>
      </w:r>
      <w:proofErr w:type="spellStart"/>
      <w:r>
        <w:t>twiki</w:t>
      </w:r>
      <w:proofErr w:type="spellEnd"/>
      <w:r>
        <w:t xml:space="preserve"> page. On target for next LAU meeting. </w:t>
      </w:r>
    </w:p>
    <w:p w14:paraId="64F10A43" w14:textId="77777777" w:rsidR="00EC0948" w:rsidRDefault="00EC0948">
      <w:pPr>
        <w:rPr>
          <w:rFonts w:cstheme="minorHAnsi"/>
          <w:b/>
        </w:rPr>
      </w:pPr>
    </w:p>
    <w:p w14:paraId="3B70BD82" w14:textId="77777777" w:rsidR="0079052C" w:rsidRPr="00F1390C" w:rsidRDefault="0079052C">
      <w:pPr>
        <w:rPr>
          <w:rFonts w:cstheme="minorHAnsi"/>
          <w:b/>
        </w:rPr>
      </w:pPr>
      <w:r w:rsidRPr="00F1390C">
        <w:rPr>
          <w:rFonts w:cstheme="minorHAnsi"/>
          <w:b/>
        </w:rPr>
        <w:t>Pixel modules</w:t>
      </w:r>
    </w:p>
    <w:p w14:paraId="48A103E1" w14:textId="77777777" w:rsidR="00F1390C" w:rsidRDefault="00F1390C">
      <w:pPr>
        <w:rPr>
          <w:rFonts w:cstheme="minorHAnsi"/>
          <w:b/>
        </w:rPr>
      </w:pPr>
    </w:p>
    <w:p w14:paraId="153AD769" w14:textId="214EAF76" w:rsidR="00D17DC8" w:rsidRDefault="00D17DC8">
      <w:pPr>
        <w:rPr>
          <w:rFonts w:cstheme="minorHAnsi"/>
        </w:rPr>
      </w:pPr>
      <w:r>
        <w:rPr>
          <w:rFonts w:cstheme="minorHAnsi"/>
        </w:rPr>
        <w:t xml:space="preserve">JT: 8 4 RD53a chips </w:t>
      </w:r>
      <w:proofErr w:type="spellStart"/>
      <w:r>
        <w:rPr>
          <w:rFonts w:cstheme="minorHAnsi"/>
        </w:rPr>
        <w:t>paralene</w:t>
      </w:r>
      <w:proofErr w:type="spellEnd"/>
      <w:r>
        <w:rPr>
          <w:rFonts w:cstheme="minorHAnsi"/>
        </w:rPr>
        <w:t xml:space="preserve"> </w:t>
      </w:r>
      <w:proofErr w:type="gramStart"/>
      <w:r>
        <w:rPr>
          <w:rFonts w:cstheme="minorHAnsi"/>
        </w:rPr>
        <w:t>coated  ready</w:t>
      </w:r>
      <w:proofErr w:type="gramEnd"/>
      <w:r>
        <w:rPr>
          <w:rFonts w:cstheme="minorHAnsi"/>
        </w:rPr>
        <w:t xml:space="preserve"> for irradiation and </w:t>
      </w:r>
      <w:proofErr w:type="spellStart"/>
      <w:r>
        <w:rPr>
          <w:rFonts w:cstheme="minorHAnsi"/>
        </w:rPr>
        <w:t>testbeam</w:t>
      </w:r>
      <w:proofErr w:type="spellEnd"/>
      <w:r>
        <w:rPr>
          <w:rFonts w:cstheme="minorHAnsi"/>
        </w:rPr>
        <w:t xml:space="preserve"> .</w:t>
      </w:r>
    </w:p>
    <w:p w14:paraId="30FAD1C8" w14:textId="39E38648" w:rsidR="00D17DC8" w:rsidRDefault="00D17DC8">
      <w:pPr>
        <w:rPr>
          <w:rFonts w:cstheme="minorHAnsi"/>
        </w:rPr>
      </w:pPr>
      <w:r>
        <w:rPr>
          <w:rFonts w:cstheme="minorHAnsi"/>
        </w:rPr>
        <w:t xml:space="preserve">Should have 8 single chip cards. Should be back 2-3 weeks, ready for oct </w:t>
      </w:r>
      <w:proofErr w:type="spellStart"/>
      <w:r>
        <w:rPr>
          <w:rFonts w:cstheme="minorHAnsi"/>
        </w:rPr>
        <w:t>testbeam</w:t>
      </w:r>
      <w:proofErr w:type="spellEnd"/>
      <w:r>
        <w:rPr>
          <w:rFonts w:cstheme="minorHAnsi"/>
        </w:rPr>
        <w:t xml:space="preserve"> slot. </w:t>
      </w:r>
    </w:p>
    <w:p w14:paraId="0D96B56B" w14:textId="77777777" w:rsidR="00D17DC8" w:rsidRDefault="00D17DC8">
      <w:pPr>
        <w:rPr>
          <w:rFonts w:cstheme="minorHAnsi"/>
        </w:rPr>
      </w:pPr>
    </w:p>
    <w:p w14:paraId="68A3428F" w14:textId="7322A3A8" w:rsidR="00D17DC8" w:rsidRDefault="00D17DC8">
      <w:pPr>
        <w:rPr>
          <w:rFonts w:cstheme="minorHAnsi"/>
        </w:rPr>
      </w:pPr>
      <w:r>
        <w:rPr>
          <w:rFonts w:cstheme="minorHAnsi"/>
        </w:rPr>
        <w:t xml:space="preserve">Should get another single chip card from Glasgow to test YARR readout.   Last functional chip so needs to be sent to oxford.   It is fully bump bonded.   We have it for 2 weeks.   Oxford need a play before </w:t>
      </w:r>
      <w:proofErr w:type="spellStart"/>
      <w:r>
        <w:rPr>
          <w:rFonts w:cstheme="minorHAnsi"/>
        </w:rPr>
        <w:t>testbeam</w:t>
      </w:r>
      <w:proofErr w:type="spellEnd"/>
      <w:r>
        <w:rPr>
          <w:rFonts w:cstheme="minorHAnsi"/>
        </w:rPr>
        <w:t>.</w:t>
      </w:r>
    </w:p>
    <w:p w14:paraId="7CF58CAC" w14:textId="77777777" w:rsidR="00D17DC8" w:rsidRDefault="00D17DC8">
      <w:pPr>
        <w:rPr>
          <w:rFonts w:cstheme="minorHAnsi"/>
        </w:rPr>
      </w:pPr>
    </w:p>
    <w:p w14:paraId="12ED69EE" w14:textId="2D7E9CFD" w:rsidR="00D17DC8" w:rsidRDefault="00D17DC8">
      <w:pPr>
        <w:rPr>
          <w:rFonts w:cstheme="minorHAnsi"/>
        </w:rPr>
      </w:pPr>
      <w:r>
        <w:rPr>
          <w:rFonts w:cstheme="minorHAnsi"/>
        </w:rPr>
        <w:t xml:space="preserve">Meanwhile Glasgow are trying to get more chips from states. </w:t>
      </w:r>
    </w:p>
    <w:p w14:paraId="28CBCCDA" w14:textId="77777777" w:rsidR="00D17DC8" w:rsidRDefault="00D17DC8">
      <w:pPr>
        <w:rPr>
          <w:rFonts w:cstheme="minorHAnsi"/>
        </w:rPr>
      </w:pPr>
    </w:p>
    <w:p w14:paraId="6D596EEC" w14:textId="326AEC8E" w:rsidR="00D17DC8" w:rsidRDefault="00D17DC8">
      <w:pPr>
        <w:rPr>
          <w:rFonts w:cstheme="minorHAnsi"/>
        </w:rPr>
      </w:pPr>
      <w:r>
        <w:rPr>
          <w:rFonts w:cstheme="minorHAnsi"/>
        </w:rPr>
        <w:t>IT: boxes are made for bent hybrids.   We need to make for Liverpool – make as we go. (1 hr each)</w:t>
      </w:r>
    </w:p>
    <w:p w14:paraId="1A7C6CE9" w14:textId="3E01D463" w:rsidR="00D17DC8" w:rsidRDefault="00D17DC8">
      <w:pPr>
        <w:rPr>
          <w:rFonts w:cstheme="minorHAnsi"/>
        </w:rPr>
      </w:pPr>
      <w:r>
        <w:rPr>
          <w:rFonts w:cstheme="minorHAnsi"/>
        </w:rPr>
        <w:t>Modules: still waiting for oxford for greenlight.   They need to thermal cycle.   Glasgow not started production. They were waiting for oxford.</w:t>
      </w:r>
    </w:p>
    <w:p w14:paraId="673DA112" w14:textId="22927A3B" w:rsidR="00D17DC8" w:rsidRDefault="00D17DC8">
      <w:pPr>
        <w:rPr>
          <w:rFonts w:cstheme="minorHAnsi"/>
        </w:rPr>
      </w:pPr>
      <w:r>
        <w:rPr>
          <w:rFonts w:cstheme="minorHAnsi"/>
        </w:rPr>
        <w:t>We start module production for ring0. -&gt; paper for 4, stamp for 5</w:t>
      </w:r>
      <w:r w:rsidRPr="00D17DC8">
        <w:rPr>
          <w:rFonts w:cstheme="minorHAnsi"/>
          <w:vertAlign w:val="superscript"/>
        </w:rPr>
        <w:t>th</w:t>
      </w:r>
      <w:r>
        <w:rPr>
          <w:rFonts w:cstheme="minorHAnsi"/>
        </w:rPr>
        <w:t xml:space="preserve">. </w:t>
      </w:r>
    </w:p>
    <w:p w14:paraId="6867E599" w14:textId="77777777" w:rsidR="00D17DC8" w:rsidRDefault="00D17DC8">
      <w:pPr>
        <w:rPr>
          <w:rFonts w:cstheme="minorHAnsi"/>
        </w:rPr>
      </w:pPr>
    </w:p>
    <w:p w14:paraId="74E01950" w14:textId="0369EBC0" w:rsidR="00D17DC8" w:rsidRDefault="00D17DC8">
      <w:pPr>
        <w:rPr>
          <w:rFonts w:cstheme="minorHAnsi"/>
        </w:rPr>
      </w:pPr>
      <w:r>
        <w:rPr>
          <w:rFonts w:cstheme="minorHAnsi"/>
        </w:rPr>
        <w:t>IT for this week: tomorrow we discuss adapter cards for ring</w:t>
      </w:r>
      <w:proofErr w:type="gramStart"/>
      <w:r>
        <w:rPr>
          <w:rFonts w:cstheme="minorHAnsi"/>
        </w:rPr>
        <w:t>0 .</w:t>
      </w:r>
      <w:proofErr w:type="gramEnd"/>
    </w:p>
    <w:p w14:paraId="54380022" w14:textId="4CE909F4" w:rsidR="00D17DC8" w:rsidRDefault="00D17DC8">
      <w:pPr>
        <w:rPr>
          <w:rFonts w:cstheme="minorHAnsi"/>
        </w:rPr>
      </w:pPr>
      <w:r>
        <w:rPr>
          <w:rFonts w:cstheme="minorHAnsi"/>
        </w:rPr>
        <w:t xml:space="preserve">2 designs of wafers: </w:t>
      </w:r>
      <w:proofErr w:type="spellStart"/>
      <w:r>
        <w:rPr>
          <w:rFonts w:cstheme="minorHAnsi"/>
        </w:rPr>
        <w:t>Cern</w:t>
      </w:r>
      <w:proofErr w:type="spellEnd"/>
      <w:r>
        <w:rPr>
          <w:rFonts w:cstheme="minorHAnsi"/>
        </w:rPr>
        <w:t xml:space="preserve"> pixel 8, </w:t>
      </w:r>
      <w:proofErr w:type="spellStart"/>
      <w:r>
        <w:rPr>
          <w:rFonts w:cstheme="minorHAnsi"/>
        </w:rPr>
        <w:t>cern</w:t>
      </w:r>
      <w:proofErr w:type="spellEnd"/>
      <w:r>
        <w:rPr>
          <w:rFonts w:cstheme="minorHAnsi"/>
        </w:rPr>
        <w:t xml:space="preserve"> pixel 9 =&gt; 2 designs of flexes.</w:t>
      </w:r>
    </w:p>
    <w:p w14:paraId="1040AE7E" w14:textId="01E9EF7C" w:rsidR="00D17DC8" w:rsidRDefault="00D17DC8">
      <w:pPr>
        <w:rPr>
          <w:rFonts w:cstheme="minorHAnsi"/>
        </w:rPr>
      </w:pPr>
      <w:r>
        <w:rPr>
          <w:rFonts w:cstheme="minorHAnsi"/>
        </w:rPr>
        <w:lastRenderedPageBreak/>
        <w:t>Complete electronics for Tim today. From tomorrow just silicon design. Micron visit on 12</w:t>
      </w:r>
      <w:r w:rsidRPr="00D17DC8">
        <w:rPr>
          <w:rFonts w:cstheme="minorHAnsi"/>
          <w:vertAlign w:val="superscript"/>
        </w:rPr>
        <w:t>th</w:t>
      </w:r>
      <w:r>
        <w:rPr>
          <w:rFonts w:cstheme="minorHAnsi"/>
        </w:rPr>
        <w:t xml:space="preserve"> October.   Investigate renting card.   PD may also go. </w:t>
      </w:r>
    </w:p>
    <w:p w14:paraId="7F42C20A" w14:textId="77777777" w:rsidR="00D17DC8" w:rsidRDefault="00D17DC8">
      <w:pPr>
        <w:rPr>
          <w:rFonts w:cstheme="minorHAnsi"/>
        </w:rPr>
      </w:pPr>
    </w:p>
    <w:p w14:paraId="72482449" w14:textId="137207C2" w:rsidR="00BA60B6" w:rsidRPr="000222B8" w:rsidRDefault="00D17DC8">
      <w:pPr>
        <w:rPr>
          <w:rFonts w:cstheme="minorHAnsi"/>
        </w:rPr>
      </w:pPr>
      <w:r>
        <w:rPr>
          <w:rFonts w:cstheme="minorHAnsi"/>
        </w:rPr>
        <w:t xml:space="preserve">Need long term plan: </w:t>
      </w:r>
    </w:p>
    <w:p w14:paraId="31CD400D" w14:textId="77777777" w:rsidR="00BA60B6" w:rsidRDefault="00BA60B6">
      <w:pPr>
        <w:rPr>
          <w:rFonts w:cstheme="minorHAnsi"/>
        </w:rPr>
      </w:pPr>
    </w:p>
    <w:p w14:paraId="18A04AE3" w14:textId="76B6EB78" w:rsidR="000222B8" w:rsidRDefault="000222B8">
      <w:pPr>
        <w:rPr>
          <w:rFonts w:cstheme="minorHAnsi"/>
        </w:rPr>
      </w:pPr>
      <w:r>
        <w:rPr>
          <w:rFonts w:cstheme="minorHAnsi"/>
        </w:rPr>
        <w:t xml:space="preserve">YY has tested </w:t>
      </w:r>
      <w:proofErr w:type="spellStart"/>
      <w:r>
        <w:rPr>
          <w:rFonts w:cstheme="minorHAnsi"/>
        </w:rPr>
        <w:t>Yarr</w:t>
      </w:r>
      <w:proofErr w:type="spellEnd"/>
      <w:r>
        <w:rPr>
          <w:rFonts w:cstheme="minorHAnsi"/>
        </w:rPr>
        <w:t xml:space="preserve"> scripts from Timon. </w:t>
      </w:r>
    </w:p>
    <w:p w14:paraId="1B646D04" w14:textId="6D350511" w:rsidR="000222B8" w:rsidRDefault="000222B8">
      <w:pPr>
        <w:rPr>
          <w:rFonts w:cstheme="minorHAnsi"/>
        </w:rPr>
      </w:pPr>
      <w:r>
        <w:rPr>
          <w:rFonts w:cstheme="minorHAnsi"/>
        </w:rPr>
        <w:t xml:space="preserve">Timon has sent only working chip. Sent to Jon. Should be here today/tomorrow. </w:t>
      </w:r>
    </w:p>
    <w:p w14:paraId="35AA9C25" w14:textId="77777777" w:rsidR="000222B8" w:rsidRDefault="000222B8">
      <w:pPr>
        <w:rPr>
          <w:rFonts w:cstheme="minorHAnsi"/>
        </w:rPr>
      </w:pPr>
    </w:p>
    <w:p w14:paraId="26103DE9" w14:textId="61C3E96A" w:rsidR="000222B8" w:rsidRDefault="0077614C">
      <w:pPr>
        <w:rPr>
          <w:rFonts w:cstheme="minorHAnsi"/>
        </w:rPr>
      </w:pPr>
      <w:r>
        <w:rPr>
          <w:rFonts w:cstheme="minorHAnsi"/>
        </w:rPr>
        <w:t xml:space="preserve">YG will be at Lancaster for 2 weeks:  YG has joint student from China. Experience with FPGA. Work with Jon Taylor. </w:t>
      </w:r>
    </w:p>
    <w:p w14:paraId="62746390" w14:textId="77777777" w:rsidR="000222B8" w:rsidRPr="00F65F3F" w:rsidRDefault="000222B8">
      <w:pPr>
        <w:rPr>
          <w:rFonts w:cstheme="minorHAnsi"/>
        </w:rPr>
      </w:pPr>
    </w:p>
    <w:p w14:paraId="6C894838" w14:textId="77777777" w:rsidR="00BB6C8C" w:rsidRPr="000A1447" w:rsidRDefault="00EE5D1E">
      <w:pPr>
        <w:rPr>
          <w:b/>
        </w:rPr>
      </w:pPr>
      <w:r w:rsidRPr="000A1447">
        <w:rPr>
          <w:b/>
        </w:rPr>
        <w:t xml:space="preserve">Pixel Mechanics </w:t>
      </w:r>
    </w:p>
    <w:p w14:paraId="1690A56F" w14:textId="77777777" w:rsidR="009532D9" w:rsidRDefault="009532D9"/>
    <w:p w14:paraId="73109D62" w14:textId="0A3F4307" w:rsidR="005F299C" w:rsidRDefault="008B4098">
      <w:r>
        <w:t>Stalled whilst PS away.</w:t>
      </w:r>
    </w:p>
    <w:p w14:paraId="3E5CD409" w14:textId="34C6427A" w:rsidR="008B4098" w:rsidRDefault="008B4098">
      <w:r>
        <w:t>TJ has emailed Danilo G. TJ to email outer barrel and inner pixel people, and cc Danilo.</w:t>
      </w:r>
    </w:p>
    <w:p w14:paraId="37FB0A48" w14:textId="1C82543B" w:rsidR="008B4098" w:rsidRDefault="008B4098">
      <w:r>
        <w:t xml:space="preserve">Wednesday: milestones for pixel structures. </w:t>
      </w:r>
    </w:p>
    <w:p w14:paraId="34F0FF63" w14:textId="77777777" w:rsidR="008B4098" w:rsidRDefault="008B4098"/>
    <w:p w14:paraId="5F72A10D" w14:textId="7160699B" w:rsidR="005F299C" w:rsidRPr="008B4098" w:rsidRDefault="005F299C">
      <w:pPr>
        <w:rPr>
          <w:i/>
        </w:rPr>
      </w:pPr>
      <w:r w:rsidRPr="008B4098">
        <w:rPr>
          <w:i/>
        </w:rPr>
        <w:t xml:space="preserve">Have quotes for CF – much more expensive that we originally </w:t>
      </w:r>
      <w:proofErr w:type="spellStart"/>
      <w:r w:rsidRPr="008B4098">
        <w:rPr>
          <w:i/>
        </w:rPr>
        <w:t>though</w:t>
      </w:r>
      <w:proofErr w:type="spellEnd"/>
      <w:r w:rsidRPr="008B4098">
        <w:rPr>
          <w:i/>
        </w:rPr>
        <w:t xml:space="preserve">.    We are now asking for cyanate ester </w:t>
      </w:r>
    </w:p>
    <w:p w14:paraId="5786014F" w14:textId="257AA892" w:rsidR="005F299C" w:rsidRDefault="005F299C">
      <w:pPr>
        <w:rPr>
          <w:i/>
        </w:rPr>
      </w:pPr>
      <w:r w:rsidRPr="008B4098">
        <w:rPr>
          <w:i/>
        </w:rPr>
        <w:t xml:space="preserve">Do we really need the expensive one?  We have experience through the face sheets. </w:t>
      </w:r>
    </w:p>
    <w:p w14:paraId="4EE6180D" w14:textId="43A96635" w:rsidR="008B4098" w:rsidRPr="008B4098" w:rsidRDefault="008B4098" w:rsidP="008B4098">
      <w:pPr>
        <w:pStyle w:val="ListParagraph"/>
        <w:numPr>
          <w:ilvl w:val="0"/>
          <w:numId w:val="9"/>
        </w:numPr>
        <w:rPr>
          <w:i/>
        </w:rPr>
      </w:pPr>
      <w:r>
        <w:rPr>
          <w:i/>
        </w:rPr>
        <w:t>As PC to follow up.</w:t>
      </w:r>
    </w:p>
    <w:p w14:paraId="6C18736D" w14:textId="77777777" w:rsidR="005F299C" w:rsidRDefault="005F299C"/>
    <w:p w14:paraId="5B9B4131" w14:textId="6E20E0D8" w:rsidR="005F299C" w:rsidRPr="005F299C" w:rsidRDefault="005F299C">
      <w:pPr>
        <w:rPr>
          <w:b/>
        </w:rPr>
      </w:pPr>
      <w:r w:rsidRPr="005F299C">
        <w:rPr>
          <w:b/>
        </w:rPr>
        <w:t>AOB</w:t>
      </w:r>
    </w:p>
    <w:p w14:paraId="37E7E5D3" w14:textId="48A27315" w:rsidR="00CF1C2D" w:rsidRPr="008B4098" w:rsidRDefault="005F299C">
      <w:pPr>
        <w:rPr>
          <w:b/>
        </w:rPr>
      </w:pPr>
      <w:r w:rsidRPr="008B4098">
        <w:rPr>
          <w:b/>
        </w:rPr>
        <w:t>HH-&gt; get pizza night date.</w:t>
      </w:r>
    </w:p>
    <w:p w14:paraId="07A10DFE" w14:textId="54C2CE9A" w:rsidR="005F299C" w:rsidRDefault="008B4098">
      <w:r>
        <w:t xml:space="preserve">SW to sort travel documentation. </w:t>
      </w:r>
    </w:p>
    <w:p w14:paraId="33DE71C2" w14:textId="77777777" w:rsidR="0077614C" w:rsidRDefault="0077614C"/>
    <w:p w14:paraId="77BEE8AE" w14:textId="503646BE" w:rsidR="0077614C" w:rsidRDefault="0077614C">
      <w:r>
        <w:t>Gill Birch and Tricia is on holiday.</w:t>
      </w:r>
    </w:p>
    <w:p w14:paraId="71F146CE" w14:textId="4D44D53E" w:rsidR="0077614C" w:rsidRDefault="0077614C">
      <w:r>
        <w:t xml:space="preserve">SW can now order through SBS. </w:t>
      </w:r>
    </w:p>
    <w:p w14:paraId="0381E428" w14:textId="77777777" w:rsidR="006D2C13" w:rsidRDefault="006D2C13"/>
    <w:p w14:paraId="291A97D7" w14:textId="7C3FED9E" w:rsidR="006D2C13" w:rsidRDefault="006D2C13">
      <w:r>
        <w:t>HH needs to sort LAU</w:t>
      </w:r>
      <w:bookmarkStart w:id="0" w:name="_GoBack"/>
      <w:bookmarkEnd w:id="0"/>
    </w:p>
    <w:p w14:paraId="1B25D41C" w14:textId="77777777" w:rsidR="005F299C" w:rsidRDefault="005F299C"/>
    <w:p w14:paraId="1546E3BB" w14:textId="77777777" w:rsidR="005F299C" w:rsidRDefault="005F299C"/>
    <w:p w14:paraId="33BB74CE" w14:textId="77777777"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25"/>
    <w:multiLevelType w:val="hybridMultilevel"/>
    <w:tmpl w:val="C9C64546"/>
    <w:lvl w:ilvl="0" w:tplc="A46428D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C45840"/>
    <w:multiLevelType w:val="hybridMultilevel"/>
    <w:tmpl w:val="8D3C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42D9"/>
    <w:multiLevelType w:val="hybridMultilevel"/>
    <w:tmpl w:val="A8845B96"/>
    <w:lvl w:ilvl="0" w:tplc="B0A2B8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166D"/>
    <w:multiLevelType w:val="hybridMultilevel"/>
    <w:tmpl w:val="FE604874"/>
    <w:lvl w:ilvl="0" w:tplc="C5C6F5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8B55861"/>
    <w:multiLevelType w:val="hybridMultilevel"/>
    <w:tmpl w:val="57C8F232"/>
    <w:lvl w:ilvl="0" w:tplc="7070EC00">
      <w:start w:val="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96C6E"/>
    <w:multiLevelType w:val="hybridMultilevel"/>
    <w:tmpl w:val="2C62054E"/>
    <w:lvl w:ilvl="0" w:tplc="C608C482">
      <w:start w:val="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1FE"/>
    <w:rsid w:val="000073C5"/>
    <w:rsid w:val="000222B8"/>
    <w:rsid w:val="000331A2"/>
    <w:rsid w:val="00052FCF"/>
    <w:rsid w:val="00065645"/>
    <w:rsid w:val="000A1447"/>
    <w:rsid w:val="00130A05"/>
    <w:rsid w:val="00151592"/>
    <w:rsid w:val="00154B31"/>
    <w:rsid w:val="00163C82"/>
    <w:rsid w:val="001731CF"/>
    <w:rsid w:val="00176407"/>
    <w:rsid w:val="001A1715"/>
    <w:rsid w:val="001C0DE4"/>
    <w:rsid w:val="001E15EC"/>
    <w:rsid w:val="00203BCB"/>
    <w:rsid w:val="002048B2"/>
    <w:rsid w:val="00214836"/>
    <w:rsid w:val="00233518"/>
    <w:rsid w:val="00271216"/>
    <w:rsid w:val="0027475A"/>
    <w:rsid w:val="00274776"/>
    <w:rsid w:val="002A1F70"/>
    <w:rsid w:val="002C31D4"/>
    <w:rsid w:val="002C7446"/>
    <w:rsid w:val="002D0094"/>
    <w:rsid w:val="002E33D0"/>
    <w:rsid w:val="002E7C4E"/>
    <w:rsid w:val="002F596F"/>
    <w:rsid w:val="003051F7"/>
    <w:rsid w:val="00357115"/>
    <w:rsid w:val="003750F8"/>
    <w:rsid w:val="0037791A"/>
    <w:rsid w:val="003B43CC"/>
    <w:rsid w:val="003B6BBE"/>
    <w:rsid w:val="003D2F99"/>
    <w:rsid w:val="004162F9"/>
    <w:rsid w:val="00421310"/>
    <w:rsid w:val="00431383"/>
    <w:rsid w:val="00445780"/>
    <w:rsid w:val="00452750"/>
    <w:rsid w:val="00453B5E"/>
    <w:rsid w:val="004578FB"/>
    <w:rsid w:val="00460021"/>
    <w:rsid w:val="004715E5"/>
    <w:rsid w:val="00486263"/>
    <w:rsid w:val="004875F1"/>
    <w:rsid w:val="004D30B5"/>
    <w:rsid w:val="004F6E00"/>
    <w:rsid w:val="004F755B"/>
    <w:rsid w:val="00512927"/>
    <w:rsid w:val="005220D8"/>
    <w:rsid w:val="005A6BFE"/>
    <w:rsid w:val="005B4DE7"/>
    <w:rsid w:val="005C2F70"/>
    <w:rsid w:val="005F299C"/>
    <w:rsid w:val="006252A8"/>
    <w:rsid w:val="00647082"/>
    <w:rsid w:val="00653163"/>
    <w:rsid w:val="00657C88"/>
    <w:rsid w:val="00685AAA"/>
    <w:rsid w:val="006977A0"/>
    <w:rsid w:val="006D2C13"/>
    <w:rsid w:val="006D4C66"/>
    <w:rsid w:val="006E3E27"/>
    <w:rsid w:val="006E6272"/>
    <w:rsid w:val="006F2790"/>
    <w:rsid w:val="006F79B0"/>
    <w:rsid w:val="00704209"/>
    <w:rsid w:val="0072342B"/>
    <w:rsid w:val="007242D9"/>
    <w:rsid w:val="007457D6"/>
    <w:rsid w:val="0077614C"/>
    <w:rsid w:val="007864BE"/>
    <w:rsid w:val="0079052C"/>
    <w:rsid w:val="00797ECD"/>
    <w:rsid w:val="007B7F34"/>
    <w:rsid w:val="007D734E"/>
    <w:rsid w:val="007E1983"/>
    <w:rsid w:val="008012D7"/>
    <w:rsid w:val="00820070"/>
    <w:rsid w:val="008232B6"/>
    <w:rsid w:val="00825E57"/>
    <w:rsid w:val="00842C39"/>
    <w:rsid w:val="0084438B"/>
    <w:rsid w:val="00850957"/>
    <w:rsid w:val="00854D9F"/>
    <w:rsid w:val="0086751B"/>
    <w:rsid w:val="00867D8E"/>
    <w:rsid w:val="00882401"/>
    <w:rsid w:val="00892C15"/>
    <w:rsid w:val="008A5722"/>
    <w:rsid w:val="008B254C"/>
    <w:rsid w:val="008B4098"/>
    <w:rsid w:val="008C5804"/>
    <w:rsid w:val="008E17B9"/>
    <w:rsid w:val="00900EC4"/>
    <w:rsid w:val="0091491C"/>
    <w:rsid w:val="0092395D"/>
    <w:rsid w:val="00943010"/>
    <w:rsid w:val="009532D9"/>
    <w:rsid w:val="00974C04"/>
    <w:rsid w:val="00985B97"/>
    <w:rsid w:val="009B1C45"/>
    <w:rsid w:val="009B5D97"/>
    <w:rsid w:val="009C11F5"/>
    <w:rsid w:val="009E1AA7"/>
    <w:rsid w:val="009F6564"/>
    <w:rsid w:val="00A107CA"/>
    <w:rsid w:val="00A1239E"/>
    <w:rsid w:val="00A26C3D"/>
    <w:rsid w:val="00A578A9"/>
    <w:rsid w:val="00A6013F"/>
    <w:rsid w:val="00AC018F"/>
    <w:rsid w:val="00AD3310"/>
    <w:rsid w:val="00AD3B6D"/>
    <w:rsid w:val="00B30BE1"/>
    <w:rsid w:val="00B32258"/>
    <w:rsid w:val="00B61B05"/>
    <w:rsid w:val="00B76175"/>
    <w:rsid w:val="00B80829"/>
    <w:rsid w:val="00BA109C"/>
    <w:rsid w:val="00BA60B6"/>
    <w:rsid w:val="00BB6C8C"/>
    <w:rsid w:val="00BB6DAA"/>
    <w:rsid w:val="00BC241A"/>
    <w:rsid w:val="00BC52D8"/>
    <w:rsid w:val="00BF13BD"/>
    <w:rsid w:val="00C02D81"/>
    <w:rsid w:val="00C1529E"/>
    <w:rsid w:val="00C310B4"/>
    <w:rsid w:val="00C3558E"/>
    <w:rsid w:val="00C4420D"/>
    <w:rsid w:val="00CB2B68"/>
    <w:rsid w:val="00CE4E2A"/>
    <w:rsid w:val="00CE77F5"/>
    <w:rsid w:val="00CF1C2D"/>
    <w:rsid w:val="00CF255B"/>
    <w:rsid w:val="00D11DB2"/>
    <w:rsid w:val="00D17DC8"/>
    <w:rsid w:val="00D50355"/>
    <w:rsid w:val="00D56B2A"/>
    <w:rsid w:val="00D64E37"/>
    <w:rsid w:val="00DB6A40"/>
    <w:rsid w:val="00DC3555"/>
    <w:rsid w:val="00DF28EF"/>
    <w:rsid w:val="00DF4F6D"/>
    <w:rsid w:val="00E46410"/>
    <w:rsid w:val="00E51BE9"/>
    <w:rsid w:val="00E727A8"/>
    <w:rsid w:val="00E941B0"/>
    <w:rsid w:val="00EB7A35"/>
    <w:rsid w:val="00EC0948"/>
    <w:rsid w:val="00EC4558"/>
    <w:rsid w:val="00EC5871"/>
    <w:rsid w:val="00EC6B9E"/>
    <w:rsid w:val="00ED2DE3"/>
    <w:rsid w:val="00ED41F7"/>
    <w:rsid w:val="00ED5699"/>
    <w:rsid w:val="00EE5D1E"/>
    <w:rsid w:val="00EE7A4B"/>
    <w:rsid w:val="00EF093C"/>
    <w:rsid w:val="00EF4BB0"/>
    <w:rsid w:val="00EF5A07"/>
    <w:rsid w:val="00F06359"/>
    <w:rsid w:val="00F1390C"/>
    <w:rsid w:val="00F262F0"/>
    <w:rsid w:val="00F36E71"/>
    <w:rsid w:val="00F5424F"/>
    <w:rsid w:val="00F65F3F"/>
    <w:rsid w:val="00F7507E"/>
    <w:rsid w:val="00F81235"/>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C40C4"/>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 w:type="character" w:styleId="Hyperlink">
    <w:name w:val="Hyperlink"/>
    <w:basedOn w:val="DefaultParagraphFont"/>
    <w:uiPriority w:val="99"/>
    <w:semiHidden/>
    <w:unhideWhenUsed/>
    <w:rsid w:val="00233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1872">
      <w:bodyDiv w:val="1"/>
      <w:marLeft w:val="0"/>
      <w:marRight w:val="0"/>
      <w:marTop w:val="0"/>
      <w:marBottom w:val="0"/>
      <w:divBdr>
        <w:top w:val="none" w:sz="0" w:space="0" w:color="auto"/>
        <w:left w:val="none" w:sz="0" w:space="0" w:color="auto"/>
        <w:bottom w:val="none" w:sz="0" w:space="0" w:color="auto"/>
        <w:right w:val="none" w:sz="0" w:space="0" w:color="auto"/>
      </w:divBdr>
      <w:divsChild>
        <w:div w:id="1275669533">
          <w:marLeft w:val="0"/>
          <w:marRight w:val="0"/>
          <w:marTop w:val="0"/>
          <w:marBottom w:val="0"/>
          <w:divBdr>
            <w:top w:val="none" w:sz="0" w:space="0" w:color="auto"/>
            <w:left w:val="none" w:sz="0" w:space="0" w:color="auto"/>
            <w:bottom w:val="none" w:sz="0" w:space="0" w:color="auto"/>
            <w:right w:val="none" w:sz="0" w:space="0" w:color="auto"/>
          </w:divBdr>
        </w:div>
        <w:div w:id="1517378814">
          <w:marLeft w:val="0"/>
          <w:marRight w:val="0"/>
          <w:marTop w:val="0"/>
          <w:marBottom w:val="0"/>
          <w:divBdr>
            <w:top w:val="none" w:sz="0" w:space="0" w:color="auto"/>
            <w:left w:val="none" w:sz="0" w:space="0" w:color="auto"/>
            <w:bottom w:val="none" w:sz="0" w:space="0" w:color="auto"/>
            <w:right w:val="none" w:sz="0" w:space="0" w:color="auto"/>
          </w:divBdr>
        </w:div>
        <w:div w:id="597714487">
          <w:marLeft w:val="0"/>
          <w:marRight w:val="0"/>
          <w:marTop w:val="0"/>
          <w:marBottom w:val="0"/>
          <w:divBdr>
            <w:top w:val="none" w:sz="0" w:space="0" w:color="auto"/>
            <w:left w:val="none" w:sz="0" w:space="0" w:color="auto"/>
            <w:bottom w:val="none" w:sz="0" w:space="0" w:color="auto"/>
            <w:right w:val="none" w:sz="0" w:space="0" w:color="auto"/>
          </w:divBdr>
        </w:div>
        <w:div w:id="1990479080">
          <w:marLeft w:val="0"/>
          <w:marRight w:val="0"/>
          <w:marTop w:val="0"/>
          <w:marBottom w:val="0"/>
          <w:divBdr>
            <w:top w:val="none" w:sz="0" w:space="0" w:color="auto"/>
            <w:left w:val="none" w:sz="0" w:space="0" w:color="auto"/>
            <w:bottom w:val="none" w:sz="0" w:space="0" w:color="auto"/>
            <w:right w:val="none" w:sz="0" w:space="0" w:color="auto"/>
          </w:divBdr>
        </w:div>
        <w:div w:id="255480055">
          <w:marLeft w:val="0"/>
          <w:marRight w:val="0"/>
          <w:marTop w:val="0"/>
          <w:marBottom w:val="0"/>
          <w:divBdr>
            <w:top w:val="none" w:sz="0" w:space="0" w:color="auto"/>
            <w:left w:val="none" w:sz="0" w:space="0" w:color="auto"/>
            <w:bottom w:val="none" w:sz="0" w:space="0" w:color="auto"/>
            <w:right w:val="none" w:sz="0" w:space="0" w:color="auto"/>
          </w:divBdr>
        </w:div>
        <w:div w:id="666399767">
          <w:marLeft w:val="0"/>
          <w:marRight w:val="0"/>
          <w:marTop w:val="0"/>
          <w:marBottom w:val="0"/>
          <w:divBdr>
            <w:top w:val="none" w:sz="0" w:space="0" w:color="auto"/>
            <w:left w:val="none" w:sz="0" w:space="0" w:color="auto"/>
            <w:bottom w:val="none" w:sz="0" w:space="0" w:color="auto"/>
            <w:right w:val="none" w:sz="0" w:space="0" w:color="auto"/>
          </w:divBdr>
        </w:div>
      </w:divsChild>
    </w:div>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48565134">
      <w:bodyDiv w:val="1"/>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
        <w:div w:id="2114131820">
          <w:marLeft w:val="0"/>
          <w:marRight w:val="0"/>
          <w:marTop w:val="0"/>
          <w:marBottom w:val="0"/>
          <w:divBdr>
            <w:top w:val="none" w:sz="0" w:space="0" w:color="auto"/>
            <w:left w:val="none" w:sz="0" w:space="0" w:color="auto"/>
            <w:bottom w:val="none" w:sz="0" w:space="0" w:color="auto"/>
            <w:right w:val="none" w:sz="0" w:space="0" w:color="auto"/>
          </w:divBdr>
        </w:div>
        <w:div w:id="705830193">
          <w:marLeft w:val="0"/>
          <w:marRight w:val="0"/>
          <w:marTop w:val="0"/>
          <w:marBottom w:val="0"/>
          <w:divBdr>
            <w:top w:val="none" w:sz="0" w:space="0" w:color="auto"/>
            <w:left w:val="none" w:sz="0" w:space="0" w:color="auto"/>
            <w:bottom w:val="none" w:sz="0" w:space="0" w:color="auto"/>
            <w:right w:val="none" w:sz="0" w:space="0" w:color="auto"/>
          </w:divBdr>
        </w:div>
        <w:div w:id="1856915290">
          <w:marLeft w:val="0"/>
          <w:marRight w:val="0"/>
          <w:marTop w:val="0"/>
          <w:marBottom w:val="0"/>
          <w:divBdr>
            <w:top w:val="none" w:sz="0" w:space="0" w:color="auto"/>
            <w:left w:val="none" w:sz="0" w:space="0" w:color="auto"/>
            <w:bottom w:val="none" w:sz="0" w:space="0" w:color="auto"/>
            <w:right w:val="none" w:sz="0" w:space="0" w:color="auto"/>
          </w:divBdr>
        </w:div>
        <w:div w:id="1553888166">
          <w:marLeft w:val="0"/>
          <w:marRight w:val="0"/>
          <w:marTop w:val="0"/>
          <w:marBottom w:val="0"/>
          <w:divBdr>
            <w:top w:val="none" w:sz="0" w:space="0" w:color="auto"/>
            <w:left w:val="none" w:sz="0" w:space="0" w:color="auto"/>
            <w:bottom w:val="none" w:sz="0" w:space="0" w:color="auto"/>
            <w:right w:val="none" w:sz="0" w:space="0" w:color="auto"/>
          </w:divBdr>
        </w:div>
        <w:div w:id="1342393832">
          <w:marLeft w:val="0"/>
          <w:marRight w:val="0"/>
          <w:marTop w:val="0"/>
          <w:marBottom w:val="0"/>
          <w:divBdr>
            <w:top w:val="none" w:sz="0" w:space="0" w:color="auto"/>
            <w:left w:val="none" w:sz="0" w:space="0" w:color="auto"/>
            <w:bottom w:val="none" w:sz="0" w:space="0" w:color="auto"/>
            <w:right w:val="none" w:sz="0" w:space="0" w:color="auto"/>
          </w:divBdr>
        </w:div>
        <w:div w:id="1246694956">
          <w:marLeft w:val="0"/>
          <w:marRight w:val="0"/>
          <w:marTop w:val="0"/>
          <w:marBottom w:val="0"/>
          <w:divBdr>
            <w:top w:val="none" w:sz="0" w:space="0" w:color="auto"/>
            <w:left w:val="none" w:sz="0" w:space="0" w:color="auto"/>
            <w:bottom w:val="none" w:sz="0" w:space="0" w:color="auto"/>
            <w:right w:val="none" w:sz="0" w:space="0" w:color="auto"/>
          </w:divBdr>
        </w:div>
        <w:div w:id="1021081818">
          <w:marLeft w:val="0"/>
          <w:marRight w:val="0"/>
          <w:marTop w:val="0"/>
          <w:marBottom w:val="0"/>
          <w:divBdr>
            <w:top w:val="none" w:sz="0" w:space="0" w:color="auto"/>
            <w:left w:val="none" w:sz="0" w:space="0" w:color="auto"/>
            <w:bottom w:val="none" w:sz="0" w:space="0" w:color="auto"/>
            <w:right w:val="none" w:sz="0" w:space="0" w:color="auto"/>
          </w:divBdr>
        </w:div>
        <w:div w:id="1903518115">
          <w:marLeft w:val="0"/>
          <w:marRight w:val="0"/>
          <w:marTop w:val="0"/>
          <w:marBottom w:val="0"/>
          <w:divBdr>
            <w:top w:val="none" w:sz="0" w:space="0" w:color="auto"/>
            <w:left w:val="none" w:sz="0" w:space="0" w:color="auto"/>
            <w:bottom w:val="none" w:sz="0" w:space="0" w:color="auto"/>
            <w:right w:val="none" w:sz="0" w:space="0" w:color="auto"/>
          </w:divBdr>
        </w:div>
        <w:div w:id="1055661113">
          <w:marLeft w:val="0"/>
          <w:marRight w:val="0"/>
          <w:marTop w:val="0"/>
          <w:marBottom w:val="0"/>
          <w:divBdr>
            <w:top w:val="none" w:sz="0" w:space="0" w:color="auto"/>
            <w:left w:val="none" w:sz="0" w:space="0" w:color="auto"/>
            <w:bottom w:val="none" w:sz="0" w:space="0" w:color="auto"/>
            <w:right w:val="none" w:sz="0" w:space="0" w:color="auto"/>
          </w:divBdr>
        </w:div>
        <w:div w:id="1246067066">
          <w:marLeft w:val="0"/>
          <w:marRight w:val="0"/>
          <w:marTop w:val="0"/>
          <w:marBottom w:val="0"/>
          <w:divBdr>
            <w:top w:val="none" w:sz="0" w:space="0" w:color="auto"/>
            <w:left w:val="none" w:sz="0" w:space="0" w:color="auto"/>
            <w:bottom w:val="none" w:sz="0" w:space="0" w:color="auto"/>
            <w:right w:val="none" w:sz="0" w:space="0" w:color="auto"/>
          </w:divBdr>
        </w:div>
        <w:div w:id="2071418989">
          <w:marLeft w:val="0"/>
          <w:marRight w:val="0"/>
          <w:marTop w:val="0"/>
          <w:marBottom w:val="0"/>
          <w:divBdr>
            <w:top w:val="none" w:sz="0" w:space="0" w:color="auto"/>
            <w:left w:val="none" w:sz="0" w:space="0" w:color="auto"/>
            <w:bottom w:val="none" w:sz="0" w:space="0" w:color="auto"/>
            <w:right w:val="none" w:sz="0" w:space="0" w:color="auto"/>
          </w:divBdr>
        </w:div>
        <w:div w:id="1562787313">
          <w:marLeft w:val="0"/>
          <w:marRight w:val="0"/>
          <w:marTop w:val="0"/>
          <w:marBottom w:val="0"/>
          <w:divBdr>
            <w:top w:val="none" w:sz="0" w:space="0" w:color="auto"/>
            <w:left w:val="none" w:sz="0" w:space="0" w:color="auto"/>
            <w:bottom w:val="none" w:sz="0" w:space="0" w:color="auto"/>
            <w:right w:val="none" w:sz="0" w:space="0" w:color="auto"/>
          </w:divBdr>
        </w:div>
        <w:div w:id="1727289766">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 w:id="1671447804">
      <w:bodyDiv w:val="1"/>
      <w:marLeft w:val="0"/>
      <w:marRight w:val="0"/>
      <w:marTop w:val="0"/>
      <w:marBottom w:val="0"/>
      <w:divBdr>
        <w:top w:val="none" w:sz="0" w:space="0" w:color="auto"/>
        <w:left w:val="none" w:sz="0" w:space="0" w:color="auto"/>
        <w:bottom w:val="none" w:sz="0" w:space="0" w:color="auto"/>
        <w:right w:val="none" w:sz="0" w:space="0" w:color="auto"/>
      </w:divBdr>
      <w:divsChild>
        <w:div w:id="1717897074">
          <w:marLeft w:val="0"/>
          <w:marRight w:val="0"/>
          <w:marTop w:val="0"/>
          <w:marBottom w:val="0"/>
          <w:divBdr>
            <w:top w:val="none" w:sz="0" w:space="0" w:color="auto"/>
            <w:left w:val="none" w:sz="0" w:space="0" w:color="auto"/>
            <w:bottom w:val="none" w:sz="0" w:space="0" w:color="auto"/>
            <w:right w:val="none" w:sz="0" w:space="0" w:color="auto"/>
          </w:divBdr>
        </w:div>
        <w:div w:id="750657513">
          <w:marLeft w:val="0"/>
          <w:marRight w:val="0"/>
          <w:marTop w:val="0"/>
          <w:marBottom w:val="0"/>
          <w:divBdr>
            <w:top w:val="none" w:sz="0" w:space="0" w:color="auto"/>
            <w:left w:val="none" w:sz="0" w:space="0" w:color="auto"/>
            <w:bottom w:val="none" w:sz="0" w:space="0" w:color="auto"/>
            <w:right w:val="none" w:sz="0" w:space="0" w:color="auto"/>
          </w:divBdr>
        </w:div>
        <w:div w:id="1252859200">
          <w:marLeft w:val="0"/>
          <w:marRight w:val="0"/>
          <w:marTop w:val="0"/>
          <w:marBottom w:val="0"/>
          <w:divBdr>
            <w:top w:val="none" w:sz="0" w:space="0" w:color="auto"/>
            <w:left w:val="none" w:sz="0" w:space="0" w:color="auto"/>
            <w:bottom w:val="none" w:sz="0" w:space="0" w:color="auto"/>
            <w:right w:val="none" w:sz="0" w:space="0" w:color="auto"/>
          </w:divBdr>
        </w:div>
        <w:div w:id="897010633">
          <w:marLeft w:val="0"/>
          <w:marRight w:val="0"/>
          <w:marTop w:val="0"/>
          <w:marBottom w:val="0"/>
          <w:divBdr>
            <w:top w:val="none" w:sz="0" w:space="0" w:color="auto"/>
            <w:left w:val="none" w:sz="0" w:space="0" w:color="auto"/>
            <w:bottom w:val="none" w:sz="0" w:space="0" w:color="auto"/>
            <w:right w:val="none" w:sz="0" w:space="0" w:color="auto"/>
          </w:divBdr>
        </w:div>
        <w:div w:id="162013138">
          <w:marLeft w:val="0"/>
          <w:marRight w:val="0"/>
          <w:marTop w:val="0"/>
          <w:marBottom w:val="0"/>
          <w:divBdr>
            <w:top w:val="none" w:sz="0" w:space="0" w:color="auto"/>
            <w:left w:val="none" w:sz="0" w:space="0" w:color="auto"/>
            <w:bottom w:val="none" w:sz="0" w:space="0" w:color="auto"/>
            <w:right w:val="none" w:sz="0" w:space="0" w:color="auto"/>
          </w:divBdr>
        </w:div>
        <w:div w:id="1010067749">
          <w:marLeft w:val="0"/>
          <w:marRight w:val="0"/>
          <w:marTop w:val="0"/>
          <w:marBottom w:val="0"/>
          <w:divBdr>
            <w:top w:val="none" w:sz="0" w:space="0" w:color="auto"/>
            <w:left w:val="none" w:sz="0" w:space="0" w:color="auto"/>
            <w:bottom w:val="none" w:sz="0" w:space="0" w:color="auto"/>
            <w:right w:val="none" w:sz="0" w:space="0" w:color="auto"/>
          </w:divBdr>
        </w:div>
        <w:div w:id="1677616447">
          <w:marLeft w:val="0"/>
          <w:marRight w:val="0"/>
          <w:marTop w:val="0"/>
          <w:marBottom w:val="0"/>
          <w:divBdr>
            <w:top w:val="none" w:sz="0" w:space="0" w:color="auto"/>
            <w:left w:val="none" w:sz="0" w:space="0" w:color="auto"/>
            <w:bottom w:val="none" w:sz="0" w:space="0" w:color="auto"/>
            <w:right w:val="none" w:sz="0" w:space="0" w:color="auto"/>
          </w:divBdr>
        </w:div>
        <w:div w:id="1527061020">
          <w:marLeft w:val="0"/>
          <w:marRight w:val="0"/>
          <w:marTop w:val="0"/>
          <w:marBottom w:val="0"/>
          <w:divBdr>
            <w:top w:val="none" w:sz="0" w:space="0" w:color="auto"/>
            <w:left w:val="none" w:sz="0" w:space="0" w:color="auto"/>
            <w:bottom w:val="none" w:sz="0" w:space="0" w:color="auto"/>
            <w:right w:val="none" w:sz="0" w:space="0" w:color="auto"/>
          </w:divBdr>
        </w:div>
        <w:div w:id="1013996957">
          <w:marLeft w:val="0"/>
          <w:marRight w:val="0"/>
          <w:marTop w:val="0"/>
          <w:marBottom w:val="0"/>
          <w:divBdr>
            <w:top w:val="none" w:sz="0" w:space="0" w:color="auto"/>
            <w:left w:val="none" w:sz="0" w:space="0" w:color="auto"/>
            <w:bottom w:val="none" w:sz="0" w:space="0" w:color="auto"/>
            <w:right w:val="none" w:sz="0" w:space="0" w:color="auto"/>
          </w:divBdr>
        </w:div>
        <w:div w:id="1995137035">
          <w:marLeft w:val="0"/>
          <w:marRight w:val="0"/>
          <w:marTop w:val="0"/>
          <w:marBottom w:val="0"/>
          <w:divBdr>
            <w:top w:val="none" w:sz="0" w:space="0" w:color="auto"/>
            <w:left w:val="none" w:sz="0" w:space="0" w:color="auto"/>
            <w:bottom w:val="none" w:sz="0" w:space="0" w:color="auto"/>
            <w:right w:val="none" w:sz="0" w:space="0" w:color="auto"/>
          </w:divBdr>
        </w:div>
        <w:div w:id="751044750">
          <w:marLeft w:val="0"/>
          <w:marRight w:val="0"/>
          <w:marTop w:val="0"/>
          <w:marBottom w:val="0"/>
          <w:divBdr>
            <w:top w:val="none" w:sz="0" w:space="0" w:color="auto"/>
            <w:left w:val="none" w:sz="0" w:space="0" w:color="auto"/>
            <w:bottom w:val="none" w:sz="0" w:space="0" w:color="auto"/>
            <w:right w:val="none" w:sz="0" w:space="0" w:color="auto"/>
          </w:divBdr>
        </w:div>
        <w:div w:id="804005065">
          <w:marLeft w:val="0"/>
          <w:marRight w:val="0"/>
          <w:marTop w:val="0"/>
          <w:marBottom w:val="0"/>
          <w:divBdr>
            <w:top w:val="none" w:sz="0" w:space="0" w:color="auto"/>
            <w:left w:val="none" w:sz="0" w:space="0" w:color="auto"/>
            <w:bottom w:val="none" w:sz="0" w:space="0" w:color="auto"/>
            <w:right w:val="none" w:sz="0" w:space="0" w:color="auto"/>
          </w:divBdr>
        </w:div>
        <w:div w:id="1193961498">
          <w:marLeft w:val="0"/>
          <w:marRight w:val="0"/>
          <w:marTop w:val="0"/>
          <w:marBottom w:val="0"/>
          <w:divBdr>
            <w:top w:val="none" w:sz="0" w:space="0" w:color="auto"/>
            <w:left w:val="none" w:sz="0" w:space="0" w:color="auto"/>
            <w:bottom w:val="none" w:sz="0" w:space="0" w:color="auto"/>
            <w:right w:val="none" w:sz="0" w:space="0" w:color="auto"/>
          </w:divBdr>
        </w:div>
      </w:divsChild>
    </w:div>
    <w:div w:id="21260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6</cp:revision>
  <dcterms:created xsi:type="dcterms:W3CDTF">2018-08-28T07:54:00Z</dcterms:created>
  <dcterms:modified xsi:type="dcterms:W3CDTF">2018-08-28T13:24:00Z</dcterms:modified>
</cp:coreProperties>
</file>