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wmf" ContentType="image/x-wm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omments.xml" ContentType="application/vnd.openxmlformats-officedocument.wordprocessingml.comments+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FF0D08" w14:textId="66A7A7AA" w:rsidR="00650194" w:rsidRDefault="00233650" w:rsidP="003D7882">
      <w:pPr>
        <w:pStyle w:val="MissingText"/>
      </w:pPr>
      <w:r>
        <w:rPr>
          <w:noProof/>
          <w:lang w:bidi="ar-SA"/>
        </w:rPr>
        <mc:AlternateContent>
          <mc:Choice Requires="wps">
            <w:drawing>
              <wp:anchor distT="0" distB="0" distL="114300" distR="114300" simplePos="0" relativeHeight="251677694" behindDoc="0" locked="0" layoutInCell="1" allowOverlap="1" wp14:anchorId="26AE2767" wp14:editId="0386D50B">
                <wp:simplePos x="0" y="0"/>
                <wp:positionH relativeFrom="column">
                  <wp:posOffset>4558030</wp:posOffset>
                </wp:positionH>
                <wp:positionV relativeFrom="paragraph">
                  <wp:posOffset>-720090</wp:posOffset>
                </wp:positionV>
                <wp:extent cx="2106930" cy="4572000"/>
                <wp:effectExtent l="0" t="0" r="1270" b="0"/>
                <wp:wrapNone/>
                <wp:docPr id="230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930" cy="4572000"/>
                        </a:xfrm>
                        <a:prstGeom prst="rect">
                          <a:avLst/>
                        </a:prstGeom>
                        <a:solidFill>
                          <a:schemeClr val="accent3">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1F3604" w14:textId="77777777" w:rsidR="006133CC" w:rsidRPr="00044DC0" w:rsidRDefault="006133CC" w:rsidP="00044DC0">
                            <w:pPr>
                              <w:jc w:val="center"/>
                              <w:rPr>
                                <w:rFonts w:asciiTheme="minorHAnsi" w:hAnsiTheme="minorHAnsi"/>
                                <w:color w:val="DDD9C3" w:themeColor="background2" w:themeShade="E6"/>
                                <w:sz w:val="320"/>
                                <w:szCs w:val="320"/>
                              </w:rPr>
                            </w:pPr>
                            <w:r w:rsidRPr="00044DC0">
                              <w:rPr>
                                <w:rFonts w:asciiTheme="minorHAnsi" w:hAnsiTheme="minorHAnsi"/>
                                <w:color w:val="DDD9C3" w:themeColor="background2" w:themeShade="E6"/>
                                <w:sz w:val="320"/>
                                <w:szCs w:val="320"/>
                              </w:rPr>
                              <w:t>2015</w:t>
                            </w:r>
                          </w:p>
                        </w:txbxContent>
                      </wps:txbx>
                      <wps:bodyPr rot="0" vert="vert"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4" o:spid="_x0000_s1026" type="#_x0000_t202" style="position:absolute;left:0;text-align:left;margin-left:358.9pt;margin-top:-56.65pt;width:165.9pt;height:5in;z-index:2516776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" fillcolor="#4e6128 [1606]" stroked="f">
                <v:textbox style="layout-flow:vertical">
                  <w:txbxContent>
                    <w:p w14:paraId="5A1F3604" w14:textId="77777777" w:rsidR="003B6E28" w:rsidRPr="00044DC0" w:rsidRDefault="003B6E28" w:rsidP="00044DC0">
                      <w:pPr>
                        <w:jc w:val="center"/>
                        <w:rPr>
                          <w:rFonts w:asciiTheme="minorHAnsi" w:hAnsiTheme="minorHAnsi"/>
                          <w:color w:val="DDD9C3" w:themeColor="background2" w:themeShade="E6"/>
                          <w:sz w:val="320"/>
                          <w:szCs w:val="320"/>
                        </w:rPr>
                      </w:pPr>
                      <w:r w:rsidRPr="00044DC0">
                        <w:rPr>
                          <w:rFonts w:asciiTheme="minorHAnsi" w:hAnsiTheme="minorHAnsi"/>
                          <w:color w:val="DDD9C3" w:themeColor="background2" w:themeShade="E6"/>
                          <w:sz w:val="320"/>
                          <w:szCs w:val="320"/>
                        </w:rPr>
                        <w:t>2015</w:t>
                      </w:r>
                    </w:p>
                  </w:txbxContent>
                </v:textbox>
              </v:shape>
            </w:pict>
          </mc:Fallback>
        </mc:AlternateContent>
      </w:r>
      <w:r>
        <w:rPr>
          <w:noProof/>
          <w:lang w:bidi="ar-SA"/>
        </w:rPr>
        <mc:AlternateContent>
          <mc:Choice Requires="wps">
            <w:drawing>
              <wp:anchor distT="0" distB="0" distL="114300" distR="114300" simplePos="0" relativeHeight="251695104" behindDoc="1" locked="0" layoutInCell="1" allowOverlap="1" wp14:anchorId="022A58C3" wp14:editId="292420F3">
                <wp:simplePos x="0" y="0"/>
                <wp:positionH relativeFrom="column">
                  <wp:posOffset>4271010</wp:posOffset>
                </wp:positionH>
                <wp:positionV relativeFrom="paragraph">
                  <wp:posOffset>-923925</wp:posOffset>
                </wp:positionV>
                <wp:extent cx="2647950" cy="11444605"/>
                <wp:effectExtent l="0" t="0" r="0" b="10795"/>
                <wp:wrapNone/>
                <wp:docPr id="230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11444605"/>
                        </a:xfrm>
                        <a:prstGeom prst="rect">
                          <a:avLst/>
                        </a:prstGeom>
                        <a:solidFill>
                          <a:schemeClr val="accent3">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D91FFD" w14:textId="77777777" w:rsidR="006133CC" w:rsidRDefault="006133CC" w:rsidP="003D7882"/>
                          <w:p w14:paraId="2FACD84C" w14:textId="77777777" w:rsidR="006133CC" w:rsidRDefault="006133CC" w:rsidP="004900DE">
                            <w:pPr>
                              <w:pStyle w:val="Title"/>
                              <w:rPr>
                                <w:rFonts w:ascii="Times New Roman" w:eastAsiaTheme="minorEastAsia" w:hAnsi="Times New Roman" w:cstheme="minorBidi"/>
                                <w:smallCaps w:val="0"/>
                                <w:color w:val="auto"/>
                                <w:spacing w:val="0"/>
                                <w:sz w:val="24"/>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 o:spid="_x0000_s1027" type="#_x0000_t202" style="position:absolute;left:0;text-align:left;margin-left:336.3pt;margin-top:-72.7pt;width:208.5pt;height:901.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" fillcolor="#4e6128 [1606]" stroked="f">
                <v:textbox>
                  <w:txbxContent>
                    <w:p w14:paraId="07D91FFD" w14:textId="77777777" w:rsidR="003B6E28" w:rsidRDefault="003B6E28" w:rsidP="003D7882"/>
                    <w:p w14:paraId="2FACD84C" w14:textId="77777777" w:rsidR="003B6E28" w:rsidRDefault="003B6E28" w:rsidP="004900DE">
                      <w:pPr>
                        <w:pStyle w:val="Title"/>
                        <w:rPr>
                          <w:rFonts w:ascii="Times New Roman" w:eastAsiaTheme="minorEastAsia" w:hAnsi="Times New Roman" w:cstheme="minorBidi"/>
                          <w:smallCaps w:val="0"/>
                          <w:color w:val="auto"/>
                          <w:spacing w:val="0"/>
                          <w:sz w:val="24"/>
                          <w:szCs w:val="20"/>
                        </w:rPr>
                      </w:pPr>
                    </w:p>
                  </w:txbxContent>
                </v:textbox>
              </v:shape>
            </w:pict>
          </mc:Fallback>
        </mc:AlternateContent>
      </w:r>
      <w:r w:rsidR="00650194">
        <w:t xml:space="preserve"> </w:t>
      </w:r>
    </w:p>
    <w:p w14:paraId="5EA3A9B8" w14:textId="77777777" w:rsidR="00443A7C" w:rsidRPr="009D2851" w:rsidRDefault="0088591E" w:rsidP="003D7882">
      <w:pPr>
        <w:pStyle w:val="MissingText"/>
        <w:rPr>
          <w:color w:val="C4BC96" w:themeColor="background2" w:themeShade="BF"/>
        </w:rPr>
      </w:pPr>
      <w:r w:rsidRPr="00CC1997">
        <w:t xml:space="preserve"> </w:t>
      </w:r>
    </w:p>
    <w:p w14:paraId="47B2F26D" w14:textId="77777777" w:rsidR="0057465E" w:rsidRPr="00CC1997" w:rsidRDefault="0057465E" w:rsidP="003D7882"/>
    <w:sdt>
      <w:sdtPr>
        <w:id w:val="27539767"/>
        <w:docPartObj>
          <w:docPartGallery w:val="Cover Pages"/>
          <w:docPartUnique/>
        </w:docPartObj>
      </w:sdtPr>
      <w:sdtEndPr>
        <w:rPr>
          <w:smallCaps/>
        </w:rPr>
      </w:sdtEndPr>
      <w:sdtContent>
        <w:p w14:paraId="370B1FBB" w14:textId="77777777" w:rsidR="00212D9B" w:rsidRPr="00CC1997" w:rsidRDefault="00372537" w:rsidP="003D7882">
          <w:r w:rsidRPr="00CC1997">
            <w:rPr>
              <w:smallCaps/>
              <w:noProof/>
              <w:lang w:bidi="ar-SA"/>
            </w:rPr>
            <w:drawing>
              <wp:anchor distT="0" distB="0" distL="114300" distR="114300" simplePos="0" relativeHeight="251657216" behindDoc="0" locked="0" layoutInCell="1" allowOverlap="1" wp14:anchorId="2D9BE91D" wp14:editId="514AC0D3">
                <wp:simplePos x="0" y="0"/>
                <wp:positionH relativeFrom="column">
                  <wp:posOffset>-320039</wp:posOffset>
                </wp:positionH>
                <wp:positionV relativeFrom="paragraph">
                  <wp:posOffset>113030</wp:posOffset>
                </wp:positionV>
                <wp:extent cx="4552950" cy="1035719"/>
                <wp:effectExtent l="19050" t="0" r="0" b="0"/>
                <wp:wrapNone/>
                <wp:docPr id="19" name="Picture 0" descr="liv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_logo.jpg"/>
                        <pic:cNvPicPr/>
                      </pic:nvPicPr>
                      <pic:blipFill>
                        <a:blip r:embed="rId12" cstate="print">
                          <a:clrChange>
                            <a:clrFrom>
                              <a:srgbClr val="FFFFFF"/>
                            </a:clrFrom>
                            <a:clrTo>
                              <a:srgbClr val="FFFFFF">
                                <a:alpha val="0"/>
                              </a:srgbClr>
                            </a:clrTo>
                          </a:clrChange>
                          <a:biLevel thresh="50000"/>
                        </a:blip>
                        <a:stretch>
                          <a:fillRect/>
                        </a:stretch>
                      </pic:blipFill>
                      <pic:spPr>
                        <a:xfrm>
                          <a:off x="0" y="0"/>
                          <a:ext cx="4552950" cy="1035719"/>
                        </a:xfrm>
                        <a:prstGeom prst="rect">
                          <a:avLst/>
                        </a:prstGeom>
                      </pic:spPr>
                    </pic:pic>
                  </a:graphicData>
                </a:graphic>
              </wp:anchor>
            </w:drawing>
          </w:r>
        </w:p>
        <w:p w14:paraId="40CD247F" w14:textId="77777777" w:rsidR="006F15F4" w:rsidRPr="00CC1997" w:rsidRDefault="006F15F4" w:rsidP="003D7882">
          <w:pPr>
            <w:rPr>
              <w:noProof/>
              <w:lang w:eastAsia="en-GB"/>
            </w:rPr>
          </w:pPr>
        </w:p>
        <w:p w14:paraId="18FDF4A1" w14:textId="77777777" w:rsidR="006F15F4" w:rsidRPr="00CC1997" w:rsidRDefault="006F15F4" w:rsidP="003D7882">
          <w:pPr>
            <w:rPr>
              <w:noProof/>
              <w:lang w:eastAsia="en-GB"/>
            </w:rPr>
          </w:pPr>
        </w:p>
        <w:p w14:paraId="619E8BD1" w14:textId="77777777" w:rsidR="006F15F4" w:rsidRPr="00CC1997" w:rsidRDefault="006F15F4" w:rsidP="003D7882">
          <w:pPr>
            <w:rPr>
              <w:noProof/>
              <w:lang w:eastAsia="en-GB"/>
            </w:rPr>
          </w:pPr>
        </w:p>
        <w:p w14:paraId="1A66CE22" w14:textId="77777777" w:rsidR="006F15F4" w:rsidRPr="00CC1997" w:rsidRDefault="006F15F4" w:rsidP="003D7882">
          <w:pPr>
            <w:rPr>
              <w:noProof/>
              <w:lang w:eastAsia="en-GB"/>
            </w:rPr>
          </w:pPr>
        </w:p>
        <w:p w14:paraId="74FEB5D5" w14:textId="77777777" w:rsidR="006F15F4" w:rsidRPr="00CC1997" w:rsidRDefault="006F15F4" w:rsidP="003D7882">
          <w:pPr>
            <w:rPr>
              <w:noProof/>
              <w:lang w:eastAsia="en-GB"/>
            </w:rPr>
          </w:pPr>
        </w:p>
        <w:p w14:paraId="6A929128" w14:textId="7AEF8913" w:rsidR="00090756" w:rsidRDefault="00233650" w:rsidP="003D7882">
          <w:pPr>
            <w:rPr>
              <w:smallCaps/>
            </w:rPr>
          </w:pPr>
          <w:r>
            <w:rPr>
              <w:noProof/>
              <w:lang w:bidi="ar-SA"/>
            </w:rPr>
            <mc:AlternateContent>
              <mc:Choice Requires="wps">
                <w:drawing>
                  <wp:anchor distT="0" distB="0" distL="114300" distR="114300" simplePos="0" relativeHeight="251678719" behindDoc="0" locked="0" layoutInCell="0" allowOverlap="1" wp14:anchorId="3BD42D7A" wp14:editId="196CB885">
                    <wp:simplePos x="0" y="0"/>
                    <wp:positionH relativeFrom="page">
                      <wp:posOffset>-12065</wp:posOffset>
                    </wp:positionH>
                    <wp:positionV relativeFrom="page">
                      <wp:posOffset>2683510</wp:posOffset>
                    </wp:positionV>
                    <wp:extent cx="5497195" cy="1226820"/>
                    <wp:effectExtent l="0" t="0" r="14605" b="17780"/>
                    <wp:wrapNone/>
                    <wp:docPr id="229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7195" cy="1226820"/>
                            </a:xfrm>
                            <a:prstGeom prst="rect">
                              <a:avLst/>
                            </a:prstGeom>
                            <a:solidFill>
                              <a:srgbClr val="503F39"/>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asciiTheme="majorHAnsi" w:eastAsiaTheme="majorEastAsia" w:hAnsiTheme="majorHAnsi"/>
                                    <w:color w:val="FFFFFF" w:themeColor="background1"/>
                                    <w:sz w:val="72"/>
                                    <w:szCs w:val="72"/>
                                  </w:rPr>
                                  <w:alias w:val="Title"/>
                                  <w:id w:val="405582734"/>
                                  <w:dataBinding w:prefixMappings="xmlns:ns0='http://schemas.openxmlformats.org/package/2006/metadata/core-properties' xmlns:ns1='http://purl.org/dc/elements/1.1/'" w:xpath="/ns0:coreProperties[1]/ns1:title[1]" w:storeItemID="{6C3C8BC8-F283-45AE-878A-BAB7291924A1}"/>
                                  <w:text/>
                                </w:sdtPr>
                                <w:sdtEndPr/>
                                <w:sdtContent>
                                  <w:p w14:paraId="3962256A" w14:textId="77777777" w:rsidR="006133CC" w:rsidRPr="00044DC0" w:rsidRDefault="006133CC" w:rsidP="00044DC0">
                                    <w:pPr>
                                      <w:pStyle w:val="NoSpacing"/>
                                      <w:jc w:val="left"/>
                                      <w:rPr>
                                        <w:rFonts w:asciiTheme="majorHAnsi" w:eastAsiaTheme="majorEastAsia" w:hAnsiTheme="majorHAnsi"/>
                                        <w:color w:val="FFFFFF" w:themeColor="background1"/>
                                        <w:sz w:val="72"/>
                                        <w:szCs w:val="72"/>
                                      </w:rPr>
                                    </w:pPr>
                                    <w:r w:rsidRPr="00044DC0">
                                      <w:rPr>
                                        <w:rFonts w:asciiTheme="majorHAnsi" w:eastAsiaTheme="majorEastAsia" w:hAnsiTheme="majorHAnsi"/>
                                        <w:color w:val="FFFFFF" w:themeColor="background1"/>
                                        <w:sz w:val="72"/>
                                        <w:szCs w:val="72"/>
                                      </w:rPr>
                                      <w:t>PARTICLE PHYSICS GRANT APPLICATION</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id="Rectangle 15" o:spid="_x0000_s1028" style="position:absolute;left:0;text-align:left;margin-left:-.9pt;margin-top:211.3pt;width:432.85pt;height:96.6pt;z-index:251678719;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" o:allowincell="f" fillcolor="#503f39" strokecolor="white [3212]" strokeweight="1pt">
                    <v:shadow color="#d8d8d8 [2732]" opacity="1" mv:blur="0" offset="3pt,3pt"/>
                    <v:textbox style="mso-fit-shape-to-text:t" inset="14.4pt,,14.4pt">
                      <w:txbxContent>
                        <w:sdt>
                          <w:sdtPr>
                            <w:rPr>
                              <w:rFonts w:asciiTheme="majorHAnsi" w:eastAsiaTheme="majorEastAsia" w:hAnsiTheme="majorHAnsi"/>
                              <w:color w:val="FFFFFF" w:themeColor="background1"/>
                              <w:sz w:val="72"/>
                              <w:szCs w:val="72"/>
                            </w:rPr>
                            <w:alias w:val="Title"/>
                            <w:id w:val="405582734"/>
                            <w:dataBinding w:prefixMappings="xmlns:ns0='http://schemas.openxmlformats.org/package/2006/metadata/core-properties' xmlns:ns1='http://purl.org/dc/elements/1.1/'" w:xpath="/ns0:coreProperties[1]/ns1:title[1]" w:storeItemID="{6C3C8BC8-F283-45AE-878A-BAB7291924A1}"/>
                            <w:text/>
                          </w:sdtPr>
                          <w:sdtEndPr/>
                          <w:sdtContent>
                            <w:p w14:paraId="3962256A" w14:textId="77777777" w:rsidR="003B6E28" w:rsidRPr="00044DC0" w:rsidRDefault="003B6E28" w:rsidP="00044DC0">
                              <w:pPr>
                                <w:pStyle w:val="NoSpacing"/>
                                <w:jc w:val="left"/>
                                <w:rPr>
                                  <w:rFonts w:asciiTheme="majorHAnsi" w:eastAsiaTheme="majorEastAsia" w:hAnsiTheme="majorHAnsi"/>
                                  <w:color w:val="FFFFFF" w:themeColor="background1"/>
                                  <w:sz w:val="72"/>
                                  <w:szCs w:val="72"/>
                                </w:rPr>
                              </w:pPr>
                              <w:r w:rsidRPr="00044DC0">
                                <w:rPr>
                                  <w:rFonts w:asciiTheme="majorHAnsi" w:eastAsiaTheme="majorEastAsia" w:hAnsiTheme="majorHAnsi"/>
                                  <w:color w:val="FFFFFF" w:themeColor="background1"/>
                                  <w:sz w:val="72"/>
                                  <w:szCs w:val="72"/>
                                </w:rPr>
                                <w:t>PARTICLE PHYSICS GRANT APPLICATION</w:t>
                              </w:r>
                            </w:p>
                          </w:sdtContent>
                        </w:sdt>
                      </w:txbxContent>
                    </v:textbox>
                    <w10:wrap anchorx="page" anchory="page"/>
                  </v:rect>
                </w:pict>
              </mc:Fallback>
            </mc:AlternateContent>
          </w:r>
          <w:r>
            <w:rPr>
              <w:noProof/>
              <w:lang w:bidi="ar-SA"/>
            </w:rPr>
            <mc:AlternateContent>
              <mc:Choice Requires="wps">
                <w:drawing>
                  <wp:anchor distT="0" distB="0" distL="114300" distR="114300" simplePos="0" relativeHeight="251697152" behindDoc="0" locked="0" layoutInCell="1" allowOverlap="1" wp14:anchorId="55E17E75" wp14:editId="6CDC275F">
                    <wp:simplePos x="0" y="0"/>
                    <wp:positionH relativeFrom="column">
                      <wp:posOffset>4329430</wp:posOffset>
                    </wp:positionH>
                    <wp:positionV relativeFrom="paragraph">
                      <wp:posOffset>6371590</wp:posOffset>
                    </wp:positionV>
                    <wp:extent cx="1619250" cy="876300"/>
                    <wp:effectExtent l="0" t="0" r="0" b="12700"/>
                    <wp:wrapNone/>
                    <wp:docPr id="229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87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478AB" w14:textId="77777777" w:rsidR="006133CC" w:rsidRPr="00044DC0" w:rsidRDefault="006133CC" w:rsidP="003D7882">
                                <w:pPr>
                                  <w:rPr>
                                    <w:rFonts w:cs="Times New Roman"/>
                                    <w:color w:val="FFFFFF" w:themeColor="background1"/>
                                    <w:sz w:val="36"/>
                                    <w:szCs w:val="36"/>
                                  </w:rPr>
                                </w:pPr>
                                <w:r w:rsidRPr="00044DC0">
                                  <w:rPr>
                                    <w:rFonts w:cs="Times New Roman"/>
                                    <w:color w:val="FFFFFF" w:themeColor="background1"/>
                                    <w:sz w:val="36"/>
                                    <w:szCs w:val="36"/>
                                  </w:rPr>
                                  <w:t xml:space="preserve">Submitted to STFC </w:t>
                                </w:r>
                                <w:r w:rsidRPr="00044DC0">
                                  <w:rPr>
                                    <w:rFonts w:cs="Times New Roman"/>
                                    <w:color w:val="FFFFFF" w:themeColor="background1"/>
                                    <w:sz w:val="36"/>
                                    <w:szCs w:val="36"/>
                                  </w:rPr>
                                  <w:fldChar w:fldCharType="begin"/>
                                </w:r>
                                <w:r w:rsidRPr="00044DC0">
                                  <w:rPr>
                                    <w:rFonts w:cs="Times New Roman"/>
                                    <w:color w:val="FFFFFF" w:themeColor="background1"/>
                                    <w:sz w:val="36"/>
                                    <w:szCs w:val="36"/>
                                  </w:rPr>
                                  <w:instrText xml:space="preserve"> DATE \@ "M/d/yyyy" </w:instrText>
                                </w:r>
                                <w:r w:rsidRPr="00044DC0">
                                  <w:rPr>
                                    <w:rFonts w:cs="Times New Roman"/>
                                    <w:color w:val="FFFFFF" w:themeColor="background1"/>
                                    <w:sz w:val="36"/>
                                    <w:szCs w:val="36"/>
                                  </w:rPr>
                                  <w:fldChar w:fldCharType="separate"/>
                                </w:r>
                                <w:r w:rsidR="00D03B5A">
                                  <w:rPr>
                                    <w:rFonts w:cs="Times New Roman"/>
                                    <w:noProof/>
                                    <w:color w:val="FFFFFF" w:themeColor="background1"/>
                                    <w:sz w:val="36"/>
                                    <w:szCs w:val="36"/>
                                  </w:rPr>
                                  <w:t>1/18/2015</w:t>
                                </w:r>
                                <w:r w:rsidRPr="00044DC0">
                                  <w:rPr>
                                    <w:rFonts w:cs="Times New Roman"/>
                                    <w:noProof/>
                                    <w:color w:val="FFFFFF" w:themeColor="background1"/>
                                    <w:sz w:val="36"/>
                                    <w:szCs w:val="36"/>
                                  </w:rPr>
                                  <w:fldChar w:fldCharType="end"/>
                                </w:r>
                              </w:p>
                              <w:p w14:paraId="10562AC4" w14:textId="77777777" w:rsidR="006133CC" w:rsidRDefault="006133CC" w:rsidP="003D78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0" o:spid="_x0000_s1029" type="#_x0000_t202" style="position:absolute;left:0;text-align:left;margin-left:340.9pt;margin-top:501.7pt;width:127.5pt;height:6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" filled="f" stroked="f">
                    <v:textbox>
                      <w:txbxContent>
                        <w:p w14:paraId="54C478AB" w14:textId="77777777" w:rsidR="006133CC" w:rsidRPr="00044DC0" w:rsidRDefault="006133CC" w:rsidP="003D7882">
                          <w:pPr>
                            <w:rPr>
                              <w:rFonts w:cs="Times New Roman"/>
                              <w:color w:val="FFFFFF" w:themeColor="background1"/>
                              <w:sz w:val="36"/>
                              <w:szCs w:val="36"/>
                            </w:rPr>
                          </w:pPr>
                          <w:r w:rsidRPr="00044DC0">
                            <w:rPr>
                              <w:rFonts w:cs="Times New Roman"/>
                              <w:color w:val="FFFFFF" w:themeColor="background1"/>
                              <w:sz w:val="36"/>
                              <w:szCs w:val="36"/>
                            </w:rPr>
                            <w:t xml:space="preserve">Submitted to STFC </w:t>
                          </w:r>
                          <w:r w:rsidRPr="00044DC0">
                            <w:rPr>
                              <w:rFonts w:cs="Times New Roman"/>
                              <w:color w:val="FFFFFF" w:themeColor="background1"/>
                              <w:sz w:val="36"/>
                              <w:szCs w:val="36"/>
                            </w:rPr>
                            <w:fldChar w:fldCharType="begin"/>
                          </w:r>
                          <w:r w:rsidRPr="00044DC0">
                            <w:rPr>
                              <w:rFonts w:cs="Times New Roman"/>
                              <w:color w:val="FFFFFF" w:themeColor="background1"/>
                              <w:sz w:val="36"/>
                              <w:szCs w:val="36"/>
                            </w:rPr>
                            <w:instrText xml:space="preserve"> DATE \@ "M/d/yyyy" </w:instrText>
                          </w:r>
                          <w:r w:rsidRPr="00044DC0">
                            <w:rPr>
                              <w:rFonts w:cs="Times New Roman"/>
                              <w:color w:val="FFFFFF" w:themeColor="background1"/>
                              <w:sz w:val="36"/>
                              <w:szCs w:val="36"/>
                            </w:rPr>
                            <w:fldChar w:fldCharType="separate"/>
                          </w:r>
                          <w:r w:rsidR="00D03B5A">
                            <w:rPr>
                              <w:rFonts w:cs="Times New Roman"/>
                              <w:noProof/>
                              <w:color w:val="FFFFFF" w:themeColor="background1"/>
                              <w:sz w:val="36"/>
                              <w:szCs w:val="36"/>
                            </w:rPr>
                            <w:t>1/18/2015</w:t>
                          </w:r>
                          <w:r w:rsidRPr="00044DC0">
                            <w:rPr>
                              <w:rFonts w:cs="Times New Roman"/>
                              <w:noProof/>
                              <w:color w:val="FFFFFF" w:themeColor="background1"/>
                              <w:sz w:val="36"/>
                              <w:szCs w:val="36"/>
                            </w:rPr>
                            <w:fldChar w:fldCharType="end"/>
                          </w:r>
                        </w:p>
                        <w:p w14:paraId="10562AC4" w14:textId="77777777" w:rsidR="006133CC" w:rsidRDefault="006133CC" w:rsidP="003D7882"/>
                      </w:txbxContent>
                    </v:textbox>
                  </v:shape>
                </w:pict>
              </mc:Fallback>
            </mc:AlternateContent>
          </w:r>
          <w:r>
            <w:rPr>
              <w:noProof/>
              <w:lang w:bidi="ar-SA"/>
            </w:rPr>
            <mc:AlternateContent>
              <mc:Choice Requires="wps">
                <w:drawing>
                  <wp:anchor distT="0" distB="0" distL="114300" distR="114300" simplePos="0" relativeHeight="251696128" behindDoc="0" locked="0" layoutInCell="1" allowOverlap="1" wp14:anchorId="46BD1FE0" wp14:editId="54B54A4D">
                    <wp:simplePos x="0" y="0"/>
                    <wp:positionH relativeFrom="column">
                      <wp:posOffset>-377190</wp:posOffset>
                    </wp:positionH>
                    <wp:positionV relativeFrom="paragraph">
                      <wp:posOffset>6358890</wp:posOffset>
                    </wp:positionV>
                    <wp:extent cx="4648200" cy="1333500"/>
                    <wp:effectExtent l="0" t="0" r="0" b="12700"/>
                    <wp:wrapNone/>
                    <wp:docPr id="229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1333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402ED4" w14:textId="77777777" w:rsidR="006133CC" w:rsidRPr="00044DC0" w:rsidRDefault="00D03B5A" w:rsidP="00044DC0">
                                <w:pPr>
                                  <w:autoSpaceDE/>
                                  <w:autoSpaceDN/>
                                  <w:jc w:val="left"/>
                                  <w:rPr>
                                    <w:rFonts w:cstheme="minorBidi"/>
                                    <w:color w:val="auto"/>
                                    <w:sz w:val="36"/>
                                    <w:szCs w:val="36"/>
                                    <w:lang w:val="en-GB"/>
                                  </w:rPr>
                                </w:pPr>
                                <w:r>
                                  <w:fldChar w:fldCharType="begin"/>
                                </w:r>
                                <w:r>
                                  <w:instrText xml:space="preserve"> REF _Ref306805817 \r  \* MERGEFORMAT </w:instrText>
                                </w:r>
                                <w:r>
                                  <w:fldChar w:fldCharType="separate"/>
                                </w:r>
                                <w:r w:rsidRPr="00D03B5A">
                                  <w:rPr>
                                    <w:rFonts w:cstheme="minorBidi"/>
                                    <w:color w:val="auto"/>
                                    <w:sz w:val="36"/>
                                    <w:szCs w:val="36"/>
                                    <w:lang w:val="en-GB"/>
                                  </w:rPr>
                                  <w:t>APPENDIX 1</w:t>
                                </w:r>
                                <w:r>
                                  <w:rPr>
                                    <w:rFonts w:cstheme="minorBidi"/>
                                    <w:color w:val="auto"/>
                                    <w:sz w:val="36"/>
                                    <w:szCs w:val="36"/>
                                    <w:lang w:val="en-GB"/>
                                  </w:rPr>
                                  <w:fldChar w:fldCharType="end"/>
                                </w:r>
                                <w:r w:rsidR="006133CC" w:rsidRPr="00044DC0">
                                  <w:rPr>
                                    <w:rFonts w:cstheme="minorBidi"/>
                                    <w:color w:val="auto"/>
                                    <w:sz w:val="36"/>
                                    <w:szCs w:val="36"/>
                                    <w:lang w:val="en-GB"/>
                                  </w:rPr>
                                  <w:tab/>
                                </w:r>
                                <w:r>
                                  <w:fldChar w:fldCharType="begin"/>
                                </w:r>
                                <w:r>
                                  <w:instrText xml:space="preserve"> REF _Ref306780132  \* MERGEFORMAT </w:instrText>
                                </w:r>
                                <w:r>
                                  <w:fldChar w:fldCharType="separate"/>
                                </w:r>
                                <w:r w:rsidRPr="00D03B5A">
                                  <w:rPr>
                                    <w:rFonts w:cstheme="minorBidi"/>
                                    <w:color w:val="auto"/>
                                    <w:sz w:val="36"/>
                                    <w:szCs w:val="36"/>
                                    <w:lang w:val="en-GB"/>
                                  </w:rPr>
                                  <w:t>Research Programme</w:t>
                                </w:r>
                                <w:r>
                                  <w:rPr>
                                    <w:rFonts w:cstheme="minorBidi"/>
                                    <w:color w:val="auto"/>
                                    <w:sz w:val="36"/>
                                    <w:szCs w:val="36"/>
                                    <w:lang w:val="en-GB"/>
                                  </w:rPr>
                                  <w:fldChar w:fldCharType="end"/>
                                </w:r>
                              </w:p>
                              <w:p w14:paraId="7F517884" w14:textId="77777777" w:rsidR="006133CC" w:rsidRPr="00F01018" w:rsidRDefault="006133CC" w:rsidP="003D7882">
                                <w:pPr>
                                  <w:rPr>
                                    <w:sz w:val="36"/>
                                    <w:szCs w:val="36"/>
                                  </w:rPr>
                                </w:pPr>
                                <w:r>
                                  <w:fldChar w:fldCharType="begin"/>
                                </w:r>
                                <w:r>
                                  <w:instrText xml:space="preserve"> REF _Ref315349611 \r \h  \* MERGEFORMAT </w:instrText>
                                </w:r>
                                <w:r>
                                  <w:fldChar w:fldCharType="separate"/>
                                </w:r>
                                <w:r w:rsidR="00D03B5A" w:rsidRPr="00D03B5A">
                                  <w:rPr>
                                    <w:sz w:val="36"/>
                                    <w:szCs w:val="36"/>
                                  </w:rPr>
                                  <w:t>APPENDIX 2</w:t>
                                </w:r>
                                <w:r>
                                  <w:fldChar w:fldCharType="end"/>
                                </w:r>
                                <w:r>
                                  <w:rPr>
                                    <w:sz w:val="36"/>
                                    <w:szCs w:val="36"/>
                                  </w:rPr>
                                  <w:t xml:space="preserve"> </w:t>
                                </w:r>
                                <w:r w:rsidRPr="00F01018">
                                  <w:rPr>
                                    <w:sz w:val="36"/>
                                    <w:szCs w:val="36"/>
                                  </w:rPr>
                                  <w:t>Funds Requested</w:t>
                                </w:r>
                              </w:p>
                              <w:p w14:paraId="738969BE" w14:textId="77777777" w:rsidR="006133CC" w:rsidRPr="00F01018" w:rsidRDefault="00D03B5A" w:rsidP="003D7882">
                                <w:pPr>
                                  <w:rPr>
                                    <w:sz w:val="36"/>
                                    <w:szCs w:val="36"/>
                                  </w:rPr>
                                </w:pPr>
                                <w:r>
                                  <w:fldChar w:fldCharType="begin"/>
                                </w:r>
                                <w:r>
                                  <w:instrText xml:space="preserve"> REF _Ref306726866 \r  \* MERGEFORMAT </w:instrText>
                                </w:r>
                                <w:r>
                                  <w:fldChar w:fldCharType="separate"/>
                                </w:r>
                                <w:r w:rsidRPr="00D03B5A">
                                  <w:rPr>
                                    <w:sz w:val="36"/>
                                    <w:szCs w:val="36"/>
                                  </w:rPr>
                                  <w:t>APPENDIX 3</w:t>
                                </w:r>
                                <w:r>
                                  <w:rPr>
                                    <w:sz w:val="36"/>
                                    <w:szCs w:val="36"/>
                                  </w:rPr>
                                  <w:fldChar w:fldCharType="end"/>
                                </w:r>
                                <w:r w:rsidR="006133CC" w:rsidRPr="00F01018">
                                  <w:rPr>
                                    <w:sz w:val="36"/>
                                    <w:szCs w:val="36"/>
                                  </w:rPr>
                                  <w:tab/>
                                  <w:t>Publications and Conferences</w:t>
                                </w:r>
                              </w:p>
                              <w:p w14:paraId="79AA9FB9" w14:textId="77777777" w:rsidR="006133CC" w:rsidRPr="00F01018" w:rsidRDefault="006133CC" w:rsidP="003D78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0" type="#_x0000_t202" style="position:absolute;left:0;text-align:left;margin-left:-29.65pt;margin-top:500.7pt;width:366pt;height:1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" stroked="f">
                    <v:textbox>
                      <w:txbxContent>
                        <w:p w14:paraId="7E402ED4" w14:textId="77777777" w:rsidR="006133CC" w:rsidRPr="00044DC0" w:rsidRDefault="00D03B5A" w:rsidP="00044DC0">
                          <w:pPr>
                            <w:autoSpaceDE/>
                            <w:autoSpaceDN/>
                            <w:jc w:val="left"/>
                            <w:rPr>
                              <w:rFonts w:cstheme="minorBidi"/>
                              <w:color w:val="auto"/>
                              <w:sz w:val="36"/>
                              <w:szCs w:val="36"/>
                              <w:lang w:val="en-GB"/>
                            </w:rPr>
                          </w:pPr>
                          <w:r>
                            <w:fldChar w:fldCharType="begin"/>
                          </w:r>
                          <w:r>
                            <w:instrText xml:space="preserve"> REF _Ref306805817 \r  \* MERGEFORMAT </w:instrText>
                          </w:r>
                          <w:r>
                            <w:fldChar w:fldCharType="separate"/>
                          </w:r>
                          <w:r w:rsidRPr="00D03B5A">
                            <w:rPr>
                              <w:rFonts w:cstheme="minorBidi"/>
                              <w:color w:val="auto"/>
                              <w:sz w:val="36"/>
                              <w:szCs w:val="36"/>
                              <w:lang w:val="en-GB"/>
                            </w:rPr>
                            <w:t>APPENDIX 1</w:t>
                          </w:r>
                          <w:r>
                            <w:rPr>
                              <w:rFonts w:cstheme="minorBidi"/>
                              <w:color w:val="auto"/>
                              <w:sz w:val="36"/>
                              <w:szCs w:val="36"/>
                              <w:lang w:val="en-GB"/>
                            </w:rPr>
                            <w:fldChar w:fldCharType="end"/>
                          </w:r>
                          <w:r w:rsidR="006133CC" w:rsidRPr="00044DC0">
                            <w:rPr>
                              <w:rFonts w:cstheme="minorBidi"/>
                              <w:color w:val="auto"/>
                              <w:sz w:val="36"/>
                              <w:szCs w:val="36"/>
                              <w:lang w:val="en-GB"/>
                            </w:rPr>
                            <w:tab/>
                          </w:r>
                          <w:r>
                            <w:fldChar w:fldCharType="begin"/>
                          </w:r>
                          <w:r>
                            <w:instrText xml:space="preserve"> REF _Ref306780132  \* MERGEFORMAT </w:instrText>
                          </w:r>
                          <w:r>
                            <w:fldChar w:fldCharType="separate"/>
                          </w:r>
                          <w:r w:rsidRPr="00D03B5A">
                            <w:rPr>
                              <w:rFonts w:cstheme="minorBidi"/>
                              <w:color w:val="auto"/>
                              <w:sz w:val="36"/>
                              <w:szCs w:val="36"/>
                              <w:lang w:val="en-GB"/>
                            </w:rPr>
                            <w:t>Research Programme</w:t>
                          </w:r>
                          <w:r>
                            <w:rPr>
                              <w:rFonts w:cstheme="minorBidi"/>
                              <w:color w:val="auto"/>
                              <w:sz w:val="36"/>
                              <w:szCs w:val="36"/>
                              <w:lang w:val="en-GB"/>
                            </w:rPr>
                            <w:fldChar w:fldCharType="end"/>
                          </w:r>
                        </w:p>
                        <w:p w14:paraId="7F517884" w14:textId="77777777" w:rsidR="006133CC" w:rsidRPr="00F01018" w:rsidRDefault="006133CC" w:rsidP="003D7882">
                          <w:pPr>
                            <w:rPr>
                              <w:sz w:val="36"/>
                              <w:szCs w:val="36"/>
                            </w:rPr>
                          </w:pPr>
                          <w:r>
                            <w:fldChar w:fldCharType="begin"/>
                          </w:r>
                          <w:r>
                            <w:instrText xml:space="preserve"> REF _Ref315349611 \r \h  \* MERGEFORMAT </w:instrText>
                          </w:r>
                          <w:r>
                            <w:fldChar w:fldCharType="separate"/>
                          </w:r>
                          <w:r w:rsidR="00D03B5A" w:rsidRPr="00D03B5A">
                            <w:rPr>
                              <w:sz w:val="36"/>
                              <w:szCs w:val="36"/>
                            </w:rPr>
                            <w:t>APPENDIX 2</w:t>
                          </w:r>
                          <w:r>
                            <w:fldChar w:fldCharType="end"/>
                          </w:r>
                          <w:r>
                            <w:rPr>
                              <w:sz w:val="36"/>
                              <w:szCs w:val="36"/>
                            </w:rPr>
                            <w:t xml:space="preserve"> </w:t>
                          </w:r>
                          <w:r w:rsidRPr="00F01018">
                            <w:rPr>
                              <w:sz w:val="36"/>
                              <w:szCs w:val="36"/>
                            </w:rPr>
                            <w:t>Funds Requested</w:t>
                          </w:r>
                        </w:p>
                        <w:p w14:paraId="738969BE" w14:textId="77777777" w:rsidR="006133CC" w:rsidRPr="00F01018" w:rsidRDefault="00D03B5A" w:rsidP="003D7882">
                          <w:pPr>
                            <w:rPr>
                              <w:sz w:val="36"/>
                              <w:szCs w:val="36"/>
                            </w:rPr>
                          </w:pPr>
                          <w:r>
                            <w:fldChar w:fldCharType="begin"/>
                          </w:r>
                          <w:r>
                            <w:instrText xml:space="preserve"> REF _Ref306726866 \r  \* MERGEFORMAT </w:instrText>
                          </w:r>
                          <w:r>
                            <w:fldChar w:fldCharType="separate"/>
                          </w:r>
                          <w:r w:rsidRPr="00D03B5A">
                            <w:rPr>
                              <w:sz w:val="36"/>
                              <w:szCs w:val="36"/>
                            </w:rPr>
                            <w:t>APPENDIX 3</w:t>
                          </w:r>
                          <w:r>
                            <w:rPr>
                              <w:sz w:val="36"/>
                              <w:szCs w:val="36"/>
                            </w:rPr>
                            <w:fldChar w:fldCharType="end"/>
                          </w:r>
                          <w:r w:rsidR="006133CC" w:rsidRPr="00F01018">
                            <w:rPr>
                              <w:sz w:val="36"/>
                              <w:szCs w:val="36"/>
                            </w:rPr>
                            <w:tab/>
                            <w:t>Publications and Conferences</w:t>
                          </w:r>
                        </w:p>
                        <w:p w14:paraId="79AA9FB9" w14:textId="77777777" w:rsidR="006133CC" w:rsidRPr="00F01018" w:rsidRDefault="006133CC" w:rsidP="003D7882"/>
                      </w:txbxContent>
                    </v:textbox>
                  </v:shape>
                </w:pict>
              </mc:Fallback>
            </mc:AlternateContent>
          </w:r>
        </w:p>
      </w:sdtContent>
    </w:sdt>
    <w:p w14:paraId="13D79136" w14:textId="0213F952" w:rsidR="00D556E3" w:rsidRPr="00090756" w:rsidRDefault="00233650" w:rsidP="003D7882">
      <w:pPr>
        <w:sectPr w:rsidR="00D556E3" w:rsidRPr="00090756" w:rsidSect="00B63218">
          <w:headerReference w:type="even" r:id="rId13"/>
          <w:headerReference w:type="default" r:id="rId14"/>
          <w:footerReference w:type="even" r:id="rId15"/>
          <w:footerReference w:type="default" r:id="rId16"/>
          <w:headerReference w:type="first" r:id="rId17"/>
          <w:pgSz w:w="11907" w:h="16839" w:code="9"/>
          <w:pgMar w:top="1134" w:right="1134" w:bottom="1134" w:left="1134" w:header="720" w:footer="720" w:gutter="0"/>
          <w:lnNumType w:countBy="1"/>
          <w:cols w:space="720"/>
          <w:titlePg/>
          <w:docGrid w:linePitch="326"/>
        </w:sectPr>
      </w:pPr>
      <w:r>
        <w:rPr>
          <w:noProof/>
          <w:lang w:bidi="ar-SA"/>
        </w:rPr>
        <mc:AlternateContent>
          <mc:Choice Requires="wps">
            <w:drawing>
              <wp:anchor distT="0" distB="0" distL="114300" distR="114300" simplePos="0" relativeHeight="251894784" behindDoc="0" locked="0" layoutInCell="1" allowOverlap="1" wp14:anchorId="607CB841" wp14:editId="175063DE">
                <wp:simplePos x="0" y="0"/>
                <wp:positionH relativeFrom="column">
                  <wp:posOffset>1417320</wp:posOffset>
                </wp:positionH>
                <wp:positionV relativeFrom="paragraph">
                  <wp:posOffset>2090420</wp:posOffset>
                </wp:positionV>
                <wp:extent cx="5525770" cy="3959860"/>
                <wp:effectExtent l="0" t="0" r="11430" b="2540"/>
                <wp:wrapNone/>
                <wp:docPr id="2287"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577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4C02D" w14:textId="77777777" w:rsidR="006133CC" w:rsidRPr="009923ED" w:rsidRDefault="006133CC" w:rsidP="003D7882">
                            <w:r>
                              <w:rPr>
                                <w:noProof/>
                                <w:lang w:bidi="ar-SA"/>
                              </w:rPr>
                              <w:drawing>
                                <wp:inline distT="0" distB="0" distL="0" distR="0" wp14:anchorId="6A5B10BC" wp14:editId="429DFB4D">
                                  <wp:extent cx="5486152" cy="3847605"/>
                                  <wp:effectExtent l="0" t="0" r="635" b="635"/>
                                  <wp:docPr id="6" name="Picture 1" descr="Â©McCoy_Wynne-148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Â©McCoy_Wynne-1482.tif"/>
                                          <pic:cNvPicPr/>
                                        </pic:nvPicPr>
                                        <pic:blipFill>
                                          <a:blip r:embed="rId18" cstate="print"/>
                                          <a:stretch>
                                            <a:fillRect/>
                                          </a:stretch>
                                        </pic:blipFill>
                                        <pic:spPr>
                                          <a:xfrm>
                                            <a:off x="0" y="0"/>
                                            <a:ext cx="5488895" cy="3849529"/>
                                          </a:xfrm>
                                          <a:prstGeom prst="rect">
                                            <a:avLst/>
                                          </a:prstGeom>
                                        </pic:spPr>
                                      </pic:pic>
                                    </a:graphicData>
                                  </a:graphic>
                                </wp:inline>
                              </w:drawing>
                            </w:r>
                          </w:p>
                        </w:txbxContent>
                      </wps:txbx>
                      <wps:bodyPr rot="0" vert="horz" wrap="square" lIns="18000" tIns="18000" rIns="18000" bIns="180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89" o:spid="_x0000_s1031" type="#_x0000_t202" style="position:absolute;left:0;text-align:left;margin-left:111.6pt;margin-top:164.6pt;width:435.1pt;height:311.8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" filled="f" stroked="f">
                <v:textbox inset=".5mm,.5mm,.5mm,.5mm">
                  <w:txbxContent>
                    <w:p w14:paraId="2064C02D" w14:textId="77777777" w:rsidR="003B6E28" w:rsidRPr="009923ED" w:rsidRDefault="003B6E28" w:rsidP="003D7882">
                      <w:r>
                        <w:rPr>
                          <w:noProof/>
                          <w:lang w:bidi="ar-SA"/>
                        </w:rPr>
                        <w:drawing>
                          <wp:inline distT="0" distB="0" distL="0" distR="0" wp14:anchorId="6A5B10BC" wp14:editId="429DFB4D">
                            <wp:extent cx="5486152" cy="3847605"/>
                            <wp:effectExtent l="0" t="0" r="635" b="635"/>
                            <wp:docPr id="6" name="Picture 1" descr="Â©McCoy_Wynne-148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Â©McCoy_Wynne-1482.tif"/>
                                    <pic:cNvPicPr/>
                                  </pic:nvPicPr>
                                  <pic:blipFill>
                                    <a:blip r:embed="rId20" cstate="print"/>
                                    <a:stretch>
                                      <a:fillRect/>
                                    </a:stretch>
                                  </pic:blipFill>
                                  <pic:spPr>
                                    <a:xfrm>
                                      <a:off x="0" y="0"/>
                                      <a:ext cx="5488895" cy="3849529"/>
                                    </a:xfrm>
                                    <a:prstGeom prst="rect">
                                      <a:avLst/>
                                    </a:prstGeom>
                                  </pic:spPr>
                                </pic:pic>
                              </a:graphicData>
                            </a:graphic>
                          </wp:inline>
                        </w:drawing>
                      </w:r>
                    </w:p>
                  </w:txbxContent>
                </v:textbox>
              </v:shape>
            </w:pict>
          </mc:Fallback>
        </mc:AlternateContent>
      </w:r>
    </w:p>
    <w:p w14:paraId="4FEA8AC0" w14:textId="77777777" w:rsidR="003E7A0E" w:rsidRDefault="009E01F8">
      <w:pPr>
        <w:pStyle w:val="TOC1"/>
        <w:rPr>
          <w:rFonts w:cstheme="minorBidi"/>
          <w:b w:val="0"/>
          <w:bCs w:val="0"/>
          <w:caps w:val="0"/>
          <w:noProof/>
          <w:color w:val="auto"/>
          <w:sz w:val="22"/>
          <w:szCs w:val="22"/>
          <w:lang w:val="en-GB" w:eastAsia="en-GB" w:bidi="ar-SA"/>
        </w:rPr>
      </w:pPr>
      <w:r w:rsidRPr="00127DE6">
        <w:lastRenderedPageBreak/>
        <w:fldChar w:fldCharType="begin"/>
      </w:r>
      <w:r w:rsidR="00513E95" w:rsidRPr="00127DE6">
        <w:instrText xml:space="preserve"> TOC \o "1-3" \h \z \u </w:instrText>
      </w:r>
      <w:r w:rsidRPr="00127DE6">
        <w:fldChar w:fldCharType="separate"/>
      </w:r>
      <w:bookmarkStart w:id="0" w:name="_Ref407542534"/>
      <w:bookmarkStart w:id="1" w:name="_Ref407769393"/>
      <w:r w:rsidRPr="00F056E2">
        <w:rPr>
          <w:rStyle w:val="Hyperlink"/>
          <w:noProof/>
        </w:rPr>
        <w:fldChar w:fldCharType="begin"/>
      </w:r>
      <w:r w:rsidR="003E7A0E" w:rsidRPr="00F056E2">
        <w:rPr>
          <w:rStyle w:val="Hyperlink"/>
          <w:noProof/>
        </w:rPr>
        <w:instrText xml:space="preserve"> </w:instrText>
      </w:r>
      <w:r w:rsidR="003E7A0E">
        <w:rPr>
          <w:noProof/>
        </w:rPr>
        <w:instrText>HYPERLINK \l "_Toc408698766"</w:instrText>
      </w:r>
      <w:r w:rsidR="003E7A0E" w:rsidRPr="00F056E2">
        <w:rPr>
          <w:rStyle w:val="Hyperlink"/>
          <w:noProof/>
        </w:rPr>
        <w:instrText xml:space="preserve"> </w:instrText>
      </w:r>
      <w:r w:rsidRPr="00F056E2">
        <w:rPr>
          <w:rStyle w:val="Hyperlink"/>
          <w:noProof/>
        </w:rPr>
        <w:fldChar w:fldCharType="separate"/>
      </w:r>
      <w:r w:rsidR="003E7A0E" w:rsidRPr="00F056E2">
        <w:rPr>
          <w:rStyle w:val="Hyperlink"/>
          <w:noProof/>
          <w:snapToGrid w:val="0"/>
          <w:w w:val="0"/>
        </w:rPr>
        <w:t>APPENDIX 1</w:t>
      </w:r>
      <w:r w:rsidR="003E7A0E" w:rsidRPr="00F056E2">
        <w:rPr>
          <w:rStyle w:val="Hyperlink"/>
          <w:noProof/>
        </w:rPr>
        <w:t xml:space="preserve"> Research Programme</w:t>
      </w:r>
      <w:r w:rsidR="003E7A0E">
        <w:rPr>
          <w:noProof/>
          <w:webHidden/>
        </w:rPr>
        <w:tab/>
      </w:r>
      <w:r>
        <w:rPr>
          <w:noProof/>
          <w:webHidden/>
        </w:rPr>
        <w:fldChar w:fldCharType="begin"/>
      </w:r>
      <w:r w:rsidR="003E7A0E">
        <w:rPr>
          <w:noProof/>
          <w:webHidden/>
        </w:rPr>
        <w:instrText xml:space="preserve"> PAGEREF _Toc408698766 \h </w:instrText>
      </w:r>
      <w:r>
        <w:rPr>
          <w:noProof/>
          <w:webHidden/>
        </w:rPr>
      </w:r>
      <w:r>
        <w:rPr>
          <w:noProof/>
          <w:webHidden/>
        </w:rPr>
        <w:fldChar w:fldCharType="separate"/>
      </w:r>
      <w:r w:rsidR="00824E0E">
        <w:rPr>
          <w:noProof/>
          <w:webHidden/>
        </w:rPr>
        <w:t>3</w:t>
      </w:r>
      <w:r>
        <w:rPr>
          <w:noProof/>
          <w:webHidden/>
        </w:rPr>
        <w:fldChar w:fldCharType="end"/>
      </w:r>
      <w:r w:rsidRPr="00F056E2">
        <w:rPr>
          <w:rStyle w:val="Hyperlink"/>
          <w:noProof/>
        </w:rPr>
        <w:fldChar w:fldCharType="end"/>
      </w:r>
    </w:p>
    <w:p w14:paraId="73D9C230" w14:textId="77777777" w:rsidR="003E7A0E" w:rsidRDefault="00D03B5A">
      <w:pPr>
        <w:pStyle w:val="TOC2"/>
        <w:tabs>
          <w:tab w:val="right" w:leader="dot" w:pos="4449"/>
        </w:tabs>
        <w:rPr>
          <w:rFonts w:cstheme="minorBidi"/>
          <w:smallCaps w:val="0"/>
          <w:noProof/>
          <w:color w:val="auto"/>
          <w:sz w:val="22"/>
          <w:szCs w:val="22"/>
          <w:lang w:val="en-GB" w:eastAsia="en-GB" w:bidi="ar-SA"/>
        </w:rPr>
      </w:pPr>
      <w:hyperlink w:anchor="_Toc408698767" w:history="1">
        <w:r w:rsidR="003E7A0E" w:rsidRPr="00F056E2">
          <w:rPr>
            <w:rStyle w:val="Hyperlink"/>
            <w:noProof/>
          </w:rPr>
          <w:t>Strategy</w:t>
        </w:r>
        <w:r w:rsidR="003E7A0E">
          <w:rPr>
            <w:noProof/>
            <w:webHidden/>
          </w:rPr>
          <w:tab/>
        </w:r>
        <w:r w:rsidR="009E01F8">
          <w:rPr>
            <w:noProof/>
            <w:webHidden/>
          </w:rPr>
          <w:fldChar w:fldCharType="begin"/>
        </w:r>
        <w:r w:rsidR="003E7A0E">
          <w:rPr>
            <w:noProof/>
            <w:webHidden/>
          </w:rPr>
          <w:instrText xml:space="preserve"> PAGEREF _Toc408698767 \h </w:instrText>
        </w:r>
        <w:r w:rsidR="009E01F8">
          <w:rPr>
            <w:noProof/>
            <w:webHidden/>
          </w:rPr>
        </w:r>
        <w:r w:rsidR="009E01F8">
          <w:rPr>
            <w:noProof/>
            <w:webHidden/>
          </w:rPr>
          <w:fldChar w:fldCharType="separate"/>
        </w:r>
        <w:r w:rsidR="00824E0E">
          <w:rPr>
            <w:noProof/>
            <w:webHidden/>
          </w:rPr>
          <w:t>3</w:t>
        </w:r>
        <w:r w:rsidR="009E01F8">
          <w:rPr>
            <w:noProof/>
            <w:webHidden/>
          </w:rPr>
          <w:fldChar w:fldCharType="end"/>
        </w:r>
      </w:hyperlink>
    </w:p>
    <w:p w14:paraId="03FB8E7F" w14:textId="77777777" w:rsidR="003E7A0E" w:rsidRDefault="00D03B5A">
      <w:pPr>
        <w:pStyle w:val="TOC3"/>
        <w:rPr>
          <w:rFonts w:cstheme="minorBidi"/>
          <w:i w:val="0"/>
          <w:iCs w:val="0"/>
          <w:noProof/>
          <w:color w:val="auto"/>
          <w:sz w:val="22"/>
          <w:szCs w:val="22"/>
          <w:lang w:val="en-GB" w:eastAsia="en-GB" w:bidi="ar-SA"/>
        </w:rPr>
      </w:pPr>
      <w:hyperlink w:anchor="_Toc408698768" w:history="1">
        <w:r w:rsidR="003E7A0E" w:rsidRPr="00F056E2">
          <w:rPr>
            <w:rStyle w:val="Hyperlink"/>
            <w:noProof/>
          </w:rPr>
          <w:t>Objectives</w:t>
        </w:r>
        <w:r w:rsidR="003E7A0E">
          <w:rPr>
            <w:noProof/>
            <w:webHidden/>
          </w:rPr>
          <w:tab/>
        </w:r>
        <w:r w:rsidR="009E01F8">
          <w:rPr>
            <w:noProof/>
            <w:webHidden/>
          </w:rPr>
          <w:fldChar w:fldCharType="begin"/>
        </w:r>
        <w:r w:rsidR="003E7A0E">
          <w:rPr>
            <w:noProof/>
            <w:webHidden/>
          </w:rPr>
          <w:instrText xml:space="preserve"> PAGEREF _Toc408698768 \h </w:instrText>
        </w:r>
        <w:r w:rsidR="009E01F8">
          <w:rPr>
            <w:noProof/>
            <w:webHidden/>
          </w:rPr>
        </w:r>
        <w:r w:rsidR="009E01F8">
          <w:rPr>
            <w:noProof/>
            <w:webHidden/>
          </w:rPr>
          <w:fldChar w:fldCharType="separate"/>
        </w:r>
        <w:r w:rsidR="00824E0E">
          <w:rPr>
            <w:noProof/>
            <w:webHidden/>
          </w:rPr>
          <w:t>3</w:t>
        </w:r>
        <w:r w:rsidR="009E01F8">
          <w:rPr>
            <w:noProof/>
            <w:webHidden/>
          </w:rPr>
          <w:fldChar w:fldCharType="end"/>
        </w:r>
      </w:hyperlink>
    </w:p>
    <w:p w14:paraId="649656B5" w14:textId="77777777" w:rsidR="003E7A0E" w:rsidRDefault="00D03B5A">
      <w:pPr>
        <w:pStyle w:val="TOC3"/>
        <w:rPr>
          <w:rFonts w:cstheme="minorBidi"/>
          <w:i w:val="0"/>
          <w:iCs w:val="0"/>
          <w:noProof/>
          <w:color w:val="auto"/>
          <w:sz w:val="22"/>
          <w:szCs w:val="22"/>
          <w:lang w:val="en-GB" w:eastAsia="en-GB" w:bidi="ar-SA"/>
        </w:rPr>
      </w:pPr>
      <w:hyperlink w:anchor="_Toc408698769" w:history="1">
        <w:r w:rsidR="003E7A0E" w:rsidRPr="00F056E2">
          <w:rPr>
            <w:rStyle w:val="Hyperlink"/>
            <w:noProof/>
          </w:rPr>
          <w:t>Science Drivers &amp; Programme</w:t>
        </w:r>
        <w:r w:rsidR="003E7A0E">
          <w:rPr>
            <w:noProof/>
            <w:webHidden/>
          </w:rPr>
          <w:tab/>
        </w:r>
        <w:r w:rsidR="009E01F8">
          <w:rPr>
            <w:noProof/>
            <w:webHidden/>
          </w:rPr>
          <w:fldChar w:fldCharType="begin"/>
        </w:r>
        <w:r w:rsidR="003E7A0E">
          <w:rPr>
            <w:noProof/>
            <w:webHidden/>
          </w:rPr>
          <w:instrText xml:space="preserve"> PAGEREF _Toc408698769 \h </w:instrText>
        </w:r>
        <w:r w:rsidR="009E01F8">
          <w:rPr>
            <w:noProof/>
            <w:webHidden/>
          </w:rPr>
        </w:r>
        <w:r w:rsidR="009E01F8">
          <w:rPr>
            <w:noProof/>
            <w:webHidden/>
          </w:rPr>
          <w:fldChar w:fldCharType="separate"/>
        </w:r>
        <w:r w:rsidR="00824E0E">
          <w:rPr>
            <w:noProof/>
            <w:webHidden/>
          </w:rPr>
          <w:t>3</w:t>
        </w:r>
        <w:r w:rsidR="009E01F8">
          <w:rPr>
            <w:noProof/>
            <w:webHidden/>
          </w:rPr>
          <w:fldChar w:fldCharType="end"/>
        </w:r>
      </w:hyperlink>
    </w:p>
    <w:p w14:paraId="76893CE9" w14:textId="77777777" w:rsidR="003E7A0E" w:rsidRDefault="00D03B5A">
      <w:pPr>
        <w:pStyle w:val="TOC3"/>
        <w:rPr>
          <w:rFonts w:cstheme="minorBidi"/>
          <w:i w:val="0"/>
          <w:iCs w:val="0"/>
          <w:noProof/>
          <w:color w:val="auto"/>
          <w:sz w:val="22"/>
          <w:szCs w:val="22"/>
          <w:lang w:val="en-GB" w:eastAsia="en-GB" w:bidi="ar-SA"/>
        </w:rPr>
      </w:pPr>
      <w:hyperlink w:anchor="_Toc408698770" w:history="1">
        <w:r w:rsidR="003E7A0E" w:rsidRPr="00F056E2">
          <w:rPr>
            <w:rStyle w:val="Hyperlink"/>
            <w:noProof/>
          </w:rPr>
          <w:t>Core Group &amp; Research Facilities</w:t>
        </w:r>
        <w:r w:rsidR="003E7A0E">
          <w:rPr>
            <w:noProof/>
            <w:webHidden/>
          </w:rPr>
          <w:tab/>
        </w:r>
        <w:r w:rsidR="009E01F8">
          <w:rPr>
            <w:noProof/>
            <w:webHidden/>
          </w:rPr>
          <w:fldChar w:fldCharType="begin"/>
        </w:r>
        <w:r w:rsidR="003E7A0E">
          <w:rPr>
            <w:noProof/>
            <w:webHidden/>
          </w:rPr>
          <w:instrText xml:space="preserve"> PAGEREF _Toc408698770 \h </w:instrText>
        </w:r>
        <w:r w:rsidR="009E01F8">
          <w:rPr>
            <w:noProof/>
            <w:webHidden/>
          </w:rPr>
        </w:r>
        <w:r w:rsidR="009E01F8">
          <w:rPr>
            <w:noProof/>
            <w:webHidden/>
          </w:rPr>
          <w:fldChar w:fldCharType="separate"/>
        </w:r>
        <w:r w:rsidR="00824E0E">
          <w:rPr>
            <w:noProof/>
            <w:webHidden/>
          </w:rPr>
          <w:t>5</w:t>
        </w:r>
        <w:r w:rsidR="009E01F8">
          <w:rPr>
            <w:noProof/>
            <w:webHidden/>
          </w:rPr>
          <w:fldChar w:fldCharType="end"/>
        </w:r>
      </w:hyperlink>
    </w:p>
    <w:p w14:paraId="09F2AAB6" w14:textId="77777777" w:rsidR="003E7A0E" w:rsidRDefault="00D03B5A">
      <w:pPr>
        <w:pStyle w:val="TOC3"/>
        <w:rPr>
          <w:rFonts w:cstheme="minorBidi"/>
          <w:i w:val="0"/>
          <w:iCs w:val="0"/>
          <w:noProof/>
          <w:color w:val="auto"/>
          <w:sz w:val="22"/>
          <w:szCs w:val="22"/>
          <w:lang w:val="en-GB" w:eastAsia="en-GB" w:bidi="ar-SA"/>
        </w:rPr>
      </w:pPr>
      <w:hyperlink w:anchor="_Toc408698771" w:history="1">
        <w:r w:rsidR="003E7A0E" w:rsidRPr="00F056E2">
          <w:rPr>
            <w:rStyle w:val="Hyperlink"/>
            <w:noProof/>
          </w:rPr>
          <w:t>Achievements and Leadership</w:t>
        </w:r>
        <w:r w:rsidR="003E7A0E">
          <w:rPr>
            <w:noProof/>
            <w:webHidden/>
          </w:rPr>
          <w:tab/>
        </w:r>
        <w:r w:rsidR="009E01F8">
          <w:rPr>
            <w:noProof/>
            <w:webHidden/>
          </w:rPr>
          <w:fldChar w:fldCharType="begin"/>
        </w:r>
        <w:r w:rsidR="003E7A0E">
          <w:rPr>
            <w:noProof/>
            <w:webHidden/>
          </w:rPr>
          <w:instrText xml:space="preserve"> PAGEREF _Toc408698771 \h </w:instrText>
        </w:r>
        <w:r w:rsidR="009E01F8">
          <w:rPr>
            <w:noProof/>
            <w:webHidden/>
          </w:rPr>
        </w:r>
        <w:r w:rsidR="009E01F8">
          <w:rPr>
            <w:noProof/>
            <w:webHidden/>
          </w:rPr>
          <w:fldChar w:fldCharType="separate"/>
        </w:r>
        <w:r w:rsidR="00824E0E">
          <w:rPr>
            <w:noProof/>
            <w:webHidden/>
          </w:rPr>
          <w:t>8</w:t>
        </w:r>
        <w:r w:rsidR="009E01F8">
          <w:rPr>
            <w:noProof/>
            <w:webHidden/>
          </w:rPr>
          <w:fldChar w:fldCharType="end"/>
        </w:r>
      </w:hyperlink>
    </w:p>
    <w:p w14:paraId="3D8BC988" w14:textId="77777777" w:rsidR="003E7A0E" w:rsidRDefault="00D03B5A">
      <w:pPr>
        <w:pStyle w:val="TOC3"/>
        <w:rPr>
          <w:rFonts w:cstheme="minorBidi"/>
          <w:i w:val="0"/>
          <w:iCs w:val="0"/>
          <w:noProof/>
          <w:color w:val="auto"/>
          <w:sz w:val="22"/>
          <w:szCs w:val="22"/>
          <w:lang w:val="en-GB" w:eastAsia="en-GB" w:bidi="ar-SA"/>
        </w:rPr>
      </w:pPr>
      <w:hyperlink w:anchor="_Toc408698772" w:history="1">
        <w:r w:rsidR="003E7A0E" w:rsidRPr="00F056E2">
          <w:rPr>
            <w:rStyle w:val="Hyperlink"/>
            <w:noProof/>
          </w:rPr>
          <w:t>Programme Management</w:t>
        </w:r>
        <w:r w:rsidR="003E7A0E">
          <w:rPr>
            <w:noProof/>
            <w:webHidden/>
          </w:rPr>
          <w:tab/>
        </w:r>
        <w:r w:rsidR="009E01F8">
          <w:rPr>
            <w:noProof/>
            <w:webHidden/>
          </w:rPr>
          <w:fldChar w:fldCharType="begin"/>
        </w:r>
        <w:r w:rsidR="003E7A0E">
          <w:rPr>
            <w:noProof/>
            <w:webHidden/>
          </w:rPr>
          <w:instrText xml:space="preserve"> PAGEREF _Toc408698772 \h </w:instrText>
        </w:r>
        <w:r w:rsidR="009E01F8">
          <w:rPr>
            <w:noProof/>
            <w:webHidden/>
          </w:rPr>
        </w:r>
        <w:r w:rsidR="009E01F8">
          <w:rPr>
            <w:noProof/>
            <w:webHidden/>
          </w:rPr>
          <w:fldChar w:fldCharType="separate"/>
        </w:r>
        <w:r w:rsidR="00824E0E">
          <w:rPr>
            <w:noProof/>
            <w:webHidden/>
          </w:rPr>
          <w:t>9</w:t>
        </w:r>
        <w:r w:rsidR="009E01F8">
          <w:rPr>
            <w:noProof/>
            <w:webHidden/>
          </w:rPr>
          <w:fldChar w:fldCharType="end"/>
        </w:r>
      </w:hyperlink>
    </w:p>
    <w:p w14:paraId="36BF2FD6" w14:textId="77777777" w:rsidR="003E7A0E" w:rsidRDefault="00D03B5A">
      <w:pPr>
        <w:pStyle w:val="TOC3"/>
        <w:rPr>
          <w:rFonts w:cstheme="minorBidi"/>
          <w:i w:val="0"/>
          <w:iCs w:val="0"/>
          <w:noProof/>
          <w:color w:val="auto"/>
          <w:sz w:val="22"/>
          <w:szCs w:val="22"/>
          <w:lang w:val="en-GB" w:eastAsia="en-GB" w:bidi="ar-SA"/>
        </w:rPr>
      </w:pPr>
      <w:hyperlink w:anchor="_Toc408698773" w:history="1">
        <w:r w:rsidR="003E7A0E" w:rsidRPr="00F056E2">
          <w:rPr>
            <w:rStyle w:val="Hyperlink"/>
            <w:noProof/>
          </w:rPr>
          <w:t>Impact and Outreach</w:t>
        </w:r>
        <w:r w:rsidR="003E7A0E">
          <w:rPr>
            <w:noProof/>
            <w:webHidden/>
          </w:rPr>
          <w:tab/>
        </w:r>
        <w:r w:rsidR="009E01F8">
          <w:rPr>
            <w:noProof/>
            <w:webHidden/>
          </w:rPr>
          <w:fldChar w:fldCharType="begin"/>
        </w:r>
        <w:r w:rsidR="003E7A0E">
          <w:rPr>
            <w:noProof/>
            <w:webHidden/>
          </w:rPr>
          <w:instrText xml:space="preserve"> PAGEREF _Toc408698773 \h </w:instrText>
        </w:r>
        <w:r w:rsidR="009E01F8">
          <w:rPr>
            <w:noProof/>
            <w:webHidden/>
          </w:rPr>
        </w:r>
        <w:r w:rsidR="009E01F8">
          <w:rPr>
            <w:noProof/>
            <w:webHidden/>
          </w:rPr>
          <w:fldChar w:fldCharType="separate"/>
        </w:r>
        <w:r w:rsidR="00824E0E">
          <w:rPr>
            <w:noProof/>
            <w:webHidden/>
          </w:rPr>
          <w:t>9</w:t>
        </w:r>
        <w:r w:rsidR="009E01F8">
          <w:rPr>
            <w:noProof/>
            <w:webHidden/>
          </w:rPr>
          <w:fldChar w:fldCharType="end"/>
        </w:r>
      </w:hyperlink>
    </w:p>
    <w:p w14:paraId="5F9AFEE1" w14:textId="77777777" w:rsidR="003E7A0E" w:rsidRDefault="00D03B5A">
      <w:pPr>
        <w:pStyle w:val="TOC2"/>
        <w:tabs>
          <w:tab w:val="right" w:leader="dot" w:pos="4449"/>
        </w:tabs>
        <w:rPr>
          <w:rFonts w:cstheme="minorBidi"/>
          <w:smallCaps w:val="0"/>
          <w:noProof/>
          <w:color w:val="auto"/>
          <w:sz w:val="22"/>
          <w:szCs w:val="22"/>
          <w:lang w:val="en-GB" w:eastAsia="en-GB" w:bidi="ar-SA"/>
        </w:rPr>
      </w:pPr>
      <w:hyperlink w:anchor="_Toc408698774" w:history="1">
        <w:r w:rsidR="003E7A0E" w:rsidRPr="00F056E2">
          <w:rPr>
            <w:rStyle w:val="Hyperlink"/>
            <w:noProof/>
          </w:rPr>
          <w:t>Experiments</w:t>
        </w:r>
        <w:r w:rsidR="003E7A0E">
          <w:rPr>
            <w:noProof/>
            <w:webHidden/>
          </w:rPr>
          <w:tab/>
        </w:r>
        <w:r w:rsidR="009E01F8">
          <w:rPr>
            <w:noProof/>
            <w:webHidden/>
          </w:rPr>
          <w:fldChar w:fldCharType="begin"/>
        </w:r>
        <w:r w:rsidR="003E7A0E">
          <w:rPr>
            <w:noProof/>
            <w:webHidden/>
          </w:rPr>
          <w:instrText xml:space="preserve"> PAGEREF _Toc408698774 \h </w:instrText>
        </w:r>
        <w:r w:rsidR="009E01F8">
          <w:rPr>
            <w:noProof/>
            <w:webHidden/>
          </w:rPr>
        </w:r>
        <w:r w:rsidR="009E01F8">
          <w:rPr>
            <w:noProof/>
            <w:webHidden/>
          </w:rPr>
          <w:fldChar w:fldCharType="separate"/>
        </w:r>
        <w:r w:rsidR="00824E0E">
          <w:rPr>
            <w:noProof/>
            <w:webHidden/>
          </w:rPr>
          <w:t>9</w:t>
        </w:r>
        <w:r w:rsidR="009E01F8">
          <w:rPr>
            <w:noProof/>
            <w:webHidden/>
          </w:rPr>
          <w:fldChar w:fldCharType="end"/>
        </w:r>
      </w:hyperlink>
    </w:p>
    <w:p w14:paraId="5830EB48" w14:textId="77777777" w:rsidR="003E7A0E" w:rsidRDefault="00D03B5A">
      <w:pPr>
        <w:pStyle w:val="TOC3"/>
        <w:rPr>
          <w:rFonts w:cstheme="minorBidi"/>
          <w:i w:val="0"/>
          <w:iCs w:val="0"/>
          <w:noProof/>
          <w:color w:val="auto"/>
          <w:sz w:val="22"/>
          <w:szCs w:val="22"/>
          <w:lang w:val="en-GB" w:eastAsia="en-GB" w:bidi="ar-SA"/>
        </w:rPr>
      </w:pPr>
      <w:hyperlink w:anchor="_Toc408698775" w:history="1">
        <w:r w:rsidR="003E7A0E" w:rsidRPr="00F056E2">
          <w:rPr>
            <w:rStyle w:val="Hyperlink"/>
            <w:noProof/>
          </w:rPr>
          <w:t>Energy Frontier: ATLAS</w:t>
        </w:r>
        <w:r w:rsidR="003E7A0E">
          <w:rPr>
            <w:noProof/>
            <w:webHidden/>
          </w:rPr>
          <w:tab/>
        </w:r>
        <w:r w:rsidR="009E01F8">
          <w:rPr>
            <w:noProof/>
            <w:webHidden/>
          </w:rPr>
          <w:fldChar w:fldCharType="begin"/>
        </w:r>
        <w:r w:rsidR="003E7A0E">
          <w:rPr>
            <w:noProof/>
            <w:webHidden/>
          </w:rPr>
          <w:instrText xml:space="preserve"> PAGEREF _Toc408698775 \h </w:instrText>
        </w:r>
        <w:r w:rsidR="009E01F8">
          <w:rPr>
            <w:noProof/>
            <w:webHidden/>
          </w:rPr>
        </w:r>
        <w:r w:rsidR="009E01F8">
          <w:rPr>
            <w:noProof/>
            <w:webHidden/>
          </w:rPr>
          <w:fldChar w:fldCharType="separate"/>
        </w:r>
        <w:r w:rsidR="00824E0E">
          <w:rPr>
            <w:noProof/>
            <w:webHidden/>
          </w:rPr>
          <w:t>9</w:t>
        </w:r>
        <w:r w:rsidR="009E01F8">
          <w:rPr>
            <w:noProof/>
            <w:webHidden/>
          </w:rPr>
          <w:fldChar w:fldCharType="end"/>
        </w:r>
      </w:hyperlink>
    </w:p>
    <w:p w14:paraId="67BF186C" w14:textId="77777777" w:rsidR="003E7A0E" w:rsidRDefault="00D03B5A">
      <w:pPr>
        <w:pStyle w:val="TOC3"/>
        <w:rPr>
          <w:rFonts w:cstheme="minorBidi"/>
          <w:i w:val="0"/>
          <w:iCs w:val="0"/>
          <w:noProof/>
          <w:color w:val="auto"/>
          <w:sz w:val="22"/>
          <w:szCs w:val="22"/>
          <w:lang w:val="en-GB" w:eastAsia="en-GB" w:bidi="ar-SA"/>
        </w:rPr>
      </w:pPr>
      <w:hyperlink w:anchor="_Toc408698776" w:history="1">
        <w:r w:rsidR="003E7A0E" w:rsidRPr="00F056E2">
          <w:rPr>
            <w:rStyle w:val="Hyperlink"/>
            <w:noProof/>
          </w:rPr>
          <w:t>Energy Frontier: ATLAS Upgrade</w:t>
        </w:r>
        <w:r w:rsidR="003E7A0E">
          <w:rPr>
            <w:noProof/>
            <w:webHidden/>
          </w:rPr>
          <w:tab/>
        </w:r>
        <w:r w:rsidR="009E01F8">
          <w:rPr>
            <w:noProof/>
            <w:webHidden/>
          </w:rPr>
          <w:fldChar w:fldCharType="begin"/>
        </w:r>
        <w:r w:rsidR="003E7A0E">
          <w:rPr>
            <w:noProof/>
            <w:webHidden/>
          </w:rPr>
          <w:instrText xml:space="preserve"> PAGEREF _Toc408698776 \h </w:instrText>
        </w:r>
        <w:r w:rsidR="009E01F8">
          <w:rPr>
            <w:noProof/>
            <w:webHidden/>
          </w:rPr>
        </w:r>
        <w:r w:rsidR="009E01F8">
          <w:rPr>
            <w:noProof/>
            <w:webHidden/>
          </w:rPr>
          <w:fldChar w:fldCharType="separate"/>
        </w:r>
        <w:r w:rsidR="00824E0E">
          <w:rPr>
            <w:noProof/>
            <w:webHidden/>
          </w:rPr>
          <w:t>20</w:t>
        </w:r>
        <w:r w:rsidR="009E01F8">
          <w:rPr>
            <w:noProof/>
            <w:webHidden/>
          </w:rPr>
          <w:fldChar w:fldCharType="end"/>
        </w:r>
      </w:hyperlink>
    </w:p>
    <w:p w14:paraId="2918DD53" w14:textId="77777777" w:rsidR="003E7A0E" w:rsidRDefault="00D03B5A">
      <w:pPr>
        <w:pStyle w:val="TOC3"/>
        <w:rPr>
          <w:rFonts w:cstheme="minorBidi"/>
          <w:i w:val="0"/>
          <w:iCs w:val="0"/>
          <w:noProof/>
          <w:color w:val="auto"/>
          <w:sz w:val="22"/>
          <w:szCs w:val="22"/>
          <w:lang w:val="en-GB" w:eastAsia="en-GB" w:bidi="ar-SA"/>
        </w:rPr>
      </w:pPr>
      <w:hyperlink w:anchor="_Toc408698777" w:history="1">
        <w:r w:rsidR="003E7A0E" w:rsidRPr="00F056E2">
          <w:rPr>
            <w:rStyle w:val="Hyperlink"/>
            <w:noProof/>
          </w:rPr>
          <w:t>Quark Flavour: LHCb</w:t>
        </w:r>
        <w:r w:rsidR="003E7A0E">
          <w:rPr>
            <w:noProof/>
            <w:webHidden/>
          </w:rPr>
          <w:tab/>
        </w:r>
        <w:r w:rsidR="009E01F8">
          <w:rPr>
            <w:noProof/>
            <w:webHidden/>
          </w:rPr>
          <w:fldChar w:fldCharType="begin"/>
        </w:r>
        <w:r w:rsidR="003E7A0E">
          <w:rPr>
            <w:noProof/>
            <w:webHidden/>
          </w:rPr>
          <w:instrText xml:space="preserve"> PAGEREF _Toc408698777 \h </w:instrText>
        </w:r>
        <w:r w:rsidR="009E01F8">
          <w:rPr>
            <w:noProof/>
            <w:webHidden/>
          </w:rPr>
        </w:r>
        <w:r w:rsidR="009E01F8">
          <w:rPr>
            <w:noProof/>
            <w:webHidden/>
          </w:rPr>
          <w:fldChar w:fldCharType="separate"/>
        </w:r>
        <w:r w:rsidR="00824E0E">
          <w:rPr>
            <w:noProof/>
            <w:webHidden/>
          </w:rPr>
          <w:t>34</w:t>
        </w:r>
        <w:r w:rsidR="009E01F8">
          <w:rPr>
            <w:noProof/>
            <w:webHidden/>
          </w:rPr>
          <w:fldChar w:fldCharType="end"/>
        </w:r>
      </w:hyperlink>
    </w:p>
    <w:p w14:paraId="39EF76D2" w14:textId="77777777" w:rsidR="003E7A0E" w:rsidRDefault="00D03B5A">
      <w:pPr>
        <w:pStyle w:val="TOC3"/>
        <w:rPr>
          <w:rFonts w:cstheme="minorBidi"/>
          <w:i w:val="0"/>
          <w:iCs w:val="0"/>
          <w:noProof/>
          <w:color w:val="auto"/>
          <w:sz w:val="22"/>
          <w:szCs w:val="22"/>
          <w:lang w:val="en-GB" w:eastAsia="en-GB" w:bidi="ar-SA"/>
        </w:rPr>
      </w:pPr>
      <w:hyperlink w:anchor="_Toc408698778" w:history="1">
        <w:r w:rsidR="003E7A0E" w:rsidRPr="00F056E2">
          <w:rPr>
            <w:rStyle w:val="Hyperlink"/>
            <w:noProof/>
          </w:rPr>
          <w:t>Quark Flavour: LHCb Upgrade</w:t>
        </w:r>
        <w:r w:rsidR="003E7A0E">
          <w:rPr>
            <w:noProof/>
            <w:webHidden/>
          </w:rPr>
          <w:tab/>
        </w:r>
        <w:r w:rsidR="009E01F8">
          <w:rPr>
            <w:noProof/>
            <w:webHidden/>
          </w:rPr>
          <w:fldChar w:fldCharType="begin"/>
        </w:r>
        <w:r w:rsidR="003E7A0E">
          <w:rPr>
            <w:noProof/>
            <w:webHidden/>
          </w:rPr>
          <w:instrText xml:space="preserve"> PAGEREF _Toc408698778 \h </w:instrText>
        </w:r>
        <w:r w:rsidR="009E01F8">
          <w:rPr>
            <w:noProof/>
            <w:webHidden/>
          </w:rPr>
        </w:r>
        <w:r w:rsidR="009E01F8">
          <w:rPr>
            <w:noProof/>
            <w:webHidden/>
          </w:rPr>
          <w:fldChar w:fldCharType="separate"/>
        </w:r>
        <w:r w:rsidR="00824E0E">
          <w:rPr>
            <w:noProof/>
            <w:webHidden/>
          </w:rPr>
          <w:t>39</w:t>
        </w:r>
        <w:r w:rsidR="009E01F8">
          <w:rPr>
            <w:noProof/>
            <w:webHidden/>
          </w:rPr>
          <w:fldChar w:fldCharType="end"/>
        </w:r>
      </w:hyperlink>
    </w:p>
    <w:p w14:paraId="32AE1C93" w14:textId="77777777" w:rsidR="003E7A0E" w:rsidRDefault="00D03B5A">
      <w:pPr>
        <w:pStyle w:val="TOC3"/>
        <w:rPr>
          <w:rFonts w:cstheme="minorBidi"/>
          <w:i w:val="0"/>
          <w:iCs w:val="0"/>
          <w:noProof/>
          <w:color w:val="auto"/>
          <w:sz w:val="22"/>
          <w:szCs w:val="22"/>
          <w:lang w:val="en-GB" w:eastAsia="en-GB" w:bidi="ar-SA"/>
        </w:rPr>
      </w:pPr>
      <w:hyperlink w:anchor="_Toc408698779" w:history="1">
        <w:r w:rsidR="003E7A0E" w:rsidRPr="00F056E2">
          <w:rPr>
            <w:rStyle w:val="Hyperlink"/>
            <w:noProof/>
          </w:rPr>
          <w:t>Quark Flavour: NA62</w:t>
        </w:r>
        <w:r w:rsidR="003E7A0E">
          <w:rPr>
            <w:noProof/>
            <w:webHidden/>
          </w:rPr>
          <w:tab/>
        </w:r>
        <w:r w:rsidR="009E01F8">
          <w:rPr>
            <w:noProof/>
            <w:webHidden/>
          </w:rPr>
          <w:fldChar w:fldCharType="begin"/>
        </w:r>
        <w:r w:rsidR="003E7A0E">
          <w:rPr>
            <w:noProof/>
            <w:webHidden/>
          </w:rPr>
          <w:instrText xml:space="preserve"> PAGEREF _Toc408698779 \h </w:instrText>
        </w:r>
        <w:r w:rsidR="009E01F8">
          <w:rPr>
            <w:noProof/>
            <w:webHidden/>
          </w:rPr>
        </w:r>
        <w:r w:rsidR="009E01F8">
          <w:rPr>
            <w:noProof/>
            <w:webHidden/>
          </w:rPr>
          <w:fldChar w:fldCharType="separate"/>
        </w:r>
        <w:r w:rsidR="00824E0E">
          <w:rPr>
            <w:noProof/>
            <w:webHidden/>
          </w:rPr>
          <w:t>42</w:t>
        </w:r>
        <w:r w:rsidR="009E01F8">
          <w:rPr>
            <w:noProof/>
            <w:webHidden/>
          </w:rPr>
          <w:fldChar w:fldCharType="end"/>
        </w:r>
      </w:hyperlink>
    </w:p>
    <w:p w14:paraId="5C8AF56A" w14:textId="77777777" w:rsidR="003E7A0E" w:rsidRDefault="00D03B5A">
      <w:pPr>
        <w:pStyle w:val="TOC3"/>
        <w:rPr>
          <w:rFonts w:cstheme="minorBidi"/>
          <w:i w:val="0"/>
          <w:iCs w:val="0"/>
          <w:noProof/>
          <w:color w:val="auto"/>
          <w:sz w:val="22"/>
          <w:szCs w:val="22"/>
          <w:lang w:val="en-GB" w:eastAsia="en-GB" w:bidi="ar-SA"/>
        </w:rPr>
      </w:pPr>
      <w:hyperlink w:anchor="_Toc408698780" w:history="1">
        <w:r w:rsidR="003E7A0E" w:rsidRPr="00F056E2">
          <w:rPr>
            <w:rStyle w:val="Hyperlink"/>
            <w:noProof/>
          </w:rPr>
          <w:t>Neutrinos: Overview</w:t>
        </w:r>
        <w:r w:rsidR="003E7A0E">
          <w:rPr>
            <w:noProof/>
            <w:webHidden/>
          </w:rPr>
          <w:tab/>
        </w:r>
        <w:r w:rsidR="009E01F8">
          <w:rPr>
            <w:noProof/>
            <w:webHidden/>
          </w:rPr>
          <w:fldChar w:fldCharType="begin"/>
        </w:r>
        <w:r w:rsidR="003E7A0E">
          <w:rPr>
            <w:noProof/>
            <w:webHidden/>
          </w:rPr>
          <w:instrText xml:space="preserve"> PAGEREF _Toc408698780 \h </w:instrText>
        </w:r>
        <w:r w:rsidR="009E01F8">
          <w:rPr>
            <w:noProof/>
            <w:webHidden/>
          </w:rPr>
        </w:r>
        <w:r w:rsidR="009E01F8">
          <w:rPr>
            <w:noProof/>
            <w:webHidden/>
          </w:rPr>
          <w:fldChar w:fldCharType="separate"/>
        </w:r>
        <w:r w:rsidR="00824E0E">
          <w:rPr>
            <w:noProof/>
            <w:webHidden/>
          </w:rPr>
          <w:t>43</w:t>
        </w:r>
        <w:r w:rsidR="009E01F8">
          <w:rPr>
            <w:noProof/>
            <w:webHidden/>
          </w:rPr>
          <w:fldChar w:fldCharType="end"/>
        </w:r>
      </w:hyperlink>
    </w:p>
    <w:p w14:paraId="59F5BE52" w14:textId="77777777" w:rsidR="003E7A0E" w:rsidRDefault="00D03B5A">
      <w:pPr>
        <w:pStyle w:val="TOC3"/>
        <w:rPr>
          <w:rFonts w:cstheme="minorBidi"/>
          <w:i w:val="0"/>
          <w:iCs w:val="0"/>
          <w:noProof/>
          <w:color w:val="auto"/>
          <w:sz w:val="22"/>
          <w:szCs w:val="22"/>
          <w:lang w:val="en-GB" w:eastAsia="en-GB" w:bidi="ar-SA"/>
        </w:rPr>
      </w:pPr>
      <w:hyperlink w:anchor="_Toc408698781" w:history="1">
        <w:r w:rsidR="003E7A0E" w:rsidRPr="00F056E2">
          <w:rPr>
            <w:rStyle w:val="Hyperlink"/>
            <w:noProof/>
          </w:rPr>
          <w:t>Neutrinos: HYPER-K</w:t>
        </w:r>
        <w:r w:rsidR="003E7A0E">
          <w:rPr>
            <w:noProof/>
            <w:webHidden/>
          </w:rPr>
          <w:tab/>
        </w:r>
        <w:r w:rsidR="009E01F8">
          <w:rPr>
            <w:noProof/>
            <w:webHidden/>
          </w:rPr>
          <w:fldChar w:fldCharType="begin"/>
        </w:r>
        <w:r w:rsidR="003E7A0E">
          <w:rPr>
            <w:noProof/>
            <w:webHidden/>
          </w:rPr>
          <w:instrText xml:space="preserve"> PAGEREF _Toc408698781 \h </w:instrText>
        </w:r>
        <w:r w:rsidR="009E01F8">
          <w:rPr>
            <w:noProof/>
            <w:webHidden/>
          </w:rPr>
        </w:r>
        <w:r w:rsidR="009E01F8">
          <w:rPr>
            <w:noProof/>
            <w:webHidden/>
          </w:rPr>
          <w:fldChar w:fldCharType="separate"/>
        </w:r>
        <w:r w:rsidR="00824E0E">
          <w:rPr>
            <w:noProof/>
            <w:webHidden/>
          </w:rPr>
          <w:t>43</w:t>
        </w:r>
        <w:r w:rsidR="009E01F8">
          <w:rPr>
            <w:noProof/>
            <w:webHidden/>
          </w:rPr>
          <w:fldChar w:fldCharType="end"/>
        </w:r>
      </w:hyperlink>
    </w:p>
    <w:p w14:paraId="43932F53" w14:textId="77777777" w:rsidR="003E7A0E" w:rsidRDefault="00D03B5A">
      <w:pPr>
        <w:pStyle w:val="TOC3"/>
        <w:rPr>
          <w:rFonts w:cstheme="minorBidi"/>
          <w:i w:val="0"/>
          <w:iCs w:val="0"/>
          <w:noProof/>
          <w:color w:val="auto"/>
          <w:sz w:val="22"/>
          <w:szCs w:val="22"/>
          <w:lang w:val="en-GB" w:eastAsia="en-GB" w:bidi="ar-SA"/>
        </w:rPr>
      </w:pPr>
      <w:hyperlink w:anchor="_Toc408698782" w:history="1">
        <w:r w:rsidR="003E7A0E" w:rsidRPr="00F056E2">
          <w:rPr>
            <w:rStyle w:val="Hyperlink"/>
            <w:noProof/>
          </w:rPr>
          <w:t>Neutrinos: LBNF</w:t>
        </w:r>
        <w:r w:rsidR="003E7A0E">
          <w:rPr>
            <w:noProof/>
            <w:webHidden/>
          </w:rPr>
          <w:tab/>
        </w:r>
        <w:r w:rsidR="009E01F8">
          <w:rPr>
            <w:noProof/>
            <w:webHidden/>
          </w:rPr>
          <w:fldChar w:fldCharType="begin"/>
        </w:r>
        <w:r w:rsidR="003E7A0E">
          <w:rPr>
            <w:noProof/>
            <w:webHidden/>
          </w:rPr>
          <w:instrText xml:space="preserve"> PAGEREF _Toc408698782 \h </w:instrText>
        </w:r>
        <w:r w:rsidR="009E01F8">
          <w:rPr>
            <w:noProof/>
            <w:webHidden/>
          </w:rPr>
        </w:r>
        <w:r w:rsidR="009E01F8">
          <w:rPr>
            <w:noProof/>
            <w:webHidden/>
          </w:rPr>
          <w:fldChar w:fldCharType="separate"/>
        </w:r>
        <w:r w:rsidR="00824E0E">
          <w:rPr>
            <w:noProof/>
            <w:webHidden/>
          </w:rPr>
          <w:t>45</w:t>
        </w:r>
        <w:r w:rsidR="009E01F8">
          <w:rPr>
            <w:noProof/>
            <w:webHidden/>
          </w:rPr>
          <w:fldChar w:fldCharType="end"/>
        </w:r>
      </w:hyperlink>
    </w:p>
    <w:p w14:paraId="008B4D56" w14:textId="77777777" w:rsidR="003E7A0E" w:rsidRDefault="00D03B5A">
      <w:pPr>
        <w:pStyle w:val="TOC3"/>
        <w:rPr>
          <w:rFonts w:cstheme="minorBidi"/>
          <w:i w:val="0"/>
          <w:iCs w:val="0"/>
          <w:noProof/>
          <w:color w:val="auto"/>
          <w:sz w:val="22"/>
          <w:szCs w:val="22"/>
          <w:lang w:val="en-GB" w:eastAsia="en-GB" w:bidi="ar-SA"/>
        </w:rPr>
      </w:pPr>
      <w:hyperlink w:anchor="_Toc408698783" w:history="1">
        <w:r w:rsidR="003E7A0E" w:rsidRPr="00F056E2">
          <w:rPr>
            <w:rStyle w:val="Hyperlink"/>
            <w:noProof/>
          </w:rPr>
          <w:t>Neutrinos: SNO+</w:t>
        </w:r>
        <w:r w:rsidR="003E7A0E">
          <w:rPr>
            <w:noProof/>
            <w:webHidden/>
          </w:rPr>
          <w:tab/>
        </w:r>
        <w:r w:rsidR="009E01F8">
          <w:rPr>
            <w:noProof/>
            <w:webHidden/>
          </w:rPr>
          <w:fldChar w:fldCharType="begin"/>
        </w:r>
        <w:r w:rsidR="003E7A0E">
          <w:rPr>
            <w:noProof/>
            <w:webHidden/>
          </w:rPr>
          <w:instrText xml:space="preserve"> PAGEREF _Toc408698783 \h </w:instrText>
        </w:r>
        <w:r w:rsidR="009E01F8">
          <w:rPr>
            <w:noProof/>
            <w:webHidden/>
          </w:rPr>
        </w:r>
        <w:r w:rsidR="009E01F8">
          <w:rPr>
            <w:noProof/>
            <w:webHidden/>
          </w:rPr>
          <w:fldChar w:fldCharType="separate"/>
        </w:r>
        <w:r w:rsidR="00824E0E">
          <w:rPr>
            <w:noProof/>
            <w:webHidden/>
          </w:rPr>
          <w:t>49</w:t>
        </w:r>
        <w:r w:rsidR="009E01F8">
          <w:rPr>
            <w:noProof/>
            <w:webHidden/>
          </w:rPr>
          <w:fldChar w:fldCharType="end"/>
        </w:r>
      </w:hyperlink>
    </w:p>
    <w:p w14:paraId="7B2288F9" w14:textId="77777777" w:rsidR="003E7A0E" w:rsidRDefault="00D03B5A">
      <w:pPr>
        <w:pStyle w:val="TOC3"/>
        <w:rPr>
          <w:rFonts w:cstheme="minorBidi"/>
          <w:i w:val="0"/>
          <w:iCs w:val="0"/>
          <w:noProof/>
          <w:color w:val="auto"/>
          <w:sz w:val="22"/>
          <w:szCs w:val="22"/>
          <w:lang w:val="en-GB" w:eastAsia="en-GB" w:bidi="ar-SA"/>
        </w:rPr>
      </w:pPr>
      <w:hyperlink w:anchor="_Toc408698784" w:history="1">
        <w:r w:rsidR="003E7A0E" w:rsidRPr="00F056E2">
          <w:rPr>
            <w:rStyle w:val="Hyperlink"/>
            <w:noProof/>
          </w:rPr>
          <w:t>Neutrinos: T2K</w:t>
        </w:r>
        <w:r w:rsidR="003E7A0E">
          <w:rPr>
            <w:noProof/>
            <w:webHidden/>
          </w:rPr>
          <w:tab/>
        </w:r>
        <w:r w:rsidR="009E01F8">
          <w:rPr>
            <w:noProof/>
            <w:webHidden/>
          </w:rPr>
          <w:fldChar w:fldCharType="begin"/>
        </w:r>
        <w:r w:rsidR="003E7A0E">
          <w:rPr>
            <w:noProof/>
            <w:webHidden/>
          </w:rPr>
          <w:instrText xml:space="preserve"> PAGEREF _Toc408698784 \h </w:instrText>
        </w:r>
        <w:r w:rsidR="009E01F8">
          <w:rPr>
            <w:noProof/>
            <w:webHidden/>
          </w:rPr>
        </w:r>
        <w:r w:rsidR="009E01F8">
          <w:rPr>
            <w:noProof/>
            <w:webHidden/>
          </w:rPr>
          <w:fldChar w:fldCharType="separate"/>
        </w:r>
        <w:r w:rsidR="00824E0E">
          <w:rPr>
            <w:noProof/>
            <w:webHidden/>
          </w:rPr>
          <w:t>51</w:t>
        </w:r>
        <w:r w:rsidR="009E01F8">
          <w:rPr>
            <w:noProof/>
            <w:webHidden/>
          </w:rPr>
          <w:fldChar w:fldCharType="end"/>
        </w:r>
      </w:hyperlink>
    </w:p>
    <w:p w14:paraId="76EDA327" w14:textId="77777777" w:rsidR="003E7A0E" w:rsidRDefault="00D03B5A">
      <w:pPr>
        <w:pStyle w:val="TOC3"/>
        <w:rPr>
          <w:rFonts w:cstheme="minorBidi"/>
          <w:i w:val="0"/>
          <w:iCs w:val="0"/>
          <w:noProof/>
          <w:color w:val="auto"/>
          <w:sz w:val="22"/>
          <w:szCs w:val="22"/>
          <w:lang w:val="en-GB" w:eastAsia="en-GB" w:bidi="ar-SA"/>
        </w:rPr>
      </w:pPr>
      <w:hyperlink w:anchor="_Toc408698785" w:history="1">
        <w:r w:rsidR="003E7A0E" w:rsidRPr="00F056E2">
          <w:rPr>
            <w:rStyle w:val="Hyperlink"/>
            <w:noProof/>
          </w:rPr>
          <w:t>Precision Frontier: E989</w:t>
        </w:r>
        <w:r w:rsidR="003E7A0E">
          <w:rPr>
            <w:noProof/>
            <w:webHidden/>
          </w:rPr>
          <w:tab/>
        </w:r>
        <w:r w:rsidR="009E01F8">
          <w:rPr>
            <w:noProof/>
            <w:webHidden/>
          </w:rPr>
          <w:fldChar w:fldCharType="begin"/>
        </w:r>
        <w:r w:rsidR="003E7A0E">
          <w:rPr>
            <w:noProof/>
            <w:webHidden/>
          </w:rPr>
          <w:instrText xml:space="preserve"> PAGEREF _Toc408698785 \h </w:instrText>
        </w:r>
        <w:r w:rsidR="009E01F8">
          <w:rPr>
            <w:noProof/>
            <w:webHidden/>
          </w:rPr>
        </w:r>
        <w:r w:rsidR="009E01F8">
          <w:rPr>
            <w:noProof/>
            <w:webHidden/>
          </w:rPr>
          <w:fldChar w:fldCharType="separate"/>
        </w:r>
        <w:r w:rsidR="00824E0E">
          <w:rPr>
            <w:noProof/>
            <w:webHidden/>
          </w:rPr>
          <w:t>54</w:t>
        </w:r>
        <w:r w:rsidR="009E01F8">
          <w:rPr>
            <w:noProof/>
            <w:webHidden/>
          </w:rPr>
          <w:fldChar w:fldCharType="end"/>
        </w:r>
      </w:hyperlink>
    </w:p>
    <w:p w14:paraId="15990DBA" w14:textId="77777777" w:rsidR="003E7A0E" w:rsidRDefault="00D03B5A">
      <w:pPr>
        <w:pStyle w:val="TOC3"/>
        <w:rPr>
          <w:rFonts w:cstheme="minorBidi"/>
          <w:i w:val="0"/>
          <w:iCs w:val="0"/>
          <w:noProof/>
          <w:color w:val="auto"/>
          <w:sz w:val="22"/>
          <w:szCs w:val="22"/>
          <w:lang w:val="en-GB" w:eastAsia="en-GB" w:bidi="ar-SA"/>
        </w:rPr>
      </w:pPr>
      <w:hyperlink w:anchor="_Toc408698786" w:history="1">
        <w:r w:rsidR="003E7A0E" w:rsidRPr="00F056E2">
          <w:rPr>
            <w:rStyle w:val="Hyperlink"/>
            <w:noProof/>
          </w:rPr>
          <w:t>Dark Matter: LZ</w:t>
        </w:r>
        <w:r w:rsidR="003E7A0E">
          <w:rPr>
            <w:noProof/>
            <w:webHidden/>
          </w:rPr>
          <w:tab/>
        </w:r>
        <w:r w:rsidR="009E01F8">
          <w:rPr>
            <w:noProof/>
            <w:webHidden/>
          </w:rPr>
          <w:fldChar w:fldCharType="begin"/>
        </w:r>
        <w:r w:rsidR="003E7A0E">
          <w:rPr>
            <w:noProof/>
            <w:webHidden/>
          </w:rPr>
          <w:instrText xml:space="preserve"> PAGEREF _Toc408698786 \h </w:instrText>
        </w:r>
        <w:r w:rsidR="009E01F8">
          <w:rPr>
            <w:noProof/>
            <w:webHidden/>
          </w:rPr>
        </w:r>
        <w:r w:rsidR="009E01F8">
          <w:rPr>
            <w:noProof/>
            <w:webHidden/>
          </w:rPr>
          <w:fldChar w:fldCharType="separate"/>
        </w:r>
        <w:r w:rsidR="00824E0E">
          <w:rPr>
            <w:noProof/>
            <w:webHidden/>
          </w:rPr>
          <w:t>57</w:t>
        </w:r>
        <w:r w:rsidR="009E01F8">
          <w:rPr>
            <w:noProof/>
            <w:webHidden/>
          </w:rPr>
          <w:fldChar w:fldCharType="end"/>
        </w:r>
      </w:hyperlink>
    </w:p>
    <w:p w14:paraId="2BB0441B" w14:textId="77777777" w:rsidR="003E7A0E" w:rsidRDefault="00D03B5A">
      <w:pPr>
        <w:pStyle w:val="TOC3"/>
        <w:rPr>
          <w:rFonts w:cstheme="minorBidi"/>
          <w:i w:val="0"/>
          <w:iCs w:val="0"/>
          <w:noProof/>
          <w:color w:val="auto"/>
          <w:sz w:val="22"/>
          <w:szCs w:val="22"/>
          <w:lang w:val="en-GB" w:eastAsia="en-GB" w:bidi="ar-SA"/>
        </w:rPr>
      </w:pPr>
      <w:hyperlink w:anchor="_Toc408698787" w:history="1">
        <w:r w:rsidR="003E7A0E" w:rsidRPr="00F056E2">
          <w:rPr>
            <w:rStyle w:val="Hyperlink"/>
            <w:noProof/>
          </w:rPr>
          <w:t>Dark Energy: Laboratory &amp; LSST</w:t>
        </w:r>
        <w:r w:rsidR="003E7A0E">
          <w:rPr>
            <w:noProof/>
            <w:webHidden/>
          </w:rPr>
          <w:tab/>
        </w:r>
        <w:r w:rsidR="009E01F8">
          <w:rPr>
            <w:noProof/>
            <w:webHidden/>
          </w:rPr>
          <w:fldChar w:fldCharType="begin"/>
        </w:r>
        <w:r w:rsidR="003E7A0E">
          <w:rPr>
            <w:noProof/>
            <w:webHidden/>
          </w:rPr>
          <w:instrText xml:space="preserve"> PAGEREF _Toc408698787 \h </w:instrText>
        </w:r>
        <w:r w:rsidR="009E01F8">
          <w:rPr>
            <w:noProof/>
            <w:webHidden/>
          </w:rPr>
        </w:r>
        <w:r w:rsidR="009E01F8">
          <w:rPr>
            <w:noProof/>
            <w:webHidden/>
          </w:rPr>
          <w:fldChar w:fldCharType="separate"/>
        </w:r>
        <w:r w:rsidR="00824E0E">
          <w:rPr>
            <w:noProof/>
            <w:webHidden/>
          </w:rPr>
          <w:t>58</w:t>
        </w:r>
        <w:r w:rsidR="009E01F8">
          <w:rPr>
            <w:noProof/>
            <w:webHidden/>
          </w:rPr>
          <w:fldChar w:fldCharType="end"/>
        </w:r>
      </w:hyperlink>
    </w:p>
    <w:p w14:paraId="243187BE" w14:textId="77777777" w:rsidR="003E7A0E" w:rsidRDefault="00D03B5A">
      <w:pPr>
        <w:pStyle w:val="TOC3"/>
        <w:rPr>
          <w:rFonts w:cstheme="minorBidi"/>
          <w:i w:val="0"/>
          <w:iCs w:val="0"/>
          <w:noProof/>
          <w:color w:val="auto"/>
          <w:sz w:val="22"/>
          <w:szCs w:val="22"/>
          <w:lang w:val="en-GB" w:eastAsia="en-GB" w:bidi="ar-SA"/>
        </w:rPr>
      </w:pPr>
      <w:hyperlink w:anchor="_Toc408698788" w:history="1">
        <w:r w:rsidR="003E7A0E" w:rsidRPr="00F056E2">
          <w:rPr>
            <w:rStyle w:val="Hyperlink"/>
            <w:noProof/>
          </w:rPr>
          <w:t>AstroParticle: CTA</w:t>
        </w:r>
        <w:r w:rsidR="003E7A0E">
          <w:rPr>
            <w:noProof/>
            <w:webHidden/>
          </w:rPr>
          <w:tab/>
        </w:r>
        <w:r w:rsidR="009E01F8">
          <w:rPr>
            <w:noProof/>
            <w:webHidden/>
          </w:rPr>
          <w:fldChar w:fldCharType="begin"/>
        </w:r>
        <w:r w:rsidR="003E7A0E">
          <w:rPr>
            <w:noProof/>
            <w:webHidden/>
          </w:rPr>
          <w:instrText xml:space="preserve"> PAGEREF _Toc408698788 \h </w:instrText>
        </w:r>
        <w:r w:rsidR="009E01F8">
          <w:rPr>
            <w:noProof/>
            <w:webHidden/>
          </w:rPr>
        </w:r>
        <w:r w:rsidR="009E01F8">
          <w:rPr>
            <w:noProof/>
            <w:webHidden/>
          </w:rPr>
          <w:fldChar w:fldCharType="separate"/>
        </w:r>
        <w:r w:rsidR="00824E0E">
          <w:rPr>
            <w:noProof/>
            <w:webHidden/>
          </w:rPr>
          <w:t>60</w:t>
        </w:r>
        <w:r w:rsidR="009E01F8">
          <w:rPr>
            <w:noProof/>
            <w:webHidden/>
          </w:rPr>
          <w:fldChar w:fldCharType="end"/>
        </w:r>
      </w:hyperlink>
    </w:p>
    <w:p w14:paraId="1B3145E3" w14:textId="77777777" w:rsidR="003E7A0E" w:rsidRDefault="00D03B5A">
      <w:pPr>
        <w:pStyle w:val="TOC3"/>
        <w:rPr>
          <w:rFonts w:cstheme="minorBidi"/>
          <w:i w:val="0"/>
          <w:iCs w:val="0"/>
          <w:noProof/>
          <w:color w:val="auto"/>
          <w:sz w:val="22"/>
          <w:szCs w:val="22"/>
          <w:lang w:val="en-GB" w:eastAsia="en-GB" w:bidi="ar-SA"/>
        </w:rPr>
      </w:pPr>
      <w:hyperlink w:anchor="_Toc408698789" w:history="1">
        <w:r w:rsidR="003E7A0E" w:rsidRPr="00F056E2">
          <w:rPr>
            <w:rStyle w:val="Hyperlink"/>
            <w:noProof/>
          </w:rPr>
          <w:t>Detector Development</w:t>
        </w:r>
        <w:r w:rsidR="003E7A0E">
          <w:rPr>
            <w:noProof/>
            <w:webHidden/>
          </w:rPr>
          <w:tab/>
        </w:r>
        <w:r w:rsidR="009E01F8">
          <w:rPr>
            <w:noProof/>
            <w:webHidden/>
          </w:rPr>
          <w:fldChar w:fldCharType="begin"/>
        </w:r>
        <w:r w:rsidR="003E7A0E">
          <w:rPr>
            <w:noProof/>
            <w:webHidden/>
          </w:rPr>
          <w:instrText xml:space="preserve"> PAGEREF _Toc408698789 \h </w:instrText>
        </w:r>
        <w:r w:rsidR="009E01F8">
          <w:rPr>
            <w:noProof/>
            <w:webHidden/>
          </w:rPr>
        </w:r>
        <w:r w:rsidR="009E01F8">
          <w:rPr>
            <w:noProof/>
            <w:webHidden/>
          </w:rPr>
          <w:fldChar w:fldCharType="separate"/>
        </w:r>
        <w:r w:rsidR="00824E0E">
          <w:rPr>
            <w:noProof/>
            <w:webHidden/>
          </w:rPr>
          <w:t>61</w:t>
        </w:r>
        <w:r w:rsidR="009E01F8">
          <w:rPr>
            <w:noProof/>
            <w:webHidden/>
          </w:rPr>
          <w:fldChar w:fldCharType="end"/>
        </w:r>
      </w:hyperlink>
    </w:p>
    <w:p w14:paraId="4C52E257" w14:textId="77777777" w:rsidR="003E7A0E" w:rsidRDefault="00D03B5A">
      <w:pPr>
        <w:pStyle w:val="TOC3"/>
        <w:rPr>
          <w:rFonts w:cstheme="minorBidi"/>
          <w:i w:val="0"/>
          <w:iCs w:val="0"/>
          <w:noProof/>
          <w:color w:val="auto"/>
          <w:sz w:val="22"/>
          <w:szCs w:val="22"/>
          <w:lang w:val="en-GB" w:eastAsia="en-GB" w:bidi="ar-SA"/>
        </w:rPr>
      </w:pPr>
      <w:hyperlink w:anchor="_Toc408698790" w:history="1">
        <w:r w:rsidR="003E7A0E" w:rsidRPr="00F056E2">
          <w:rPr>
            <w:rStyle w:val="Hyperlink"/>
            <w:noProof/>
          </w:rPr>
          <w:t>Future Colliders</w:t>
        </w:r>
        <w:r w:rsidR="003E7A0E">
          <w:rPr>
            <w:noProof/>
            <w:webHidden/>
          </w:rPr>
          <w:tab/>
        </w:r>
        <w:r w:rsidR="009E01F8">
          <w:rPr>
            <w:noProof/>
            <w:webHidden/>
          </w:rPr>
          <w:fldChar w:fldCharType="begin"/>
        </w:r>
        <w:r w:rsidR="003E7A0E">
          <w:rPr>
            <w:noProof/>
            <w:webHidden/>
          </w:rPr>
          <w:instrText xml:space="preserve"> PAGEREF _Toc408698790 \h </w:instrText>
        </w:r>
        <w:r w:rsidR="009E01F8">
          <w:rPr>
            <w:noProof/>
            <w:webHidden/>
          </w:rPr>
        </w:r>
        <w:r w:rsidR="009E01F8">
          <w:rPr>
            <w:noProof/>
            <w:webHidden/>
          </w:rPr>
          <w:fldChar w:fldCharType="separate"/>
        </w:r>
        <w:r w:rsidR="00824E0E">
          <w:rPr>
            <w:noProof/>
            <w:webHidden/>
          </w:rPr>
          <w:t>65</w:t>
        </w:r>
        <w:r w:rsidR="009E01F8">
          <w:rPr>
            <w:noProof/>
            <w:webHidden/>
          </w:rPr>
          <w:fldChar w:fldCharType="end"/>
        </w:r>
      </w:hyperlink>
    </w:p>
    <w:p w14:paraId="22C20B62" w14:textId="77777777" w:rsidR="003E7A0E" w:rsidRDefault="00D03B5A">
      <w:pPr>
        <w:pStyle w:val="TOC3"/>
        <w:rPr>
          <w:rFonts w:cstheme="minorBidi"/>
          <w:i w:val="0"/>
          <w:iCs w:val="0"/>
          <w:noProof/>
          <w:color w:val="auto"/>
          <w:sz w:val="22"/>
          <w:szCs w:val="22"/>
          <w:lang w:val="en-GB" w:eastAsia="en-GB" w:bidi="ar-SA"/>
        </w:rPr>
      </w:pPr>
      <w:hyperlink w:anchor="_Toc408698791" w:history="1">
        <w:r w:rsidR="003E7A0E" w:rsidRPr="00F056E2">
          <w:rPr>
            <w:rStyle w:val="Hyperlink"/>
            <w:noProof/>
          </w:rPr>
          <w:t>Computing and Grid</w:t>
        </w:r>
        <w:r w:rsidR="003E7A0E">
          <w:rPr>
            <w:noProof/>
            <w:webHidden/>
          </w:rPr>
          <w:tab/>
        </w:r>
        <w:r w:rsidR="009E01F8">
          <w:rPr>
            <w:noProof/>
            <w:webHidden/>
          </w:rPr>
          <w:fldChar w:fldCharType="begin"/>
        </w:r>
        <w:r w:rsidR="003E7A0E">
          <w:rPr>
            <w:noProof/>
            <w:webHidden/>
          </w:rPr>
          <w:instrText xml:space="preserve"> PAGEREF _Toc408698791 \h </w:instrText>
        </w:r>
        <w:r w:rsidR="009E01F8">
          <w:rPr>
            <w:noProof/>
            <w:webHidden/>
          </w:rPr>
        </w:r>
        <w:r w:rsidR="009E01F8">
          <w:rPr>
            <w:noProof/>
            <w:webHidden/>
          </w:rPr>
          <w:fldChar w:fldCharType="separate"/>
        </w:r>
        <w:r w:rsidR="00824E0E">
          <w:rPr>
            <w:noProof/>
            <w:webHidden/>
          </w:rPr>
          <w:t>66</w:t>
        </w:r>
        <w:r w:rsidR="009E01F8">
          <w:rPr>
            <w:noProof/>
            <w:webHidden/>
          </w:rPr>
          <w:fldChar w:fldCharType="end"/>
        </w:r>
      </w:hyperlink>
    </w:p>
    <w:p w14:paraId="093B7809" w14:textId="77777777" w:rsidR="003E7A0E" w:rsidRDefault="00D03B5A">
      <w:pPr>
        <w:pStyle w:val="TOC2"/>
        <w:tabs>
          <w:tab w:val="right" w:leader="dot" w:pos="4449"/>
        </w:tabs>
        <w:rPr>
          <w:rFonts w:cstheme="minorBidi"/>
          <w:smallCaps w:val="0"/>
          <w:noProof/>
          <w:color w:val="auto"/>
          <w:sz w:val="22"/>
          <w:szCs w:val="22"/>
          <w:lang w:val="en-GB" w:eastAsia="en-GB" w:bidi="ar-SA"/>
        </w:rPr>
      </w:pPr>
      <w:hyperlink w:anchor="_Toc408698792" w:history="1">
        <w:r w:rsidR="003E7A0E" w:rsidRPr="00F056E2">
          <w:rPr>
            <w:rStyle w:val="Hyperlink"/>
            <w:noProof/>
          </w:rPr>
          <w:t>Other Grant Support</w:t>
        </w:r>
        <w:r w:rsidR="003E7A0E">
          <w:rPr>
            <w:noProof/>
            <w:webHidden/>
          </w:rPr>
          <w:tab/>
        </w:r>
        <w:r w:rsidR="009E01F8">
          <w:rPr>
            <w:noProof/>
            <w:webHidden/>
          </w:rPr>
          <w:fldChar w:fldCharType="begin"/>
        </w:r>
        <w:r w:rsidR="003E7A0E">
          <w:rPr>
            <w:noProof/>
            <w:webHidden/>
          </w:rPr>
          <w:instrText xml:space="preserve"> PAGEREF _Toc408698792 \h </w:instrText>
        </w:r>
        <w:r w:rsidR="009E01F8">
          <w:rPr>
            <w:noProof/>
            <w:webHidden/>
          </w:rPr>
        </w:r>
        <w:r w:rsidR="009E01F8">
          <w:rPr>
            <w:noProof/>
            <w:webHidden/>
          </w:rPr>
          <w:fldChar w:fldCharType="separate"/>
        </w:r>
        <w:r w:rsidR="00824E0E">
          <w:rPr>
            <w:noProof/>
            <w:webHidden/>
          </w:rPr>
          <w:t>68</w:t>
        </w:r>
        <w:r w:rsidR="009E01F8">
          <w:rPr>
            <w:noProof/>
            <w:webHidden/>
          </w:rPr>
          <w:fldChar w:fldCharType="end"/>
        </w:r>
      </w:hyperlink>
    </w:p>
    <w:p w14:paraId="4978A50B" w14:textId="77777777" w:rsidR="003E7A0E" w:rsidRDefault="00D03B5A">
      <w:pPr>
        <w:pStyle w:val="TOC2"/>
        <w:tabs>
          <w:tab w:val="right" w:leader="dot" w:pos="4449"/>
        </w:tabs>
        <w:rPr>
          <w:rFonts w:cstheme="minorBidi"/>
          <w:smallCaps w:val="0"/>
          <w:noProof/>
          <w:color w:val="auto"/>
          <w:sz w:val="22"/>
          <w:szCs w:val="22"/>
          <w:lang w:val="en-GB" w:eastAsia="en-GB" w:bidi="ar-SA"/>
        </w:rPr>
      </w:pPr>
      <w:hyperlink w:anchor="_Toc408698793" w:history="1">
        <w:r w:rsidR="003E7A0E" w:rsidRPr="00F056E2">
          <w:rPr>
            <w:rStyle w:val="Hyperlink"/>
            <w:noProof/>
          </w:rPr>
          <w:t>Concordat</w:t>
        </w:r>
        <w:r w:rsidR="003E7A0E">
          <w:rPr>
            <w:noProof/>
            <w:webHidden/>
          </w:rPr>
          <w:tab/>
        </w:r>
        <w:r w:rsidR="009E01F8">
          <w:rPr>
            <w:noProof/>
            <w:webHidden/>
          </w:rPr>
          <w:fldChar w:fldCharType="begin"/>
        </w:r>
        <w:r w:rsidR="003E7A0E">
          <w:rPr>
            <w:noProof/>
            <w:webHidden/>
          </w:rPr>
          <w:instrText xml:space="preserve"> PAGEREF _Toc408698793 \h </w:instrText>
        </w:r>
        <w:r w:rsidR="009E01F8">
          <w:rPr>
            <w:noProof/>
            <w:webHidden/>
          </w:rPr>
        </w:r>
        <w:r w:rsidR="009E01F8">
          <w:rPr>
            <w:noProof/>
            <w:webHidden/>
          </w:rPr>
          <w:fldChar w:fldCharType="separate"/>
        </w:r>
        <w:r w:rsidR="00824E0E">
          <w:rPr>
            <w:noProof/>
            <w:webHidden/>
          </w:rPr>
          <w:t>69</w:t>
        </w:r>
        <w:r w:rsidR="009E01F8">
          <w:rPr>
            <w:noProof/>
            <w:webHidden/>
          </w:rPr>
          <w:fldChar w:fldCharType="end"/>
        </w:r>
      </w:hyperlink>
    </w:p>
    <w:p w14:paraId="3460848B" w14:textId="77777777" w:rsidR="003E7A0E" w:rsidRDefault="00D03B5A">
      <w:pPr>
        <w:pStyle w:val="TOC2"/>
        <w:tabs>
          <w:tab w:val="right" w:leader="dot" w:pos="4449"/>
        </w:tabs>
        <w:rPr>
          <w:rFonts w:cstheme="minorBidi"/>
          <w:smallCaps w:val="0"/>
          <w:noProof/>
          <w:color w:val="auto"/>
          <w:sz w:val="22"/>
          <w:szCs w:val="22"/>
          <w:lang w:val="en-GB" w:eastAsia="en-GB" w:bidi="ar-SA"/>
        </w:rPr>
      </w:pPr>
      <w:hyperlink w:anchor="_Toc408698794" w:history="1">
        <w:r w:rsidR="003E7A0E" w:rsidRPr="00F056E2">
          <w:rPr>
            <w:rStyle w:val="Hyperlink"/>
            <w:noProof/>
          </w:rPr>
          <w:t>Projected Spend</w:t>
        </w:r>
        <w:r w:rsidR="003E7A0E">
          <w:rPr>
            <w:noProof/>
            <w:webHidden/>
          </w:rPr>
          <w:tab/>
        </w:r>
        <w:r w:rsidR="009E01F8">
          <w:rPr>
            <w:noProof/>
            <w:webHidden/>
          </w:rPr>
          <w:fldChar w:fldCharType="begin"/>
        </w:r>
        <w:r w:rsidR="003E7A0E">
          <w:rPr>
            <w:noProof/>
            <w:webHidden/>
          </w:rPr>
          <w:instrText xml:space="preserve"> PAGEREF _Toc408698794 \h </w:instrText>
        </w:r>
        <w:r w:rsidR="009E01F8">
          <w:rPr>
            <w:noProof/>
            <w:webHidden/>
          </w:rPr>
        </w:r>
        <w:r w:rsidR="009E01F8">
          <w:rPr>
            <w:noProof/>
            <w:webHidden/>
          </w:rPr>
          <w:fldChar w:fldCharType="separate"/>
        </w:r>
        <w:r w:rsidR="00824E0E">
          <w:rPr>
            <w:noProof/>
            <w:webHidden/>
          </w:rPr>
          <w:t>69</w:t>
        </w:r>
        <w:r w:rsidR="009E01F8">
          <w:rPr>
            <w:noProof/>
            <w:webHidden/>
          </w:rPr>
          <w:fldChar w:fldCharType="end"/>
        </w:r>
      </w:hyperlink>
    </w:p>
    <w:p w14:paraId="75C99166" w14:textId="77777777" w:rsidR="003E7A0E" w:rsidRDefault="00D03B5A">
      <w:pPr>
        <w:pStyle w:val="TOC1"/>
        <w:rPr>
          <w:rFonts w:cstheme="minorBidi"/>
          <w:b w:val="0"/>
          <w:bCs w:val="0"/>
          <w:caps w:val="0"/>
          <w:noProof/>
          <w:color w:val="auto"/>
          <w:sz w:val="22"/>
          <w:szCs w:val="22"/>
          <w:lang w:val="en-GB" w:eastAsia="en-GB" w:bidi="ar-SA"/>
        </w:rPr>
      </w:pPr>
      <w:hyperlink w:anchor="_Toc408698795" w:history="1">
        <w:r w:rsidR="003E7A0E" w:rsidRPr="00F056E2">
          <w:rPr>
            <w:rStyle w:val="Hyperlink"/>
            <w:noProof/>
            <w:snapToGrid w:val="0"/>
            <w:w w:val="0"/>
          </w:rPr>
          <w:t>APPENDIX 2</w:t>
        </w:r>
        <w:r w:rsidR="003E7A0E" w:rsidRPr="00F056E2">
          <w:rPr>
            <w:rStyle w:val="Hyperlink"/>
            <w:noProof/>
          </w:rPr>
          <w:t xml:space="preserve"> Funds Requested</w:t>
        </w:r>
        <w:r w:rsidR="003E7A0E">
          <w:rPr>
            <w:noProof/>
            <w:webHidden/>
          </w:rPr>
          <w:tab/>
        </w:r>
        <w:r w:rsidR="009E01F8">
          <w:rPr>
            <w:noProof/>
            <w:webHidden/>
          </w:rPr>
          <w:fldChar w:fldCharType="begin"/>
        </w:r>
        <w:r w:rsidR="003E7A0E">
          <w:rPr>
            <w:noProof/>
            <w:webHidden/>
          </w:rPr>
          <w:instrText xml:space="preserve"> PAGEREF _Toc408698795 \h </w:instrText>
        </w:r>
        <w:r w:rsidR="009E01F8">
          <w:rPr>
            <w:noProof/>
            <w:webHidden/>
          </w:rPr>
        </w:r>
        <w:r w:rsidR="009E01F8">
          <w:rPr>
            <w:noProof/>
            <w:webHidden/>
          </w:rPr>
          <w:fldChar w:fldCharType="separate"/>
        </w:r>
        <w:r w:rsidR="00824E0E">
          <w:rPr>
            <w:noProof/>
            <w:webHidden/>
          </w:rPr>
          <w:t>70</w:t>
        </w:r>
        <w:r w:rsidR="009E01F8">
          <w:rPr>
            <w:noProof/>
            <w:webHidden/>
          </w:rPr>
          <w:fldChar w:fldCharType="end"/>
        </w:r>
      </w:hyperlink>
    </w:p>
    <w:p w14:paraId="50DBEC24" w14:textId="77777777" w:rsidR="003E7A0E" w:rsidRDefault="00D03B5A">
      <w:pPr>
        <w:pStyle w:val="TOC2"/>
        <w:tabs>
          <w:tab w:val="right" w:leader="dot" w:pos="4449"/>
        </w:tabs>
        <w:rPr>
          <w:rFonts w:cstheme="minorBidi"/>
          <w:smallCaps w:val="0"/>
          <w:noProof/>
          <w:color w:val="auto"/>
          <w:sz w:val="22"/>
          <w:szCs w:val="22"/>
          <w:lang w:val="en-GB" w:eastAsia="en-GB" w:bidi="ar-SA"/>
        </w:rPr>
      </w:pPr>
      <w:hyperlink w:anchor="_Toc408698796" w:history="1">
        <w:r w:rsidR="003E7A0E" w:rsidRPr="00F056E2">
          <w:rPr>
            <w:rStyle w:val="Hyperlink"/>
            <w:noProof/>
          </w:rPr>
          <w:t>Staff Index</w:t>
        </w:r>
        <w:r w:rsidR="003E7A0E">
          <w:rPr>
            <w:noProof/>
            <w:webHidden/>
          </w:rPr>
          <w:tab/>
        </w:r>
        <w:r w:rsidR="009E01F8">
          <w:rPr>
            <w:noProof/>
            <w:webHidden/>
          </w:rPr>
          <w:fldChar w:fldCharType="begin"/>
        </w:r>
        <w:r w:rsidR="003E7A0E">
          <w:rPr>
            <w:noProof/>
            <w:webHidden/>
          </w:rPr>
          <w:instrText xml:space="preserve"> PAGEREF _Toc408698796 \h </w:instrText>
        </w:r>
        <w:r w:rsidR="009E01F8">
          <w:rPr>
            <w:noProof/>
            <w:webHidden/>
          </w:rPr>
        </w:r>
        <w:r w:rsidR="009E01F8">
          <w:rPr>
            <w:noProof/>
            <w:webHidden/>
          </w:rPr>
          <w:fldChar w:fldCharType="separate"/>
        </w:r>
        <w:r w:rsidR="00824E0E">
          <w:rPr>
            <w:noProof/>
            <w:webHidden/>
          </w:rPr>
          <w:t>70</w:t>
        </w:r>
        <w:r w:rsidR="009E01F8">
          <w:rPr>
            <w:noProof/>
            <w:webHidden/>
          </w:rPr>
          <w:fldChar w:fldCharType="end"/>
        </w:r>
      </w:hyperlink>
    </w:p>
    <w:p w14:paraId="1FFF051C" w14:textId="77777777" w:rsidR="003E7A0E" w:rsidRDefault="00D03B5A">
      <w:pPr>
        <w:pStyle w:val="TOC2"/>
        <w:tabs>
          <w:tab w:val="right" w:leader="dot" w:pos="4449"/>
        </w:tabs>
        <w:rPr>
          <w:rFonts w:cstheme="minorBidi"/>
          <w:smallCaps w:val="0"/>
          <w:noProof/>
          <w:color w:val="auto"/>
          <w:sz w:val="22"/>
          <w:szCs w:val="22"/>
          <w:lang w:val="en-GB" w:eastAsia="en-GB" w:bidi="ar-SA"/>
        </w:rPr>
      </w:pPr>
      <w:hyperlink w:anchor="_Toc408698797" w:history="1">
        <w:r w:rsidR="003E7A0E" w:rsidRPr="00F056E2">
          <w:rPr>
            <w:rStyle w:val="Hyperlink"/>
            <w:noProof/>
          </w:rPr>
          <w:t>Academic Posts</w:t>
        </w:r>
        <w:r w:rsidR="003E7A0E">
          <w:rPr>
            <w:noProof/>
            <w:webHidden/>
          </w:rPr>
          <w:tab/>
        </w:r>
        <w:r w:rsidR="009E01F8">
          <w:rPr>
            <w:noProof/>
            <w:webHidden/>
          </w:rPr>
          <w:fldChar w:fldCharType="begin"/>
        </w:r>
        <w:r w:rsidR="003E7A0E">
          <w:rPr>
            <w:noProof/>
            <w:webHidden/>
          </w:rPr>
          <w:instrText xml:space="preserve"> PAGEREF _Toc408698797 \h </w:instrText>
        </w:r>
        <w:r w:rsidR="009E01F8">
          <w:rPr>
            <w:noProof/>
            <w:webHidden/>
          </w:rPr>
        </w:r>
        <w:r w:rsidR="009E01F8">
          <w:rPr>
            <w:noProof/>
            <w:webHidden/>
          </w:rPr>
          <w:fldChar w:fldCharType="separate"/>
        </w:r>
        <w:r w:rsidR="00824E0E">
          <w:rPr>
            <w:noProof/>
            <w:webHidden/>
          </w:rPr>
          <w:t>71</w:t>
        </w:r>
        <w:r w:rsidR="009E01F8">
          <w:rPr>
            <w:noProof/>
            <w:webHidden/>
          </w:rPr>
          <w:fldChar w:fldCharType="end"/>
        </w:r>
      </w:hyperlink>
    </w:p>
    <w:p w14:paraId="1573C975" w14:textId="77777777" w:rsidR="003E7A0E" w:rsidRDefault="00D03B5A">
      <w:pPr>
        <w:pStyle w:val="TOC3"/>
        <w:rPr>
          <w:rFonts w:cstheme="minorBidi"/>
          <w:i w:val="0"/>
          <w:iCs w:val="0"/>
          <w:noProof/>
          <w:color w:val="auto"/>
          <w:sz w:val="22"/>
          <w:szCs w:val="22"/>
          <w:lang w:val="en-GB" w:eastAsia="en-GB" w:bidi="ar-SA"/>
        </w:rPr>
      </w:pPr>
      <w:hyperlink w:anchor="_Toc408698798" w:history="1">
        <w:r w:rsidR="003E7A0E" w:rsidRPr="00F056E2">
          <w:rPr>
            <w:rStyle w:val="Hyperlink"/>
            <w:noProof/>
          </w:rPr>
          <w:t>Vice Allport, Ac</w:t>
        </w:r>
        <w:r w:rsidR="003E7A0E">
          <w:rPr>
            <w:noProof/>
            <w:webHidden/>
          </w:rPr>
          <w:tab/>
        </w:r>
        <w:r w:rsidR="009E01F8">
          <w:rPr>
            <w:noProof/>
            <w:webHidden/>
          </w:rPr>
          <w:fldChar w:fldCharType="begin"/>
        </w:r>
        <w:r w:rsidR="003E7A0E">
          <w:rPr>
            <w:noProof/>
            <w:webHidden/>
          </w:rPr>
          <w:instrText xml:space="preserve"> PAGEREF _Toc408698798 \h </w:instrText>
        </w:r>
        <w:r w:rsidR="009E01F8">
          <w:rPr>
            <w:noProof/>
            <w:webHidden/>
          </w:rPr>
        </w:r>
        <w:r w:rsidR="009E01F8">
          <w:rPr>
            <w:noProof/>
            <w:webHidden/>
          </w:rPr>
          <w:fldChar w:fldCharType="separate"/>
        </w:r>
        <w:r w:rsidR="00824E0E">
          <w:rPr>
            <w:noProof/>
            <w:webHidden/>
          </w:rPr>
          <w:t>71</w:t>
        </w:r>
        <w:r w:rsidR="009E01F8">
          <w:rPr>
            <w:noProof/>
            <w:webHidden/>
          </w:rPr>
          <w:fldChar w:fldCharType="end"/>
        </w:r>
      </w:hyperlink>
    </w:p>
    <w:p w14:paraId="16044F85" w14:textId="77777777" w:rsidR="003E7A0E" w:rsidRDefault="00D03B5A">
      <w:pPr>
        <w:pStyle w:val="TOC3"/>
        <w:rPr>
          <w:rFonts w:cstheme="minorBidi"/>
          <w:i w:val="0"/>
          <w:iCs w:val="0"/>
          <w:noProof/>
          <w:color w:val="auto"/>
          <w:sz w:val="22"/>
          <w:szCs w:val="22"/>
          <w:lang w:val="en-GB" w:eastAsia="en-GB" w:bidi="ar-SA"/>
        </w:rPr>
      </w:pPr>
      <w:hyperlink w:anchor="_Toc408698799" w:history="1">
        <w:r w:rsidR="003E7A0E" w:rsidRPr="00F056E2">
          <w:rPr>
            <w:rStyle w:val="Hyperlink"/>
            <w:noProof/>
          </w:rPr>
          <w:t>Dr. Costas Andreopoulos, Ac</w:t>
        </w:r>
        <w:r w:rsidR="003E7A0E">
          <w:rPr>
            <w:noProof/>
            <w:webHidden/>
          </w:rPr>
          <w:tab/>
        </w:r>
        <w:r w:rsidR="009E01F8">
          <w:rPr>
            <w:noProof/>
            <w:webHidden/>
          </w:rPr>
          <w:fldChar w:fldCharType="begin"/>
        </w:r>
        <w:r w:rsidR="003E7A0E">
          <w:rPr>
            <w:noProof/>
            <w:webHidden/>
          </w:rPr>
          <w:instrText xml:space="preserve"> PAGEREF _Toc408698799 \h </w:instrText>
        </w:r>
        <w:r w:rsidR="009E01F8">
          <w:rPr>
            <w:noProof/>
            <w:webHidden/>
          </w:rPr>
        </w:r>
        <w:r w:rsidR="009E01F8">
          <w:rPr>
            <w:noProof/>
            <w:webHidden/>
          </w:rPr>
          <w:fldChar w:fldCharType="separate"/>
        </w:r>
        <w:r w:rsidR="00824E0E">
          <w:rPr>
            <w:noProof/>
            <w:webHidden/>
          </w:rPr>
          <w:t>71</w:t>
        </w:r>
        <w:r w:rsidR="009E01F8">
          <w:rPr>
            <w:noProof/>
            <w:webHidden/>
          </w:rPr>
          <w:fldChar w:fldCharType="end"/>
        </w:r>
      </w:hyperlink>
    </w:p>
    <w:p w14:paraId="3E6B55C4" w14:textId="77777777" w:rsidR="003E7A0E" w:rsidRDefault="00D03B5A">
      <w:pPr>
        <w:pStyle w:val="TOC3"/>
        <w:rPr>
          <w:rFonts w:cstheme="minorBidi"/>
          <w:i w:val="0"/>
          <w:iCs w:val="0"/>
          <w:noProof/>
          <w:color w:val="auto"/>
          <w:sz w:val="22"/>
          <w:szCs w:val="22"/>
          <w:lang w:val="en-GB" w:eastAsia="en-GB" w:bidi="ar-SA"/>
        </w:rPr>
      </w:pPr>
      <w:hyperlink w:anchor="_Toc408698800" w:history="1">
        <w:r w:rsidR="003E7A0E" w:rsidRPr="00F056E2">
          <w:rPr>
            <w:rStyle w:val="Hyperlink"/>
            <w:noProof/>
          </w:rPr>
          <w:t>Prof. Themis Bowcock, Ac</w:t>
        </w:r>
        <w:r w:rsidR="003E7A0E">
          <w:rPr>
            <w:noProof/>
            <w:webHidden/>
          </w:rPr>
          <w:tab/>
        </w:r>
        <w:r w:rsidR="009E01F8">
          <w:rPr>
            <w:noProof/>
            <w:webHidden/>
          </w:rPr>
          <w:fldChar w:fldCharType="begin"/>
        </w:r>
        <w:r w:rsidR="003E7A0E">
          <w:rPr>
            <w:noProof/>
            <w:webHidden/>
          </w:rPr>
          <w:instrText xml:space="preserve"> PAGEREF _Toc408698800 \h </w:instrText>
        </w:r>
        <w:r w:rsidR="009E01F8">
          <w:rPr>
            <w:noProof/>
            <w:webHidden/>
          </w:rPr>
        </w:r>
        <w:r w:rsidR="009E01F8">
          <w:rPr>
            <w:noProof/>
            <w:webHidden/>
          </w:rPr>
          <w:fldChar w:fldCharType="separate"/>
        </w:r>
        <w:r w:rsidR="00824E0E">
          <w:rPr>
            <w:noProof/>
            <w:webHidden/>
          </w:rPr>
          <w:t>72</w:t>
        </w:r>
        <w:r w:rsidR="009E01F8">
          <w:rPr>
            <w:noProof/>
            <w:webHidden/>
          </w:rPr>
          <w:fldChar w:fldCharType="end"/>
        </w:r>
      </w:hyperlink>
    </w:p>
    <w:p w14:paraId="36C61FBD" w14:textId="77777777" w:rsidR="003E7A0E" w:rsidRDefault="00D03B5A">
      <w:pPr>
        <w:pStyle w:val="TOC3"/>
        <w:rPr>
          <w:rFonts w:cstheme="minorBidi"/>
          <w:i w:val="0"/>
          <w:iCs w:val="0"/>
          <w:noProof/>
          <w:color w:val="auto"/>
          <w:sz w:val="22"/>
          <w:szCs w:val="22"/>
          <w:lang w:val="en-GB" w:eastAsia="en-GB" w:bidi="ar-SA"/>
        </w:rPr>
      </w:pPr>
      <w:hyperlink w:anchor="_Toc408698801" w:history="1">
        <w:r w:rsidR="003E7A0E" w:rsidRPr="00F056E2">
          <w:rPr>
            <w:rStyle w:val="Hyperlink"/>
            <w:noProof/>
          </w:rPr>
          <w:t>Dr. Sergey Burdin, Ac</w:t>
        </w:r>
        <w:r w:rsidR="003E7A0E">
          <w:rPr>
            <w:noProof/>
            <w:webHidden/>
          </w:rPr>
          <w:tab/>
        </w:r>
        <w:r w:rsidR="009E01F8">
          <w:rPr>
            <w:noProof/>
            <w:webHidden/>
          </w:rPr>
          <w:fldChar w:fldCharType="begin"/>
        </w:r>
        <w:r w:rsidR="003E7A0E">
          <w:rPr>
            <w:noProof/>
            <w:webHidden/>
          </w:rPr>
          <w:instrText xml:space="preserve"> PAGEREF _Toc408698801 \h </w:instrText>
        </w:r>
        <w:r w:rsidR="009E01F8">
          <w:rPr>
            <w:noProof/>
            <w:webHidden/>
          </w:rPr>
        </w:r>
        <w:r w:rsidR="009E01F8">
          <w:rPr>
            <w:noProof/>
            <w:webHidden/>
          </w:rPr>
          <w:fldChar w:fldCharType="separate"/>
        </w:r>
        <w:r w:rsidR="00824E0E">
          <w:rPr>
            <w:noProof/>
            <w:webHidden/>
          </w:rPr>
          <w:t>72</w:t>
        </w:r>
        <w:r w:rsidR="009E01F8">
          <w:rPr>
            <w:noProof/>
            <w:webHidden/>
          </w:rPr>
          <w:fldChar w:fldCharType="end"/>
        </w:r>
      </w:hyperlink>
    </w:p>
    <w:p w14:paraId="69BC5FD6" w14:textId="77777777" w:rsidR="003E7A0E" w:rsidRDefault="00D03B5A">
      <w:pPr>
        <w:pStyle w:val="TOC3"/>
        <w:rPr>
          <w:rFonts w:cstheme="minorBidi"/>
          <w:i w:val="0"/>
          <w:iCs w:val="0"/>
          <w:noProof/>
          <w:color w:val="auto"/>
          <w:sz w:val="22"/>
          <w:szCs w:val="22"/>
          <w:lang w:val="en-GB" w:eastAsia="en-GB" w:bidi="ar-SA"/>
        </w:rPr>
      </w:pPr>
      <w:hyperlink w:anchor="_Toc408698802" w:history="1">
        <w:r w:rsidR="003E7A0E" w:rsidRPr="00F056E2">
          <w:rPr>
            <w:rStyle w:val="Hyperlink"/>
            <w:noProof/>
          </w:rPr>
          <w:t>Dr. Jonathon Coleman, Ac</w:t>
        </w:r>
        <w:r w:rsidR="003E7A0E">
          <w:rPr>
            <w:noProof/>
            <w:webHidden/>
          </w:rPr>
          <w:tab/>
        </w:r>
        <w:r w:rsidR="009E01F8">
          <w:rPr>
            <w:noProof/>
            <w:webHidden/>
          </w:rPr>
          <w:fldChar w:fldCharType="begin"/>
        </w:r>
        <w:r w:rsidR="003E7A0E">
          <w:rPr>
            <w:noProof/>
            <w:webHidden/>
          </w:rPr>
          <w:instrText xml:space="preserve"> PAGEREF _Toc408698802 \h </w:instrText>
        </w:r>
        <w:r w:rsidR="009E01F8">
          <w:rPr>
            <w:noProof/>
            <w:webHidden/>
          </w:rPr>
        </w:r>
        <w:r w:rsidR="009E01F8">
          <w:rPr>
            <w:noProof/>
            <w:webHidden/>
          </w:rPr>
          <w:fldChar w:fldCharType="separate"/>
        </w:r>
        <w:r w:rsidR="00824E0E">
          <w:rPr>
            <w:noProof/>
            <w:webHidden/>
          </w:rPr>
          <w:t>73</w:t>
        </w:r>
        <w:r w:rsidR="009E01F8">
          <w:rPr>
            <w:noProof/>
            <w:webHidden/>
          </w:rPr>
          <w:fldChar w:fldCharType="end"/>
        </w:r>
      </w:hyperlink>
    </w:p>
    <w:p w14:paraId="7AB58E33" w14:textId="77777777" w:rsidR="003E7A0E" w:rsidRDefault="00D03B5A">
      <w:pPr>
        <w:pStyle w:val="TOC3"/>
        <w:rPr>
          <w:rFonts w:cstheme="minorBidi"/>
          <w:i w:val="0"/>
          <w:iCs w:val="0"/>
          <w:noProof/>
          <w:color w:val="auto"/>
          <w:sz w:val="22"/>
          <w:szCs w:val="22"/>
          <w:lang w:val="en-GB" w:eastAsia="en-GB" w:bidi="ar-SA"/>
        </w:rPr>
      </w:pPr>
      <w:hyperlink w:anchor="_Toc408698803" w:history="1">
        <w:r w:rsidR="003E7A0E" w:rsidRPr="00F056E2">
          <w:rPr>
            <w:rStyle w:val="Hyperlink"/>
            <w:noProof/>
          </w:rPr>
          <w:t>Prof. John B. Dainton FRS, Ac</w:t>
        </w:r>
        <w:r w:rsidR="003E7A0E">
          <w:rPr>
            <w:noProof/>
            <w:webHidden/>
          </w:rPr>
          <w:tab/>
        </w:r>
        <w:r w:rsidR="009E01F8">
          <w:rPr>
            <w:noProof/>
            <w:webHidden/>
          </w:rPr>
          <w:fldChar w:fldCharType="begin"/>
        </w:r>
        <w:r w:rsidR="003E7A0E">
          <w:rPr>
            <w:noProof/>
            <w:webHidden/>
          </w:rPr>
          <w:instrText xml:space="preserve"> PAGEREF _Toc408698803 \h </w:instrText>
        </w:r>
        <w:r w:rsidR="009E01F8">
          <w:rPr>
            <w:noProof/>
            <w:webHidden/>
          </w:rPr>
        </w:r>
        <w:r w:rsidR="009E01F8">
          <w:rPr>
            <w:noProof/>
            <w:webHidden/>
          </w:rPr>
          <w:fldChar w:fldCharType="separate"/>
        </w:r>
        <w:r w:rsidR="00824E0E">
          <w:rPr>
            <w:noProof/>
            <w:webHidden/>
          </w:rPr>
          <w:t>73</w:t>
        </w:r>
        <w:r w:rsidR="009E01F8">
          <w:rPr>
            <w:noProof/>
            <w:webHidden/>
          </w:rPr>
          <w:fldChar w:fldCharType="end"/>
        </w:r>
      </w:hyperlink>
    </w:p>
    <w:p w14:paraId="221D253A" w14:textId="77777777" w:rsidR="003E7A0E" w:rsidRDefault="00D03B5A">
      <w:pPr>
        <w:pStyle w:val="TOC3"/>
        <w:rPr>
          <w:rFonts w:cstheme="minorBidi"/>
          <w:i w:val="0"/>
          <w:iCs w:val="0"/>
          <w:noProof/>
          <w:color w:val="auto"/>
          <w:sz w:val="22"/>
          <w:szCs w:val="22"/>
          <w:lang w:val="en-GB" w:eastAsia="en-GB" w:bidi="ar-SA"/>
        </w:rPr>
      </w:pPr>
      <w:hyperlink w:anchor="_Toc408698804" w:history="1">
        <w:r w:rsidR="003E7A0E" w:rsidRPr="00F056E2">
          <w:rPr>
            <w:rStyle w:val="Hyperlink"/>
            <w:noProof/>
          </w:rPr>
          <w:t>Prof. Tim J. Greenshaw, Ac</w:t>
        </w:r>
        <w:r w:rsidR="003E7A0E">
          <w:rPr>
            <w:noProof/>
            <w:webHidden/>
          </w:rPr>
          <w:tab/>
        </w:r>
        <w:r w:rsidR="009E01F8">
          <w:rPr>
            <w:noProof/>
            <w:webHidden/>
          </w:rPr>
          <w:fldChar w:fldCharType="begin"/>
        </w:r>
        <w:r w:rsidR="003E7A0E">
          <w:rPr>
            <w:noProof/>
            <w:webHidden/>
          </w:rPr>
          <w:instrText xml:space="preserve"> PAGEREF _Toc408698804 \h </w:instrText>
        </w:r>
        <w:r w:rsidR="009E01F8">
          <w:rPr>
            <w:noProof/>
            <w:webHidden/>
          </w:rPr>
        </w:r>
        <w:r w:rsidR="009E01F8">
          <w:rPr>
            <w:noProof/>
            <w:webHidden/>
          </w:rPr>
          <w:fldChar w:fldCharType="separate"/>
        </w:r>
        <w:r w:rsidR="00824E0E">
          <w:rPr>
            <w:noProof/>
            <w:webHidden/>
          </w:rPr>
          <w:t>74</w:t>
        </w:r>
        <w:r w:rsidR="009E01F8">
          <w:rPr>
            <w:noProof/>
            <w:webHidden/>
          </w:rPr>
          <w:fldChar w:fldCharType="end"/>
        </w:r>
      </w:hyperlink>
    </w:p>
    <w:p w14:paraId="5329EEB9" w14:textId="77777777" w:rsidR="003E7A0E" w:rsidRDefault="00D03B5A">
      <w:pPr>
        <w:pStyle w:val="TOC3"/>
        <w:rPr>
          <w:rFonts w:cstheme="minorBidi"/>
          <w:i w:val="0"/>
          <w:iCs w:val="0"/>
          <w:noProof/>
          <w:color w:val="auto"/>
          <w:sz w:val="22"/>
          <w:szCs w:val="22"/>
          <w:lang w:val="en-GB" w:eastAsia="en-GB" w:bidi="ar-SA"/>
        </w:rPr>
      </w:pPr>
      <w:hyperlink w:anchor="_Toc408698805" w:history="1">
        <w:r w:rsidR="003E7A0E" w:rsidRPr="00F056E2">
          <w:rPr>
            <w:rStyle w:val="Hyperlink"/>
            <w:noProof/>
          </w:rPr>
          <w:t>Dr. David E. Hutchcroft, Ac</w:t>
        </w:r>
        <w:r w:rsidR="003E7A0E">
          <w:rPr>
            <w:noProof/>
            <w:webHidden/>
          </w:rPr>
          <w:tab/>
        </w:r>
        <w:r w:rsidR="009E01F8">
          <w:rPr>
            <w:noProof/>
            <w:webHidden/>
          </w:rPr>
          <w:fldChar w:fldCharType="begin"/>
        </w:r>
        <w:r w:rsidR="003E7A0E">
          <w:rPr>
            <w:noProof/>
            <w:webHidden/>
          </w:rPr>
          <w:instrText xml:space="preserve"> PAGEREF _Toc408698805 \h </w:instrText>
        </w:r>
        <w:r w:rsidR="009E01F8">
          <w:rPr>
            <w:noProof/>
            <w:webHidden/>
          </w:rPr>
        </w:r>
        <w:r w:rsidR="009E01F8">
          <w:rPr>
            <w:noProof/>
            <w:webHidden/>
          </w:rPr>
          <w:fldChar w:fldCharType="separate"/>
        </w:r>
        <w:r w:rsidR="00824E0E">
          <w:rPr>
            <w:noProof/>
            <w:webHidden/>
          </w:rPr>
          <w:t>74</w:t>
        </w:r>
        <w:r w:rsidR="009E01F8">
          <w:rPr>
            <w:noProof/>
            <w:webHidden/>
          </w:rPr>
          <w:fldChar w:fldCharType="end"/>
        </w:r>
      </w:hyperlink>
    </w:p>
    <w:p w14:paraId="0AB80215" w14:textId="77777777" w:rsidR="003E7A0E" w:rsidRDefault="00D03B5A">
      <w:pPr>
        <w:pStyle w:val="TOC3"/>
        <w:rPr>
          <w:rFonts w:cstheme="minorBidi"/>
          <w:i w:val="0"/>
          <w:iCs w:val="0"/>
          <w:noProof/>
          <w:color w:val="auto"/>
          <w:sz w:val="22"/>
          <w:szCs w:val="22"/>
          <w:lang w:val="en-GB" w:eastAsia="en-GB" w:bidi="ar-SA"/>
        </w:rPr>
      </w:pPr>
      <w:hyperlink w:anchor="_Toc408698806" w:history="1">
        <w:r w:rsidR="003E7A0E" w:rsidRPr="00F056E2">
          <w:rPr>
            <w:rStyle w:val="Hyperlink"/>
            <w:noProof/>
          </w:rPr>
          <w:t>Dr. Barry T. King, Ac</w:t>
        </w:r>
        <w:r w:rsidR="003E7A0E">
          <w:rPr>
            <w:noProof/>
            <w:webHidden/>
          </w:rPr>
          <w:tab/>
        </w:r>
        <w:r w:rsidR="009E01F8">
          <w:rPr>
            <w:noProof/>
            <w:webHidden/>
          </w:rPr>
          <w:fldChar w:fldCharType="begin"/>
        </w:r>
        <w:r w:rsidR="003E7A0E">
          <w:rPr>
            <w:noProof/>
            <w:webHidden/>
          </w:rPr>
          <w:instrText xml:space="preserve"> PAGEREF _Toc408698806 \h </w:instrText>
        </w:r>
        <w:r w:rsidR="009E01F8">
          <w:rPr>
            <w:noProof/>
            <w:webHidden/>
          </w:rPr>
        </w:r>
        <w:r w:rsidR="009E01F8">
          <w:rPr>
            <w:noProof/>
            <w:webHidden/>
          </w:rPr>
          <w:fldChar w:fldCharType="separate"/>
        </w:r>
        <w:r w:rsidR="00824E0E">
          <w:rPr>
            <w:noProof/>
            <w:webHidden/>
          </w:rPr>
          <w:t>75</w:t>
        </w:r>
        <w:r w:rsidR="009E01F8">
          <w:rPr>
            <w:noProof/>
            <w:webHidden/>
          </w:rPr>
          <w:fldChar w:fldCharType="end"/>
        </w:r>
      </w:hyperlink>
    </w:p>
    <w:p w14:paraId="50348F0F" w14:textId="77777777" w:rsidR="003E7A0E" w:rsidRDefault="00D03B5A">
      <w:pPr>
        <w:pStyle w:val="TOC3"/>
        <w:rPr>
          <w:rFonts w:cstheme="minorBidi"/>
          <w:i w:val="0"/>
          <w:iCs w:val="0"/>
          <w:noProof/>
          <w:color w:val="auto"/>
          <w:sz w:val="22"/>
          <w:szCs w:val="22"/>
          <w:lang w:val="en-GB" w:eastAsia="en-GB" w:bidi="ar-SA"/>
        </w:rPr>
      </w:pPr>
      <w:hyperlink w:anchor="_Toc408698807" w:history="1">
        <w:r w:rsidR="003E7A0E" w:rsidRPr="00F056E2">
          <w:rPr>
            <w:rStyle w:val="Hyperlink"/>
            <w:noProof/>
          </w:rPr>
          <w:t>Prof. Max Klein., Ac.</w:t>
        </w:r>
        <w:r w:rsidR="003E7A0E">
          <w:rPr>
            <w:noProof/>
            <w:webHidden/>
          </w:rPr>
          <w:tab/>
        </w:r>
        <w:r w:rsidR="009E01F8">
          <w:rPr>
            <w:noProof/>
            <w:webHidden/>
          </w:rPr>
          <w:fldChar w:fldCharType="begin"/>
        </w:r>
        <w:r w:rsidR="003E7A0E">
          <w:rPr>
            <w:noProof/>
            <w:webHidden/>
          </w:rPr>
          <w:instrText xml:space="preserve"> PAGEREF _Toc408698807 \h </w:instrText>
        </w:r>
        <w:r w:rsidR="009E01F8">
          <w:rPr>
            <w:noProof/>
            <w:webHidden/>
          </w:rPr>
        </w:r>
        <w:r w:rsidR="009E01F8">
          <w:rPr>
            <w:noProof/>
            <w:webHidden/>
          </w:rPr>
          <w:fldChar w:fldCharType="separate"/>
        </w:r>
        <w:r w:rsidR="00824E0E">
          <w:rPr>
            <w:noProof/>
            <w:webHidden/>
          </w:rPr>
          <w:t>75</w:t>
        </w:r>
        <w:r w:rsidR="009E01F8">
          <w:rPr>
            <w:noProof/>
            <w:webHidden/>
          </w:rPr>
          <w:fldChar w:fldCharType="end"/>
        </w:r>
      </w:hyperlink>
    </w:p>
    <w:p w14:paraId="0B610B78" w14:textId="77777777" w:rsidR="003E7A0E" w:rsidRDefault="00D03B5A">
      <w:pPr>
        <w:pStyle w:val="TOC3"/>
        <w:rPr>
          <w:rFonts w:cstheme="minorBidi"/>
          <w:i w:val="0"/>
          <w:iCs w:val="0"/>
          <w:noProof/>
          <w:color w:val="auto"/>
          <w:sz w:val="22"/>
          <w:szCs w:val="22"/>
          <w:lang w:val="en-GB" w:eastAsia="en-GB" w:bidi="ar-SA"/>
        </w:rPr>
      </w:pPr>
      <w:hyperlink w:anchor="_Toc408698808" w:history="1">
        <w:r w:rsidR="003E7A0E" w:rsidRPr="00F056E2">
          <w:rPr>
            <w:rStyle w:val="Hyperlink"/>
            <w:noProof/>
          </w:rPr>
          <w:t>Dr. Uta Klein., Ac.</w:t>
        </w:r>
        <w:r w:rsidR="003E7A0E">
          <w:rPr>
            <w:noProof/>
            <w:webHidden/>
          </w:rPr>
          <w:tab/>
        </w:r>
        <w:r w:rsidR="009E01F8">
          <w:rPr>
            <w:noProof/>
            <w:webHidden/>
          </w:rPr>
          <w:fldChar w:fldCharType="begin"/>
        </w:r>
        <w:r w:rsidR="003E7A0E">
          <w:rPr>
            <w:noProof/>
            <w:webHidden/>
          </w:rPr>
          <w:instrText xml:space="preserve"> PAGEREF _Toc408698808 \h </w:instrText>
        </w:r>
        <w:r w:rsidR="009E01F8">
          <w:rPr>
            <w:noProof/>
            <w:webHidden/>
          </w:rPr>
        </w:r>
        <w:r w:rsidR="009E01F8">
          <w:rPr>
            <w:noProof/>
            <w:webHidden/>
          </w:rPr>
          <w:fldChar w:fldCharType="separate"/>
        </w:r>
        <w:r w:rsidR="00824E0E">
          <w:rPr>
            <w:noProof/>
            <w:webHidden/>
          </w:rPr>
          <w:t>76</w:t>
        </w:r>
        <w:r w:rsidR="009E01F8">
          <w:rPr>
            <w:noProof/>
            <w:webHidden/>
          </w:rPr>
          <w:fldChar w:fldCharType="end"/>
        </w:r>
      </w:hyperlink>
    </w:p>
    <w:p w14:paraId="2501A5FB" w14:textId="77777777" w:rsidR="003E7A0E" w:rsidRDefault="00D03B5A">
      <w:pPr>
        <w:pStyle w:val="TOC3"/>
        <w:rPr>
          <w:rFonts w:cstheme="minorBidi"/>
          <w:i w:val="0"/>
          <w:iCs w:val="0"/>
          <w:noProof/>
          <w:color w:val="auto"/>
          <w:sz w:val="22"/>
          <w:szCs w:val="22"/>
          <w:lang w:val="en-GB" w:eastAsia="en-GB" w:bidi="ar-SA"/>
        </w:rPr>
      </w:pPr>
      <w:hyperlink w:anchor="_Toc408698809" w:history="1">
        <w:r w:rsidR="003E7A0E" w:rsidRPr="00F056E2">
          <w:rPr>
            <w:rStyle w:val="Hyperlink"/>
            <w:noProof/>
          </w:rPr>
          <w:t>Dr. Jan Kretzschmar, Ac</w:t>
        </w:r>
        <w:r w:rsidR="003E7A0E">
          <w:rPr>
            <w:noProof/>
            <w:webHidden/>
          </w:rPr>
          <w:tab/>
        </w:r>
        <w:r w:rsidR="009E01F8">
          <w:rPr>
            <w:noProof/>
            <w:webHidden/>
          </w:rPr>
          <w:fldChar w:fldCharType="begin"/>
        </w:r>
        <w:r w:rsidR="003E7A0E">
          <w:rPr>
            <w:noProof/>
            <w:webHidden/>
          </w:rPr>
          <w:instrText xml:space="preserve"> PAGEREF _Toc408698809 \h </w:instrText>
        </w:r>
        <w:r w:rsidR="009E01F8">
          <w:rPr>
            <w:noProof/>
            <w:webHidden/>
          </w:rPr>
        </w:r>
        <w:r w:rsidR="009E01F8">
          <w:rPr>
            <w:noProof/>
            <w:webHidden/>
          </w:rPr>
          <w:fldChar w:fldCharType="separate"/>
        </w:r>
        <w:r w:rsidR="00824E0E">
          <w:rPr>
            <w:noProof/>
            <w:webHidden/>
          </w:rPr>
          <w:t>76</w:t>
        </w:r>
        <w:r w:rsidR="009E01F8">
          <w:rPr>
            <w:noProof/>
            <w:webHidden/>
          </w:rPr>
          <w:fldChar w:fldCharType="end"/>
        </w:r>
      </w:hyperlink>
    </w:p>
    <w:p w14:paraId="4B49482D" w14:textId="77777777" w:rsidR="003E7A0E" w:rsidRDefault="00D03B5A">
      <w:pPr>
        <w:pStyle w:val="TOC3"/>
        <w:rPr>
          <w:rFonts w:cstheme="minorBidi"/>
          <w:i w:val="0"/>
          <w:iCs w:val="0"/>
          <w:noProof/>
          <w:color w:val="auto"/>
          <w:sz w:val="22"/>
          <w:szCs w:val="22"/>
          <w:lang w:val="en-GB" w:eastAsia="en-GB" w:bidi="ar-SA"/>
        </w:rPr>
      </w:pPr>
      <w:hyperlink w:anchor="_Toc408698810" w:history="1">
        <w:r w:rsidR="003E7A0E" w:rsidRPr="00F056E2">
          <w:rPr>
            <w:rStyle w:val="Hyperlink"/>
            <w:noProof/>
          </w:rPr>
          <w:t>Dr. Kostas Mavrokoridis, Ac</w:t>
        </w:r>
        <w:r w:rsidR="003E7A0E">
          <w:rPr>
            <w:noProof/>
            <w:webHidden/>
          </w:rPr>
          <w:tab/>
        </w:r>
        <w:r w:rsidR="009E01F8">
          <w:rPr>
            <w:noProof/>
            <w:webHidden/>
          </w:rPr>
          <w:fldChar w:fldCharType="begin"/>
        </w:r>
        <w:r w:rsidR="003E7A0E">
          <w:rPr>
            <w:noProof/>
            <w:webHidden/>
          </w:rPr>
          <w:instrText xml:space="preserve"> PAGEREF _Toc408698810 \h </w:instrText>
        </w:r>
        <w:r w:rsidR="009E01F8">
          <w:rPr>
            <w:noProof/>
            <w:webHidden/>
          </w:rPr>
        </w:r>
        <w:r w:rsidR="009E01F8">
          <w:rPr>
            <w:noProof/>
            <w:webHidden/>
          </w:rPr>
          <w:fldChar w:fldCharType="separate"/>
        </w:r>
        <w:r w:rsidR="00824E0E">
          <w:rPr>
            <w:noProof/>
            <w:webHidden/>
          </w:rPr>
          <w:t>77</w:t>
        </w:r>
        <w:r w:rsidR="009E01F8">
          <w:rPr>
            <w:noProof/>
            <w:webHidden/>
          </w:rPr>
          <w:fldChar w:fldCharType="end"/>
        </w:r>
      </w:hyperlink>
    </w:p>
    <w:p w14:paraId="5562D6D0" w14:textId="77777777" w:rsidR="003E7A0E" w:rsidRDefault="00D03B5A">
      <w:pPr>
        <w:pStyle w:val="TOC3"/>
        <w:rPr>
          <w:rFonts w:cstheme="minorBidi"/>
          <w:i w:val="0"/>
          <w:iCs w:val="0"/>
          <w:noProof/>
          <w:color w:val="auto"/>
          <w:sz w:val="22"/>
          <w:szCs w:val="22"/>
          <w:lang w:val="en-GB" w:eastAsia="en-GB" w:bidi="ar-SA"/>
        </w:rPr>
      </w:pPr>
      <w:hyperlink w:anchor="_Toc408698811" w:history="1">
        <w:r w:rsidR="003E7A0E" w:rsidRPr="00F056E2">
          <w:rPr>
            <w:rStyle w:val="Hyperlink"/>
            <w:noProof/>
          </w:rPr>
          <w:t>Dr. Neil McCauley, Ac</w:t>
        </w:r>
        <w:r w:rsidR="003E7A0E">
          <w:rPr>
            <w:noProof/>
            <w:webHidden/>
          </w:rPr>
          <w:tab/>
        </w:r>
        <w:r w:rsidR="009E01F8">
          <w:rPr>
            <w:noProof/>
            <w:webHidden/>
          </w:rPr>
          <w:fldChar w:fldCharType="begin"/>
        </w:r>
        <w:r w:rsidR="003E7A0E">
          <w:rPr>
            <w:noProof/>
            <w:webHidden/>
          </w:rPr>
          <w:instrText xml:space="preserve"> PAGEREF _Toc408698811 \h </w:instrText>
        </w:r>
        <w:r w:rsidR="009E01F8">
          <w:rPr>
            <w:noProof/>
            <w:webHidden/>
          </w:rPr>
        </w:r>
        <w:r w:rsidR="009E01F8">
          <w:rPr>
            <w:noProof/>
            <w:webHidden/>
          </w:rPr>
          <w:fldChar w:fldCharType="separate"/>
        </w:r>
        <w:r w:rsidR="00824E0E">
          <w:rPr>
            <w:noProof/>
            <w:webHidden/>
          </w:rPr>
          <w:t>77</w:t>
        </w:r>
        <w:r w:rsidR="009E01F8">
          <w:rPr>
            <w:noProof/>
            <w:webHidden/>
          </w:rPr>
          <w:fldChar w:fldCharType="end"/>
        </w:r>
      </w:hyperlink>
    </w:p>
    <w:p w14:paraId="4BD7DC0D" w14:textId="77777777" w:rsidR="003E7A0E" w:rsidRDefault="00D03B5A">
      <w:pPr>
        <w:pStyle w:val="TOC3"/>
        <w:rPr>
          <w:rFonts w:cstheme="minorBidi"/>
          <w:i w:val="0"/>
          <w:iCs w:val="0"/>
          <w:noProof/>
          <w:color w:val="auto"/>
          <w:sz w:val="22"/>
          <w:szCs w:val="22"/>
          <w:lang w:val="en-GB" w:eastAsia="en-GB" w:bidi="ar-SA"/>
        </w:rPr>
      </w:pPr>
      <w:hyperlink w:anchor="_Toc408698812" w:history="1">
        <w:r w:rsidR="003E7A0E" w:rsidRPr="00F056E2">
          <w:rPr>
            <w:rStyle w:val="Hyperlink"/>
            <w:noProof/>
          </w:rPr>
          <w:t>Dr. Andrew Mehta, Ac</w:t>
        </w:r>
        <w:r w:rsidR="003E7A0E">
          <w:rPr>
            <w:noProof/>
            <w:webHidden/>
          </w:rPr>
          <w:tab/>
        </w:r>
        <w:r w:rsidR="009E01F8">
          <w:rPr>
            <w:noProof/>
            <w:webHidden/>
          </w:rPr>
          <w:fldChar w:fldCharType="begin"/>
        </w:r>
        <w:r w:rsidR="003E7A0E">
          <w:rPr>
            <w:noProof/>
            <w:webHidden/>
          </w:rPr>
          <w:instrText xml:space="preserve"> PAGEREF _Toc408698812 \h </w:instrText>
        </w:r>
        <w:r w:rsidR="009E01F8">
          <w:rPr>
            <w:noProof/>
            <w:webHidden/>
          </w:rPr>
        </w:r>
        <w:r w:rsidR="009E01F8">
          <w:rPr>
            <w:noProof/>
            <w:webHidden/>
          </w:rPr>
          <w:fldChar w:fldCharType="separate"/>
        </w:r>
        <w:r w:rsidR="00824E0E">
          <w:rPr>
            <w:noProof/>
            <w:webHidden/>
          </w:rPr>
          <w:t>78</w:t>
        </w:r>
        <w:r w:rsidR="009E01F8">
          <w:rPr>
            <w:noProof/>
            <w:webHidden/>
          </w:rPr>
          <w:fldChar w:fldCharType="end"/>
        </w:r>
      </w:hyperlink>
    </w:p>
    <w:p w14:paraId="3321CD8B" w14:textId="77777777" w:rsidR="003E7A0E" w:rsidRDefault="00D03B5A">
      <w:pPr>
        <w:pStyle w:val="TOC3"/>
        <w:rPr>
          <w:rFonts w:cstheme="minorBidi"/>
          <w:i w:val="0"/>
          <w:iCs w:val="0"/>
          <w:noProof/>
          <w:color w:val="auto"/>
          <w:sz w:val="22"/>
          <w:szCs w:val="22"/>
          <w:lang w:val="en-GB" w:eastAsia="en-GB" w:bidi="ar-SA"/>
        </w:rPr>
      </w:pPr>
      <w:hyperlink w:anchor="_Toc408698813" w:history="1">
        <w:r w:rsidR="003E7A0E" w:rsidRPr="00F056E2">
          <w:rPr>
            <w:rStyle w:val="Hyperlink"/>
            <w:noProof/>
          </w:rPr>
          <w:t>Dr. Monica d’Onofrio, Ac</w:t>
        </w:r>
        <w:r w:rsidR="003E7A0E">
          <w:rPr>
            <w:noProof/>
            <w:webHidden/>
          </w:rPr>
          <w:tab/>
        </w:r>
        <w:r w:rsidR="009E01F8">
          <w:rPr>
            <w:noProof/>
            <w:webHidden/>
          </w:rPr>
          <w:fldChar w:fldCharType="begin"/>
        </w:r>
        <w:r w:rsidR="003E7A0E">
          <w:rPr>
            <w:noProof/>
            <w:webHidden/>
          </w:rPr>
          <w:instrText xml:space="preserve"> PAGEREF _Toc408698813 \h </w:instrText>
        </w:r>
        <w:r w:rsidR="009E01F8">
          <w:rPr>
            <w:noProof/>
            <w:webHidden/>
          </w:rPr>
        </w:r>
        <w:r w:rsidR="009E01F8">
          <w:rPr>
            <w:noProof/>
            <w:webHidden/>
          </w:rPr>
          <w:fldChar w:fldCharType="separate"/>
        </w:r>
        <w:r w:rsidR="00824E0E">
          <w:rPr>
            <w:noProof/>
            <w:webHidden/>
          </w:rPr>
          <w:t>78</w:t>
        </w:r>
        <w:r w:rsidR="009E01F8">
          <w:rPr>
            <w:noProof/>
            <w:webHidden/>
          </w:rPr>
          <w:fldChar w:fldCharType="end"/>
        </w:r>
      </w:hyperlink>
    </w:p>
    <w:p w14:paraId="32D719C6" w14:textId="77777777" w:rsidR="003E7A0E" w:rsidRDefault="00D03B5A">
      <w:pPr>
        <w:pStyle w:val="TOC3"/>
        <w:rPr>
          <w:rFonts w:cstheme="minorBidi"/>
          <w:i w:val="0"/>
          <w:iCs w:val="0"/>
          <w:noProof/>
          <w:color w:val="auto"/>
          <w:sz w:val="22"/>
          <w:szCs w:val="22"/>
          <w:lang w:val="en-GB" w:eastAsia="en-GB" w:bidi="ar-SA"/>
        </w:rPr>
      </w:pPr>
      <w:hyperlink w:anchor="_Toc408698814" w:history="1">
        <w:r w:rsidR="003E7A0E" w:rsidRPr="00F056E2">
          <w:rPr>
            <w:rStyle w:val="Hyperlink"/>
            <w:noProof/>
          </w:rPr>
          <w:t>Dr. Joachim Rose, Ac</w:t>
        </w:r>
        <w:r w:rsidR="003E7A0E">
          <w:rPr>
            <w:noProof/>
            <w:webHidden/>
          </w:rPr>
          <w:tab/>
        </w:r>
        <w:r w:rsidR="009E01F8">
          <w:rPr>
            <w:noProof/>
            <w:webHidden/>
          </w:rPr>
          <w:fldChar w:fldCharType="begin"/>
        </w:r>
        <w:r w:rsidR="003E7A0E">
          <w:rPr>
            <w:noProof/>
            <w:webHidden/>
          </w:rPr>
          <w:instrText xml:space="preserve"> PAGEREF _Toc408698814 \h </w:instrText>
        </w:r>
        <w:r w:rsidR="009E01F8">
          <w:rPr>
            <w:noProof/>
            <w:webHidden/>
          </w:rPr>
        </w:r>
        <w:r w:rsidR="009E01F8">
          <w:rPr>
            <w:noProof/>
            <w:webHidden/>
          </w:rPr>
          <w:fldChar w:fldCharType="separate"/>
        </w:r>
        <w:r w:rsidR="00824E0E">
          <w:rPr>
            <w:noProof/>
            <w:webHidden/>
          </w:rPr>
          <w:t>79</w:t>
        </w:r>
        <w:r w:rsidR="009E01F8">
          <w:rPr>
            <w:noProof/>
            <w:webHidden/>
          </w:rPr>
          <w:fldChar w:fldCharType="end"/>
        </w:r>
      </w:hyperlink>
    </w:p>
    <w:p w14:paraId="01049754" w14:textId="77777777" w:rsidR="003E7A0E" w:rsidRDefault="00D03B5A">
      <w:pPr>
        <w:pStyle w:val="TOC3"/>
        <w:rPr>
          <w:rFonts w:cstheme="minorBidi"/>
          <w:i w:val="0"/>
          <w:iCs w:val="0"/>
          <w:noProof/>
          <w:color w:val="auto"/>
          <w:sz w:val="22"/>
          <w:szCs w:val="22"/>
          <w:lang w:val="en-GB" w:eastAsia="en-GB" w:bidi="ar-SA"/>
        </w:rPr>
      </w:pPr>
      <w:hyperlink w:anchor="_Toc408698815" w:history="1">
        <w:r w:rsidR="003E7A0E" w:rsidRPr="00F056E2">
          <w:rPr>
            <w:rStyle w:val="Hyperlink"/>
            <w:noProof/>
          </w:rPr>
          <w:t>Dr. Tara G. Shears, Ac</w:t>
        </w:r>
        <w:r w:rsidR="003E7A0E">
          <w:rPr>
            <w:noProof/>
            <w:webHidden/>
          </w:rPr>
          <w:tab/>
        </w:r>
        <w:r w:rsidR="009E01F8">
          <w:rPr>
            <w:noProof/>
            <w:webHidden/>
          </w:rPr>
          <w:fldChar w:fldCharType="begin"/>
        </w:r>
        <w:r w:rsidR="003E7A0E">
          <w:rPr>
            <w:noProof/>
            <w:webHidden/>
          </w:rPr>
          <w:instrText xml:space="preserve"> PAGEREF _Toc408698815 \h </w:instrText>
        </w:r>
        <w:r w:rsidR="009E01F8">
          <w:rPr>
            <w:noProof/>
            <w:webHidden/>
          </w:rPr>
        </w:r>
        <w:r w:rsidR="009E01F8">
          <w:rPr>
            <w:noProof/>
            <w:webHidden/>
          </w:rPr>
          <w:fldChar w:fldCharType="separate"/>
        </w:r>
        <w:r w:rsidR="00824E0E">
          <w:rPr>
            <w:noProof/>
            <w:webHidden/>
          </w:rPr>
          <w:t>79</w:t>
        </w:r>
        <w:r w:rsidR="009E01F8">
          <w:rPr>
            <w:noProof/>
            <w:webHidden/>
          </w:rPr>
          <w:fldChar w:fldCharType="end"/>
        </w:r>
      </w:hyperlink>
    </w:p>
    <w:p w14:paraId="282E0F30" w14:textId="77777777" w:rsidR="003E7A0E" w:rsidRDefault="00D03B5A">
      <w:pPr>
        <w:pStyle w:val="TOC3"/>
        <w:rPr>
          <w:rFonts w:cstheme="minorBidi"/>
          <w:i w:val="0"/>
          <w:iCs w:val="0"/>
          <w:noProof/>
          <w:color w:val="auto"/>
          <w:sz w:val="22"/>
          <w:szCs w:val="22"/>
          <w:lang w:val="en-GB" w:eastAsia="en-GB" w:bidi="ar-SA"/>
        </w:rPr>
      </w:pPr>
      <w:hyperlink w:anchor="_Toc408698816" w:history="1">
        <w:r w:rsidR="003E7A0E" w:rsidRPr="00F056E2">
          <w:rPr>
            <w:rStyle w:val="Hyperlink"/>
            <w:noProof/>
          </w:rPr>
          <w:t>Prof. Christos Touramanis, Ac</w:t>
        </w:r>
        <w:r w:rsidR="003E7A0E">
          <w:rPr>
            <w:noProof/>
            <w:webHidden/>
          </w:rPr>
          <w:tab/>
        </w:r>
        <w:r w:rsidR="009E01F8">
          <w:rPr>
            <w:noProof/>
            <w:webHidden/>
          </w:rPr>
          <w:fldChar w:fldCharType="begin"/>
        </w:r>
        <w:r w:rsidR="003E7A0E">
          <w:rPr>
            <w:noProof/>
            <w:webHidden/>
          </w:rPr>
          <w:instrText xml:space="preserve"> PAGEREF _Toc408698816 \h </w:instrText>
        </w:r>
        <w:r w:rsidR="009E01F8">
          <w:rPr>
            <w:noProof/>
            <w:webHidden/>
          </w:rPr>
        </w:r>
        <w:r w:rsidR="009E01F8">
          <w:rPr>
            <w:noProof/>
            <w:webHidden/>
          </w:rPr>
          <w:fldChar w:fldCharType="separate"/>
        </w:r>
        <w:r w:rsidR="00824E0E">
          <w:rPr>
            <w:noProof/>
            <w:webHidden/>
          </w:rPr>
          <w:t>80</w:t>
        </w:r>
        <w:r w:rsidR="009E01F8">
          <w:rPr>
            <w:noProof/>
            <w:webHidden/>
          </w:rPr>
          <w:fldChar w:fldCharType="end"/>
        </w:r>
      </w:hyperlink>
    </w:p>
    <w:p w14:paraId="0A097B95" w14:textId="77777777" w:rsidR="003E7A0E" w:rsidRDefault="00D03B5A">
      <w:pPr>
        <w:pStyle w:val="TOC3"/>
        <w:rPr>
          <w:rFonts w:cstheme="minorBidi"/>
          <w:i w:val="0"/>
          <w:iCs w:val="0"/>
          <w:noProof/>
          <w:color w:val="auto"/>
          <w:sz w:val="22"/>
          <w:szCs w:val="22"/>
          <w:lang w:val="en-GB" w:eastAsia="en-GB" w:bidi="ar-SA"/>
        </w:rPr>
      </w:pPr>
      <w:hyperlink w:anchor="_Toc408698817" w:history="1">
        <w:r w:rsidR="003E7A0E" w:rsidRPr="00F056E2">
          <w:rPr>
            <w:rStyle w:val="Hyperlink"/>
            <w:noProof/>
          </w:rPr>
          <w:t>Dr. Joost Vossebeld, Ac</w:t>
        </w:r>
        <w:r w:rsidR="003E7A0E">
          <w:rPr>
            <w:noProof/>
            <w:webHidden/>
          </w:rPr>
          <w:tab/>
        </w:r>
        <w:r w:rsidR="009E01F8">
          <w:rPr>
            <w:noProof/>
            <w:webHidden/>
          </w:rPr>
          <w:fldChar w:fldCharType="begin"/>
        </w:r>
        <w:r w:rsidR="003E7A0E">
          <w:rPr>
            <w:noProof/>
            <w:webHidden/>
          </w:rPr>
          <w:instrText xml:space="preserve"> PAGEREF _Toc408698817 \h </w:instrText>
        </w:r>
        <w:r w:rsidR="009E01F8">
          <w:rPr>
            <w:noProof/>
            <w:webHidden/>
          </w:rPr>
        </w:r>
        <w:r w:rsidR="009E01F8">
          <w:rPr>
            <w:noProof/>
            <w:webHidden/>
          </w:rPr>
          <w:fldChar w:fldCharType="separate"/>
        </w:r>
        <w:r w:rsidR="00824E0E">
          <w:rPr>
            <w:noProof/>
            <w:webHidden/>
          </w:rPr>
          <w:t>80</w:t>
        </w:r>
        <w:r w:rsidR="009E01F8">
          <w:rPr>
            <w:noProof/>
            <w:webHidden/>
          </w:rPr>
          <w:fldChar w:fldCharType="end"/>
        </w:r>
      </w:hyperlink>
    </w:p>
    <w:p w14:paraId="28D6CBA0" w14:textId="77777777" w:rsidR="003E7A0E" w:rsidRDefault="00D03B5A">
      <w:pPr>
        <w:pStyle w:val="TOC2"/>
        <w:tabs>
          <w:tab w:val="right" w:leader="dot" w:pos="4449"/>
        </w:tabs>
        <w:rPr>
          <w:rFonts w:cstheme="minorBidi"/>
          <w:smallCaps w:val="0"/>
          <w:noProof/>
          <w:color w:val="auto"/>
          <w:sz w:val="22"/>
          <w:szCs w:val="22"/>
          <w:lang w:val="en-GB" w:eastAsia="en-GB" w:bidi="ar-SA"/>
        </w:rPr>
      </w:pPr>
      <w:hyperlink w:anchor="_Toc408698818" w:history="1">
        <w:r w:rsidR="003E7A0E" w:rsidRPr="00F056E2">
          <w:rPr>
            <w:rStyle w:val="Hyperlink"/>
            <w:noProof/>
          </w:rPr>
          <w:t>Core Posts</w:t>
        </w:r>
        <w:r w:rsidR="003E7A0E">
          <w:rPr>
            <w:noProof/>
            <w:webHidden/>
          </w:rPr>
          <w:tab/>
        </w:r>
        <w:r w:rsidR="009E01F8">
          <w:rPr>
            <w:noProof/>
            <w:webHidden/>
          </w:rPr>
          <w:fldChar w:fldCharType="begin"/>
        </w:r>
        <w:r w:rsidR="003E7A0E">
          <w:rPr>
            <w:noProof/>
            <w:webHidden/>
          </w:rPr>
          <w:instrText xml:space="preserve"> PAGEREF _Toc408698818 \h </w:instrText>
        </w:r>
        <w:r w:rsidR="009E01F8">
          <w:rPr>
            <w:noProof/>
            <w:webHidden/>
          </w:rPr>
        </w:r>
        <w:r w:rsidR="009E01F8">
          <w:rPr>
            <w:noProof/>
            <w:webHidden/>
          </w:rPr>
          <w:fldChar w:fldCharType="separate"/>
        </w:r>
        <w:r w:rsidR="00824E0E">
          <w:rPr>
            <w:noProof/>
            <w:webHidden/>
          </w:rPr>
          <w:t>81</w:t>
        </w:r>
        <w:r w:rsidR="009E01F8">
          <w:rPr>
            <w:noProof/>
            <w:webHidden/>
          </w:rPr>
          <w:fldChar w:fldCharType="end"/>
        </w:r>
      </w:hyperlink>
    </w:p>
    <w:p w14:paraId="534E75B4" w14:textId="77777777" w:rsidR="003E7A0E" w:rsidRDefault="00D03B5A">
      <w:pPr>
        <w:pStyle w:val="TOC3"/>
        <w:rPr>
          <w:rFonts w:cstheme="minorBidi"/>
          <w:i w:val="0"/>
          <w:iCs w:val="0"/>
          <w:noProof/>
          <w:color w:val="auto"/>
          <w:sz w:val="22"/>
          <w:szCs w:val="22"/>
          <w:lang w:val="en-GB" w:eastAsia="en-GB" w:bidi="ar-SA"/>
        </w:rPr>
      </w:pPr>
      <w:hyperlink w:anchor="_Toc408698819" w:history="1">
        <w:r w:rsidR="003E7A0E" w:rsidRPr="00F056E2">
          <w:rPr>
            <w:rStyle w:val="Hyperlink"/>
            <w:noProof/>
          </w:rPr>
          <w:t>Dr. Anthony A. Affolder, Ap</w:t>
        </w:r>
        <w:r w:rsidR="003E7A0E">
          <w:rPr>
            <w:noProof/>
            <w:webHidden/>
          </w:rPr>
          <w:tab/>
        </w:r>
        <w:r w:rsidR="009E01F8">
          <w:rPr>
            <w:noProof/>
            <w:webHidden/>
          </w:rPr>
          <w:fldChar w:fldCharType="begin"/>
        </w:r>
        <w:r w:rsidR="003E7A0E">
          <w:rPr>
            <w:noProof/>
            <w:webHidden/>
          </w:rPr>
          <w:instrText xml:space="preserve"> PAGEREF _Toc408698819 \h </w:instrText>
        </w:r>
        <w:r w:rsidR="009E01F8">
          <w:rPr>
            <w:noProof/>
            <w:webHidden/>
          </w:rPr>
        </w:r>
        <w:r w:rsidR="009E01F8">
          <w:rPr>
            <w:noProof/>
            <w:webHidden/>
          </w:rPr>
          <w:fldChar w:fldCharType="separate"/>
        </w:r>
        <w:r w:rsidR="00824E0E">
          <w:rPr>
            <w:noProof/>
            <w:webHidden/>
          </w:rPr>
          <w:t>81</w:t>
        </w:r>
        <w:r w:rsidR="009E01F8">
          <w:rPr>
            <w:noProof/>
            <w:webHidden/>
          </w:rPr>
          <w:fldChar w:fldCharType="end"/>
        </w:r>
      </w:hyperlink>
    </w:p>
    <w:p w14:paraId="040661E8" w14:textId="77777777" w:rsidR="003E7A0E" w:rsidRDefault="00D03B5A">
      <w:pPr>
        <w:pStyle w:val="TOC3"/>
        <w:rPr>
          <w:rFonts w:cstheme="minorBidi"/>
          <w:i w:val="0"/>
          <w:iCs w:val="0"/>
          <w:noProof/>
          <w:color w:val="auto"/>
          <w:sz w:val="22"/>
          <w:szCs w:val="22"/>
          <w:lang w:val="en-GB" w:eastAsia="en-GB" w:bidi="ar-SA"/>
        </w:rPr>
      </w:pPr>
      <w:hyperlink w:anchor="_Toc408698820" w:history="1">
        <w:r w:rsidR="003E7A0E" w:rsidRPr="00F056E2">
          <w:rPr>
            <w:rStyle w:val="Hyperlink"/>
            <w:noProof/>
          </w:rPr>
          <w:t>Dr. John Bland, Pr</w:t>
        </w:r>
        <w:r w:rsidR="003E7A0E">
          <w:rPr>
            <w:noProof/>
            <w:webHidden/>
          </w:rPr>
          <w:tab/>
        </w:r>
        <w:r w:rsidR="009E01F8">
          <w:rPr>
            <w:noProof/>
            <w:webHidden/>
          </w:rPr>
          <w:fldChar w:fldCharType="begin"/>
        </w:r>
        <w:r w:rsidR="003E7A0E">
          <w:rPr>
            <w:noProof/>
            <w:webHidden/>
          </w:rPr>
          <w:instrText xml:space="preserve"> PAGEREF _Toc408698820 \h </w:instrText>
        </w:r>
        <w:r w:rsidR="009E01F8">
          <w:rPr>
            <w:noProof/>
            <w:webHidden/>
          </w:rPr>
        </w:r>
        <w:r w:rsidR="009E01F8">
          <w:rPr>
            <w:noProof/>
            <w:webHidden/>
          </w:rPr>
          <w:fldChar w:fldCharType="separate"/>
        </w:r>
        <w:r w:rsidR="00824E0E">
          <w:rPr>
            <w:noProof/>
            <w:webHidden/>
          </w:rPr>
          <w:t>81</w:t>
        </w:r>
        <w:r w:rsidR="009E01F8">
          <w:rPr>
            <w:noProof/>
            <w:webHidden/>
          </w:rPr>
          <w:fldChar w:fldCharType="end"/>
        </w:r>
      </w:hyperlink>
    </w:p>
    <w:p w14:paraId="03E6C578" w14:textId="77777777" w:rsidR="003E7A0E" w:rsidRDefault="00D03B5A">
      <w:pPr>
        <w:pStyle w:val="TOC3"/>
        <w:rPr>
          <w:rFonts w:cstheme="minorBidi"/>
          <w:i w:val="0"/>
          <w:iCs w:val="0"/>
          <w:noProof/>
          <w:color w:val="auto"/>
          <w:sz w:val="22"/>
          <w:szCs w:val="22"/>
          <w:lang w:val="en-GB" w:eastAsia="en-GB" w:bidi="ar-SA"/>
        </w:rPr>
      </w:pPr>
      <w:hyperlink w:anchor="_Toc408698821" w:history="1">
        <w:r w:rsidR="003E7A0E" w:rsidRPr="00F056E2">
          <w:rPr>
            <w:rStyle w:val="Hyperlink"/>
            <w:noProof/>
          </w:rPr>
          <w:t>Mr. John L. Carroll, E</w:t>
        </w:r>
        <w:r w:rsidR="003E7A0E">
          <w:rPr>
            <w:noProof/>
            <w:webHidden/>
          </w:rPr>
          <w:tab/>
        </w:r>
        <w:r w:rsidR="009E01F8">
          <w:rPr>
            <w:noProof/>
            <w:webHidden/>
          </w:rPr>
          <w:fldChar w:fldCharType="begin"/>
        </w:r>
        <w:r w:rsidR="003E7A0E">
          <w:rPr>
            <w:noProof/>
            <w:webHidden/>
          </w:rPr>
          <w:instrText xml:space="preserve"> PAGEREF _Toc408698821 \h </w:instrText>
        </w:r>
        <w:r w:rsidR="009E01F8">
          <w:rPr>
            <w:noProof/>
            <w:webHidden/>
          </w:rPr>
        </w:r>
        <w:r w:rsidR="009E01F8">
          <w:rPr>
            <w:noProof/>
            <w:webHidden/>
          </w:rPr>
          <w:fldChar w:fldCharType="separate"/>
        </w:r>
        <w:r w:rsidR="00824E0E">
          <w:rPr>
            <w:noProof/>
            <w:webHidden/>
          </w:rPr>
          <w:t>82</w:t>
        </w:r>
        <w:r w:rsidR="009E01F8">
          <w:rPr>
            <w:noProof/>
            <w:webHidden/>
          </w:rPr>
          <w:fldChar w:fldCharType="end"/>
        </w:r>
      </w:hyperlink>
    </w:p>
    <w:p w14:paraId="47324B4F" w14:textId="77777777" w:rsidR="003E7A0E" w:rsidRDefault="00D03B5A">
      <w:pPr>
        <w:pStyle w:val="TOC3"/>
        <w:rPr>
          <w:rFonts w:cstheme="minorBidi"/>
          <w:i w:val="0"/>
          <w:iCs w:val="0"/>
          <w:noProof/>
          <w:color w:val="auto"/>
          <w:sz w:val="22"/>
          <w:szCs w:val="22"/>
          <w:lang w:val="en-GB" w:eastAsia="en-GB" w:bidi="ar-SA"/>
        </w:rPr>
      </w:pPr>
      <w:hyperlink w:anchor="_Toc408698822" w:history="1">
        <w:r w:rsidR="003E7A0E" w:rsidRPr="00F056E2">
          <w:rPr>
            <w:rStyle w:val="Hyperlink"/>
            <w:noProof/>
          </w:rPr>
          <w:t>Dr. Gianluigi Casse, AP</w:t>
        </w:r>
        <w:r w:rsidR="003E7A0E">
          <w:rPr>
            <w:noProof/>
            <w:webHidden/>
          </w:rPr>
          <w:tab/>
        </w:r>
        <w:r w:rsidR="009E01F8">
          <w:rPr>
            <w:noProof/>
            <w:webHidden/>
          </w:rPr>
          <w:fldChar w:fldCharType="begin"/>
        </w:r>
        <w:r w:rsidR="003E7A0E">
          <w:rPr>
            <w:noProof/>
            <w:webHidden/>
          </w:rPr>
          <w:instrText xml:space="preserve"> PAGEREF _Toc408698822 \h </w:instrText>
        </w:r>
        <w:r w:rsidR="009E01F8">
          <w:rPr>
            <w:noProof/>
            <w:webHidden/>
          </w:rPr>
        </w:r>
        <w:r w:rsidR="009E01F8">
          <w:rPr>
            <w:noProof/>
            <w:webHidden/>
          </w:rPr>
          <w:fldChar w:fldCharType="separate"/>
        </w:r>
        <w:r w:rsidR="00824E0E">
          <w:rPr>
            <w:noProof/>
            <w:webHidden/>
          </w:rPr>
          <w:t>82</w:t>
        </w:r>
        <w:r w:rsidR="009E01F8">
          <w:rPr>
            <w:noProof/>
            <w:webHidden/>
          </w:rPr>
          <w:fldChar w:fldCharType="end"/>
        </w:r>
      </w:hyperlink>
    </w:p>
    <w:p w14:paraId="6F7FF0CF" w14:textId="77777777" w:rsidR="003E7A0E" w:rsidRDefault="00D03B5A">
      <w:pPr>
        <w:pStyle w:val="TOC3"/>
        <w:rPr>
          <w:rFonts w:cstheme="minorBidi"/>
          <w:i w:val="0"/>
          <w:iCs w:val="0"/>
          <w:noProof/>
          <w:color w:val="auto"/>
          <w:sz w:val="22"/>
          <w:szCs w:val="22"/>
          <w:lang w:val="en-GB" w:eastAsia="en-GB" w:bidi="ar-SA"/>
        </w:rPr>
      </w:pPr>
      <w:hyperlink w:anchor="_Toc408698823" w:history="1">
        <w:r w:rsidR="003E7A0E" w:rsidRPr="00F056E2">
          <w:rPr>
            <w:rStyle w:val="Hyperlink"/>
            <w:noProof/>
          </w:rPr>
          <w:t>Dr. Paul Dervan, AP</w:t>
        </w:r>
        <w:r w:rsidR="003E7A0E">
          <w:rPr>
            <w:noProof/>
            <w:webHidden/>
          </w:rPr>
          <w:tab/>
        </w:r>
        <w:r w:rsidR="009E01F8">
          <w:rPr>
            <w:noProof/>
            <w:webHidden/>
          </w:rPr>
          <w:fldChar w:fldCharType="begin"/>
        </w:r>
        <w:r w:rsidR="003E7A0E">
          <w:rPr>
            <w:noProof/>
            <w:webHidden/>
          </w:rPr>
          <w:instrText xml:space="preserve"> PAGEREF _Toc408698823 \h </w:instrText>
        </w:r>
        <w:r w:rsidR="009E01F8">
          <w:rPr>
            <w:noProof/>
            <w:webHidden/>
          </w:rPr>
        </w:r>
        <w:r w:rsidR="009E01F8">
          <w:rPr>
            <w:noProof/>
            <w:webHidden/>
          </w:rPr>
          <w:fldChar w:fldCharType="separate"/>
        </w:r>
        <w:r w:rsidR="00824E0E">
          <w:rPr>
            <w:noProof/>
            <w:webHidden/>
          </w:rPr>
          <w:t>83</w:t>
        </w:r>
        <w:r w:rsidR="009E01F8">
          <w:rPr>
            <w:noProof/>
            <w:webHidden/>
          </w:rPr>
          <w:fldChar w:fldCharType="end"/>
        </w:r>
      </w:hyperlink>
    </w:p>
    <w:p w14:paraId="1A46309C" w14:textId="77777777" w:rsidR="003E7A0E" w:rsidRDefault="00D03B5A">
      <w:pPr>
        <w:pStyle w:val="TOC3"/>
        <w:rPr>
          <w:rFonts w:cstheme="minorBidi"/>
          <w:i w:val="0"/>
          <w:iCs w:val="0"/>
          <w:noProof/>
          <w:color w:val="auto"/>
          <w:sz w:val="22"/>
          <w:szCs w:val="22"/>
          <w:lang w:val="en-GB" w:eastAsia="en-GB" w:bidi="ar-SA"/>
        </w:rPr>
      </w:pPr>
      <w:hyperlink w:anchor="_Toc408698824" w:history="1">
        <w:r w:rsidR="003E7A0E" w:rsidRPr="00F056E2">
          <w:rPr>
            <w:rStyle w:val="Hyperlink"/>
            <w:noProof/>
          </w:rPr>
          <w:t>Mr. Robert Fay, Pr</w:t>
        </w:r>
        <w:r w:rsidR="003E7A0E">
          <w:rPr>
            <w:noProof/>
            <w:webHidden/>
          </w:rPr>
          <w:tab/>
        </w:r>
        <w:r w:rsidR="009E01F8">
          <w:rPr>
            <w:noProof/>
            <w:webHidden/>
          </w:rPr>
          <w:fldChar w:fldCharType="begin"/>
        </w:r>
        <w:r w:rsidR="003E7A0E">
          <w:rPr>
            <w:noProof/>
            <w:webHidden/>
          </w:rPr>
          <w:instrText xml:space="preserve"> PAGEREF _Toc408698824 \h </w:instrText>
        </w:r>
        <w:r w:rsidR="009E01F8">
          <w:rPr>
            <w:noProof/>
            <w:webHidden/>
          </w:rPr>
        </w:r>
        <w:r w:rsidR="009E01F8">
          <w:rPr>
            <w:noProof/>
            <w:webHidden/>
          </w:rPr>
          <w:fldChar w:fldCharType="separate"/>
        </w:r>
        <w:r w:rsidR="00824E0E">
          <w:rPr>
            <w:noProof/>
            <w:webHidden/>
          </w:rPr>
          <w:t>83</w:t>
        </w:r>
        <w:r w:rsidR="009E01F8">
          <w:rPr>
            <w:noProof/>
            <w:webHidden/>
          </w:rPr>
          <w:fldChar w:fldCharType="end"/>
        </w:r>
      </w:hyperlink>
    </w:p>
    <w:p w14:paraId="11C38A72" w14:textId="77777777" w:rsidR="003E7A0E" w:rsidRDefault="00D03B5A">
      <w:pPr>
        <w:pStyle w:val="TOC3"/>
        <w:rPr>
          <w:rFonts w:cstheme="minorBidi"/>
          <w:i w:val="0"/>
          <w:iCs w:val="0"/>
          <w:noProof/>
          <w:color w:val="auto"/>
          <w:sz w:val="22"/>
          <w:szCs w:val="22"/>
          <w:lang w:val="en-GB" w:eastAsia="en-GB" w:bidi="ar-SA"/>
        </w:rPr>
      </w:pPr>
      <w:hyperlink w:anchor="_Toc408698825" w:history="1">
        <w:r w:rsidR="003E7A0E" w:rsidRPr="00F056E2">
          <w:rPr>
            <w:rStyle w:val="Hyperlink"/>
            <w:noProof/>
          </w:rPr>
          <w:t>Mr. Ashley Greenall, E</w:t>
        </w:r>
        <w:r w:rsidR="003E7A0E">
          <w:rPr>
            <w:noProof/>
            <w:webHidden/>
          </w:rPr>
          <w:tab/>
        </w:r>
        <w:r w:rsidR="009E01F8">
          <w:rPr>
            <w:noProof/>
            <w:webHidden/>
          </w:rPr>
          <w:fldChar w:fldCharType="begin"/>
        </w:r>
        <w:r w:rsidR="003E7A0E">
          <w:rPr>
            <w:noProof/>
            <w:webHidden/>
          </w:rPr>
          <w:instrText xml:space="preserve"> PAGEREF _Toc408698825 \h </w:instrText>
        </w:r>
        <w:r w:rsidR="009E01F8">
          <w:rPr>
            <w:noProof/>
            <w:webHidden/>
          </w:rPr>
        </w:r>
        <w:r w:rsidR="009E01F8">
          <w:rPr>
            <w:noProof/>
            <w:webHidden/>
          </w:rPr>
          <w:fldChar w:fldCharType="separate"/>
        </w:r>
        <w:r w:rsidR="00824E0E">
          <w:rPr>
            <w:noProof/>
            <w:webHidden/>
          </w:rPr>
          <w:t>84</w:t>
        </w:r>
        <w:r w:rsidR="009E01F8">
          <w:rPr>
            <w:noProof/>
            <w:webHidden/>
          </w:rPr>
          <w:fldChar w:fldCharType="end"/>
        </w:r>
      </w:hyperlink>
    </w:p>
    <w:p w14:paraId="15A2EC9E" w14:textId="77777777" w:rsidR="003E7A0E" w:rsidRDefault="00D03B5A">
      <w:pPr>
        <w:pStyle w:val="TOC3"/>
        <w:rPr>
          <w:rFonts w:cstheme="minorBidi"/>
          <w:i w:val="0"/>
          <w:iCs w:val="0"/>
          <w:noProof/>
          <w:color w:val="auto"/>
          <w:sz w:val="22"/>
          <w:szCs w:val="22"/>
          <w:lang w:val="en-GB" w:eastAsia="en-GB" w:bidi="ar-SA"/>
        </w:rPr>
      </w:pPr>
      <w:hyperlink w:anchor="_Toc408698826" w:history="1">
        <w:r w:rsidR="003E7A0E" w:rsidRPr="00F056E2">
          <w:rPr>
            <w:rStyle w:val="Hyperlink"/>
            <w:noProof/>
            <w:lang w:val="de-CH"/>
          </w:rPr>
          <w:t>Dr. Helen S. Hayward, PP</w:t>
        </w:r>
        <w:r w:rsidR="003E7A0E">
          <w:rPr>
            <w:noProof/>
            <w:webHidden/>
          </w:rPr>
          <w:tab/>
        </w:r>
        <w:r w:rsidR="009E01F8">
          <w:rPr>
            <w:noProof/>
            <w:webHidden/>
          </w:rPr>
          <w:fldChar w:fldCharType="begin"/>
        </w:r>
        <w:r w:rsidR="003E7A0E">
          <w:rPr>
            <w:noProof/>
            <w:webHidden/>
          </w:rPr>
          <w:instrText xml:space="preserve"> PAGEREF _Toc408698826 \h </w:instrText>
        </w:r>
        <w:r w:rsidR="009E01F8">
          <w:rPr>
            <w:noProof/>
            <w:webHidden/>
          </w:rPr>
        </w:r>
        <w:r w:rsidR="009E01F8">
          <w:rPr>
            <w:noProof/>
            <w:webHidden/>
          </w:rPr>
          <w:fldChar w:fldCharType="separate"/>
        </w:r>
        <w:r w:rsidR="00824E0E">
          <w:rPr>
            <w:noProof/>
            <w:webHidden/>
          </w:rPr>
          <w:t>84</w:t>
        </w:r>
        <w:r w:rsidR="009E01F8">
          <w:rPr>
            <w:noProof/>
            <w:webHidden/>
          </w:rPr>
          <w:fldChar w:fldCharType="end"/>
        </w:r>
      </w:hyperlink>
    </w:p>
    <w:p w14:paraId="265C1B87" w14:textId="77777777" w:rsidR="003E7A0E" w:rsidRDefault="00D03B5A">
      <w:pPr>
        <w:pStyle w:val="TOC3"/>
        <w:rPr>
          <w:rFonts w:cstheme="minorBidi"/>
          <w:i w:val="0"/>
          <w:iCs w:val="0"/>
          <w:noProof/>
          <w:color w:val="auto"/>
          <w:sz w:val="22"/>
          <w:szCs w:val="22"/>
          <w:lang w:val="en-GB" w:eastAsia="en-GB" w:bidi="ar-SA"/>
        </w:rPr>
      </w:pPr>
      <w:hyperlink w:anchor="_Toc408698827" w:history="1">
        <w:r w:rsidR="003E7A0E" w:rsidRPr="00F056E2">
          <w:rPr>
            <w:rStyle w:val="Hyperlink"/>
            <w:noProof/>
          </w:rPr>
          <w:t>Dr. Karol Hennessy (Vice Huse), PP</w:t>
        </w:r>
        <w:r w:rsidR="003E7A0E">
          <w:rPr>
            <w:noProof/>
            <w:webHidden/>
          </w:rPr>
          <w:tab/>
        </w:r>
        <w:r w:rsidR="009E01F8">
          <w:rPr>
            <w:noProof/>
            <w:webHidden/>
          </w:rPr>
          <w:fldChar w:fldCharType="begin"/>
        </w:r>
        <w:r w:rsidR="003E7A0E">
          <w:rPr>
            <w:noProof/>
            <w:webHidden/>
          </w:rPr>
          <w:instrText xml:space="preserve"> PAGEREF _Toc408698827 \h </w:instrText>
        </w:r>
        <w:r w:rsidR="009E01F8">
          <w:rPr>
            <w:noProof/>
            <w:webHidden/>
          </w:rPr>
        </w:r>
        <w:r w:rsidR="009E01F8">
          <w:rPr>
            <w:noProof/>
            <w:webHidden/>
          </w:rPr>
          <w:fldChar w:fldCharType="separate"/>
        </w:r>
        <w:r w:rsidR="00824E0E">
          <w:rPr>
            <w:noProof/>
            <w:webHidden/>
          </w:rPr>
          <w:t>85</w:t>
        </w:r>
        <w:r w:rsidR="009E01F8">
          <w:rPr>
            <w:noProof/>
            <w:webHidden/>
          </w:rPr>
          <w:fldChar w:fldCharType="end"/>
        </w:r>
      </w:hyperlink>
    </w:p>
    <w:p w14:paraId="3698D160" w14:textId="77777777" w:rsidR="003E7A0E" w:rsidRDefault="00D03B5A">
      <w:pPr>
        <w:pStyle w:val="TOC3"/>
        <w:rPr>
          <w:rFonts w:cstheme="minorBidi"/>
          <w:i w:val="0"/>
          <w:iCs w:val="0"/>
          <w:noProof/>
          <w:color w:val="auto"/>
          <w:sz w:val="22"/>
          <w:szCs w:val="22"/>
          <w:lang w:val="en-GB" w:eastAsia="en-GB" w:bidi="ar-SA"/>
        </w:rPr>
      </w:pPr>
      <w:hyperlink w:anchor="_Toc408698828" w:history="1">
        <w:r w:rsidR="003E7A0E" w:rsidRPr="00F056E2">
          <w:rPr>
            <w:rStyle w:val="Hyperlink"/>
            <w:noProof/>
          </w:rPr>
          <w:t>Dr. Tim J. Jones, AP</w:t>
        </w:r>
        <w:r w:rsidR="003E7A0E">
          <w:rPr>
            <w:noProof/>
            <w:webHidden/>
          </w:rPr>
          <w:tab/>
        </w:r>
        <w:r w:rsidR="009E01F8">
          <w:rPr>
            <w:noProof/>
            <w:webHidden/>
          </w:rPr>
          <w:fldChar w:fldCharType="begin"/>
        </w:r>
        <w:r w:rsidR="003E7A0E">
          <w:rPr>
            <w:noProof/>
            <w:webHidden/>
          </w:rPr>
          <w:instrText xml:space="preserve"> PAGEREF _Toc408698828 \h </w:instrText>
        </w:r>
        <w:r w:rsidR="009E01F8">
          <w:rPr>
            <w:noProof/>
            <w:webHidden/>
          </w:rPr>
        </w:r>
        <w:r w:rsidR="009E01F8">
          <w:rPr>
            <w:noProof/>
            <w:webHidden/>
          </w:rPr>
          <w:fldChar w:fldCharType="separate"/>
        </w:r>
        <w:r w:rsidR="00824E0E">
          <w:rPr>
            <w:noProof/>
            <w:webHidden/>
          </w:rPr>
          <w:t>85</w:t>
        </w:r>
        <w:r w:rsidR="009E01F8">
          <w:rPr>
            <w:noProof/>
            <w:webHidden/>
          </w:rPr>
          <w:fldChar w:fldCharType="end"/>
        </w:r>
      </w:hyperlink>
    </w:p>
    <w:p w14:paraId="1FA526B8" w14:textId="77777777" w:rsidR="003E7A0E" w:rsidRDefault="00D03B5A">
      <w:pPr>
        <w:pStyle w:val="TOC3"/>
        <w:rPr>
          <w:rFonts w:cstheme="minorBidi"/>
          <w:i w:val="0"/>
          <w:iCs w:val="0"/>
          <w:noProof/>
          <w:color w:val="auto"/>
          <w:sz w:val="22"/>
          <w:szCs w:val="22"/>
          <w:lang w:val="en-GB" w:eastAsia="en-GB" w:bidi="ar-SA"/>
        </w:rPr>
      </w:pPr>
      <w:hyperlink w:anchor="_Toc408698829" w:history="1">
        <w:r w:rsidR="003E7A0E" w:rsidRPr="00F056E2">
          <w:rPr>
            <w:rStyle w:val="Hyperlink"/>
            <w:noProof/>
          </w:rPr>
          <w:t>Dr. Paul Laycock, PP</w:t>
        </w:r>
        <w:r w:rsidR="003E7A0E">
          <w:rPr>
            <w:noProof/>
            <w:webHidden/>
          </w:rPr>
          <w:tab/>
        </w:r>
        <w:r w:rsidR="009E01F8">
          <w:rPr>
            <w:noProof/>
            <w:webHidden/>
          </w:rPr>
          <w:fldChar w:fldCharType="begin"/>
        </w:r>
        <w:r w:rsidR="003E7A0E">
          <w:rPr>
            <w:noProof/>
            <w:webHidden/>
          </w:rPr>
          <w:instrText xml:space="preserve"> PAGEREF _Toc408698829 \h </w:instrText>
        </w:r>
        <w:r w:rsidR="009E01F8">
          <w:rPr>
            <w:noProof/>
            <w:webHidden/>
          </w:rPr>
        </w:r>
        <w:r w:rsidR="009E01F8">
          <w:rPr>
            <w:noProof/>
            <w:webHidden/>
          </w:rPr>
          <w:fldChar w:fldCharType="separate"/>
        </w:r>
        <w:r w:rsidR="00824E0E">
          <w:rPr>
            <w:noProof/>
            <w:webHidden/>
          </w:rPr>
          <w:t>86</w:t>
        </w:r>
        <w:r w:rsidR="009E01F8">
          <w:rPr>
            <w:noProof/>
            <w:webHidden/>
          </w:rPr>
          <w:fldChar w:fldCharType="end"/>
        </w:r>
      </w:hyperlink>
    </w:p>
    <w:p w14:paraId="1DCB2854" w14:textId="77777777" w:rsidR="003E7A0E" w:rsidRDefault="00D03B5A">
      <w:pPr>
        <w:pStyle w:val="TOC3"/>
        <w:rPr>
          <w:rFonts w:cstheme="minorBidi"/>
          <w:i w:val="0"/>
          <w:iCs w:val="0"/>
          <w:noProof/>
          <w:color w:val="auto"/>
          <w:sz w:val="22"/>
          <w:szCs w:val="22"/>
          <w:lang w:val="en-GB" w:eastAsia="en-GB" w:bidi="ar-SA"/>
        </w:rPr>
      </w:pPr>
      <w:hyperlink w:anchor="_Toc408698830" w:history="1">
        <w:r w:rsidR="003E7A0E" w:rsidRPr="00F056E2">
          <w:rPr>
            <w:rStyle w:val="Hyperlink"/>
            <w:noProof/>
          </w:rPr>
          <w:t>Dr. Girish D. Patel, PP</w:t>
        </w:r>
        <w:r w:rsidR="003E7A0E">
          <w:rPr>
            <w:noProof/>
            <w:webHidden/>
          </w:rPr>
          <w:tab/>
        </w:r>
        <w:r w:rsidR="009E01F8">
          <w:rPr>
            <w:noProof/>
            <w:webHidden/>
          </w:rPr>
          <w:fldChar w:fldCharType="begin"/>
        </w:r>
        <w:r w:rsidR="003E7A0E">
          <w:rPr>
            <w:noProof/>
            <w:webHidden/>
          </w:rPr>
          <w:instrText xml:space="preserve"> PAGEREF _Toc408698830 \h </w:instrText>
        </w:r>
        <w:r w:rsidR="009E01F8">
          <w:rPr>
            <w:noProof/>
            <w:webHidden/>
          </w:rPr>
        </w:r>
        <w:r w:rsidR="009E01F8">
          <w:rPr>
            <w:noProof/>
            <w:webHidden/>
          </w:rPr>
          <w:fldChar w:fldCharType="separate"/>
        </w:r>
        <w:r w:rsidR="00824E0E">
          <w:rPr>
            <w:noProof/>
            <w:webHidden/>
          </w:rPr>
          <w:t>86</w:t>
        </w:r>
        <w:r w:rsidR="009E01F8">
          <w:rPr>
            <w:noProof/>
            <w:webHidden/>
          </w:rPr>
          <w:fldChar w:fldCharType="end"/>
        </w:r>
      </w:hyperlink>
    </w:p>
    <w:p w14:paraId="15D6DCEF" w14:textId="77777777" w:rsidR="003E7A0E" w:rsidRDefault="00D03B5A">
      <w:pPr>
        <w:pStyle w:val="TOC3"/>
        <w:rPr>
          <w:rFonts w:cstheme="minorBidi"/>
          <w:i w:val="0"/>
          <w:iCs w:val="0"/>
          <w:noProof/>
          <w:color w:val="auto"/>
          <w:sz w:val="22"/>
          <w:szCs w:val="22"/>
          <w:lang w:val="en-GB" w:eastAsia="en-GB" w:bidi="ar-SA"/>
        </w:rPr>
      </w:pPr>
      <w:hyperlink w:anchor="_Toc408698831" w:history="1">
        <w:r w:rsidR="003E7A0E" w:rsidRPr="00F056E2">
          <w:rPr>
            <w:rStyle w:val="Hyperlink"/>
            <w:noProof/>
          </w:rPr>
          <w:t>Dr. David Payne, AP</w:t>
        </w:r>
        <w:r w:rsidR="003E7A0E">
          <w:rPr>
            <w:noProof/>
            <w:webHidden/>
          </w:rPr>
          <w:tab/>
        </w:r>
        <w:r w:rsidR="009E01F8">
          <w:rPr>
            <w:noProof/>
            <w:webHidden/>
          </w:rPr>
          <w:fldChar w:fldCharType="begin"/>
        </w:r>
        <w:r w:rsidR="003E7A0E">
          <w:rPr>
            <w:noProof/>
            <w:webHidden/>
          </w:rPr>
          <w:instrText xml:space="preserve"> PAGEREF _Toc408698831 \h </w:instrText>
        </w:r>
        <w:r w:rsidR="009E01F8">
          <w:rPr>
            <w:noProof/>
            <w:webHidden/>
          </w:rPr>
        </w:r>
        <w:r w:rsidR="009E01F8">
          <w:rPr>
            <w:noProof/>
            <w:webHidden/>
          </w:rPr>
          <w:fldChar w:fldCharType="separate"/>
        </w:r>
        <w:r w:rsidR="00824E0E">
          <w:rPr>
            <w:noProof/>
            <w:webHidden/>
          </w:rPr>
          <w:t>87</w:t>
        </w:r>
        <w:r w:rsidR="009E01F8">
          <w:rPr>
            <w:noProof/>
            <w:webHidden/>
          </w:rPr>
          <w:fldChar w:fldCharType="end"/>
        </w:r>
      </w:hyperlink>
    </w:p>
    <w:p w14:paraId="6EE67C10" w14:textId="77777777" w:rsidR="003E7A0E" w:rsidRDefault="00D03B5A">
      <w:pPr>
        <w:pStyle w:val="TOC3"/>
        <w:rPr>
          <w:rFonts w:cstheme="minorBidi"/>
          <w:i w:val="0"/>
          <w:iCs w:val="0"/>
          <w:noProof/>
          <w:color w:val="auto"/>
          <w:sz w:val="22"/>
          <w:szCs w:val="22"/>
          <w:lang w:val="en-GB" w:eastAsia="en-GB" w:bidi="ar-SA"/>
        </w:rPr>
      </w:pPr>
      <w:hyperlink w:anchor="_Toc408698832" w:history="1">
        <w:r w:rsidR="003E7A0E" w:rsidRPr="00F056E2">
          <w:rPr>
            <w:rStyle w:val="Hyperlink"/>
            <w:noProof/>
          </w:rPr>
          <w:t>Mr. Samuel Powell (Vice Muskett), T</w:t>
        </w:r>
        <w:r w:rsidR="003E7A0E">
          <w:rPr>
            <w:noProof/>
            <w:webHidden/>
          </w:rPr>
          <w:tab/>
        </w:r>
        <w:r w:rsidR="009E01F8">
          <w:rPr>
            <w:noProof/>
            <w:webHidden/>
          </w:rPr>
          <w:fldChar w:fldCharType="begin"/>
        </w:r>
        <w:r w:rsidR="003E7A0E">
          <w:rPr>
            <w:noProof/>
            <w:webHidden/>
          </w:rPr>
          <w:instrText xml:space="preserve"> PAGEREF _Toc408698832 \h </w:instrText>
        </w:r>
        <w:r w:rsidR="009E01F8">
          <w:rPr>
            <w:noProof/>
            <w:webHidden/>
          </w:rPr>
        </w:r>
        <w:r w:rsidR="009E01F8">
          <w:rPr>
            <w:noProof/>
            <w:webHidden/>
          </w:rPr>
          <w:fldChar w:fldCharType="separate"/>
        </w:r>
        <w:r w:rsidR="00824E0E">
          <w:rPr>
            <w:noProof/>
            <w:webHidden/>
          </w:rPr>
          <w:t>87</w:t>
        </w:r>
        <w:r w:rsidR="009E01F8">
          <w:rPr>
            <w:noProof/>
            <w:webHidden/>
          </w:rPr>
          <w:fldChar w:fldCharType="end"/>
        </w:r>
      </w:hyperlink>
    </w:p>
    <w:p w14:paraId="1B325758" w14:textId="77777777" w:rsidR="003E7A0E" w:rsidRDefault="00D03B5A">
      <w:pPr>
        <w:pStyle w:val="TOC3"/>
        <w:rPr>
          <w:rFonts w:cstheme="minorBidi"/>
          <w:i w:val="0"/>
          <w:iCs w:val="0"/>
          <w:noProof/>
          <w:color w:val="auto"/>
          <w:sz w:val="22"/>
          <w:szCs w:val="22"/>
          <w:lang w:val="en-GB" w:eastAsia="en-GB" w:bidi="ar-SA"/>
        </w:rPr>
      </w:pPr>
      <w:hyperlink w:anchor="_Toc408698833" w:history="1">
        <w:r w:rsidR="003E7A0E" w:rsidRPr="00F056E2">
          <w:rPr>
            <w:rStyle w:val="Hyperlink"/>
            <w:noProof/>
          </w:rPr>
          <w:t>Dr. Kurt Rinnert, AP</w:t>
        </w:r>
        <w:r w:rsidR="003E7A0E">
          <w:rPr>
            <w:noProof/>
            <w:webHidden/>
          </w:rPr>
          <w:tab/>
        </w:r>
        <w:r w:rsidR="009E01F8">
          <w:rPr>
            <w:noProof/>
            <w:webHidden/>
          </w:rPr>
          <w:fldChar w:fldCharType="begin"/>
        </w:r>
        <w:r w:rsidR="003E7A0E">
          <w:rPr>
            <w:noProof/>
            <w:webHidden/>
          </w:rPr>
          <w:instrText xml:space="preserve"> PAGEREF _Toc408698833 \h </w:instrText>
        </w:r>
        <w:r w:rsidR="009E01F8">
          <w:rPr>
            <w:noProof/>
            <w:webHidden/>
          </w:rPr>
        </w:r>
        <w:r w:rsidR="009E01F8">
          <w:rPr>
            <w:noProof/>
            <w:webHidden/>
          </w:rPr>
          <w:fldChar w:fldCharType="separate"/>
        </w:r>
        <w:r w:rsidR="00824E0E">
          <w:rPr>
            <w:noProof/>
            <w:webHidden/>
          </w:rPr>
          <w:t>88</w:t>
        </w:r>
        <w:r w:rsidR="009E01F8">
          <w:rPr>
            <w:noProof/>
            <w:webHidden/>
          </w:rPr>
          <w:fldChar w:fldCharType="end"/>
        </w:r>
      </w:hyperlink>
    </w:p>
    <w:p w14:paraId="754D833D" w14:textId="77777777" w:rsidR="003E7A0E" w:rsidRDefault="00D03B5A">
      <w:pPr>
        <w:pStyle w:val="TOC3"/>
        <w:rPr>
          <w:rFonts w:cstheme="minorBidi"/>
          <w:i w:val="0"/>
          <w:iCs w:val="0"/>
          <w:noProof/>
          <w:color w:val="auto"/>
          <w:sz w:val="22"/>
          <w:szCs w:val="22"/>
          <w:lang w:val="en-GB" w:eastAsia="en-GB" w:bidi="ar-SA"/>
        </w:rPr>
      </w:pPr>
      <w:hyperlink w:anchor="_Toc408698834" w:history="1">
        <w:r w:rsidR="003E7A0E" w:rsidRPr="00F056E2">
          <w:rPr>
            <w:rStyle w:val="Hyperlink"/>
            <w:noProof/>
          </w:rPr>
          <w:t>Mr. N. Anthony Smith, E</w:t>
        </w:r>
        <w:r w:rsidR="003E7A0E">
          <w:rPr>
            <w:noProof/>
            <w:webHidden/>
          </w:rPr>
          <w:tab/>
        </w:r>
        <w:r w:rsidR="009E01F8">
          <w:rPr>
            <w:noProof/>
            <w:webHidden/>
          </w:rPr>
          <w:fldChar w:fldCharType="begin"/>
        </w:r>
        <w:r w:rsidR="003E7A0E">
          <w:rPr>
            <w:noProof/>
            <w:webHidden/>
          </w:rPr>
          <w:instrText xml:space="preserve"> PAGEREF _Toc408698834 \h </w:instrText>
        </w:r>
        <w:r w:rsidR="009E01F8">
          <w:rPr>
            <w:noProof/>
            <w:webHidden/>
          </w:rPr>
        </w:r>
        <w:r w:rsidR="009E01F8">
          <w:rPr>
            <w:noProof/>
            <w:webHidden/>
          </w:rPr>
          <w:fldChar w:fldCharType="separate"/>
        </w:r>
        <w:r w:rsidR="00824E0E">
          <w:rPr>
            <w:noProof/>
            <w:webHidden/>
          </w:rPr>
          <w:t>88</w:t>
        </w:r>
        <w:r w:rsidR="009E01F8">
          <w:rPr>
            <w:noProof/>
            <w:webHidden/>
          </w:rPr>
          <w:fldChar w:fldCharType="end"/>
        </w:r>
      </w:hyperlink>
    </w:p>
    <w:p w14:paraId="39B0A4CF" w14:textId="77777777" w:rsidR="003E7A0E" w:rsidRDefault="00D03B5A">
      <w:pPr>
        <w:pStyle w:val="TOC3"/>
        <w:rPr>
          <w:rFonts w:cstheme="minorBidi"/>
          <w:i w:val="0"/>
          <w:iCs w:val="0"/>
          <w:noProof/>
          <w:color w:val="auto"/>
          <w:sz w:val="22"/>
          <w:szCs w:val="22"/>
          <w:lang w:val="en-GB" w:eastAsia="en-GB" w:bidi="ar-SA"/>
        </w:rPr>
      </w:pPr>
      <w:hyperlink w:anchor="_Toc408698835" w:history="1">
        <w:r w:rsidR="003E7A0E" w:rsidRPr="00F056E2">
          <w:rPr>
            <w:rStyle w:val="Hyperlink"/>
            <w:noProof/>
          </w:rPr>
          <w:t>Mr. Peter Sutcliffe, E</w:t>
        </w:r>
        <w:r w:rsidR="003E7A0E">
          <w:rPr>
            <w:noProof/>
            <w:webHidden/>
          </w:rPr>
          <w:tab/>
        </w:r>
        <w:r w:rsidR="009E01F8">
          <w:rPr>
            <w:noProof/>
            <w:webHidden/>
          </w:rPr>
          <w:fldChar w:fldCharType="begin"/>
        </w:r>
        <w:r w:rsidR="003E7A0E">
          <w:rPr>
            <w:noProof/>
            <w:webHidden/>
          </w:rPr>
          <w:instrText xml:space="preserve"> PAGEREF _Toc408698835 \h </w:instrText>
        </w:r>
        <w:r w:rsidR="009E01F8">
          <w:rPr>
            <w:noProof/>
            <w:webHidden/>
          </w:rPr>
        </w:r>
        <w:r w:rsidR="009E01F8">
          <w:rPr>
            <w:noProof/>
            <w:webHidden/>
          </w:rPr>
          <w:fldChar w:fldCharType="separate"/>
        </w:r>
        <w:r w:rsidR="00824E0E">
          <w:rPr>
            <w:noProof/>
            <w:webHidden/>
          </w:rPr>
          <w:t>89</w:t>
        </w:r>
        <w:r w:rsidR="009E01F8">
          <w:rPr>
            <w:noProof/>
            <w:webHidden/>
          </w:rPr>
          <w:fldChar w:fldCharType="end"/>
        </w:r>
      </w:hyperlink>
    </w:p>
    <w:p w14:paraId="48AF7789" w14:textId="77777777" w:rsidR="003E7A0E" w:rsidRDefault="00D03B5A">
      <w:pPr>
        <w:pStyle w:val="TOC3"/>
        <w:rPr>
          <w:rFonts w:cstheme="minorBidi"/>
          <w:i w:val="0"/>
          <w:iCs w:val="0"/>
          <w:noProof/>
          <w:color w:val="auto"/>
          <w:sz w:val="22"/>
          <w:szCs w:val="22"/>
          <w:lang w:val="en-GB" w:eastAsia="en-GB" w:bidi="ar-SA"/>
        </w:rPr>
      </w:pPr>
      <w:hyperlink w:anchor="_Toc408698836" w:history="1">
        <w:r w:rsidR="003E7A0E" w:rsidRPr="00F056E2">
          <w:rPr>
            <w:rStyle w:val="Hyperlink"/>
            <w:noProof/>
          </w:rPr>
          <w:t>Dr. Ilya Tsurin, E</w:t>
        </w:r>
        <w:r w:rsidR="003E7A0E">
          <w:rPr>
            <w:noProof/>
            <w:webHidden/>
          </w:rPr>
          <w:tab/>
        </w:r>
        <w:r w:rsidR="009E01F8">
          <w:rPr>
            <w:noProof/>
            <w:webHidden/>
          </w:rPr>
          <w:fldChar w:fldCharType="begin"/>
        </w:r>
        <w:r w:rsidR="003E7A0E">
          <w:rPr>
            <w:noProof/>
            <w:webHidden/>
          </w:rPr>
          <w:instrText xml:space="preserve"> PAGEREF _Toc408698836 \h </w:instrText>
        </w:r>
        <w:r w:rsidR="009E01F8">
          <w:rPr>
            <w:noProof/>
            <w:webHidden/>
          </w:rPr>
        </w:r>
        <w:r w:rsidR="009E01F8">
          <w:rPr>
            <w:noProof/>
            <w:webHidden/>
          </w:rPr>
          <w:fldChar w:fldCharType="separate"/>
        </w:r>
        <w:r w:rsidR="00824E0E">
          <w:rPr>
            <w:noProof/>
            <w:webHidden/>
          </w:rPr>
          <w:t>89</w:t>
        </w:r>
        <w:r w:rsidR="009E01F8">
          <w:rPr>
            <w:noProof/>
            <w:webHidden/>
          </w:rPr>
          <w:fldChar w:fldCharType="end"/>
        </w:r>
      </w:hyperlink>
    </w:p>
    <w:p w14:paraId="0E89908C" w14:textId="77777777" w:rsidR="003E7A0E" w:rsidRDefault="00D03B5A">
      <w:pPr>
        <w:pStyle w:val="TOC3"/>
        <w:rPr>
          <w:rFonts w:cstheme="minorBidi"/>
          <w:i w:val="0"/>
          <w:iCs w:val="0"/>
          <w:noProof/>
          <w:color w:val="auto"/>
          <w:sz w:val="22"/>
          <w:szCs w:val="22"/>
          <w:lang w:val="en-GB" w:eastAsia="en-GB" w:bidi="ar-SA"/>
        </w:rPr>
      </w:pPr>
      <w:hyperlink w:anchor="_Toc408698837" w:history="1">
        <w:r w:rsidR="003E7A0E" w:rsidRPr="00F056E2">
          <w:rPr>
            <w:rStyle w:val="Hyperlink"/>
            <w:noProof/>
          </w:rPr>
          <w:t>Mr. Mark Whitley, T</w:t>
        </w:r>
        <w:r w:rsidR="003E7A0E">
          <w:rPr>
            <w:noProof/>
            <w:webHidden/>
          </w:rPr>
          <w:tab/>
        </w:r>
        <w:r w:rsidR="009E01F8">
          <w:rPr>
            <w:noProof/>
            <w:webHidden/>
          </w:rPr>
          <w:fldChar w:fldCharType="begin"/>
        </w:r>
        <w:r w:rsidR="003E7A0E">
          <w:rPr>
            <w:noProof/>
            <w:webHidden/>
          </w:rPr>
          <w:instrText xml:space="preserve"> PAGEREF _Toc408698837 \h </w:instrText>
        </w:r>
        <w:r w:rsidR="009E01F8">
          <w:rPr>
            <w:noProof/>
            <w:webHidden/>
          </w:rPr>
        </w:r>
        <w:r w:rsidR="009E01F8">
          <w:rPr>
            <w:noProof/>
            <w:webHidden/>
          </w:rPr>
          <w:fldChar w:fldCharType="separate"/>
        </w:r>
        <w:r w:rsidR="00824E0E">
          <w:rPr>
            <w:noProof/>
            <w:webHidden/>
          </w:rPr>
          <w:t>90</w:t>
        </w:r>
        <w:r w:rsidR="009E01F8">
          <w:rPr>
            <w:noProof/>
            <w:webHidden/>
          </w:rPr>
          <w:fldChar w:fldCharType="end"/>
        </w:r>
      </w:hyperlink>
    </w:p>
    <w:p w14:paraId="4E7B132A" w14:textId="77777777" w:rsidR="003E7A0E" w:rsidRDefault="00D03B5A">
      <w:pPr>
        <w:pStyle w:val="TOC3"/>
        <w:rPr>
          <w:rFonts w:cstheme="minorBidi"/>
          <w:i w:val="0"/>
          <w:iCs w:val="0"/>
          <w:noProof/>
          <w:color w:val="auto"/>
          <w:sz w:val="22"/>
          <w:szCs w:val="22"/>
          <w:lang w:val="en-GB" w:eastAsia="en-GB" w:bidi="ar-SA"/>
        </w:rPr>
      </w:pPr>
      <w:hyperlink w:anchor="_Toc408698838" w:history="1">
        <w:r w:rsidR="003E7A0E" w:rsidRPr="00F056E2">
          <w:rPr>
            <w:rStyle w:val="Hyperlink"/>
            <w:noProof/>
          </w:rPr>
          <w:t>Mr. Mike Wormald, T</w:t>
        </w:r>
        <w:r w:rsidR="003E7A0E">
          <w:rPr>
            <w:noProof/>
            <w:webHidden/>
          </w:rPr>
          <w:tab/>
        </w:r>
        <w:r w:rsidR="009E01F8">
          <w:rPr>
            <w:noProof/>
            <w:webHidden/>
          </w:rPr>
          <w:fldChar w:fldCharType="begin"/>
        </w:r>
        <w:r w:rsidR="003E7A0E">
          <w:rPr>
            <w:noProof/>
            <w:webHidden/>
          </w:rPr>
          <w:instrText xml:space="preserve"> PAGEREF _Toc408698838 \h </w:instrText>
        </w:r>
        <w:r w:rsidR="009E01F8">
          <w:rPr>
            <w:noProof/>
            <w:webHidden/>
          </w:rPr>
        </w:r>
        <w:r w:rsidR="009E01F8">
          <w:rPr>
            <w:noProof/>
            <w:webHidden/>
          </w:rPr>
          <w:fldChar w:fldCharType="separate"/>
        </w:r>
        <w:r w:rsidR="00824E0E">
          <w:rPr>
            <w:noProof/>
            <w:webHidden/>
          </w:rPr>
          <w:t>90</w:t>
        </w:r>
        <w:r w:rsidR="009E01F8">
          <w:rPr>
            <w:noProof/>
            <w:webHidden/>
          </w:rPr>
          <w:fldChar w:fldCharType="end"/>
        </w:r>
      </w:hyperlink>
    </w:p>
    <w:p w14:paraId="629B16F6" w14:textId="77777777" w:rsidR="003E7A0E" w:rsidRDefault="00D03B5A">
      <w:pPr>
        <w:pStyle w:val="TOC2"/>
        <w:tabs>
          <w:tab w:val="right" w:leader="dot" w:pos="4449"/>
        </w:tabs>
        <w:rPr>
          <w:rFonts w:cstheme="minorBidi"/>
          <w:smallCaps w:val="0"/>
          <w:noProof/>
          <w:color w:val="auto"/>
          <w:sz w:val="22"/>
          <w:szCs w:val="22"/>
          <w:lang w:val="en-GB" w:eastAsia="en-GB" w:bidi="ar-SA"/>
        </w:rPr>
      </w:pPr>
      <w:hyperlink w:anchor="_Toc408698839" w:history="1">
        <w:r w:rsidR="003E7A0E" w:rsidRPr="00F056E2">
          <w:rPr>
            <w:rStyle w:val="Hyperlink"/>
            <w:noProof/>
          </w:rPr>
          <w:t>Non-Core Posts</w:t>
        </w:r>
        <w:r w:rsidR="003E7A0E">
          <w:rPr>
            <w:noProof/>
            <w:webHidden/>
          </w:rPr>
          <w:tab/>
        </w:r>
        <w:r w:rsidR="009E01F8">
          <w:rPr>
            <w:noProof/>
            <w:webHidden/>
          </w:rPr>
          <w:fldChar w:fldCharType="begin"/>
        </w:r>
        <w:r w:rsidR="003E7A0E">
          <w:rPr>
            <w:noProof/>
            <w:webHidden/>
          </w:rPr>
          <w:instrText xml:space="preserve"> PAGEREF _Toc408698839 \h </w:instrText>
        </w:r>
        <w:r w:rsidR="009E01F8">
          <w:rPr>
            <w:noProof/>
            <w:webHidden/>
          </w:rPr>
        </w:r>
        <w:r w:rsidR="009E01F8">
          <w:rPr>
            <w:noProof/>
            <w:webHidden/>
          </w:rPr>
          <w:fldChar w:fldCharType="separate"/>
        </w:r>
        <w:r w:rsidR="00824E0E">
          <w:rPr>
            <w:noProof/>
            <w:webHidden/>
          </w:rPr>
          <w:t>91</w:t>
        </w:r>
        <w:r w:rsidR="009E01F8">
          <w:rPr>
            <w:noProof/>
            <w:webHidden/>
          </w:rPr>
          <w:fldChar w:fldCharType="end"/>
        </w:r>
      </w:hyperlink>
    </w:p>
    <w:p w14:paraId="72CCBA00" w14:textId="77777777" w:rsidR="003E7A0E" w:rsidRDefault="00D03B5A">
      <w:pPr>
        <w:pStyle w:val="TOC3"/>
        <w:rPr>
          <w:rFonts w:cstheme="minorBidi"/>
          <w:i w:val="0"/>
          <w:iCs w:val="0"/>
          <w:noProof/>
          <w:color w:val="auto"/>
          <w:sz w:val="22"/>
          <w:szCs w:val="22"/>
          <w:lang w:val="en-GB" w:eastAsia="en-GB" w:bidi="ar-SA"/>
        </w:rPr>
      </w:pPr>
      <w:hyperlink w:anchor="_Toc408698840" w:history="1">
        <w:r w:rsidR="003E7A0E" w:rsidRPr="00F056E2">
          <w:rPr>
            <w:rStyle w:val="Hyperlink"/>
            <w:noProof/>
          </w:rPr>
          <w:t>Dr. Georgios Christodoulou, Ph</w:t>
        </w:r>
        <w:r w:rsidR="003E7A0E">
          <w:rPr>
            <w:noProof/>
            <w:webHidden/>
          </w:rPr>
          <w:tab/>
        </w:r>
        <w:r w:rsidR="009E01F8">
          <w:rPr>
            <w:noProof/>
            <w:webHidden/>
          </w:rPr>
          <w:fldChar w:fldCharType="begin"/>
        </w:r>
        <w:r w:rsidR="003E7A0E">
          <w:rPr>
            <w:noProof/>
            <w:webHidden/>
          </w:rPr>
          <w:instrText xml:space="preserve"> PAGEREF _Toc408698840 \h </w:instrText>
        </w:r>
        <w:r w:rsidR="009E01F8">
          <w:rPr>
            <w:noProof/>
            <w:webHidden/>
          </w:rPr>
        </w:r>
        <w:r w:rsidR="009E01F8">
          <w:rPr>
            <w:noProof/>
            <w:webHidden/>
          </w:rPr>
          <w:fldChar w:fldCharType="separate"/>
        </w:r>
        <w:r w:rsidR="00824E0E">
          <w:rPr>
            <w:noProof/>
            <w:webHidden/>
          </w:rPr>
          <w:t>91</w:t>
        </w:r>
        <w:r w:rsidR="009E01F8">
          <w:rPr>
            <w:noProof/>
            <w:webHidden/>
          </w:rPr>
          <w:fldChar w:fldCharType="end"/>
        </w:r>
      </w:hyperlink>
    </w:p>
    <w:p w14:paraId="33087BA6" w14:textId="77777777" w:rsidR="003E7A0E" w:rsidRDefault="00D03B5A">
      <w:pPr>
        <w:pStyle w:val="TOC3"/>
        <w:rPr>
          <w:rFonts w:cstheme="minorBidi"/>
          <w:i w:val="0"/>
          <w:iCs w:val="0"/>
          <w:noProof/>
          <w:color w:val="auto"/>
          <w:sz w:val="22"/>
          <w:szCs w:val="22"/>
          <w:lang w:val="en-GB" w:eastAsia="en-GB" w:bidi="ar-SA"/>
        </w:rPr>
      </w:pPr>
      <w:hyperlink w:anchor="_Toc408698841" w:history="1">
        <w:r w:rsidR="003E7A0E" w:rsidRPr="00F056E2">
          <w:rPr>
            <w:rStyle w:val="Hyperlink"/>
            <w:noProof/>
          </w:rPr>
          <w:t>Dr. Stephen Farry, Ph</w:t>
        </w:r>
        <w:r w:rsidR="003E7A0E">
          <w:rPr>
            <w:noProof/>
            <w:webHidden/>
          </w:rPr>
          <w:tab/>
        </w:r>
        <w:r w:rsidR="009E01F8">
          <w:rPr>
            <w:noProof/>
            <w:webHidden/>
          </w:rPr>
          <w:fldChar w:fldCharType="begin"/>
        </w:r>
        <w:r w:rsidR="003E7A0E">
          <w:rPr>
            <w:noProof/>
            <w:webHidden/>
          </w:rPr>
          <w:instrText xml:space="preserve"> PAGEREF _Toc408698841 \h </w:instrText>
        </w:r>
        <w:r w:rsidR="009E01F8">
          <w:rPr>
            <w:noProof/>
            <w:webHidden/>
          </w:rPr>
        </w:r>
        <w:r w:rsidR="009E01F8">
          <w:rPr>
            <w:noProof/>
            <w:webHidden/>
          </w:rPr>
          <w:fldChar w:fldCharType="separate"/>
        </w:r>
        <w:r w:rsidR="00824E0E">
          <w:rPr>
            <w:noProof/>
            <w:webHidden/>
          </w:rPr>
          <w:t>91</w:t>
        </w:r>
        <w:r w:rsidR="009E01F8">
          <w:rPr>
            <w:noProof/>
            <w:webHidden/>
          </w:rPr>
          <w:fldChar w:fldCharType="end"/>
        </w:r>
      </w:hyperlink>
    </w:p>
    <w:p w14:paraId="677C6DA3" w14:textId="77777777" w:rsidR="003E7A0E" w:rsidRDefault="00D03B5A">
      <w:pPr>
        <w:pStyle w:val="TOC3"/>
        <w:rPr>
          <w:rFonts w:cstheme="minorBidi"/>
          <w:i w:val="0"/>
          <w:iCs w:val="0"/>
          <w:noProof/>
          <w:color w:val="auto"/>
          <w:sz w:val="22"/>
          <w:szCs w:val="22"/>
          <w:lang w:val="en-GB" w:eastAsia="en-GB" w:bidi="ar-SA"/>
        </w:rPr>
      </w:pPr>
      <w:hyperlink w:anchor="_Toc408698842" w:history="1">
        <w:r w:rsidR="003E7A0E" w:rsidRPr="00F056E2">
          <w:rPr>
            <w:rStyle w:val="Hyperlink"/>
            <w:noProof/>
          </w:rPr>
          <w:t>Dr. Carl Gwilliam, Ph</w:t>
        </w:r>
        <w:r w:rsidR="003E7A0E">
          <w:rPr>
            <w:noProof/>
            <w:webHidden/>
          </w:rPr>
          <w:tab/>
        </w:r>
        <w:r w:rsidR="009E01F8">
          <w:rPr>
            <w:noProof/>
            <w:webHidden/>
          </w:rPr>
          <w:fldChar w:fldCharType="begin"/>
        </w:r>
        <w:r w:rsidR="003E7A0E">
          <w:rPr>
            <w:noProof/>
            <w:webHidden/>
          </w:rPr>
          <w:instrText xml:space="preserve"> PAGEREF _Toc408698842 \h </w:instrText>
        </w:r>
        <w:r w:rsidR="009E01F8">
          <w:rPr>
            <w:noProof/>
            <w:webHidden/>
          </w:rPr>
        </w:r>
        <w:r w:rsidR="009E01F8">
          <w:rPr>
            <w:noProof/>
            <w:webHidden/>
          </w:rPr>
          <w:fldChar w:fldCharType="separate"/>
        </w:r>
        <w:r w:rsidR="00824E0E">
          <w:rPr>
            <w:noProof/>
            <w:webHidden/>
          </w:rPr>
          <w:t>92</w:t>
        </w:r>
        <w:r w:rsidR="009E01F8">
          <w:rPr>
            <w:noProof/>
            <w:webHidden/>
          </w:rPr>
          <w:fldChar w:fldCharType="end"/>
        </w:r>
      </w:hyperlink>
    </w:p>
    <w:p w14:paraId="2B86FA5B" w14:textId="77777777" w:rsidR="003E7A0E" w:rsidRDefault="00D03B5A">
      <w:pPr>
        <w:pStyle w:val="TOC3"/>
        <w:rPr>
          <w:rFonts w:cstheme="minorBidi"/>
          <w:i w:val="0"/>
          <w:iCs w:val="0"/>
          <w:noProof/>
          <w:color w:val="auto"/>
          <w:sz w:val="22"/>
          <w:szCs w:val="22"/>
          <w:lang w:val="en-GB" w:eastAsia="en-GB" w:bidi="ar-SA"/>
        </w:rPr>
      </w:pPr>
      <w:hyperlink w:anchor="_Toc408698843" w:history="1">
        <w:r w:rsidR="003E7A0E" w:rsidRPr="00F056E2">
          <w:rPr>
            <w:rStyle w:val="Hyperlink"/>
            <w:noProof/>
          </w:rPr>
          <w:t>Dr. Joseph Price, Ph</w:t>
        </w:r>
        <w:r w:rsidR="003E7A0E">
          <w:rPr>
            <w:noProof/>
            <w:webHidden/>
          </w:rPr>
          <w:tab/>
        </w:r>
        <w:r w:rsidR="009E01F8">
          <w:rPr>
            <w:noProof/>
            <w:webHidden/>
          </w:rPr>
          <w:fldChar w:fldCharType="begin"/>
        </w:r>
        <w:r w:rsidR="003E7A0E">
          <w:rPr>
            <w:noProof/>
            <w:webHidden/>
          </w:rPr>
          <w:instrText xml:space="preserve"> PAGEREF _Toc408698843 \h </w:instrText>
        </w:r>
        <w:r w:rsidR="009E01F8">
          <w:rPr>
            <w:noProof/>
            <w:webHidden/>
          </w:rPr>
        </w:r>
        <w:r w:rsidR="009E01F8">
          <w:rPr>
            <w:noProof/>
            <w:webHidden/>
          </w:rPr>
          <w:fldChar w:fldCharType="separate"/>
        </w:r>
        <w:r w:rsidR="00824E0E">
          <w:rPr>
            <w:noProof/>
            <w:webHidden/>
          </w:rPr>
          <w:t>92</w:t>
        </w:r>
        <w:r w:rsidR="009E01F8">
          <w:rPr>
            <w:noProof/>
            <w:webHidden/>
          </w:rPr>
          <w:fldChar w:fldCharType="end"/>
        </w:r>
      </w:hyperlink>
    </w:p>
    <w:p w14:paraId="743F3D5D" w14:textId="77777777" w:rsidR="003E7A0E" w:rsidRDefault="00D03B5A">
      <w:pPr>
        <w:pStyle w:val="TOC3"/>
        <w:rPr>
          <w:rFonts w:cstheme="minorBidi"/>
          <w:i w:val="0"/>
          <w:iCs w:val="0"/>
          <w:noProof/>
          <w:color w:val="auto"/>
          <w:sz w:val="22"/>
          <w:szCs w:val="22"/>
          <w:lang w:val="en-GB" w:eastAsia="en-GB" w:bidi="ar-SA"/>
        </w:rPr>
      </w:pPr>
      <w:hyperlink w:anchor="_Toc408698844" w:history="1">
        <w:r w:rsidR="003E7A0E" w:rsidRPr="00F056E2">
          <w:rPr>
            <w:rStyle w:val="Hyperlink"/>
            <w:noProof/>
          </w:rPr>
          <w:t>Dr A Robertson, Ph</w:t>
        </w:r>
        <w:r w:rsidR="003E7A0E">
          <w:rPr>
            <w:noProof/>
            <w:webHidden/>
          </w:rPr>
          <w:tab/>
        </w:r>
        <w:r w:rsidR="009E01F8">
          <w:rPr>
            <w:noProof/>
            <w:webHidden/>
          </w:rPr>
          <w:fldChar w:fldCharType="begin"/>
        </w:r>
        <w:r w:rsidR="003E7A0E">
          <w:rPr>
            <w:noProof/>
            <w:webHidden/>
          </w:rPr>
          <w:instrText xml:space="preserve"> PAGEREF _Toc408698844 \h </w:instrText>
        </w:r>
        <w:r w:rsidR="009E01F8">
          <w:rPr>
            <w:noProof/>
            <w:webHidden/>
          </w:rPr>
        </w:r>
        <w:r w:rsidR="009E01F8">
          <w:rPr>
            <w:noProof/>
            <w:webHidden/>
          </w:rPr>
          <w:fldChar w:fldCharType="separate"/>
        </w:r>
        <w:r w:rsidR="00824E0E">
          <w:rPr>
            <w:noProof/>
            <w:webHidden/>
          </w:rPr>
          <w:t>93</w:t>
        </w:r>
        <w:r w:rsidR="009E01F8">
          <w:rPr>
            <w:noProof/>
            <w:webHidden/>
          </w:rPr>
          <w:fldChar w:fldCharType="end"/>
        </w:r>
      </w:hyperlink>
    </w:p>
    <w:p w14:paraId="3921FD7D" w14:textId="77777777" w:rsidR="003E7A0E" w:rsidRDefault="00D03B5A">
      <w:pPr>
        <w:pStyle w:val="TOC3"/>
        <w:rPr>
          <w:rFonts w:cstheme="minorBidi"/>
          <w:i w:val="0"/>
          <w:iCs w:val="0"/>
          <w:noProof/>
          <w:color w:val="auto"/>
          <w:sz w:val="22"/>
          <w:szCs w:val="22"/>
          <w:lang w:val="en-GB" w:eastAsia="en-GB" w:bidi="ar-SA"/>
        </w:rPr>
      </w:pPr>
      <w:hyperlink w:anchor="_Toc408698845" w:history="1">
        <w:r w:rsidR="003E7A0E" w:rsidRPr="00F056E2">
          <w:rPr>
            <w:rStyle w:val="Hyperlink"/>
            <w:noProof/>
          </w:rPr>
          <w:t>RA-ATLAS</w:t>
        </w:r>
        <w:r w:rsidR="009E01F8">
          <w:rPr>
            <w:rStyle w:val="Hyperlink"/>
            <w:noProof/>
          </w:rPr>
          <w:fldChar w:fldCharType="begin"/>
        </w:r>
        <w:r w:rsidR="00976981">
          <w:instrText xml:space="preserve"> XE "</w:instrText>
        </w:r>
        <w:r w:rsidR="00976981" w:rsidRPr="005F56E3">
          <w:rPr>
            <w:rFonts w:eastAsia="Times New Roman" w:cs="Times New Roman"/>
            <w:color w:val="auto"/>
            <w:szCs w:val="22"/>
          </w:rPr>
          <w:instrText>RA-ATLAS</w:instrText>
        </w:r>
        <w:r w:rsidR="00976981">
          <w:instrText xml:space="preserve">" </w:instrText>
        </w:r>
        <w:r w:rsidR="009E01F8">
          <w:rPr>
            <w:rStyle w:val="Hyperlink"/>
            <w:noProof/>
          </w:rPr>
          <w:fldChar w:fldCharType="end"/>
        </w:r>
        <w:r w:rsidR="003E7A0E" w:rsidRPr="00F056E2">
          <w:rPr>
            <w:rStyle w:val="Hyperlink"/>
            <w:noProof/>
          </w:rPr>
          <w:t xml:space="preserve"> Ph</w:t>
        </w:r>
        <w:r w:rsidR="003E7A0E">
          <w:rPr>
            <w:noProof/>
            <w:webHidden/>
          </w:rPr>
          <w:tab/>
        </w:r>
        <w:r w:rsidR="009E01F8">
          <w:rPr>
            <w:noProof/>
            <w:webHidden/>
          </w:rPr>
          <w:fldChar w:fldCharType="begin"/>
        </w:r>
        <w:r w:rsidR="003E7A0E">
          <w:rPr>
            <w:noProof/>
            <w:webHidden/>
          </w:rPr>
          <w:instrText xml:space="preserve"> PAGEREF _Toc408698845 \h </w:instrText>
        </w:r>
        <w:r w:rsidR="009E01F8">
          <w:rPr>
            <w:noProof/>
            <w:webHidden/>
          </w:rPr>
        </w:r>
        <w:r w:rsidR="009E01F8">
          <w:rPr>
            <w:noProof/>
            <w:webHidden/>
          </w:rPr>
          <w:fldChar w:fldCharType="separate"/>
        </w:r>
        <w:r w:rsidR="00824E0E">
          <w:rPr>
            <w:noProof/>
            <w:webHidden/>
          </w:rPr>
          <w:t>93</w:t>
        </w:r>
        <w:r w:rsidR="009E01F8">
          <w:rPr>
            <w:noProof/>
            <w:webHidden/>
          </w:rPr>
          <w:fldChar w:fldCharType="end"/>
        </w:r>
      </w:hyperlink>
    </w:p>
    <w:p w14:paraId="6806830B" w14:textId="77777777" w:rsidR="003E7A0E" w:rsidRDefault="00D03B5A">
      <w:pPr>
        <w:pStyle w:val="TOC3"/>
        <w:rPr>
          <w:rFonts w:cstheme="minorBidi"/>
          <w:i w:val="0"/>
          <w:iCs w:val="0"/>
          <w:noProof/>
          <w:color w:val="auto"/>
          <w:sz w:val="22"/>
          <w:szCs w:val="22"/>
          <w:lang w:val="en-GB" w:eastAsia="en-GB" w:bidi="ar-SA"/>
        </w:rPr>
      </w:pPr>
      <w:hyperlink w:anchor="_Toc408698846" w:history="1">
        <w:r w:rsidR="003E7A0E" w:rsidRPr="00F056E2">
          <w:rPr>
            <w:rStyle w:val="Hyperlink"/>
            <w:noProof/>
          </w:rPr>
          <w:t>RA-LZ, Ph</w:t>
        </w:r>
        <w:r w:rsidR="003E7A0E">
          <w:rPr>
            <w:noProof/>
            <w:webHidden/>
          </w:rPr>
          <w:tab/>
        </w:r>
        <w:r w:rsidR="009E01F8">
          <w:rPr>
            <w:noProof/>
            <w:webHidden/>
          </w:rPr>
          <w:fldChar w:fldCharType="begin"/>
        </w:r>
        <w:r w:rsidR="003E7A0E">
          <w:rPr>
            <w:noProof/>
            <w:webHidden/>
          </w:rPr>
          <w:instrText xml:space="preserve"> PAGEREF _Toc408698846 \h </w:instrText>
        </w:r>
        <w:r w:rsidR="009E01F8">
          <w:rPr>
            <w:noProof/>
            <w:webHidden/>
          </w:rPr>
        </w:r>
        <w:r w:rsidR="009E01F8">
          <w:rPr>
            <w:noProof/>
            <w:webHidden/>
          </w:rPr>
          <w:fldChar w:fldCharType="separate"/>
        </w:r>
        <w:r w:rsidR="00824E0E">
          <w:rPr>
            <w:noProof/>
            <w:webHidden/>
          </w:rPr>
          <w:t>94</w:t>
        </w:r>
        <w:r w:rsidR="009E01F8">
          <w:rPr>
            <w:noProof/>
            <w:webHidden/>
          </w:rPr>
          <w:fldChar w:fldCharType="end"/>
        </w:r>
      </w:hyperlink>
    </w:p>
    <w:p w14:paraId="5CDE26A5" w14:textId="77777777" w:rsidR="003E7A0E" w:rsidRDefault="00D03B5A">
      <w:pPr>
        <w:pStyle w:val="TOC2"/>
        <w:tabs>
          <w:tab w:val="right" w:leader="dot" w:pos="4449"/>
        </w:tabs>
        <w:rPr>
          <w:rFonts w:cstheme="minorBidi"/>
          <w:smallCaps w:val="0"/>
          <w:noProof/>
          <w:color w:val="auto"/>
          <w:sz w:val="22"/>
          <w:szCs w:val="22"/>
          <w:lang w:val="en-GB" w:eastAsia="en-GB" w:bidi="ar-SA"/>
        </w:rPr>
      </w:pPr>
      <w:hyperlink w:anchor="_Toc408698847" w:history="1">
        <w:r w:rsidR="003E7A0E" w:rsidRPr="00F056E2">
          <w:rPr>
            <w:rStyle w:val="Hyperlink"/>
            <w:noProof/>
          </w:rPr>
          <w:t>Support Posts</w:t>
        </w:r>
        <w:r w:rsidR="003E7A0E">
          <w:rPr>
            <w:noProof/>
            <w:webHidden/>
          </w:rPr>
          <w:tab/>
        </w:r>
        <w:r w:rsidR="009E01F8">
          <w:rPr>
            <w:noProof/>
            <w:webHidden/>
          </w:rPr>
          <w:fldChar w:fldCharType="begin"/>
        </w:r>
        <w:r w:rsidR="003E7A0E">
          <w:rPr>
            <w:noProof/>
            <w:webHidden/>
          </w:rPr>
          <w:instrText xml:space="preserve"> PAGEREF _Toc408698847 \h </w:instrText>
        </w:r>
        <w:r w:rsidR="009E01F8">
          <w:rPr>
            <w:noProof/>
            <w:webHidden/>
          </w:rPr>
        </w:r>
        <w:r w:rsidR="009E01F8">
          <w:rPr>
            <w:noProof/>
            <w:webHidden/>
          </w:rPr>
          <w:fldChar w:fldCharType="separate"/>
        </w:r>
        <w:r w:rsidR="00824E0E">
          <w:rPr>
            <w:noProof/>
            <w:webHidden/>
          </w:rPr>
          <w:t>95</w:t>
        </w:r>
        <w:r w:rsidR="009E01F8">
          <w:rPr>
            <w:noProof/>
            <w:webHidden/>
          </w:rPr>
          <w:fldChar w:fldCharType="end"/>
        </w:r>
      </w:hyperlink>
    </w:p>
    <w:p w14:paraId="517D6620" w14:textId="77777777" w:rsidR="003E7A0E" w:rsidRDefault="00D03B5A">
      <w:pPr>
        <w:pStyle w:val="TOC3"/>
        <w:rPr>
          <w:rFonts w:cstheme="minorBidi"/>
          <w:i w:val="0"/>
          <w:iCs w:val="0"/>
          <w:noProof/>
          <w:color w:val="auto"/>
          <w:sz w:val="22"/>
          <w:szCs w:val="22"/>
          <w:lang w:val="en-GB" w:eastAsia="en-GB" w:bidi="ar-SA"/>
        </w:rPr>
      </w:pPr>
      <w:hyperlink w:anchor="_Toc408698848" w:history="1">
        <w:r w:rsidR="003E7A0E" w:rsidRPr="00F056E2">
          <w:rPr>
            <w:rStyle w:val="Hyperlink"/>
            <w:noProof/>
          </w:rPr>
          <w:t>Ms. Linda Fielding, O/C</w:t>
        </w:r>
        <w:r w:rsidR="003E7A0E">
          <w:rPr>
            <w:noProof/>
            <w:webHidden/>
          </w:rPr>
          <w:tab/>
        </w:r>
        <w:r w:rsidR="009E01F8">
          <w:rPr>
            <w:noProof/>
            <w:webHidden/>
          </w:rPr>
          <w:fldChar w:fldCharType="begin"/>
        </w:r>
        <w:r w:rsidR="003E7A0E">
          <w:rPr>
            <w:noProof/>
            <w:webHidden/>
          </w:rPr>
          <w:instrText xml:space="preserve"> PAGEREF _Toc408698848 \h </w:instrText>
        </w:r>
        <w:r w:rsidR="009E01F8">
          <w:rPr>
            <w:noProof/>
            <w:webHidden/>
          </w:rPr>
        </w:r>
        <w:r w:rsidR="009E01F8">
          <w:rPr>
            <w:noProof/>
            <w:webHidden/>
          </w:rPr>
          <w:fldChar w:fldCharType="separate"/>
        </w:r>
        <w:r w:rsidR="00824E0E">
          <w:rPr>
            <w:noProof/>
            <w:webHidden/>
          </w:rPr>
          <w:t>95</w:t>
        </w:r>
        <w:r w:rsidR="009E01F8">
          <w:rPr>
            <w:noProof/>
            <w:webHidden/>
          </w:rPr>
          <w:fldChar w:fldCharType="end"/>
        </w:r>
      </w:hyperlink>
    </w:p>
    <w:p w14:paraId="52C3BFD4" w14:textId="77777777" w:rsidR="003E7A0E" w:rsidRDefault="00D03B5A">
      <w:pPr>
        <w:pStyle w:val="TOC2"/>
        <w:tabs>
          <w:tab w:val="right" w:leader="dot" w:pos="4449"/>
        </w:tabs>
        <w:rPr>
          <w:rFonts w:cstheme="minorBidi"/>
          <w:smallCaps w:val="0"/>
          <w:noProof/>
          <w:color w:val="auto"/>
          <w:sz w:val="22"/>
          <w:szCs w:val="22"/>
          <w:lang w:val="en-GB" w:eastAsia="en-GB" w:bidi="ar-SA"/>
        </w:rPr>
      </w:pPr>
      <w:hyperlink w:anchor="_Toc408698849" w:history="1">
        <w:r w:rsidR="003E7A0E" w:rsidRPr="00F056E2">
          <w:rPr>
            <w:rStyle w:val="Hyperlink"/>
            <w:noProof/>
          </w:rPr>
          <w:t>Non -Staff Costs</w:t>
        </w:r>
        <w:r w:rsidR="003E7A0E">
          <w:rPr>
            <w:noProof/>
            <w:webHidden/>
          </w:rPr>
          <w:tab/>
        </w:r>
        <w:r w:rsidR="009E01F8">
          <w:rPr>
            <w:noProof/>
            <w:webHidden/>
          </w:rPr>
          <w:fldChar w:fldCharType="begin"/>
        </w:r>
        <w:r w:rsidR="003E7A0E">
          <w:rPr>
            <w:noProof/>
            <w:webHidden/>
          </w:rPr>
          <w:instrText xml:space="preserve"> PAGEREF _Toc408698849 \h </w:instrText>
        </w:r>
        <w:r w:rsidR="009E01F8">
          <w:rPr>
            <w:noProof/>
            <w:webHidden/>
          </w:rPr>
        </w:r>
        <w:r w:rsidR="009E01F8">
          <w:rPr>
            <w:noProof/>
            <w:webHidden/>
          </w:rPr>
          <w:fldChar w:fldCharType="separate"/>
        </w:r>
        <w:r w:rsidR="00824E0E">
          <w:rPr>
            <w:noProof/>
            <w:webHidden/>
          </w:rPr>
          <w:t>96</w:t>
        </w:r>
        <w:r w:rsidR="009E01F8">
          <w:rPr>
            <w:noProof/>
            <w:webHidden/>
          </w:rPr>
          <w:fldChar w:fldCharType="end"/>
        </w:r>
      </w:hyperlink>
    </w:p>
    <w:p w14:paraId="3AA2F890" w14:textId="77777777" w:rsidR="003E7A0E" w:rsidRDefault="00D03B5A">
      <w:pPr>
        <w:pStyle w:val="TOC3"/>
        <w:rPr>
          <w:rFonts w:cstheme="minorBidi"/>
          <w:i w:val="0"/>
          <w:iCs w:val="0"/>
          <w:noProof/>
          <w:color w:val="auto"/>
          <w:sz w:val="22"/>
          <w:szCs w:val="22"/>
          <w:lang w:val="en-GB" w:eastAsia="en-GB" w:bidi="ar-SA"/>
        </w:rPr>
      </w:pPr>
      <w:hyperlink w:anchor="_Toc408698850" w:history="1">
        <w:r w:rsidR="003E7A0E" w:rsidRPr="00F056E2">
          <w:rPr>
            <w:rStyle w:val="Hyperlink"/>
            <w:noProof/>
            <w:lang w:eastAsia="en-GB"/>
          </w:rPr>
          <w:t>Other Directly Incurred</w:t>
        </w:r>
        <w:r w:rsidR="003E7A0E">
          <w:rPr>
            <w:noProof/>
            <w:webHidden/>
          </w:rPr>
          <w:tab/>
        </w:r>
        <w:r w:rsidR="009E01F8">
          <w:rPr>
            <w:noProof/>
            <w:webHidden/>
          </w:rPr>
          <w:fldChar w:fldCharType="begin"/>
        </w:r>
        <w:r w:rsidR="003E7A0E">
          <w:rPr>
            <w:noProof/>
            <w:webHidden/>
          </w:rPr>
          <w:instrText xml:space="preserve"> PAGEREF _Toc408698850 \h </w:instrText>
        </w:r>
        <w:r w:rsidR="009E01F8">
          <w:rPr>
            <w:noProof/>
            <w:webHidden/>
          </w:rPr>
        </w:r>
        <w:r w:rsidR="009E01F8">
          <w:rPr>
            <w:noProof/>
            <w:webHidden/>
          </w:rPr>
          <w:fldChar w:fldCharType="separate"/>
        </w:r>
        <w:r w:rsidR="00824E0E">
          <w:rPr>
            <w:noProof/>
            <w:webHidden/>
          </w:rPr>
          <w:t>96</w:t>
        </w:r>
        <w:r w:rsidR="009E01F8">
          <w:rPr>
            <w:noProof/>
            <w:webHidden/>
          </w:rPr>
          <w:fldChar w:fldCharType="end"/>
        </w:r>
      </w:hyperlink>
    </w:p>
    <w:p w14:paraId="19269045" w14:textId="77777777" w:rsidR="003E7A0E" w:rsidRDefault="00D03B5A">
      <w:pPr>
        <w:pStyle w:val="TOC3"/>
        <w:rPr>
          <w:rFonts w:cstheme="minorBidi"/>
          <w:i w:val="0"/>
          <w:iCs w:val="0"/>
          <w:noProof/>
          <w:color w:val="auto"/>
          <w:sz w:val="22"/>
          <w:szCs w:val="22"/>
          <w:lang w:val="en-GB" w:eastAsia="en-GB" w:bidi="ar-SA"/>
        </w:rPr>
      </w:pPr>
      <w:hyperlink w:anchor="_Toc408698851" w:history="1">
        <w:r w:rsidR="003E7A0E" w:rsidRPr="00F056E2">
          <w:rPr>
            <w:rStyle w:val="Hyperlink"/>
            <w:noProof/>
            <w:lang w:eastAsia="en-GB"/>
          </w:rPr>
          <w:t>Other Directly Allocated(SRFs)</w:t>
        </w:r>
        <w:r w:rsidR="003E7A0E">
          <w:rPr>
            <w:noProof/>
            <w:webHidden/>
          </w:rPr>
          <w:tab/>
        </w:r>
        <w:r w:rsidR="009E01F8">
          <w:rPr>
            <w:noProof/>
            <w:webHidden/>
          </w:rPr>
          <w:fldChar w:fldCharType="begin"/>
        </w:r>
        <w:r w:rsidR="003E7A0E">
          <w:rPr>
            <w:noProof/>
            <w:webHidden/>
          </w:rPr>
          <w:instrText xml:space="preserve"> PAGEREF _Toc408698851 \h </w:instrText>
        </w:r>
        <w:r w:rsidR="009E01F8">
          <w:rPr>
            <w:noProof/>
            <w:webHidden/>
          </w:rPr>
        </w:r>
        <w:r w:rsidR="009E01F8">
          <w:rPr>
            <w:noProof/>
            <w:webHidden/>
          </w:rPr>
          <w:fldChar w:fldCharType="separate"/>
        </w:r>
        <w:r w:rsidR="00824E0E">
          <w:rPr>
            <w:noProof/>
            <w:webHidden/>
          </w:rPr>
          <w:t>97</w:t>
        </w:r>
        <w:r w:rsidR="009E01F8">
          <w:rPr>
            <w:noProof/>
            <w:webHidden/>
          </w:rPr>
          <w:fldChar w:fldCharType="end"/>
        </w:r>
      </w:hyperlink>
    </w:p>
    <w:p w14:paraId="77796661" w14:textId="77777777" w:rsidR="003E7A0E" w:rsidRDefault="00D03B5A">
      <w:pPr>
        <w:pStyle w:val="TOC1"/>
        <w:rPr>
          <w:rFonts w:cstheme="minorBidi"/>
          <w:b w:val="0"/>
          <w:bCs w:val="0"/>
          <w:caps w:val="0"/>
          <w:noProof/>
          <w:color w:val="auto"/>
          <w:sz w:val="22"/>
          <w:szCs w:val="22"/>
          <w:lang w:val="en-GB" w:eastAsia="en-GB" w:bidi="ar-SA"/>
        </w:rPr>
      </w:pPr>
      <w:hyperlink w:anchor="_Toc408698852" w:history="1">
        <w:r w:rsidR="003E7A0E" w:rsidRPr="00F056E2">
          <w:rPr>
            <w:rStyle w:val="Hyperlink"/>
            <w:noProof/>
            <w:snapToGrid w:val="0"/>
            <w:w w:val="0"/>
          </w:rPr>
          <w:t>APPENDIX 3</w:t>
        </w:r>
        <w:r w:rsidR="003E7A0E">
          <w:rPr>
            <w:noProof/>
            <w:webHidden/>
          </w:rPr>
          <w:tab/>
        </w:r>
        <w:r w:rsidR="009E01F8">
          <w:rPr>
            <w:noProof/>
            <w:webHidden/>
          </w:rPr>
          <w:fldChar w:fldCharType="begin"/>
        </w:r>
        <w:r w:rsidR="003E7A0E">
          <w:rPr>
            <w:noProof/>
            <w:webHidden/>
          </w:rPr>
          <w:instrText xml:space="preserve"> PAGEREF _Toc408698852 \h </w:instrText>
        </w:r>
        <w:r w:rsidR="009E01F8">
          <w:rPr>
            <w:noProof/>
            <w:webHidden/>
          </w:rPr>
        </w:r>
        <w:r w:rsidR="009E01F8">
          <w:rPr>
            <w:noProof/>
            <w:webHidden/>
          </w:rPr>
          <w:fldChar w:fldCharType="separate"/>
        </w:r>
        <w:r w:rsidR="00824E0E">
          <w:rPr>
            <w:noProof/>
            <w:webHidden/>
          </w:rPr>
          <w:t>100</w:t>
        </w:r>
        <w:r w:rsidR="009E01F8">
          <w:rPr>
            <w:noProof/>
            <w:webHidden/>
          </w:rPr>
          <w:fldChar w:fldCharType="end"/>
        </w:r>
      </w:hyperlink>
    </w:p>
    <w:p w14:paraId="075983BD" w14:textId="77777777" w:rsidR="003E7A0E" w:rsidRDefault="00D03B5A">
      <w:pPr>
        <w:pStyle w:val="TOC2"/>
        <w:tabs>
          <w:tab w:val="right" w:leader="dot" w:pos="4449"/>
        </w:tabs>
        <w:rPr>
          <w:rFonts w:cstheme="minorBidi"/>
          <w:smallCaps w:val="0"/>
          <w:noProof/>
          <w:color w:val="auto"/>
          <w:sz w:val="22"/>
          <w:szCs w:val="22"/>
          <w:lang w:val="en-GB" w:eastAsia="en-GB" w:bidi="ar-SA"/>
        </w:rPr>
      </w:pPr>
      <w:hyperlink w:anchor="_Toc408698853" w:history="1">
        <w:r w:rsidR="003E7A0E" w:rsidRPr="00F056E2">
          <w:rPr>
            <w:rStyle w:val="Hyperlink"/>
            <w:noProof/>
          </w:rPr>
          <w:t>Publications And Conferences</w:t>
        </w:r>
        <w:r w:rsidR="003E7A0E">
          <w:rPr>
            <w:noProof/>
            <w:webHidden/>
          </w:rPr>
          <w:tab/>
        </w:r>
        <w:r w:rsidR="009E01F8">
          <w:rPr>
            <w:noProof/>
            <w:webHidden/>
          </w:rPr>
          <w:fldChar w:fldCharType="begin"/>
        </w:r>
        <w:r w:rsidR="003E7A0E">
          <w:rPr>
            <w:noProof/>
            <w:webHidden/>
          </w:rPr>
          <w:instrText xml:space="preserve"> PAGEREF _Toc408698853 \h </w:instrText>
        </w:r>
        <w:r w:rsidR="009E01F8">
          <w:rPr>
            <w:noProof/>
            <w:webHidden/>
          </w:rPr>
        </w:r>
        <w:r w:rsidR="009E01F8">
          <w:rPr>
            <w:noProof/>
            <w:webHidden/>
          </w:rPr>
          <w:fldChar w:fldCharType="separate"/>
        </w:r>
        <w:r w:rsidR="00824E0E">
          <w:rPr>
            <w:noProof/>
            <w:webHidden/>
          </w:rPr>
          <w:t>100</w:t>
        </w:r>
        <w:r w:rsidR="009E01F8">
          <w:rPr>
            <w:noProof/>
            <w:webHidden/>
          </w:rPr>
          <w:fldChar w:fldCharType="end"/>
        </w:r>
      </w:hyperlink>
    </w:p>
    <w:p w14:paraId="101F9DBD" w14:textId="77777777" w:rsidR="003E7A0E" w:rsidRDefault="00D03B5A">
      <w:pPr>
        <w:pStyle w:val="TOC2"/>
        <w:tabs>
          <w:tab w:val="right" w:leader="dot" w:pos="4449"/>
        </w:tabs>
        <w:rPr>
          <w:rFonts w:cstheme="minorBidi"/>
          <w:smallCaps w:val="0"/>
          <w:noProof/>
          <w:color w:val="auto"/>
          <w:sz w:val="22"/>
          <w:szCs w:val="22"/>
          <w:lang w:val="en-GB" w:eastAsia="en-GB" w:bidi="ar-SA"/>
        </w:rPr>
      </w:pPr>
      <w:hyperlink w:anchor="_Toc408698854" w:history="1">
        <w:r w:rsidR="003E7A0E" w:rsidRPr="00F056E2">
          <w:rPr>
            <w:rStyle w:val="Hyperlink"/>
            <w:noProof/>
          </w:rPr>
          <w:t>GLOSSARY: List of Acronyms</w:t>
        </w:r>
        <w:r w:rsidR="003E7A0E">
          <w:rPr>
            <w:noProof/>
            <w:webHidden/>
          </w:rPr>
          <w:tab/>
        </w:r>
        <w:r w:rsidR="009E01F8">
          <w:rPr>
            <w:noProof/>
            <w:webHidden/>
          </w:rPr>
          <w:fldChar w:fldCharType="begin"/>
        </w:r>
        <w:r w:rsidR="003E7A0E">
          <w:rPr>
            <w:noProof/>
            <w:webHidden/>
          </w:rPr>
          <w:instrText xml:space="preserve"> PAGEREF _Toc408698854 \h </w:instrText>
        </w:r>
        <w:r w:rsidR="009E01F8">
          <w:rPr>
            <w:noProof/>
            <w:webHidden/>
          </w:rPr>
        </w:r>
        <w:r w:rsidR="009E01F8">
          <w:rPr>
            <w:noProof/>
            <w:webHidden/>
          </w:rPr>
          <w:fldChar w:fldCharType="separate"/>
        </w:r>
        <w:r w:rsidR="00824E0E">
          <w:rPr>
            <w:noProof/>
            <w:webHidden/>
          </w:rPr>
          <w:t>102</w:t>
        </w:r>
        <w:r w:rsidR="009E01F8">
          <w:rPr>
            <w:noProof/>
            <w:webHidden/>
          </w:rPr>
          <w:fldChar w:fldCharType="end"/>
        </w:r>
      </w:hyperlink>
    </w:p>
    <w:bookmarkStart w:id="2" w:name="_Ref408858389"/>
    <w:p w14:paraId="27F3185B" w14:textId="77777777" w:rsidR="008F72FA" w:rsidRPr="00127DE6" w:rsidRDefault="009E01F8" w:rsidP="00127DE6">
      <w:pPr>
        <w:pStyle w:val="Heading5"/>
      </w:pPr>
      <w:r w:rsidRPr="00127DE6">
        <w:fldChar w:fldCharType="end"/>
      </w:r>
      <w:bookmarkEnd w:id="0"/>
      <w:bookmarkEnd w:id="1"/>
      <w:bookmarkEnd w:id="2"/>
    </w:p>
    <w:p w14:paraId="33FA137B" w14:textId="77777777" w:rsidR="007960AD" w:rsidRDefault="007960AD" w:rsidP="003D7882"/>
    <w:p w14:paraId="1BCA26E9" w14:textId="77777777" w:rsidR="00BE3225" w:rsidRDefault="00BE3225" w:rsidP="003D7882"/>
    <w:p w14:paraId="3543683A" w14:textId="77777777" w:rsidR="00BE3225" w:rsidRDefault="00BE3225" w:rsidP="003D7882"/>
    <w:p w14:paraId="760239A8" w14:textId="77777777" w:rsidR="00BE3225" w:rsidRDefault="00BE3225" w:rsidP="003D7882"/>
    <w:p w14:paraId="4E6AD1E6" w14:textId="77777777" w:rsidR="00BE3225" w:rsidRDefault="00BE3225" w:rsidP="003D7882"/>
    <w:p w14:paraId="730345BC" w14:textId="77777777" w:rsidR="003120CC" w:rsidRPr="008F72FA" w:rsidRDefault="00BE3225" w:rsidP="003D7882">
      <w:pPr>
        <w:sectPr w:rsidR="003120CC" w:rsidRPr="008F72FA" w:rsidSect="00E44F90">
          <w:headerReference w:type="even" r:id="rId21"/>
          <w:headerReference w:type="default" r:id="rId22"/>
          <w:headerReference w:type="first" r:id="rId23"/>
          <w:pgSz w:w="11907" w:h="16839" w:code="9"/>
          <w:pgMar w:top="1134" w:right="1134" w:bottom="1134" w:left="1134" w:header="397" w:footer="680" w:gutter="0"/>
          <w:lnNumType w:countBy="1"/>
          <w:cols w:num="2" w:space="720"/>
          <w:docGrid w:linePitch="326"/>
        </w:sectPr>
      </w:pPr>
      <w:r>
        <w:br w:type="page"/>
      </w:r>
    </w:p>
    <w:p w14:paraId="5F972DB0" w14:textId="77777777" w:rsidR="00D16E39" w:rsidRPr="00650F9F" w:rsidRDefault="00D16E39" w:rsidP="003D7882">
      <w:pPr>
        <w:pStyle w:val="Heading1"/>
      </w:pPr>
      <w:bookmarkStart w:id="3" w:name="_Toc306767653"/>
      <w:bookmarkStart w:id="4" w:name="_Ref306780132"/>
      <w:bookmarkStart w:id="5" w:name="_Ref306805817"/>
      <w:bookmarkStart w:id="6" w:name="_Ref315349645"/>
      <w:bookmarkStart w:id="7" w:name="_Toc317163597"/>
      <w:bookmarkStart w:id="8" w:name="_Toc408698766"/>
      <w:r w:rsidRPr="006B2CCE">
        <w:lastRenderedPageBreak/>
        <w:t>Research</w:t>
      </w:r>
      <w:r w:rsidR="008F457F">
        <w:t xml:space="preserve"> </w:t>
      </w:r>
      <w:r w:rsidRPr="00650F9F">
        <w:t>Programme</w:t>
      </w:r>
      <w:bookmarkEnd w:id="3"/>
      <w:bookmarkEnd w:id="4"/>
      <w:bookmarkEnd w:id="5"/>
      <w:bookmarkEnd w:id="6"/>
      <w:bookmarkEnd w:id="7"/>
      <w:bookmarkEnd w:id="8"/>
    </w:p>
    <w:p w14:paraId="45C0A476" w14:textId="77777777" w:rsidR="00132D1A" w:rsidRDefault="00D16E39" w:rsidP="003D7882">
      <w:pPr>
        <w:pStyle w:val="Heading2"/>
      </w:pPr>
      <w:bookmarkStart w:id="9" w:name="_Toc306766537"/>
      <w:bookmarkStart w:id="10" w:name="_Toc306766719"/>
      <w:bookmarkStart w:id="11" w:name="_Toc306767654"/>
      <w:bookmarkStart w:id="12" w:name="_Toc317163598"/>
      <w:bookmarkStart w:id="13" w:name="_Toc408698767"/>
      <w:r>
        <w:t>Strategy</w:t>
      </w:r>
      <w:bookmarkStart w:id="14" w:name="_Toc306766538"/>
      <w:bookmarkStart w:id="15" w:name="_Toc306766720"/>
      <w:bookmarkStart w:id="16" w:name="_Toc306767655"/>
      <w:bookmarkEnd w:id="9"/>
      <w:bookmarkEnd w:id="10"/>
      <w:bookmarkEnd w:id="11"/>
      <w:bookmarkEnd w:id="12"/>
      <w:bookmarkEnd w:id="13"/>
    </w:p>
    <w:p w14:paraId="0A720F73" w14:textId="77777777" w:rsidR="004245A0" w:rsidRDefault="00AB0164" w:rsidP="003D7882">
      <w:pPr>
        <w:pStyle w:val="Heading3"/>
      </w:pPr>
      <w:bookmarkStart w:id="17" w:name="_Toc408698768"/>
      <w:bookmarkStart w:id="18" w:name="_Toc306766539"/>
      <w:bookmarkStart w:id="19" w:name="_Toc306766721"/>
      <w:bookmarkStart w:id="20" w:name="_Toc306767656"/>
      <w:bookmarkEnd w:id="14"/>
      <w:bookmarkEnd w:id="15"/>
      <w:bookmarkEnd w:id="16"/>
      <w:r>
        <w:t>O</w:t>
      </w:r>
      <w:r w:rsidR="0037088E">
        <w:t>bjectives</w:t>
      </w:r>
      <w:bookmarkEnd w:id="17"/>
    </w:p>
    <w:p w14:paraId="54C75451" w14:textId="77777777" w:rsidR="00174FEA" w:rsidRDefault="00174FEA" w:rsidP="003D7882">
      <w:r>
        <w:t xml:space="preserve">Two major discoveries during the </w:t>
      </w:r>
      <w:r w:rsidR="00100CEE">
        <w:t>last current Consolidated Grant</w:t>
      </w:r>
      <w:r>
        <w:t xml:space="preserve"> period provide the guiding lights for shaping the international programme to the end of the next decade, and are crucial in informing the strategy of the Particle Physics group. The Higgs discovery fully vindicates the Standard Model (SM) and opens the era of detailed studies of the Higgs particle properties itself and t</w:t>
      </w:r>
      <w:r w:rsidR="004C40B4">
        <w:t>he ability to use the entirely new (</w:t>
      </w:r>
      <w:r w:rsidRPr="004C40B4">
        <w:rPr>
          <w:i/>
        </w:rPr>
        <w:t>H</w:t>
      </w:r>
      <w:r w:rsidR="004C40B4">
        <w:rPr>
          <w:i/>
        </w:rPr>
        <w:t>)</w:t>
      </w:r>
      <w:r w:rsidR="004C40B4">
        <w:t xml:space="preserve"> </w:t>
      </w:r>
      <w:r>
        <w:t xml:space="preserve">scalar sector to search for new physics (NP). At the same time the discovery of a relatively large </w:t>
      </w:r>
      <m:oMath>
        <m:sSub>
          <m:sSubPr>
            <m:ctrlPr>
              <w:rPr>
                <w:rFonts w:ascii="Cambria Math" w:hAnsi="Cambria Math"/>
                <w:i/>
              </w:rPr>
            </m:ctrlPr>
          </m:sSubPr>
          <m:e>
            <m:r>
              <w:rPr>
                <w:rFonts w:ascii="Cambria Math" w:hAnsi="Cambria Math"/>
              </w:rPr>
              <m:t>θ</m:t>
            </m:r>
          </m:e>
          <m:sub>
            <m:r>
              <w:rPr>
                <w:rFonts w:ascii="Cambria Math" w:hAnsi="Cambria Math"/>
              </w:rPr>
              <m:t>13</m:t>
            </m:r>
          </m:sub>
        </m:sSub>
      </m:oMath>
      <w:r>
        <w:t xml:space="preserve"> completes the full three-neutrino mixing paradigm, makes the search for </w:t>
      </w:r>
      <w:r w:rsidRPr="00174FEA">
        <w:rPr>
          <w:i/>
        </w:rPr>
        <w:t>CP</w:t>
      </w:r>
      <w:r>
        <w:t xml:space="preserve"> violation in the lepton sector possible, justifies the pursuit of the next generation Long Baseline superbeam experiments, and opens the era of precision studies of the PMNS mixing matrix as a new tool in searches for NP. </w:t>
      </w:r>
    </w:p>
    <w:p w14:paraId="7DFA8156" w14:textId="77777777" w:rsidR="00B124C1" w:rsidRDefault="00322126" w:rsidP="003D7882">
      <w:r>
        <w:t>A traditional strength of the Particle Physics group has been its hardware contribution to experiments. In this grant cycle we are bidding for funds to deliver o</w:t>
      </w:r>
      <w:r w:rsidR="008828BC">
        <w:t>ur detector commitments whilst re-a</w:t>
      </w:r>
      <w:r>
        <w:t>ligning, and strengthening our physics program</w:t>
      </w:r>
      <w:r w:rsidR="00075EB8">
        <w:t>me</w:t>
      </w:r>
      <w:r w:rsidR="00D16703">
        <w:t xml:space="preserve"> in light of the recent discoveries</w:t>
      </w:r>
      <w:r w:rsidR="00100CEE">
        <w:t>. Our aim, by the end of 2019</w:t>
      </w:r>
      <w:r w:rsidR="00075EB8">
        <w:t xml:space="preserve"> is to have</w:t>
      </w:r>
      <w:r w:rsidR="00B124C1">
        <w:t>:</w:t>
      </w:r>
    </w:p>
    <w:p w14:paraId="0E40BF40" w14:textId="77777777" w:rsidR="00B124C1" w:rsidRDefault="00075EB8" w:rsidP="00B829CF">
      <w:pPr>
        <w:pStyle w:val="ListParagraph"/>
        <w:numPr>
          <w:ilvl w:val="0"/>
          <w:numId w:val="37"/>
        </w:numPr>
      </w:pPr>
      <w:r>
        <w:t>made important contributions to the key science drivers, identified by the nation</w:t>
      </w:r>
      <w:r w:rsidR="00B124C1">
        <w:t>al and international community</w:t>
      </w:r>
    </w:p>
    <w:p w14:paraId="64F5A93A" w14:textId="77777777" w:rsidR="00B124C1" w:rsidRDefault="00075EB8" w:rsidP="00B829CF">
      <w:pPr>
        <w:pStyle w:val="ListParagraph"/>
        <w:numPr>
          <w:ilvl w:val="0"/>
          <w:numId w:val="37"/>
        </w:numPr>
      </w:pPr>
      <w:r>
        <w:t>delivered our detector</w:t>
      </w:r>
      <w:r w:rsidR="00100CEE">
        <w:t xml:space="preserve"> commitments as defined by STFC, our </w:t>
      </w:r>
      <w:r>
        <w:t>CG and PPRP</w:t>
      </w:r>
    </w:p>
    <w:p w14:paraId="3F6A1201" w14:textId="77777777" w:rsidR="00075EB8" w:rsidRDefault="00A55986" w:rsidP="00B829CF">
      <w:pPr>
        <w:pStyle w:val="ListParagraph"/>
        <w:numPr>
          <w:ilvl w:val="0"/>
          <w:numId w:val="37"/>
        </w:numPr>
      </w:pPr>
      <w:r>
        <w:t>collaborated</w:t>
      </w:r>
      <w:r w:rsidR="00273109">
        <w:t xml:space="preserve"> </w:t>
      </w:r>
      <w:r>
        <w:t>in laying the framework for physics discovery in the next decade</w:t>
      </w:r>
      <w:r w:rsidR="00273109">
        <w:t xml:space="preserve"> </w:t>
      </w:r>
    </w:p>
    <w:p w14:paraId="63417479" w14:textId="77777777" w:rsidR="00B124C1" w:rsidRDefault="00075EB8" w:rsidP="00B829CF">
      <w:pPr>
        <w:pStyle w:val="ListParagraph"/>
        <w:numPr>
          <w:ilvl w:val="0"/>
          <w:numId w:val="37"/>
        </w:numPr>
      </w:pPr>
      <w:r>
        <w:t>maximize</w:t>
      </w:r>
      <w:r w:rsidR="00A55986">
        <w:t>d</w:t>
      </w:r>
      <w:r>
        <w:t xml:space="preserve"> our return to the wider community through </w:t>
      </w:r>
      <w:r w:rsidR="00A55986">
        <w:t>an</w:t>
      </w:r>
      <w:r>
        <w:t xml:space="preserve"> enhanced impact and outreach</w:t>
      </w:r>
      <w:r w:rsidR="00273109">
        <w:t xml:space="preserve"> </w:t>
      </w:r>
      <w:r>
        <w:t>programme.</w:t>
      </w:r>
      <w:r w:rsidR="00273109">
        <w:t xml:space="preserve"> </w:t>
      </w:r>
    </w:p>
    <w:p w14:paraId="611E2411" w14:textId="77777777" w:rsidR="00463F63" w:rsidRDefault="00463F63" w:rsidP="003D7882">
      <w:pPr>
        <w:pStyle w:val="ListParagraph"/>
      </w:pPr>
      <w:r>
        <w:t>A goal fo</w:t>
      </w:r>
      <w:r w:rsidR="00100CEE">
        <w:t>r the group has been to build a</w:t>
      </w:r>
      <w:r>
        <w:t xml:space="preserve"> new strong link with the FNAL programme including its muon and neu</w:t>
      </w:r>
      <w:r w:rsidR="00100CEE">
        <w:t xml:space="preserve">trino experiments to balance our </w:t>
      </w:r>
      <w:r>
        <w:t>programme across</w:t>
      </w:r>
      <w:r w:rsidR="00273109">
        <w:t xml:space="preserve"> </w:t>
      </w:r>
      <w:r w:rsidR="00100CEE">
        <w:t>Europe and the US;</w:t>
      </w:r>
      <w:r>
        <w:t xml:space="preserve"> we aim to strengthen this during the next grant cycle.</w:t>
      </w:r>
    </w:p>
    <w:p w14:paraId="5C5A7F69" w14:textId="77777777" w:rsidR="00075EB8" w:rsidRDefault="00A55986" w:rsidP="003D7882">
      <w:r>
        <w:t>We provide below</w:t>
      </w:r>
      <w:r w:rsidR="00547E46">
        <w:t>:</w:t>
      </w:r>
      <w:r>
        <w:t xml:space="preserve"> a summary of </w:t>
      </w:r>
      <w:r w:rsidR="00547E46">
        <w:t xml:space="preserve">our </w:t>
      </w:r>
      <w:r>
        <w:t xml:space="preserve">physics programme and its “science drivers”, </w:t>
      </w:r>
      <w:r w:rsidR="00547E46">
        <w:t>an overview of</w:t>
      </w:r>
      <w:r w:rsidR="00273109">
        <w:t xml:space="preserve"> </w:t>
      </w:r>
      <w:r w:rsidR="00547E46">
        <w:t xml:space="preserve">existing hardware commitments, and </w:t>
      </w:r>
      <w:r w:rsidR="0037088E">
        <w:t xml:space="preserve">also describe the function our R&amp;D and how it is required for the future experimental programme. We then give </w:t>
      </w:r>
      <w:r w:rsidR="00547E46">
        <w:t>a short description of how our core and responsive requests are matched to these deliverables and how these are integrated with our Small Research Facilities</w:t>
      </w:r>
      <w:r w:rsidR="009E01F8">
        <w:fldChar w:fldCharType="begin"/>
      </w:r>
      <w:r w:rsidR="006C59B2">
        <w:instrText xml:space="preserve"> XE "</w:instrText>
      </w:r>
      <w:r w:rsidR="006C59B2" w:rsidRPr="00093493">
        <w:instrText>Small Research Facility</w:instrText>
      </w:r>
      <w:r w:rsidR="006C59B2">
        <w:instrText xml:space="preserve">" </w:instrText>
      </w:r>
      <w:r w:rsidR="009E01F8">
        <w:fldChar w:fldCharType="end"/>
      </w:r>
      <w:r w:rsidR="00547E46">
        <w:t xml:space="preserve"> (</w:t>
      </w:r>
      <w:r w:rsidR="00547E46" w:rsidRPr="00100CEE">
        <w:rPr>
          <w:b/>
        </w:rPr>
        <w:t>SRF</w:t>
      </w:r>
      <w:r w:rsidR="009E01F8">
        <w:fldChar w:fldCharType="begin"/>
      </w:r>
      <w:r w:rsidR="006C59B2">
        <w:instrText xml:space="preserve"> XE "</w:instrText>
      </w:r>
      <w:r w:rsidR="006C59B2" w:rsidRPr="00495571">
        <w:instrText>SRF</w:instrText>
      </w:r>
      <w:r w:rsidR="006C59B2">
        <w:instrText>" \t "</w:instrText>
      </w:r>
      <w:r w:rsidR="006C59B2" w:rsidRPr="00AB29DF">
        <w:rPr>
          <w:rFonts w:asciiTheme="minorHAnsi" w:hAnsiTheme="minorHAnsi"/>
          <w:i/>
        </w:rPr>
        <w:instrText>See</w:instrText>
      </w:r>
      <w:r w:rsidR="006C59B2" w:rsidRPr="00AB29DF">
        <w:rPr>
          <w:rFonts w:asciiTheme="minorHAnsi" w:hAnsiTheme="minorHAnsi"/>
        </w:rPr>
        <w:instrText xml:space="preserve"> Small research Facility</w:instrText>
      </w:r>
      <w:r w:rsidR="006C59B2">
        <w:instrText xml:space="preserve">" </w:instrText>
      </w:r>
      <w:r w:rsidR="009E01F8">
        <w:fldChar w:fldCharType="end"/>
      </w:r>
      <w:r w:rsidR="007239FC">
        <w:t xml:space="preserve">s), p. </w:t>
      </w:r>
      <w:r w:rsidR="009E01F8">
        <w:fldChar w:fldCharType="begin"/>
      </w:r>
      <w:r w:rsidR="007239FC">
        <w:instrText xml:space="preserve"> PAGEREF _Ref408516931 \h </w:instrText>
      </w:r>
      <w:r w:rsidR="009E01F8">
        <w:fldChar w:fldCharType="separate"/>
      </w:r>
      <w:r w:rsidR="00824E0E">
        <w:rPr>
          <w:noProof/>
        </w:rPr>
        <w:t>97</w:t>
      </w:r>
      <w:r w:rsidR="009E01F8">
        <w:fldChar w:fldCharType="end"/>
      </w:r>
      <w:r w:rsidR="007239FC">
        <w:t>.</w:t>
      </w:r>
      <w:r w:rsidR="00273109">
        <w:t xml:space="preserve"> </w:t>
      </w:r>
      <w:r w:rsidR="006D0712">
        <w:t xml:space="preserve">We include there a list of proposed staff and responsibility changes. </w:t>
      </w:r>
      <w:r w:rsidR="0037088E">
        <w:t>T</w:t>
      </w:r>
      <w:r w:rsidR="00547E46">
        <w:t xml:space="preserve">he </w:t>
      </w:r>
      <w:r w:rsidR="0037088E">
        <w:t xml:space="preserve">strategy </w:t>
      </w:r>
      <w:r w:rsidR="00547E46">
        <w:t>summary</w:t>
      </w:r>
      <w:r w:rsidR="0037088E">
        <w:t xml:space="preserve"> is completed</w:t>
      </w:r>
      <w:r w:rsidR="00273109">
        <w:t xml:space="preserve"> </w:t>
      </w:r>
      <w:r w:rsidR="00547E46">
        <w:t>with</w:t>
      </w:r>
      <w:r w:rsidR="0037088E">
        <w:t>: a</w:t>
      </w:r>
      <w:r w:rsidR="00547E46">
        <w:t xml:space="preserve"> pre</w:t>
      </w:r>
      <w:r w:rsidR="00547E46">
        <w:rPr>
          <w:rFonts w:cs="Times New Roman"/>
        </w:rPr>
        <w:t>ç</w:t>
      </w:r>
      <w:r w:rsidR="00547E46">
        <w:t xml:space="preserve">is of our achievements and leadership during the last grant period, </w:t>
      </w:r>
      <w:r w:rsidR="0037088E">
        <w:t>a description of how we deliver and monitor</w:t>
      </w:r>
      <w:r w:rsidR="00273109">
        <w:t xml:space="preserve"> </w:t>
      </w:r>
      <w:r w:rsidR="00547E46">
        <w:t>the group’</w:t>
      </w:r>
      <w:r w:rsidR="0037088E">
        <w:t>s activities and a brief description of our proposed</w:t>
      </w:r>
      <w:r w:rsidR="00273109">
        <w:t xml:space="preserve"> </w:t>
      </w:r>
      <w:r w:rsidR="0037088E">
        <w:t>impact and outreach programme.</w:t>
      </w:r>
    </w:p>
    <w:p w14:paraId="16D6B3D1" w14:textId="77777777" w:rsidR="00A55986" w:rsidRDefault="00A55986" w:rsidP="003D7882">
      <w:pPr>
        <w:pStyle w:val="Heading3"/>
      </w:pPr>
      <w:bookmarkStart w:id="21" w:name="_Toc408698769"/>
      <w:r>
        <w:t>Science Drivers</w:t>
      </w:r>
      <w:r w:rsidR="0037088E">
        <w:t xml:space="preserve"> &amp; Programme</w:t>
      </w:r>
      <w:bookmarkEnd w:id="21"/>
    </w:p>
    <w:p w14:paraId="45BD1624" w14:textId="77777777" w:rsidR="00322126" w:rsidRDefault="00463F63" w:rsidP="003D7882">
      <w:r>
        <w:t>The group’s direction is informed by international consen</w:t>
      </w:r>
      <w:r w:rsidR="00100CEE">
        <w:t>sus, national priorities and</w:t>
      </w:r>
      <w:r>
        <w:t xml:space="preserve"> </w:t>
      </w:r>
      <w:r w:rsidR="00100CEE">
        <w:t xml:space="preserve">embodies </w:t>
      </w:r>
      <w:r>
        <w:t>interests of</w:t>
      </w:r>
      <w:r w:rsidR="00273109">
        <w:t xml:space="preserve"> </w:t>
      </w:r>
      <w:r>
        <w:t xml:space="preserve">our own physicists. </w:t>
      </w:r>
      <w:r w:rsidR="00322126">
        <w:t>The publication of the European Strategy for Particle Physics</w:t>
      </w:r>
      <w:r>
        <w:t xml:space="preserve"> (ESG)</w:t>
      </w:r>
      <w:r w:rsidR="00322126">
        <w:t xml:space="preserve"> and the P5 emphasized the importance full exploitation of the LHC</w:t>
      </w:r>
      <w:r w:rsidR="00D16703">
        <w:t xml:space="preserve"> and its upgrades including</w:t>
      </w:r>
      <w:r w:rsidR="00322126">
        <w:t xml:space="preserve"> quark flavour, neutrino physics and the need to start planning beyond the horizon of 2030. </w:t>
      </w:r>
      <w:r w:rsidR="00987F89">
        <w:t xml:space="preserve">Our major investment and the largest part of future programme is built around the CERN LHC programme with </w:t>
      </w:r>
      <w:r w:rsidR="007239FC">
        <w:t xml:space="preserve">its </w:t>
      </w:r>
      <w:r w:rsidR="00987F89">
        <w:t>enormous potential for phy</w:t>
      </w:r>
      <w:r w:rsidR="007239FC">
        <w:t>s</w:t>
      </w:r>
      <w:r w:rsidR="00987F89">
        <w:t xml:space="preserve">ics discovery. </w:t>
      </w:r>
      <w:r w:rsidR="007239FC">
        <w:t>Nonetheless</w:t>
      </w:r>
      <w:r w:rsidR="00100CEE">
        <w:t xml:space="preserve"> we</w:t>
      </w:r>
      <w:r w:rsidR="007239FC">
        <w:t xml:space="preserve"> strive to play</w:t>
      </w:r>
      <w:r w:rsidR="00322126">
        <w:t xml:space="preserve"> a full </w:t>
      </w:r>
      <w:r>
        <w:t>role</w:t>
      </w:r>
      <w:r w:rsidR="00987F89">
        <w:t xml:space="preserve"> in </w:t>
      </w:r>
      <w:r w:rsidR="007239FC">
        <w:t>the areas identified by the international community</w:t>
      </w:r>
      <w:r w:rsidR="00322126">
        <w:t xml:space="preserve"> including the study of next-generation experiments and facilities at CERN, FNAL and Japan</w:t>
      </w:r>
      <w:r>
        <w:t>.</w:t>
      </w:r>
    </w:p>
    <w:p w14:paraId="02074C48" w14:textId="77777777" w:rsidR="00682A96" w:rsidRDefault="00BB1A56" w:rsidP="003D7882">
      <w:r>
        <w:t>Our Higgs research</w:t>
      </w:r>
      <w:r w:rsidR="00B80451">
        <w:t xml:space="preserve"> is perf</w:t>
      </w:r>
      <w:r w:rsidR="00100CEE">
        <w:t>ormed at</w:t>
      </w:r>
      <w:r w:rsidR="0020427B">
        <w:t xml:space="preserve"> the ATLAS experiment (p. </w:t>
      </w:r>
      <w:r w:rsidR="009E01F8">
        <w:fldChar w:fldCharType="begin"/>
      </w:r>
      <w:r w:rsidR="0020427B">
        <w:instrText xml:space="preserve"> PAGEREF _Ref407542524 \h </w:instrText>
      </w:r>
      <w:r w:rsidR="009E01F8">
        <w:fldChar w:fldCharType="separate"/>
      </w:r>
      <w:r w:rsidR="00824E0E">
        <w:rPr>
          <w:noProof/>
        </w:rPr>
        <w:t>10</w:t>
      </w:r>
      <w:r w:rsidR="009E01F8">
        <w:fldChar w:fldCharType="end"/>
      </w:r>
      <w:r w:rsidR="0020427B">
        <w:t>)</w:t>
      </w:r>
      <w:r w:rsidR="00D62270">
        <w:t xml:space="preserve">. </w:t>
      </w:r>
      <w:r w:rsidR="00DD0CE7">
        <w:t>W</w:t>
      </w:r>
      <w:r w:rsidR="00E54C76">
        <w:t>e</w:t>
      </w:r>
      <w:r w:rsidR="0010793D">
        <w:t xml:space="preserve"> are </w:t>
      </w:r>
      <w:r w:rsidR="00100CEE">
        <w:t xml:space="preserve">also </w:t>
      </w:r>
      <w:r w:rsidR="0010793D" w:rsidRPr="00A60B0B">
        <w:t>conducting</w:t>
      </w:r>
      <w:r w:rsidR="00772DE6">
        <w:t xml:space="preserve"> search</w:t>
      </w:r>
      <w:r w:rsidR="0027147A">
        <w:t>es</w:t>
      </w:r>
      <w:r w:rsidR="00E54C76">
        <w:t xml:space="preserve"> for new </w:t>
      </w:r>
      <w:r w:rsidR="0010793D">
        <w:t>physics (NP) phenomena</w:t>
      </w:r>
      <w:r w:rsidR="007E4044">
        <w:t>,</w:t>
      </w:r>
      <w:r w:rsidR="00D62270">
        <w:t xml:space="preserve"> </w:t>
      </w:r>
      <w:r w:rsidR="000B48E5">
        <w:t>including SUSY</w:t>
      </w:r>
      <w:r w:rsidR="007E4044">
        <w:t>,</w:t>
      </w:r>
      <w:r w:rsidR="0010793D">
        <w:t xml:space="preserve"> using a broad range of experi</w:t>
      </w:r>
      <w:r w:rsidR="007E4044">
        <w:t>mental technique</w:t>
      </w:r>
      <w:r w:rsidR="0027197A">
        <w:t>s</w:t>
      </w:r>
      <w:r w:rsidR="00273109">
        <w:t xml:space="preserve"> </w:t>
      </w:r>
      <w:r w:rsidR="00682A96">
        <w:t>including direct searches i.e.</w:t>
      </w:r>
      <w:r w:rsidR="00D62270">
        <w:t xml:space="preserve"> exploring the energy frontier </w:t>
      </w:r>
      <w:r w:rsidR="00682A96">
        <w:t xml:space="preserve">at </w:t>
      </w:r>
      <w:r w:rsidR="00D62270">
        <w:t>ATLAS - p.</w:t>
      </w:r>
      <w:r w:rsidR="00100CEE">
        <w:t xml:space="preserve"> </w:t>
      </w:r>
      <w:r w:rsidR="009E01F8">
        <w:fldChar w:fldCharType="begin"/>
      </w:r>
      <w:r w:rsidR="00100CEE">
        <w:instrText xml:space="preserve"> PAGEREF _Ref408858001 \h </w:instrText>
      </w:r>
      <w:r w:rsidR="009E01F8">
        <w:fldChar w:fldCharType="separate"/>
      </w:r>
      <w:r w:rsidR="00824E0E">
        <w:rPr>
          <w:noProof/>
        </w:rPr>
        <w:t>9</w:t>
      </w:r>
      <w:r w:rsidR="009E01F8">
        <w:fldChar w:fldCharType="end"/>
      </w:r>
      <w:r w:rsidR="00D62270">
        <w:t>),</w:t>
      </w:r>
      <w:r w:rsidR="00682A96">
        <w:t xml:space="preserve"> and indirect searches including tests of the </w:t>
      </w:r>
      <w:r w:rsidR="00992343">
        <w:t>SM</w:t>
      </w:r>
      <w:r w:rsidR="00D62270">
        <w:t xml:space="preserve"> (ATLAS</w:t>
      </w:r>
      <w:r w:rsidR="007239FC">
        <w:t>,</w:t>
      </w:r>
      <w:r w:rsidR="00D62270">
        <w:t xml:space="preserve"> p.</w:t>
      </w:r>
      <w:r w:rsidR="009E01F8">
        <w:fldChar w:fldCharType="begin"/>
      </w:r>
      <w:r w:rsidR="00100CEE">
        <w:instrText xml:space="preserve"> PAGEREF _Ref408858031 \h </w:instrText>
      </w:r>
      <w:r w:rsidR="009E01F8">
        <w:fldChar w:fldCharType="separate"/>
      </w:r>
      <w:r w:rsidR="00824E0E">
        <w:rPr>
          <w:noProof/>
        </w:rPr>
        <w:t>12</w:t>
      </w:r>
      <w:r w:rsidR="009E01F8">
        <w:fldChar w:fldCharType="end"/>
      </w:r>
      <w:r w:rsidR="007239FC">
        <w:t>and</w:t>
      </w:r>
      <w:r w:rsidR="00D62270">
        <w:t xml:space="preserve"> LHCb, </w:t>
      </w:r>
      <w:r w:rsidR="00100CEE">
        <w:t xml:space="preserve"> </w:t>
      </w:r>
      <w:r w:rsidR="00D62270">
        <w:t>p.</w:t>
      </w:r>
      <w:r w:rsidR="009E01F8">
        <w:fldChar w:fldCharType="begin"/>
      </w:r>
      <w:r w:rsidR="00100CEE">
        <w:instrText xml:space="preserve"> PAGEREF _Ref408858051 \h </w:instrText>
      </w:r>
      <w:r w:rsidR="009E01F8">
        <w:fldChar w:fldCharType="separate"/>
      </w:r>
      <w:r w:rsidR="00824E0E">
        <w:rPr>
          <w:noProof/>
        </w:rPr>
        <w:t>34</w:t>
      </w:r>
      <w:r w:rsidR="009E01F8">
        <w:fldChar w:fldCharType="end"/>
      </w:r>
      <w:r w:rsidR="00682A96">
        <w:t>),</w:t>
      </w:r>
      <w:r w:rsidR="0027197A">
        <w:t xml:space="preserve"> </w:t>
      </w:r>
      <w:r w:rsidR="00D62270">
        <w:t xml:space="preserve">looking for rare decays (NA62 - </w:t>
      </w:r>
      <w:r w:rsidR="00D62270">
        <w:lastRenderedPageBreak/>
        <w:t>p.</w:t>
      </w:r>
      <w:r w:rsidR="009E01F8">
        <w:fldChar w:fldCharType="begin"/>
      </w:r>
      <w:r w:rsidR="00100CEE">
        <w:instrText xml:space="preserve"> PAGEREF _Ref408858091 \h </w:instrText>
      </w:r>
      <w:r w:rsidR="009E01F8">
        <w:fldChar w:fldCharType="separate"/>
      </w:r>
      <w:r w:rsidR="00824E0E">
        <w:rPr>
          <w:noProof/>
        </w:rPr>
        <w:t>42</w:t>
      </w:r>
      <w:r w:rsidR="009E01F8">
        <w:fldChar w:fldCharType="end"/>
      </w:r>
      <w:r w:rsidR="00D62270">
        <w:t xml:space="preserve">) </w:t>
      </w:r>
      <w:r w:rsidR="0027197A">
        <w:t>a</w:t>
      </w:r>
      <w:r w:rsidR="000B48E5">
        <w:t xml:space="preserve">nd ultra-precise measurements such as </w:t>
      </w:r>
      <w:r w:rsidR="0027197A">
        <w:t>the anomalous magnetic moment of the muon</w:t>
      </w:r>
      <w:r w:rsidR="006C34D1">
        <w:t xml:space="preserve"> (</w:t>
      </w:r>
      <w:r w:rsidR="00D62270">
        <w:t xml:space="preserve">E989 - p. </w:t>
      </w:r>
      <w:r w:rsidR="009E01F8">
        <w:fldChar w:fldCharType="begin"/>
      </w:r>
      <w:r w:rsidR="00D62270">
        <w:instrText xml:space="preserve"> PAGEREF _Ref407542913 \h </w:instrText>
      </w:r>
      <w:r w:rsidR="009E01F8">
        <w:fldChar w:fldCharType="separate"/>
      </w:r>
      <w:r w:rsidR="00824E0E">
        <w:rPr>
          <w:noProof/>
        </w:rPr>
        <w:t>54</w:t>
      </w:r>
      <w:r w:rsidR="009E01F8">
        <w:fldChar w:fldCharType="end"/>
      </w:r>
      <w:r w:rsidR="00D62270">
        <w:t>)</w:t>
      </w:r>
      <w:r w:rsidR="0027197A">
        <w:t>.</w:t>
      </w:r>
      <w:r w:rsidR="00A719BA">
        <w:t xml:space="preserve"> </w:t>
      </w:r>
    </w:p>
    <w:p w14:paraId="6D061A87" w14:textId="77777777" w:rsidR="00682A96" w:rsidRDefault="00A719BA" w:rsidP="003D7882">
      <w:r>
        <w:t>Although, as yet, no hint of a Dark Matter (DM) candidate has been uncovered at the LHC t</w:t>
      </w:r>
      <w:r w:rsidR="00462A9C">
        <w:t>he</w:t>
      </w:r>
      <w:r>
        <w:t xml:space="preserve"> weight of</w:t>
      </w:r>
      <w:r w:rsidR="00462A9C">
        <w:t xml:space="preserve"> cosmological evidence for a large non-lumino</w:t>
      </w:r>
      <w:r w:rsidR="00EC0EA3">
        <w:t>us fraction content of</w:t>
      </w:r>
      <w:r w:rsidR="00462A9C">
        <w:t xml:space="preserve"> the Universe has led us to initiate searches</w:t>
      </w:r>
      <w:r w:rsidR="00EC0EA3">
        <w:t xml:space="preserve"> for Dark Energy</w:t>
      </w:r>
      <w:r>
        <w:t xml:space="preserve"> (DE</w:t>
      </w:r>
      <w:r w:rsidR="00D62270">
        <w:t xml:space="preserve">, p. </w:t>
      </w:r>
      <w:r w:rsidR="009E01F8">
        <w:fldChar w:fldCharType="begin"/>
      </w:r>
      <w:r w:rsidR="00D62270">
        <w:instrText xml:space="preserve"> PAGEREF _Ref407543012 \h </w:instrText>
      </w:r>
      <w:r w:rsidR="009E01F8">
        <w:fldChar w:fldCharType="separate"/>
      </w:r>
      <w:r w:rsidR="00824E0E">
        <w:rPr>
          <w:noProof/>
        </w:rPr>
        <w:t>58</w:t>
      </w:r>
      <w:r w:rsidR="009E01F8">
        <w:fldChar w:fldCharType="end"/>
      </w:r>
      <w:r>
        <w:t xml:space="preserve">) </w:t>
      </w:r>
      <w:r w:rsidR="00462A9C">
        <w:t>and</w:t>
      </w:r>
      <w:r>
        <w:t xml:space="preserve"> to join a direct search for DM</w:t>
      </w:r>
      <w:r w:rsidR="00D62270">
        <w:t xml:space="preserve"> (LZ, p. </w:t>
      </w:r>
      <w:r w:rsidR="009E01F8">
        <w:fldChar w:fldCharType="begin"/>
      </w:r>
      <w:r w:rsidR="00D62270">
        <w:instrText xml:space="preserve"> PAGEREF _Ref407543045 \h </w:instrText>
      </w:r>
      <w:r w:rsidR="009E01F8">
        <w:fldChar w:fldCharType="separate"/>
      </w:r>
      <w:r w:rsidR="00824E0E">
        <w:rPr>
          <w:noProof/>
        </w:rPr>
        <w:t>57</w:t>
      </w:r>
      <w:r w:rsidR="009E01F8">
        <w:fldChar w:fldCharType="end"/>
      </w:r>
      <w:r w:rsidR="00D62270">
        <w:t xml:space="preserve">) </w:t>
      </w:r>
      <w:r>
        <w:t>.</w:t>
      </w:r>
    </w:p>
    <w:p w14:paraId="1E34ABFA" w14:textId="77777777" w:rsidR="0037088E" w:rsidRDefault="00A719BA" w:rsidP="003D7882">
      <w:r>
        <w:t xml:space="preserve">A strong candidate for NP lies in </w:t>
      </w:r>
      <w:r w:rsidR="00DD0CE7">
        <w:t xml:space="preserve">the mass-generation mechanism of </w:t>
      </w:r>
      <w:r w:rsidR="00992343">
        <w:t>neutrinos</w:t>
      </w:r>
      <w:r>
        <w:t>, unexplained in the SM, and in the matter-antimatter asymmetry of the Universe</w:t>
      </w:r>
      <w:r w:rsidR="006557EE">
        <w:t xml:space="preserve"> </w:t>
      </w:r>
      <w:r w:rsidR="000B48E5">
        <w:t>where</w:t>
      </w:r>
      <w:r w:rsidR="006557EE">
        <w:t xml:space="preserve"> th</w:t>
      </w:r>
      <w:r w:rsidR="000B48E5">
        <w:t>e neutrino sector may provide</w:t>
      </w:r>
      <w:r w:rsidR="006557EE">
        <w:t xml:space="preserve"> answer</w:t>
      </w:r>
      <w:r w:rsidR="000B48E5">
        <w:t>s</w:t>
      </w:r>
      <w:r w:rsidR="006557EE">
        <w:t>; in order to further our study of these crucial and exciting measurements the group has strength</w:t>
      </w:r>
      <w:r w:rsidR="00D62270">
        <w:t>ened its presence</w:t>
      </w:r>
      <w:r w:rsidR="00FC4300">
        <w:t xml:space="preserve"> in these areas</w:t>
      </w:r>
      <w:r w:rsidR="007239FC">
        <w:t>.</w:t>
      </w:r>
      <w:r w:rsidR="00A36876">
        <w:t xml:space="preserve"> </w:t>
      </w:r>
      <w:r w:rsidR="00FC4300">
        <w:t xml:space="preserve">The group now collaborates on </w:t>
      </w:r>
      <w:r w:rsidR="007239FC">
        <w:t>Hyper-K, LAr1-ND, LBN</w:t>
      </w:r>
      <w:r w:rsidR="0037088E">
        <w:t>F</w:t>
      </w:r>
      <w:r w:rsidR="0037088E" w:rsidRPr="00AD7383">
        <w:t>,</w:t>
      </w:r>
      <w:r w:rsidR="0037088E">
        <w:t xml:space="preserve"> SNO+ and T2K. </w:t>
      </w:r>
    </w:p>
    <w:p w14:paraId="65B654D5" w14:textId="77777777" w:rsidR="00B22620" w:rsidRDefault="00AC716C" w:rsidP="003D7882">
      <w:r>
        <w:t>During</w:t>
      </w:r>
      <w:r w:rsidR="00B22620">
        <w:t xml:space="preserve"> the next grant period we will ensure that our scientific objectives are firmly </w:t>
      </w:r>
      <w:r w:rsidR="006212C6">
        <w:t>focused</w:t>
      </w:r>
      <w:r w:rsidR="00B22620">
        <w:t xml:space="preserve"> on the main priorities of the respec</w:t>
      </w:r>
      <w:r w:rsidR="00EB6C7F">
        <w:t>tive experiments. In particular:</w:t>
      </w:r>
    </w:p>
    <w:p w14:paraId="1EE1665E" w14:textId="77777777" w:rsidR="008828BC" w:rsidRDefault="00B22620" w:rsidP="00B829CF">
      <w:pPr>
        <w:pStyle w:val="ListParagraph"/>
        <w:numPr>
          <w:ilvl w:val="0"/>
          <w:numId w:val="38"/>
        </w:numPr>
      </w:pPr>
      <w:r>
        <w:t xml:space="preserve">ATLAS: Higgs studies and Supersymmetry searches will take the highest priority. Our existing SM programme will drive searches for NP for example in searches for </w:t>
      </w:r>
      <w:r w:rsidRPr="00B124C1">
        <w:t>W</w:t>
      </w:r>
      <w:r w:rsidRPr="00B124C1">
        <w:sym w:font="Symbol" w:char="F0A2"/>
      </w:r>
      <w:r w:rsidRPr="00B22620">
        <w:t>/</w:t>
      </w:r>
      <w:r w:rsidRPr="00B124C1">
        <w:t>Z</w:t>
      </w:r>
      <w:r w:rsidRPr="00B124C1">
        <w:sym w:font="Symbol" w:char="F0A2"/>
      </w:r>
      <w:r w:rsidRPr="00B124C1">
        <w:t>,</w:t>
      </w:r>
      <w:r>
        <w:t xml:space="preserve">s. </w:t>
      </w:r>
    </w:p>
    <w:p w14:paraId="4820E8B5" w14:textId="77777777" w:rsidR="00B22620" w:rsidRDefault="00E3566B" w:rsidP="00B829CF">
      <w:pPr>
        <w:pStyle w:val="ListParagraph"/>
        <w:numPr>
          <w:ilvl w:val="0"/>
          <w:numId w:val="38"/>
        </w:numPr>
      </w:pPr>
      <w:r>
        <w:t xml:space="preserve">LHCb: </w:t>
      </w:r>
      <w:r w:rsidR="00190592">
        <w:t xml:space="preserve">For Run-2 and in preparation for the upgrade we are seeding a programme, based on the extended capabilities of the experiment, in particular new </w:t>
      </w:r>
      <w:r w:rsidR="00190592">
        <w:rPr>
          <w:i/>
        </w:rPr>
        <w:t>B</w:t>
      </w:r>
      <w:r w:rsidR="00190592">
        <w:t>-hadronic channels, to</w:t>
      </w:r>
      <w:r w:rsidR="00273109">
        <w:t xml:space="preserve"> </w:t>
      </w:r>
      <w:r w:rsidR="00190592">
        <w:t>search for NP. We will continue to search for evidence of</w:t>
      </w:r>
      <w:r w:rsidR="00273109">
        <w:t xml:space="preserve"> </w:t>
      </w:r>
      <w:r w:rsidR="00190592">
        <w:t xml:space="preserve">NP using our </w:t>
      </w:r>
      <w:r w:rsidR="00190592">
        <w:rPr>
          <w:i/>
        </w:rPr>
        <w:t xml:space="preserve">W/Z </w:t>
      </w:r>
      <w:r w:rsidR="00190592">
        <w:t xml:space="preserve">programme. </w:t>
      </w:r>
    </w:p>
    <w:p w14:paraId="318C4950" w14:textId="77777777" w:rsidR="00C203E2" w:rsidRDefault="00C203E2" w:rsidP="00B829CF">
      <w:pPr>
        <w:pStyle w:val="ListParagraph"/>
        <w:numPr>
          <w:ilvl w:val="0"/>
          <w:numId w:val="38"/>
        </w:numPr>
      </w:pPr>
      <w:r>
        <w:t xml:space="preserve">Neutrinos: We will maintain our leadership in measuring PMNS parameters with neutrinos and antineutrinos in T2K, measure neutrino interactions with the T2K near detector and with LAr1-ND at FNAL, further develop the GENIE generator, search for neutrinoless double-beta decay in SNO+, and prepare for the search for CP violation in LBNF and HK. </w:t>
      </w:r>
    </w:p>
    <w:p w14:paraId="6DE54891" w14:textId="77777777" w:rsidR="00D16703" w:rsidRDefault="00EB6C7F" w:rsidP="00B829CF">
      <w:pPr>
        <w:pStyle w:val="ListParagraph"/>
        <w:numPr>
          <w:ilvl w:val="0"/>
          <w:numId w:val="38"/>
        </w:numPr>
      </w:pPr>
      <w:r>
        <w:t>Build on our</w:t>
      </w:r>
      <w:r w:rsidR="00D16703">
        <w:t xml:space="preserve"> entry into precision experiments (</w:t>
      </w:r>
      <w:r>
        <w:t>E989) to create a new front in the search for NP beyond the reach of the energy frontier experiments.</w:t>
      </w:r>
    </w:p>
    <w:p w14:paraId="101DDFF6" w14:textId="77777777" w:rsidR="0037088E" w:rsidRDefault="00682A96" w:rsidP="003D7882">
      <w:pPr>
        <w:pStyle w:val="Heading4"/>
      </w:pPr>
      <w:r>
        <w:t>Hardware Deliverables:</w:t>
      </w:r>
      <w:r w:rsidR="0037088E">
        <w:t xml:space="preserve"> 2015-2019</w:t>
      </w:r>
    </w:p>
    <w:p w14:paraId="65258874" w14:textId="77777777" w:rsidR="00FC4300" w:rsidRDefault="00A36876" w:rsidP="003D7882">
      <w:r>
        <w:t xml:space="preserve">The group has </w:t>
      </w:r>
      <w:r w:rsidR="00682A96">
        <w:t>three</w:t>
      </w:r>
      <w:r w:rsidR="00B22620">
        <w:t xml:space="preserve"> major</w:t>
      </w:r>
      <w:r w:rsidR="00C074C4">
        <w:t xml:space="preserve"> PP</w:t>
      </w:r>
      <w:r w:rsidR="00B22620">
        <w:t xml:space="preserve"> STFC </w:t>
      </w:r>
      <w:r w:rsidR="00C074C4">
        <w:t>hardware commitments</w:t>
      </w:r>
      <w:r w:rsidR="00B22620">
        <w:t xml:space="preserve"> during this grant period and a substantial body of preparatory work for the next </w:t>
      </w:r>
      <w:r w:rsidR="001F46FD">
        <w:t xml:space="preserve">grant </w:t>
      </w:r>
      <w:r w:rsidR="00B22620">
        <w:t xml:space="preserve">cycle. From 2015-2016 we must deliver the tracking detectors for </w:t>
      </w:r>
      <w:r w:rsidR="00C074C4">
        <w:t>the E989 (m</w:t>
      </w:r>
      <w:r w:rsidR="001F46FD">
        <w:t xml:space="preserve">uon </w:t>
      </w:r>
      <w:r w:rsidR="007239FC">
        <w:t>“</w:t>
      </w:r>
      <w:r w:rsidR="001F46FD" w:rsidRPr="007239FC">
        <w:rPr>
          <w:i/>
        </w:rPr>
        <w:t>g-2</w:t>
      </w:r>
      <w:r w:rsidR="007239FC">
        <w:t>”</w:t>
      </w:r>
      <w:r w:rsidR="001F46FD">
        <w:t xml:space="preserve">) experiment to Fermilab </w:t>
      </w:r>
      <w:r w:rsidR="00AC716C">
        <w:t xml:space="preserve">and from 2015-2018 prepare, </w:t>
      </w:r>
      <w:r w:rsidR="00C074C4">
        <w:t>assemble, and de</w:t>
      </w:r>
      <w:r w:rsidR="00AC716C">
        <w:t xml:space="preserve">liver the upgraded LHCb </w:t>
      </w:r>
      <w:r w:rsidR="00C074C4">
        <w:t>vertex detector (VELO) to CERN. Our largest deployment of core staff remains dedicated to the preparation for the Phase-II ATLAS upgrades where we play a major role in the strip and pixel upgrades. During this period substantial effort will be invested in preparation for LBNF (through the LAr</w:t>
      </w:r>
      <w:r w:rsidR="00AC716C">
        <w:t>1-ND programme) and we will deliver</w:t>
      </w:r>
      <w:r w:rsidR="00C074C4">
        <w:t xml:space="preserve"> </w:t>
      </w:r>
      <w:r w:rsidR="00AC716C">
        <w:t xml:space="preserve">a </w:t>
      </w:r>
      <w:r w:rsidR="00C074C4">
        <w:t>calibr</w:t>
      </w:r>
      <w:r w:rsidR="00AC716C">
        <w:t>ation system</w:t>
      </w:r>
      <w:r w:rsidR="00682A96">
        <w:t xml:space="preserve"> for LZ</w:t>
      </w:r>
      <w:r w:rsidR="00C074C4">
        <w:t xml:space="preserve">. Details of how core staff and our </w:t>
      </w:r>
      <w:r w:rsidR="00C074C4" w:rsidRPr="006C59B2">
        <w:rPr>
          <w:b/>
        </w:rPr>
        <w:t>SRF</w:t>
      </w:r>
      <w:r w:rsidR="00C074C4">
        <w:t xml:space="preserve">s will be deployed to deliver these programmes are detailed below (p. </w:t>
      </w:r>
      <w:r w:rsidR="009E01F8">
        <w:fldChar w:fldCharType="begin"/>
      </w:r>
      <w:r w:rsidR="00C074C4">
        <w:instrText xml:space="preserve"> PAGEREF _Ref407544820 \h </w:instrText>
      </w:r>
      <w:r w:rsidR="009E01F8">
        <w:fldChar w:fldCharType="separate"/>
      </w:r>
      <w:r w:rsidR="00824E0E">
        <w:rPr>
          <w:noProof/>
        </w:rPr>
        <w:t>5</w:t>
      </w:r>
      <w:r w:rsidR="009E01F8">
        <w:fldChar w:fldCharType="end"/>
      </w:r>
      <w:r w:rsidR="00C074C4">
        <w:t>), under the details of the experiments (p.</w:t>
      </w:r>
      <w:r w:rsidR="00D03B5A">
        <w:fldChar w:fldCharType="begin"/>
      </w:r>
      <w:r w:rsidR="00D03B5A">
        <w:instrText xml:space="preserve"> PAGEREF _Ref407544886 </w:instrText>
      </w:r>
      <w:r w:rsidR="00D03B5A">
        <w:fldChar w:fldCharType="separate"/>
      </w:r>
      <w:r w:rsidR="00824E0E">
        <w:rPr>
          <w:noProof/>
        </w:rPr>
        <w:t>9</w:t>
      </w:r>
      <w:r w:rsidR="00D03B5A">
        <w:rPr>
          <w:noProof/>
        </w:rPr>
        <w:fldChar w:fldCharType="end"/>
      </w:r>
      <w:r w:rsidR="00237E6C">
        <w:t>-</w:t>
      </w:r>
      <w:r w:rsidR="00D03B5A">
        <w:fldChar w:fldCharType="begin"/>
      </w:r>
      <w:r w:rsidR="00D03B5A">
        <w:instrText xml:space="preserve"> PAGEREF _Ref408858728 </w:instrText>
      </w:r>
      <w:r w:rsidR="00D03B5A">
        <w:fldChar w:fldCharType="separate"/>
      </w:r>
      <w:r w:rsidR="00824E0E">
        <w:rPr>
          <w:noProof/>
        </w:rPr>
        <w:t>68</w:t>
      </w:r>
      <w:r w:rsidR="00D03B5A">
        <w:rPr>
          <w:noProof/>
        </w:rPr>
        <w:fldChar w:fldCharType="end"/>
      </w:r>
      <w:r w:rsidR="00C074C4">
        <w:t xml:space="preserve">) and the infrastructure (p. </w:t>
      </w:r>
      <w:r w:rsidR="009E01F8">
        <w:fldChar w:fldCharType="begin"/>
      </w:r>
      <w:r w:rsidR="00C074C4">
        <w:instrText xml:space="preserve"> PAGEREF _Ref407545052 \h </w:instrText>
      </w:r>
      <w:r w:rsidR="009E01F8">
        <w:fldChar w:fldCharType="separate"/>
      </w:r>
      <w:r w:rsidR="00824E0E">
        <w:rPr>
          <w:noProof/>
        </w:rPr>
        <w:t>8</w:t>
      </w:r>
      <w:r w:rsidR="009E01F8">
        <w:fldChar w:fldCharType="end"/>
      </w:r>
      <w:r w:rsidR="00C074C4">
        <w:t xml:space="preserve"> &amp; p.</w:t>
      </w:r>
      <w:r w:rsidR="00AC716C">
        <w:t xml:space="preserve">  </w:t>
      </w:r>
      <w:r w:rsidR="009E01F8">
        <w:fldChar w:fldCharType="begin"/>
      </w:r>
      <w:r w:rsidR="00AC716C">
        <w:instrText xml:space="preserve"> PAGEREF _Ref408516931 \h </w:instrText>
      </w:r>
      <w:r w:rsidR="009E01F8">
        <w:fldChar w:fldCharType="separate"/>
      </w:r>
      <w:r w:rsidR="00824E0E">
        <w:rPr>
          <w:noProof/>
        </w:rPr>
        <w:t>97</w:t>
      </w:r>
      <w:r w:rsidR="009E01F8">
        <w:fldChar w:fldCharType="end"/>
      </w:r>
      <w:r w:rsidR="007239FC">
        <w:t>).</w:t>
      </w:r>
      <w:r w:rsidR="00237E6C">
        <w:t xml:space="preserve"> </w:t>
      </w:r>
    </w:p>
    <w:bookmarkEnd w:id="18"/>
    <w:bookmarkEnd w:id="19"/>
    <w:bookmarkEnd w:id="20"/>
    <w:p w14:paraId="6BF0AACC" w14:textId="77777777" w:rsidR="006D0712" w:rsidRDefault="00347921" w:rsidP="003D7882">
      <w:pPr>
        <w:pStyle w:val="Heading4"/>
      </w:pPr>
      <w:r>
        <w:t xml:space="preserve">Future Experiments and R&amp;D </w:t>
      </w:r>
      <w:bookmarkStart w:id="22" w:name="_Toc306766540"/>
      <w:bookmarkStart w:id="23" w:name="_Toc306766722"/>
      <w:bookmarkStart w:id="24" w:name="_Toc306767657"/>
      <w:bookmarkStart w:id="25" w:name="_Toc317163602"/>
    </w:p>
    <w:p w14:paraId="0AD53A17" w14:textId="77777777" w:rsidR="00B870BC" w:rsidRDefault="00347921" w:rsidP="003D7882">
      <w:r>
        <w:t xml:space="preserve">Our </w:t>
      </w:r>
      <w:r w:rsidR="004C40B4">
        <w:t xml:space="preserve">major </w:t>
      </w:r>
      <w:r>
        <w:t>near-term futu</w:t>
      </w:r>
      <w:r w:rsidR="007D687D">
        <w:t>re experiments include the LHC u</w:t>
      </w:r>
      <w:r w:rsidR="002B4B00">
        <w:t xml:space="preserve">pgrades, for ATLAS and LHCb, </w:t>
      </w:r>
      <w:r>
        <w:t xml:space="preserve">which will be operational in the next decade. </w:t>
      </w:r>
      <w:r w:rsidR="007D687D">
        <w:t xml:space="preserve">These represent </w:t>
      </w:r>
      <w:r w:rsidR="00A87882">
        <w:t xml:space="preserve">a </w:t>
      </w:r>
      <w:r w:rsidR="007D687D">
        <w:t>large-scale</w:t>
      </w:r>
      <w:r w:rsidR="00A87882">
        <w:t xml:space="preserve"> and long-term</w:t>
      </w:r>
      <w:r w:rsidR="007D687D">
        <w:t xml:space="preserve"> </w:t>
      </w:r>
      <w:r w:rsidR="00A87882">
        <w:t>STFC commitment</w:t>
      </w:r>
      <w:r w:rsidR="004C40B4">
        <w:t xml:space="preserve"> with </w:t>
      </w:r>
      <w:r w:rsidR="002B4B00">
        <w:t>wide UK participatio</w:t>
      </w:r>
      <w:r w:rsidR="00A87882">
        <w:t>n</w:t>
      </w:r>
      <w:r w:rsidR="004C40B4">
        <w:t xml:space="preserve">. </w:t>
      </w:r>
      <w:r w:rsidR="00A87882">
        <w:t>As the</w:t>
      </w:r>
      <w:r w:rsidR="002B4B00">
        <w:t xml:space="preserve"> current generation of  neutrino experiments  draw to completion (SNO+, T2K) we will ramp up our efforts on Hyper-K, and LBNF  </w:t>
      </w:r>
      <w:r w:rsidR="00A87882">
        <w:t xml:space="preserve">and these will become a mainstay of our programme; our </w:t>
      </w:r>
      <w:r w:rsidR="002B4B00">
        <w:t>objective being</w:t>
      </w:r>
      <w:r w:rsidR="00995213">
        <w:t xml:space="preserve"> to understand the</w:t>
      </w:r>
      <w:r w:rsidR="00273109">
        <w:t xml:space="preserve"> </w:t>
      </w:r>
      <w:r w:rsidR="00995213">
        <w:t xml:space="preserve">nature of the neutrinos, their mass, </w:t>
      </w:r>
      <w:r w:rsidR="00995213" w:rsidRPr="00995213">
        <w:rPr>
          <w:b/>
          <w:i/>
        </w:rPr>
        <w:t>CP</w:t>
      </w:r>
      <w:r w:rsidR="00995213">
        <w:t xml:space="preserve"> parameters, and their contribution to the matter-antimatter as</w:t>
      </w:r>
      <w:r w:rsidR="007D687D">
        <w:t>ymmet</w:t>
      </w:r>
      <w:r w:rsidR="00A87882">
        <w:t>ry in the Universe</w:t>
      </w:r>
      <w:r w:rsidR="007D687D">
        <w:t>.</w:t>
      </w:r>
    </w:p>
    <w:p w14:paraId="31224013" w14:textId="77777777" w:rsidR="00EB6C7F" w:rsidRDefault="009F3BEB" w:rsidP="003D7882">
      <w:r>
        <w:t xml:space="preserve">We have launched a new direction of research </w:t>
      </w:r>
      <w:r w:rsidR="00A87882">
        <w:t xml:space="preserve">involving </w:t>
      </w:r>
      <w:r w:rsidR="002B4B00">
        <w:t>precision experiments with</w:t>
      </w:r>
      <w:r w:rsidR="00A87882">
        <w:t xml:space="preserve"> a strong</w:t>
      </w:r>
      <w:r>
        <w:t xml:space="preserve"> potential for </w:t>
      </w:r>
      <w:r w:rsidR="002B4B00">
        <w:t xml:space="preserve">the discovery of new phenomena. </w:t>
      </w:r>
      <w:r w:rsidR="007239FC">
        <w:t>The E989 experiment</w:t>
      </w:r>
      <w:r w:rsidR="00A87882">
        <w:t>, due to take data</w:t>
      </w:r>
      <w:r w:rsidR="00214DD5">
        <w:t xml:space="preserve"> in 2017</w:t>
      </w:r>
      <w:r w:rsidR="00A87882">
        <w:t>,</w:t>
      </w:r>
      <w:r w:rsidR="00682A96">
        <w:t xml:space="preserve"> </w:t>
      </w:r>
      <w:r w:rsidR="00EB6C7F">
        <w:t>should resolve whether there is evidence of NP based on our current understanding of the SM. Our role</w:t>
      </w:r>
      <w:r w:rsidR="00A87882">
        <w:t>,</w:t>
      </w:r>
      <w:r w:rsidR="00EB6C7F">
        <w:t xml:space="preserve"> in building the tracking chambers</w:t>
      </w:r>
      <w:r w:rsidR="00A87882">
        <w:t>, will enable us perform the analysis to resolve</w:t>
      </w:r>
      <w:r w:rsidR="00995213">
        <w:t xml:space="preserve"> </w:t>
      </w:r>
      <w:r w:rsidR="00A87882">
        <w:t>whether the  discrepancy in the measured</w:t>
      </w:r>
      <w:r w:rsidR="00995213">
        <w:t xml:space="preserve"> anomalous moment of the m</w:t>
      </w:r>
      <w:r w:rsidR="00EB6C7F">
        <w:t>u</w:t>
      </w:r>
      <w:r w:rsidR="00995213">
        <w:t>o</w:t>
      </w:r>
      <w:r w:rsidR="00EB6C7F">
        <w:t>n</w:t>
      </w:r>
      <w:r w:rsidR="00A87882">
        <w:t xml:space="preserve"> is </w:t>
      </w:r>
      <w:r w:rsidR="00214DD5">
        <w:t>firm evidence for NP</w:t>
      </w:r>
      <w:r w:rsidR="00A87882">
        <w:t xml:space="preserve">. </w:t>
      </w:r>
      <w:r w:rsidR="00214DD5">
        <w:t>U</w:t>
      </w:r>
      <w:r w:rsidR="00EB6C7F">
        <w:t>sing this detector we</w:t>
      </w:r>
      <w:r w:rsidR="00214DD5">
        <w:t xml:space="preserve"> will</w:t>
      </w:r>
      <w:r w:rsidR="00EB6C7F">
        <w:t xml:space="preserve"> also make </w:t>
      </w:r>
      <w:r w:rsidR="00214DD5">
        <w:t>a two</w:t>
      </w:r>
      <w:r w:rsidR="00EB6C7F">
        <w:t xml:space="preserve"> order of magnitude </w:t>
      </w:r>
      <w:r w:rsidR="00214DD5">
        <w:t xml:space="preserve">world’s best measurement of the </w:t>
      </w:r>
      <w:r w:rsidR="00EB6C7F">
        <w:t>EDM of the muon - a</w:t>
      </w:r>
      <w:r>
        <w:t xml:space="preserve"> measurement we intend</w:t>
      </w:r>
      <w:r w:rsidR="00EB6C7F">
        <w:t xml:space="preserve"> to lead</w:t>
      </w:r>
      <w:r>
        <w:t xml:space="preserve"> internationally</w:t>
      </w:r>
      <w:r w:rsidR="004C40B4">
        <w:t xml:space="preserve">. </w:t>
      </w:r>
      <w:r w:rsidR="00214DD5">
        <w:t xml:space="preserve">With UCL we signal our intention </w:t>
      </w:r>
      <w:r w:rsidR="00EB6C7F">
        <w:t xml:space="preserve">to apply to STFC to join </w:t>
      </w:r>
      <w:r w:rsidR="00682A96">
        <w:t>the mu2e experiment at Fermilab beyond 2017</w:t>
      </w:r>
      <w:r w:rsidR="00214DD5">
        <w:t>. We</w:t>
      </w:r>
      <w:r w:rsidR="00682A96">
        <w:t xml:space="preserve"> have applied to join the </w:t>
      </w:r>
      <w:r w:rsidR="00214DD5">
        <w:t xml:space="preserve">FNAL </w:t>
      </w:r>
      <w:r w:rsidR="00682A96">
        <w:lastRenderedPageBreak/>
        <w:t>URF which will allow us bid for RA and student support</w:t>
      </w:r>
      <w:r w:rsidR="00214DD5">
        <w:t xml:space="preserve"> from DOE</w:t>
      </w:r>
      <w:r w:rsidR="00682A96">
        <w:t>.</w:t>
      </w:r>
      <w:r w:rsidR="00EB6C7F">
        <w:t xml:space="preserve"> </w:t>
      </w:r>
      <w:r w:rsidR="00214DD5">
        <w:t xml:space="preserve">Our </w:t>
      </w:r>
      <w:r w:rsidR="00EB6C7F">
        <w:t xml:space="preserve">work </w:t>
      </w:r>
      <w:r w:rsidR="00214DD5">
        <w:t>on the mEDM has opened the long-</w:t>
      </w:r>
      <w:r w:rsidR="00EB6C7F">
        <w:t xml:space="preserve">term opportunity for us to play a central role in proposing a </w:t>
      </w:r>
      <w:r w:rsidR="00682A96">
        <w:t xml:space="preserve">future </w:t>
      </w:r>
      <w:r w:rsidR="00EB6C7F">
        <w:t xml:space="preserve">pEDM storage ring experiment. </w:t>
      </w:r>
    </w:p>
    <w:p w14:paraId="0A00E9D4" w14:textId="77777777" w:rsidR="00BD35DD" w:rsidRDefault="004C40B4" w:rsidP="003D7882">
      <w:r>
        <w:t xml:space="preserve">The </w:t>
      </w:r>
      <w:r w:rsidR="00BD35DD">
        <w:t>understanding of the “dark univ</w:t>
      </w:r>
      <w:r w:rsidR="00214DD5">
        <w:t>erse” is of increasing and long-</w:t>
      </w:r>
      <w:r w:rsidR="008D231B">
        <w:t>term importance and w</w:t>
      </w:r>
      <w:r w:rsidR="00BD35DD">
        <w:t>e have</w:t>
      </w:r>
      <w:r w:rsidR="00BD35DD" w:rsidRPr="00CC1997">
        <w:t xml:space="preserve"> </w:t>
      </w:r>
      <w:r w:rsidR="008D231B">
        <w:t xml:space="preserve">seeded activity </w:t>
      </w:r>
      <w:r w:rsidR="00BD35DD">
        <w:t>in this</w:t>
      </w:r>
      <w:r w:rsidR="007D687D">
        <w:t xml:space="preserve"> area</w:t>
      </w:r>
      <w:r w:rsidR="00BD35DD">
        <w:t>. Our entry in</w:t>
      </w:r>
      <w:r w:rsidR="00995213">
        <w:t>to</w:t>
      </w:r>
      <w:r w:rsidR="00BD35DD" w:rsidRPr="00CC1997">
        <w:t xml:space="preserve"> </w:t>
      </w:r>
      <w:r w:rsidR="00BD35DD">
        <w:t>LZ, complements our</w:t>
      </w:r>
      <w:r w:rsidR="00995213">
        <w:t xml:space="preserve"> active </w:t>
      </w:r>
      <w:r w:rsidR="00BD35DD">
        <w:t>GPD search</w:t>
      </w:r>
      <w:r w:rsidR="00995213">
        <w:t>es</w:t>
      </w:r>
      <w:r w:rsidR="00BD35DD">
        <w:t xml:space="preserve"> for DM</w:t>
      </w:r>
      <w:r w:rsidR="00995213">
        <w:t>, and represents a new avenue</w:t>
      </w:r>
      <w:r w:rsidR="00BD35DD">
        <w:t xml:space="preserve"> of research for us. We intend to strengthen this with </w:t>
      </w:r>
      <w:r w:rsidR="008D231B">
        <w:t xml:space="preserve">a </w:t>
      </w:r>
      <w:r w:rsidR="00BD35DD">
        <w:t xml:space="preserve">focussed effort to recruit fellowships in this area. At the beginning of the last CG we </w:t>
      </w:r>
      <w:r w:rsidR="008D231B">
        <w:t xml:space="preserve"> initiated </w:t>
      </w:r>
      <w:r w:rsidR="00BD35DD">
        <w:t>(with University funds and a RS URF</w:t>
      </w:r>
      <w:r w:rsidR="00995213">
        <w:t>)</w:t>
      </w:r>
      <w:r w:rsidR="00BD35DD">
        <w:t xml:space="preserve"> a unique laboratory based search for DE (p. </w:t>
      </w:r>
      <w:r w:rsidR="009E01F8">
        <w:fldChar w:fldCharType="begin"/>
      </w:r>
      <w:r w:rsidR="00BD35DD">
        <w:instrText xml:space="preserve"> PAGEREF _Ref407644695 \h </w:instrText>
      </w:r>
      <w:r w:rsidR="009E01F8">
        <w:fldChar w:fldCharType="separate"/>
      </w:r>
      <w:r w:rsidR="00824E0E">
        <w:rPr>
          <w:noProof/>
        </w:rPr>
        <w:t>59</w:t>
      </w:r>
      <w:r w:rsidR="009E01F8">
        <w:fldChar w:fldCharType="end"/>
      </w:r>
      <w:r w:rsidR="00BD35DD">
        <w:t>) which is close to being commissioned. This team will al</w:t>
      </w:r>
      <w:r w:rsidR="008D231B">
        <w:t>so, in 2015, apply to join LSST.</w:t>
      </w:r>
      <w:r w:rsidR="00BD35DD" w:rsidRPr="00BD35DD">
        <w:t xml:space="preserve"> </w:t>
      </w:r>
    </w:p>
    <w:p w14:paraId="60172415" w14:textId="77777777" w:rsidR="008D231B" w:rsidRDefault="004C40B4" w:rsidP="003D7882">
      <w:pPr>
        <w:rPr>
          <w:bCs/>
        </w:rPr>
      </w:pPr>
      <w:r>
        <w:t>O</w:t>
      </w:r>
      <w:r w:rsidRPr="00CC1997">
        <w:t>ur</w:t>
      </w:r>
      <w:r w:rsidR="00214DD5">
        <w:t xml:space="preserve"> medium and long-</w:t>
      </w:r>
      <w:r w:rsidRPr="00CC1997">
        <w:t>term physics</w:t>
      </w:r>
      <w:r>
        <w:t xml:space="preserve"> goals are enabled, in large part, by our</w:t>
      </w:r>
      <w:r w:rsidRPr="00CC1997">
        <w:t xml:space="preserve"> R&amp;D programme</w:t>
      </w:r>
      <w:r>
        <w:t>. We are</w:t>
      </w:r>
      <w:r w:rsidRPr="00CC1997">
        <w:t xml:space="preserve"> developing the technologies</w:t>
      </w:r>
      <w:r>
        <w:t xml:space="preserve"> that permit new</w:t>
      </w:r>
      <w:r w:rsidRPr="00CC1997">
        <w:t xml:space="preserve"> </w:t>
      </w:r>
      <w:r>
        <w:t>experiments to be built at low</w:t>
      </w:r>
      <w:r w:rsidRPr="00CC1997">
        <w:t xml:space="preserve"> cost and w</w:t>
      </w:r>
      <w:r>
        <w:t>ith improved discovery potential.</w:t>
      </w:r>
      <w:r w:rsidRPr="00CC1997">
        <w:t xml:space="preserve"> We highlight three major areas </w:t>
      </w:r>
      <w:r w:rsidR="007D687D">
        <w:t xml:space="preserve">(p. </w:t>
      </w:r>
      <w:r w:rsidR="00D03B5A">
        <w:fldChar w:fldCharType="begin"/>
      </w:r>
      <w:r w:rsidR="00D03B5A">
        <w:instrText xml:space="preserve"> PAGEREF _Ref408859078 </w:instrText>
      </w:r>
      <w:r w:rsidR="00D03B5A">
        <w:fldChar w:fldCharType="separate"/>
      </w:r>
      <w:r w:rsidR="00824E0E">
        <w:rPr>
          <w:noProof/>
        </w:rPr>
        <w:t>61</w:t>
      </w:r>
      <w:r w:rsidR="00D03B5A">
        <w:rPr>
          <w:noProof/>
        </w:rPr>
        <w:fldChar w:fldCharType="end"/>
      </w:r>
      <w:r w:rsidR="007D687D">
        <w:t xml:space="preserve">) </w:t>
      </w:r>
      <w:r w:rsidRPr="00CC1997">
        <w:t xml:space="preserve">aligned with our physics goals: radiation tolerant planar </w:t>
      </w:r>
      <w:r>
        <w:t>Si</w:t>
      </w:r>
      <w:r w:rsidRPr="00CC1997">
        <w:t xml:space="preserve"> sensors, advanced materials for thermo-mechanical structures and the development of liquid argon (LAr) tracking detectors for neutrino </w:t>
      </w:r>
      <w:r>
        <w:t>physics</w:t>
      </w:r>
      <w:r w:rsidR="00995213">
        <w:t>.</w:t>
      </w:r>
      <w:r w:rsidR="008D231B">
        <w:t xml:space="preserve"> Our R&amp;D</w:t>
      </w:r>
      <w:r>
        <w:t xml:space="preserve"> is supported by t</w:t>
      </w:r>
      <w:r w:rsidRPr="00AD7383">
        <w:t>he Liverpool Semiconductor Detector Centre (</w:t>
      </w:r>
      <w:r w:rsidRPr="006C59B2">
        <w:rPr>
          <w:b/>
          <w:bCs/>
        </w:rPr>
        <w:t>LSDC</w:t>
      </w:r>
      <w:r w:rsidR="009E01F8">
        <w:rPr>
          <w:bCs/>
        </w:rPr>
        <w:fldChar w:fldCharType="begin"/>
      </w:r>
      <w:r w:rsidR="006C59B2">
        <w:instrText xml:space="preserve"> XE "</w:instrText>
      </w:r>
      <w:r w:rsidR="006C59B2" w:rsidRPr="00541ECC">
        <w:rPr>
          <w:bCs/>
        </w:rPr>
        <w:instrText>LSDC</w:instrText>
      </w:r>
      <w:r w:rsidR="006C59B2">
        <w:instrText xml:space="preserve">" </w:instrText>
      </w:r>
      <w:r w:rsidR="009E01F8">
        <w:rPr>
          <w:bCs/>
        </w:rPr>
        <w:fldChar w:fldCharType="end"/>
      </w:r>
      <w:r w:rsidR="007D687D">
        <w:rPr>
          <w:b/>
          <w:bCs/>
        </w:rPr>
        <w:t xml:space="preserve"> – </w:t>
      </w:r>
      <w:r w:rsidR="007D687D" w:rsidRPr="007D687D">
        <w:rPr>
          <w:bCs/>
        </w:rPr>
        <w:t>p.</w:t>
      </w:r>
      <w:r w:rsidR="008D231B">
        <w:rPr>
          <w:b/>
          <w:bCs/>
        </w:rPr>
        <w:t xml:space="preserve"> </w:t>
      </w:r>
      <w:r w:rsidR="009E01F8" w:rsidRPr="007D687D">
        <w:rPr>
          <w:bCs/>
        </w:rPr>
        <w:fldChar w:fldCharType="begin"/>
      </w:r>
      <w:r w:rsidR="007D687D" w:rsidRPr="007D687D">
        <w:rPr>
          <w:bCs/>
        </w:rPr>
        <w:instrText xml:space="preserve"> PAGEREF _Ref408859140 </w:instrText>
      </w:r>
      <w:r w:rsidR="009E01F8" w:rsidRPr="007D687D">
        <w:rPr>
          <w:bCs/>
        </w:rPr>
        <w:fldChar w:fldCharType="separate"/>
      </w:r>
      <w:r w:rsidR="00824E0E">
        <w:rPr>
          <w:bCs/>
          <w:noProof/>
        </w:rPr>
        <w:t>97</w:t>
      </w:r>
      <w:r w:rsidR="009E01F8" w:rsidRPr="007D687D">
        <w:rPr>
          <w:bCs/>
        </w:rPr>
        <w:fldChar w:fldCharType="end"/>
      </w:r>
      <w:r w:rsidRPr="00AD7383">
        <w:t xml:space="preserve">) and our </w:t>
      </w:r>
      <w:r>
        <w:t>Detector Fabrication Facility</w:t>
      </w:r>
      <w:r w:rsidR="00273109">
        <w:t xml:space="preserve"> </w:t>
      </w:r>
      <w:r>
        <w:t>(</w:t>
      </w:r>
      <w:r w:rsidRPr="006C59B2">
        <w:rPr>
          <w:b/>
          <w:bCs/>
        </w:rPr>
        <w:t>Workshop</w:t>
      </w:r>
      <w:r w:rsidR="007D687D">
        <w:rPr>
          <w:b/>
          <w:bCs/>
        </w:rPr>
        <w:t xml:space="preserve"> – </w:t>
      </w:r>
      <w:r w:rsidR="007D687D" w:rsidRPr="007D687D">
        <w:rPr>
          <w:bCs/>
        </w:rPr>
        <w:t>p.</w:t>
      </w:r>
      <w:r w:rsidR="007D687D">
        <w:rPr>
          <w:b/>
          <w:bCs/>
        </w:rPr>
        <w:t xml:space="preserve"> </w:t>
      </w:r>
      <w:r w:rsidR="009E01F8" w:rsidRPr="008D231B">
        <w:rPr>
          <w:bCs/>
        </w:rPr>
        <w:fldChar w:fldCharType="begin"/>
      </w:r>
      <w:r w:rsidR="007D687D" w:rsidRPr="008D231B">
        <w:rPr>
          <w:bCs/>
        </w:rPr>
        <w:instrText xml:space="preserve"> PAGEREF _Ref408859182 </w:instrText>
      </w:r>
      <w:r w:rsidR="009E01F8" w:rsidRPr="008D231B">
        <w:rPr>
          <w:bCs/>
        </w:rPr>
        <w:fldChar w:fldCharType="separate"/>
      </w:r>
      <w:r w:rsidR="00824E0E">
        <w:rPr>
          <w:bCs/>
          <w:noProof/>
        </w:rPr>
        <w:t>98</w:t>
      </w:r>
      <w:r w:rsidR="009E01F8" w:rsidRPr="008D231B">
        <w:rPr>
          <w:bCs/>
        </w:rPr>
        <w:fldChar w:fldCharType="end"/>
      </w:r>
      <w:r w:rsidR="007D687D">
        <w:rPr>
          <w:b/>
          <w:bCs/>
        </w:rPr>
        <w:t>)</w:t>
      </w:r>
      <w:r w:rsidR="009E01F8">
        <w:rPr>
          <w:bCs/>
        </w:rPr>
        <w:fldChar w:fldCharType="begin"/>
      </w:r>
      <w:r w:rsidR="006C59B2">
        <w:instrText xml:space="preserve"> XE "</w:instrText>
      </w:r>
      <w:r w:rsidR="006C59B2" w:rsidRPr="00F91F08">
        <w:rPr>
          <w:bCs/>
        </w:rPr>
        <w:instrText>Workshop</w:instrText>
      </w:r>
      <w:r w:rsidR="006C59B2">
        <w:instrText xml:space="preserve">" </w:instrText>
      </w:r>
      <w:r w:rsidR="009E01F8">
        <w:rPr>
          <w:bCs/>
        </w:rPr>
        <w:fldChar w:fldCharType="end"/>
      </w:r>
      <w:r w:rsidR="00682A96">
        <w:rPr>
          <w:b/>
          <w:bCs/>
        </w:rPr>
        <w:t xml:space="preserve">, </w:t>
      </w:r>
      <w:r w:rsidR="00682A96">
        <w:rPr>
          <w:bCs/>
        </w:rPr>
        <w:t>including our Advanced Materials Laboratory</w:t>
      </w:r>
      <w:r w:rsidR="009E01F8">
        <w:rPr>
          <w:bCs/>
        </w:rPr>
        <w:fldChar w:fldCharType="begin"/>
      </w:r>
      <w:r w:rsidR="006C59B2">
        <w:instrText xml:space="preserve"> XE "</w:instrText>
      </w:r>
      <w:r w:rsidR="006C59B2" w:rsidRPr="00A81A32">
        <w:rPr>
          <w:bCs/>
        </w:rPr>
        <w:instrText>Advanced Materials Laboratory</w:instrText>
      </w:r>
      <w:r w:rsidR="006C59B2">
        <w:instrText xml:space="preserve">" </w:instrText>
      </w:r>
      <w:r w:rsidR="009E01F8">
        <w:rPr>
          <w:bCs/>
        </w:rPr>
        <w:fldChar w:fldCharType="end"/>
      </w:r>
      <w:r w:rsidR="008D231B">
        <w:rPr>
          <w:bCs/>
        </w:rPr>
        <w:t>.</w:t>
      </w:r>
    </w:p>
    <w:p w14:paraId="72D03110" w14:textId="77777777" w:rsidR="00BD35DD" w:rsidRDefault="00E80451" w:rsidP="003D7882">
      <w:r>
        <w:t xml:space="preserve">We </w:t>
      </w:r>
      <w:r w:rsidR="006212C6">
        <w:t>recognise</w:t>
      </w:r>
      <w:r w:rsidR="007D687D">
        <w:t xml:space="preserve"> the</w:t>
      </w:r>
      <w:r>
        <w:t xml:space="preserve"> enabling</w:t>
      </w:r>
      <w:r w:rsidR="004A57AB">
        <w:t xml:space="preserve"> role </w:t>
      </w:r>
      <w:r>
        <w:t xml:space="preserve">of DAQ </w:t>
      </w:r>
      <w:r w:rsidR="004A57AB">
        <w:t>in future experiments</w:t>
      </w:r>
      <w:r w:rsidR="00000501">
        <w:t xml:space="preserve"> and we aim to retain, and slowly build on, our current DAQ capability</w:t>
      </w:r>
      <w:r w:rsidR="00682A96">
        <w:t xml:space="preserve">. This will improve our </w:t>
      </w:r>
      <w:r w:rsidR="004A57AB">
        <w:t>hardware detector build and</w:t>
      </w:r>
      <w:r w:rsidR="00000501">
        <w:t xml:space="preserve"> </w:t>
      </w:r>
      <w:r w:rsidR="007D687D">
        <w:t>facilitate</w:t>
      </w:r>
      <w:r w:rsidR="00682A96">
        <w:t xml:space="preserve"> our </w:t>
      </w:r>
      <w:r w:rsidR="00000501">
        <w:t>route to</w:t>
      </w:r>
      <w:r w:rsidR="00273109">
        <w:t xml:space="preserve"> </w:t>
      </w:r>
      <w:r w:rsidR="004A57AB">
        <w:t xml:space="preserve">physics exploitation. Drawing on the current generation of </w:t>
      </w:r>
      <w:r w:rsidR="00000501">
        <w:t>staff in</w:t>
      </w:r>
      <w:r w:rsidR="004A57AB">
        <w:t xml:space="preserve"> LHCb</w:t>
      </w:r>
      <w:r w:rsidR="007239FC">
        <w:t xml:space="preserve"> (</w:t>
      </w:r>
      <w:r w:rsidR="007239FC" w:rsidRPr="006C59B2">
        <w:rPr>
          <w:b/>
        </w:rPr>
        <w:t>Hennessy</w:t>
      </w:r>
      <w:r w:rsidR="009E01F8">
        <w:fldChar w:fldCharType="begin"/>
      </w:r>
      <w:r w:rsidR="006C59B2">
        <w:instrText xml:space="preserve"> XE "</w:instrText>
      </w:r>
      <w:r w:rsidR="006C59B2" w:rsidRPr="00E40BC2">
        <w:instrText>Hennessy</w:instrText>
      </w:r>
      <w:r w:rsidR="006C59B2">
        <w:instrText xml:space="preserve">" </w:instrText>
      </w:r>
      <w:r w:rsidR="009E01F8">
        <w:fldChar w:fldCharType="end"/>
      </w:r>
      <w:r w:rsidR="007239FC">
        <w:t>)</w:t>
      </w:r>
      <w:r w:rsidR="008D231B">
        <w:t xml:space="preserve">, </w:t>
      </w:r>
      <w:r w:rsidR="004A57AB">
        <w:t>T2K</w:t>
      </w:r>
      <w:r w:rsidR="007239FC">
        <w:t>(</w:t>
      </w:r>
      <w:r w:rsidR="007239FC" w:rsidRPr="006C59B2">
        <w:rPr>
          <w:b/>
        </w:rPr>
        <w:t>Metelko</w:t>
      </w:r>
      <w:r w:rsidR="009E01F8">
        <w:fldChar w:fldCharType="begin"/>
      </w:r>
      <w:r w:rsidR="006C59B2">
        <w:instrText xml:space="preserve"> XE "</w:instrText>
      </w:r>
      <w:r w:rsidR="006C59B2" w:rsidRPr="00E7160C">
        <w:instrText>Metelko</w:instrText>
      </w:r>
      <w:r w:rsidR="006C59B2">
        <w:instrText xml:space="preserve">" </w:instrText>
      </w:r>
      <w:r w:rsidR="009E01F8">
        <w:fldChar w:fldCharType="end"/>
      </w:r>
      <w:r w:rsidR="007239FC">
        <w:t xml:space="preserve">) and </w:t>
      </w:r>
      <w:r w:rsidR="007239FC" w:rsidRPr="006C59B2">
        <w:rPr>
          <w:b/>
        </w:rPr>
        <w:t>Powell</w:t>
      </w:r>
      <w:r w:rsidR="009E01F8">
        <w:fldChar w:fldCharType="begin"/>
      </w:r>
      <w:r w:rsidR="006C59B2">
        <w:instrText xml:space="preserve"> XE "</w:instrText>
      </w:r>
      <w:r w:rsidR="006C59B2" w:rsidRPr="00492450">
        <w:instrText>Powell</w:instrText>
      </w:r>
      <w:r w:rsidR="006C59B2">
        <w:instrText xml:space="preserve">" </w:instrText>
      </w:r>
      <w:r w:rsidR="009E01F8">
        <w:fldChar w:fldCharType="end"/>
      </w:r>
      <w:r w:rsidR="004A57AB">
        <w:t xml:space="preserve"> we </w:t>
      </w:r>
      <w:r w:rsidR="00000501">
        <w:t xml:space="preserve">provide the basis </w:t>
      </w:r>
      <w:r w:rsidR="00682A96">
        <w:t xml:space="preserve">for </w:t>
      </w:r>
      <w:r w:rsidR="004A57AB">
        <w:t>a DAQ team</w:t>
      </w:r>
      <w:r w:rsidR="008D231B">
        <w:t xml:space="preserve"> with expertise in FPGAs and</w:t>
      </w:r>
      <w:r>
        <w:t xml:space="preserve"> s</w:t>
      </w:r>
      <w:r w:rsidR="008D231B">
        <w:t>low controls. They</w:t>
      </w:r>
      <w:r w:rsidR="004A57AB">
        <w:t xml:space="preserve"> </w:t>
      </w:r>
      <w:r w:rsidR="00000501">
        <w:t>will</w:t>
      </w:r>
      <w:r w:rsidR="00273109">
        <w:t xml:space="preserve"> </w:t>
      </w:r>
      <w:r w:rsidR="004A57AB">
        <w:t>contrib</w:t>
      </w:r>
      <w:r w:rsidR="00BD35DD">
        <w:t>ute to the R&amp;D of new projects and in particular the neutrino programme</w:t>
      </w:r>
      <w:r w:rsidR="00682A96">
        <w:t xml:space="preserve"> where FPGAs play a major role in DAQ</w:t>
      </w:r>
      <w:r w:rsidR="008D231B">
        <w:t>.</w:t>
      </w:r>
    </w:p>
    <w:p w14:paraId="37F7212F" w14:textId="77777777" w:rsidR="006C34D1" w:rsidRDefault="001F46FD" w:rsidP="003D7882">
      <w:r>
        <w:t xml:space="preserve">We contribute to </w:t>
      </w:r>
      <w:r w:rsidR="008347C0">
        <w:t>discussio</w:t>
      </w:r>
      <w:r w:rsidR="00214DD5">
        <w:t xml:space="preserve">ns of the future </w:t>
      </w:r>
      <w:r w:rsidR="008347C0">
        <w:t>direction</w:t>
      </w:r>
      <w:r>
        <w:t xml:space="preserve"> of </w:t>
      </w:r>
      <w:r w:rsidR="00BD35DD">
        <w:t>accelerator</w:t>
      </w:r>
      <w:r w:rsidR="001F21C9">
        <w:t xml:space="preserve"> based particle</w:t>
      </w:r>
      <w:r w:rsidR="008347C0">
        <w:t xml:space="preserve"> physics; for example the group was strongly </w:t>
      </w:r>
      <w:r w:rsidR="00DB7A84">
        <w:t xml:space="preserve">represent </w:t>
      </w:r>
      <w:r w:rsidR="0036482B">
        <w:t xml:space="preserve">at the 2014 ICFA </w:t>
      </w:r>
      <w:r w:rsidR="008347C0">
        <w:t>meeting in Beijing</w:t>
      </w:r>
      <w:r w:rsidR="008D231B">
        <w:t xml:space="preserve"> where we presented option </w:t>
      </w:r>
      <w:r w:rsidR="008347C0">
        <w:t xml:space="preserve"> </w:t>
      </w:r>
      <w:r w:rsidR="008D231B">
        <w:t xml:space="preserve">for Higgs factories and the scope for </w:t>
      </w:r>
      <w:r w:rsidR="008347C0">
        <w:t xml:space="preserve"> supersymmetry searches.</w:t>
      </w:r>
      <w:r w:rsidR="00BD35DD">
        <w:t xml:space="preserve"> </w:t>
      </w:r>
      <w:r w:rsidR="00B05FDE">
        <w:t>The ILC remains a contender</w:t>
      </w:r>
      <w:r w:rsidR="006C34D1">
        <w:t xml:space="preserve"> for a large scale facility in Asia and the group, together with UK colleagues, aims to ensuring that the UK is poised to play an important part in this experiment should it receive the “green-light” to enter the construction phase. </w:t>
      </w:r>
      <w:r w:rsidR="008347C0">
        <w:t>We have chosen to concentrate on tracking for possible detectors</w:t>
      </w:r>
      <w:r w:rsidR="00ED57D3">
        <w:t>.</w:t>
      </w:r>
      <w:r w:rsidR="008347C0">
        <w:t xml:space="preserve"> </w:t>
      </w:r>
      <w:r w:rsidR="006C34D1">
        <w:t xml:space="preserve">To </w:t>
      </w:r>
      <w:r w:rsidR="00682A96">
        <w:t>maximize the applicability of our R&amp;D</w:t>
      </w:r>
      <w:r w:rsidR="00273109">
        <w:t xml:space="preserve"> </w:t>
      </w:r>
      <w:r w:rsidR="006C34D1">
        <w:t>we are concentrating on developing HV-CMOS</w:t>
      </w:r>
      <w:r w:rsidR="008347C0">
        <w:t xml:space="preserve"> (for which we are funded by STFC)</w:t>
      </w:r>
      <w:r w:rsidR="006C34D1">
        <w:t>, a technology that could di</w:t>
      </w:r>
      <w:r w:rsidR="00B05FDE">
        <w:t>rectly benefit</w:t>
      </w:r>
      <w:r w:rsidR="00B870BC">
        <w:t xml:space="preserve"> the GPDs at CERN in the short to medium term.</w:t>
      </w:r>
      <w:r w:rsidR="00682A96">
        <w:t xml:space="preserve"> This technology form</w:t>
      </w:r>
      <w:r w:rsidR="00B05FDE">
        <w:t>s</w:t>
      </w:r>
      <w:r w:rsidR="00682A96">
        <w:t xml:space="preserve"> the baseline for all future </w:t>
      </w:r>
      <w:r w:rsidR="00682A96" w:rsidRPr="00C6234E">
        <w:rPr>
          <w:i/>
        </w:rPr>
        <w:t>e</w:t>
      </w:r>
      <w:r w:rsidR="00682A96" w:rsidRPr="00C6234E">
        <w:rPr>
          <w:i/>
          <w:vertAlign w:val="superscript"/>
        </w:rPr>
        <w:t>+</w:t>
      </w:r>
      <w:r w:rsidR="00682A96" w:rsidRPr="00C6234E">
        <w:rPr>
          <w:i/>
        </w:rPr>
        <w:t>e</w:t>
      </w:r>
      <w:r w:rsidR="00682A96" w:rsidRPr="00C6234E">
        <w:rPr>
          <w:i/>
          <w:vertAlign w:val="superscript"/>
        </w:rPr>
        <w:t>-</w:t>
      </w:r>
      <w:r w:rsidR="00682A96">
        <w:t xml:space="preserve"> machines being considered.</w:t>
      </w:r>
      <w:r w:rsidR="00BD35DD">
        <w:t xml:space="preserve"> </w:t>
      </w:r>
      <w:r w:rsidR="00682A96">
        <w:t>A modest level of</w:t>
      </w:r>
      <w:r w:rsidR="00B870BC">
        <w:t xml:space="preserve"> academic </w:t>
      </w:r>
      <w:r w:rsidR="00682A96">
        <w:t xml:space="preserve">involvement </w:t>
      </w:r>
      <w:r w:rsidR="00214DD5">
        <w:t xml:space="preserve">in forward planning </w:t>
      </w:r>
      <w:r w:rsidR="001F21C9">
        <w:t xml:space="preserve">programmes, </w:t>
      </w:r>
      <w:r w:rsidR="00682A96">
        <w:t>such as FCC</w:t>
      </w:r>
      <w:r w:rsidR="001F21C9">
        <w:t>,</w:t>
      </w:r>
      <w:r>
        <w:t xml:space="preserve"> </w:t>
      </w:r>
      <w:r w:rsidR="00682A96">
        <w:t xml:space="preserve">is requested for </w:t>
      </w:r>
      <w:r w:rsidR="00B870BC">
        <w:t>th</w:t>
      </w:r>
      <w:r w:rsidR="00682A96">
        <w:t xml:space="preserve">e duration of this grant. This will allow us to collaborate and input physics concepts to the early stage prior to STFC consideration. </w:t>
      </w:r>
      <w:r w:rsidR="00B870BC">
        <w:t>The res</w:t>
      </w:r>
      <w:r w:rsidR="0036482B">
        <w:t xml:space="preserve">ults of Run-2 from the LHC will </w:t>
      </w:r>
      <w:r w:rsidR="00B870BC">
        <w:t xml:space="preserve">provide powerful information on the existence of SUSY and NP which will be critical to </w:t>
      </w:r>
      <w:r w:rsidR="00E80451">
        <w:t xml:space="preserve">steer </w:t>
      </w:r>
      <w:r w:rsidR="00B870BC">
        <w:t xml:space="preserve">discussions of </w:t>
      </w:r>
      <w:r w:rsidR="001F21C9">
        <w:t xml:space="preserve">these </w:t>
      </w:r>
      <w:r w:rsidR="00B870BC">
        <w:t>accelerator facilities.</w:t>
      </w:r>
      <w:r w:rsidR="00682A96">
        <w:t xml:space="preserve"> </w:t>
      </w:r>
    </w:p>
    <w:p w14:paraId="1EC0D0FB" w14:textId="77777777" w:rsidR="00B75162" w:rsidRDefault="00995213" w:rsidP="003D7882">
      <w:r>
        <w:t xml:space="preserve">Our </w:t>
      </w:r>
      <w:r w:rsidR="00B75162">
        <w:t>strategy</w:t>
      </w:r>
      <w:r>
        <w:t xml:space="preserve">, as outlined, aims to </w:t>
      </w:r>
      <w:r w:rsidR="00B75162">
        <w:t>provid</w:t>
      </w:r>
      <w:r>
        <w:t>e</w:t>
      </w:r>
      <w:r w:rsidR="00B75162">
        <w:t xml:space="preserve"> a firm foundation </w:t>
      </w:r>
      <w:r>
        <w:t>for discovery</w:t>
      </w:r>
      <w:r w:rsidR="00B75162">
        <w:t xml:space="preserve"> the next decade into, and beyond, the CERN </w:t>
      </w:r>
      <w:r w:rsidR="00C6234E">
        <w:t>Run-3</w:t>
      </w:r>
      <w:r>
        <w:t xml:space="preserve"> and</w:t>
      </w:r>
      <w:r w:rsidR="00B75162">
        <w:t xml:space="preserve"> at balancing our activities between Europe, Asia and the US.</w:t>
      </w:r>
      <w:r w:rsidR="00682A96">
        <w:t xml:space="preserve"> We aim to be well poised to react to the results of Run-2 at CERN.</w:t>
      </w:r>
    </w:p>
    <w:p w14:paraId="661DFCE8" w14:textId="77777777" w:rsidR="00B2784F" w:rsidRDefault="00B2784F" w:rsidP="003D7882">
      <w:pPr>
        <w:pStyle w:val="Heading3"/>
      </w:pPr>
      <w:bookmarkStart w:id="26" w:name="_Ref407544820"/>
      <w:bookmarkStart w:id="27" w:name="_Toc408698770"/>
      <w:r>
        <w:t>Core Group</w:t>
      </w:r>
      <w:bookmarkEnd w:id="22"/>
      <w:bookmarkEnd w:id="23"/>
      <w:bookmarkEnd w:id="24"/>
      <w:bookmarkEnd w:id="25"/>
      <w:r w:rsidR="0037088E">
        <w:t xml:space="preserve"> &amp; Research Facilities</w:t>
      </w:r>
      <w:bookmarkEnd w:id="26"/>
      <w:bookmarkEnd w:id="27"/>
    </w:p>
    <w:p w14:paraId="277C3450" w14:textId="77777777" w:rsidR="00106084" w:rsidRDefault="00106084" w:rsidP="003D7882">
      <w:pPr>
        <w:pStyle w:val="Heading4"/>
      </w:pPr>
      <w:r>
        <w:t>Deployment and Size</w:t>
      </w:r>
    </w:p>
    <w:p w14:paraId="62EFA758" w14:textId="77777777" w:rsidR="004D364D" w:rsidRDefault="004D364D" w:rsidP="003D7882">
      <w:r>
        <w:t>A</w:t>
      </w:r>
      <w:r w:rsidR="00B05FDE">
        <w:t xml:space="preserve">n simplified overview </w:t>
      </w:r>
      <w:r w:rsidR="00642C5E">
        <w:t xml:space="preserve">of the </w:t>
      </w:r>
      <w:r w:rsidR="00E10DC5">
        <w:t xml:space="preserve">requested </w:t>
      </w:r>
      <w:r w:rsidR="00BC35D8">
        <w:t xml:space="preserve">allocation of </w:t>
      </w:r>
      <w:r w:rsidR="00642C5E">
        <w:t xml:space="preserve">core staff is shown in </w:t>
      </w:r>
      <w:r w:rsidR="009E01F8">
        <w:fldChar w:fldCharType="begin"/>
      </w:r>
      <w:r w:rsidR="00642C5E">
        <w:instrText xml:space="preserve"> REF _Ref407653725 \h </w:instrText>
      </w:r>
      <w:r w:rsidR="009E01F8">
        <w:fldChar w:fldCharType="separate"/>
      </w:r>
      <w:r w:rsidR="00D03B5A">
        <w:t xml:space="preserve">Table </w:t>
      </w:r>
      <w:r w:rsidR="00D03B5A">
        <w:rPr>
          <w:noProof/>
        </w:rPr>
        <w:t>1</w:t>
      </w:r>
      <w:r w:rsidR="009E01F8">
        <w:fldChar w:fldCharType="end"/>
      </w:r>
      <w:r w:rsidR="00A97762">
        <w:t>. The group is composed of 22</w:t>
      </w:r>
      <w:r>
        <w:t xml:space="preserve"> academics and </w:t>
      </w:r>
      <w:r w:rsidR="00A97762">
        <w:t>(STFC, RS) fellows and 20</w:t>
      </w:r>
      <w:r>
        <w:t xml:space="preserve"> core permanent researchers, administ</w:t>
      </w:r>
      <w:r w:rsidR="00196B45">
        <w:t>r</w:t>
      </w:r>
      <w:r>
        <w:t xml:space="preserve">ative and financial support is provided through one member of staff. </w:t>
      </w:r>
      <w:r w:rsidR="009E01F8">
        <w:fldChar w:fldCharType="begin"/>
      </w:r>
      <w:r w:rsidR="00196B45">
        <w:instrText xml:space="preserve"> REF _Ref407653725 \h </w:instrText>
      </w:r>
      <w:r w:rsidR="009E01F8">
        <w:fldChar w:fldCharType="separate"/>
      </w:r>
      <w:r w:rsidR="00D03B5A">
        <w:t xml:space="preserve">Table </w:t>
      </w:r>
      <w:r w:rsidR="00D03B5A">
        <w:rPr>
          <w:noProof/>
        </w:rPr>
        <w:t>1</w:t>
      </w:r>
      <w:r w:rsidR="009E01F8">
        <w:fldChar w:fldCharType="end"/>
      </w:r>
      <w:r w:rsidR="00196B45">
        <w:t xml:space="preserve"> also shows that a ~50% of the non-academic core team support the activities of the broad range of our activities rather than a single experiment. </w:t>
      </w:r>
    </w:p>
    <w:p w14:paraId="1EF3C359" w14:textId="7B017BEF" w:rsidR="006D0712" w:rsidRDefault="00233650" w:rsidP="003D7882">
      <w:r>
        <w:rPr>
          <w:noProof/>
          <w:lang w:bidi="ar-SA"/>
        </w:rPr>
        <w:lastRenderedPageBreak/>
        <mc:AlternateContent>
          <mc:Choice Requires="wps">
            <w:drawing>
              <wp:anchor distT="0" distB="0" distL="114300" distR="114300" simplePos="0" relativeHeight="252094464" behindDoc="0" locked="0" layoutInCell="1" allowOverlap="1" wp14:anchorId="2BB57453" wp14:editId="3F42A6B0">
                <wp:simplePos x="0" y="0"/>
                <wp:positionH relativeFrom="column">
                  <wp:posOffset>2887980</wp:posOffset>
                </wp:positionH>
                <wp:positionV relativeFrom="paragraph">
                  <wp:posOffset>5551170</wp:posOffset>
                </wp:positionV>
                <wp:extent cx="3134995" cy="2639060"/>
                <wp:effectExtent l="0" t="0" r="14605" b="27940"/>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4995" cy="2639060"/>
                        </a:xfrm>
                        <a:prstGeom prst="rect">
                          <a:avLst/>
                        </a:prstGeom>
                        <a:solidFill>
                          <a:schemeClr val="lt1"/>
                        </a:solidFill>
                        <a:ln w="6350">
                          <a:solidFill>
                            <a:schemeClr val="bg1">
                              <a:lumMod val="8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64AC5F85" w14:textId="77777777" w:rsidR="006133CC" w:rsidRDefault="006133CC" w:rsidP="001F21C9">
                            <w:r>
                              <w:rPr>
                                <w:noProof/>
                                <w:lang w:bidi="ar-SA"/>
                              </w:rPr>
                              <w:drawing>
                                <wp:inline distT="0" distB="0" distL="0" distR="0" wp14:anchorId="41BE8E3E" wp14:editId="4663AF20">
                                  <wp:extent cx="3028950" cy="2077453"/>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a:srcRect l="63528" t="26635" r="9077" b="36842"/>
                                          <a:stretch>
                                            <a:fillRect/>
                                          </a:stretch>
                                        </pic:blipFill>
                                        <pic:spPr bwMode="auto">
                                          <a:xfrm>
                                            <a:off x="0" y="0"/>
                                            <a:ext cx="3028950" cy="2077453"/>
                                          </a:xfrm>
                                          <a:prstGeom prst="rect">
                                            <a:avLst/>
                                          </a:prstGeom>
                                          <a:noFill/>
                                          <a:ln w="9525">
                                            <a:noFill/>
                                            <a:miter lim="800000"/>
                                            <a:headEnd/>
                                            <a:tailEnd/>
                                          </a:ln>
                                        </pic:spPr>
                                      </pic:pic>
                                    </a:graphicData>
                                  </a:graphic>
                                </wp:inline>
                              </w:drawing>
                            </w:r>
                          </w:p>
                          <w:p w14:paraId="43D96A67" w14:textId="77777777" w:rsidR="006133CC" w:rsidRDefault="006133CC" w:rsidP="001F21C9">
                            <w:pPr>
                              <w:pStyle w:val="Caption"/>
                            </w:pPr>
                            <w:bookmarkStart w:id="28" w:name="_Ref407654666"/>
                            <w:r>
                              <w:t xml:space="preserve">Figure </w:t>
                            </w:r>
                            <w:r w:rsidR="00D03B5A">
                              <w:fldChar w:fldCharType="begin"/>
                            </w:r>
                            <w:r w:rsidR="00D03B5A">
                              <w:instrText xml:space="preserve"> SEQ Figure \* ARABIC </w:instrText>
                            </w:r>
                            <w:r w:rsidR="00D03B5A">
                              <w:fldChar w:fldCharType="separate"/>
                            </w:r>
                            <w:r w:rsidR="00D03B5A">
                              <w:rPr>
                                <w:noProof/>
                              </w:rPr>
                              <w:t>1</w:t>
                            </w:r>
                            <w:r w:rsidR="00D03B5A">
                              <w:rPr>
                                <w:noProof/>
                              </w:rPr>
                              <w:fldChar w:fldCharType="end"/>
                            </w:r>
                            <w:bookmarkEnd w:id="28"/>
                            <w:r>
                              <w:t>: Allocation of requested core effort including academic and permanent research staff.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2" type="#_x0000_t202" style="position:absolute;left:0;text-align:left;margin-left:227.4pt;margin-top:437.1pt;width:246.85pt;height:207.8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" fillcolor="white [3201]" strokecolor="#d8d8d8 [2732]" strokeweight=".5pt">
                <v:path arrowok="t"/>
                <v:textbox>
                  <w:txbxContent>
                    <w:p w14:paraId="64AC5F85" w14:textId="77777777" w:rsidR="006133CC" w:rsidRDefault="006133CC" w:rsidP="001F21C9">
                      <w:r>
                        <w:rPr>
                          <w:noProof/>
                          <w:lang w:bidi="ar-SA"/>
                        </w:rPr>
                        <w:drawing>
                          <wp:inline distT="0" distB="0" distL="0" distR="0" wp14:anchorId="41BE8E3E" wp14:editId="4663AF20">
                            <wp:extent cx="3028950" cy="2077453"/>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a:srcRect l="63528" t="26635" r="9077" b="36842"/>
                                    <a:stretch>
                                      <a:fillRect/>
                                    </a:stretch>
                                  </pic:blipFill>
                                  <pic:spPr bwMode="auto">
                                    <a:xfrm>
                                      <a:off x="0" y="0"/>
                                      <a:ext cx="3028950" cy="2077453"/>
                                    </a:xfrm>
                                    <a:prstGeom prst="rect">
                                      <a:avLst/>
                                    </a:prstGeom>
                                    <a:noFill/>
                                    <a:ln w="9525">
                                      <a:noFill/>
                                      <a:miter lim="800000"/>
                                      <a:headEnd/>
                                      <a:tailEnd/>
                                    </a:ln>
                                  </pic:spPr>
                                </pic:pic>
                              </a:graphicData>
                            </a:graphic>
                          </wp:inline>
                        </w:drawing>
                      </w:r>
                    </w:p>
                    <w:p w14:paraId="43D96A67" w14:textId="77777777" w:rsidR="006133CC" w:rsidRDefault="006133CC" w:rsidP="001F21C9">
                      <w:pPr>
                        <w:pStyle w:val="Caption"/>
                      </w:pPr>
                      <w:bookmarkStart w:id="29" w:name="_Ref407654666"/>
                      <w:r>
                        <w:t xml:space="preserve">Figure </w:t>
                      </w:r>
                      <w:r w:rsidR="00D03B5A">
                        <w:fldChar w:fldCharType="begin"/>
                      </w:r>
                      <w:r w:rsidR="00D03B5A">
                        <w:instrText xml:space="preserve"> SEQ Figure \* ARABIC </w:instrText>
                      </w:r>
                      <w:r w:rsidR="00D03B5A">
                        <w:fldChar w:fldCharType="separate"/>
                      </w:r>
                      <w:r w:rsidR="00D03B5A">
                        <w:rPr>
                          <w:noProof/>
                        </w:rPr>
                        <w:t>1</w:t>
                      </w:r>
                      <w:r w:rsidR="00D03B5A">
                        <w:rPr>
                          <w:noProof/>
                        </w:rPr>
                        <w:fldChar w:fldCharType="end"/>
                      </w:r>
                      <w:bookmarkEnd w:id="29"/>
                      <w:r>
                        <w:t>: Allocation of requested core effort including academic and permanent research staff.</w:t>
                      </w:r>
                    </w:p>
                  </w:txbxContent>
                </v:textbox>
                <w10:wrap type="square"/>
              </v:shape>
            </w:pict>
          </mc:Fallback>
        </mc:AlternateContent>
      </w:r>
      <w:r>
        <w:rPr>
          <w:noProof/>
          <w:lang w:bidi="ar-SA"/>
        </w:rPr>
        <mc:AlternateContent>
          <mc:Choice Requires="wps">
            <w:drawing>
              <wp:anchor distT="0" distB="0" distL="114300" distR="114300" simplePos="0" relativeHeight="252027904" behindDoc="0" locked="0" layoutInCell="1" allowOverlap="1" wp14:anchorId="6B3C5E67" wp14:editId="103AF891">
                <wp:simplePos x="0" y="0"/>
                <wp:positionH relativeFrom="column">
                  <wp:posOffset>-89535</wp:posOffset>
                </wp:positionH>
                <wp:positionV relativeFrom="paragraph">
                  <wp:posOffset>-6985</wp:posOffset>
                </wp:positionV>
                <wp:extent cx="6119495" cy="5558155"/>
                <wp:effectExtent l="0" t="0" r="1905" b="4445"/>
                <wp:wrapSquare wrapText="bothSides"/>
                <wp:docPr id="48" name="Text Box 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5558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101"/>
                              <w:gridCol w:w="992"/>
                              <w:gridCol w:w="2120"/>
                              <w:gridCol w:w="425"/>
                              <w:gridCol w:w="425"/>
                              <w:gridCol w:w="426"/>
                              <w:gridCol w:w="425"/>
                              <w:gridCol w:w="426"/>
                              <w:gridCol w:w="3266"/>
                            </w:tblGrid>
                            <w:tr w:rsidR="006133CC" w14:paraId="4B1FC0CE" w14:textId="77777777" w:rsidTr="00B05FDE">
                              <w:trPr>
                                <w:cantSplit/>
                                <w:trHeight w:hRule="exact" w:val="1361"/>
                              </w:trPr>
                              <w:tc>
                                <w:tcPr>
                                  <w:tcW w:w="1101" w:type="dxa"/>
                                  <w:tcBorders>
                                    <w:top w:val="single" w:sz="24" w:space="0" w:color="auto"/>
                                    <w:left w:val="single" w:sz="24" w:space="0" w:color="auto"/>
                                  </w:tcBorders>
                                  <w:textDirection w:val="tbRl"/>
                                  <w:vAlign w:val="center"/>
                                </w:tcPr>
                                <w:p w14:paraId="037793B1" w14:textId="77777777" w:rsidR="006133CC" w:rsidRPr="00B829CF" w:rsidRDefault="006133CC" w:rsidP="00B829CF">
                                  <w:pPr>
                                    <w:pStyle w:val="Table"/>
                                    <w:rPr>
                                      <w:b/>
                                    </w:rPr>
                                  </w:pPr>
                                  <w:bookmarkStart w:id="30" w:name="_Ref316481200"/>
                                  <w:r w:rsidRPr="00B829CF">
                                    <w:rPr>
                                      <w:b/>
                                    </w:rPr>
                                    <w:t>Laboratory</w:t>
                                  </w:r>
                                </w:p>
                              </w:tc>
                              <w:tc>
                                <w:tcPr>
                                  <w:tcW w:w="992" w:type="dxa"/>
                                  <w:tcBorders>
                                    <w:top w:val="single" w:sz="24" w:space="0" w:color="auto"/>
                                  </w:tcBorders>
                                  <w:textDirection w:val="tbRl"/>
                                  <w:vAlign w:val="center"/>
                                </w:tcPr>
                                <w:p w14:paraId="1D6997F0" w14:textId="77777777" w:rsidR="006133CC" w:rsidRPr="00B829CF" w:rsidRDefault="006133CC" w:rsidP="00B829CF">
                                  <w:pPr>
                                    <w:pStyle w:val="Table"/>
                                    <w:rPr>
                                      <w:b/>
                                    </w:rPr>
                                  </w:pPr>
                                  <w:r w:rsidRPr="00B829CF">
                                    <w:rPr>
                                      <w:b/>
                                    </w:rPr>
                                    <w:t>Experiment</w:t>
                                  </w:r>
                                </w:p>
                              </w:tc>
                              <w:tc>
                                <w:tcPr>
                                  <w:tcW w:w="2120" w:type="dxa"/>
                                  <w:tcBorders>
                                    <w:top w:val="single" w:sz="24" w:space="0" w:color="auto"/>
                                  </w:tcBorders>
                                  <w:vAlign w:val="center"/>
                                </w:tcPr>
                                <w:p w14:paraId="76F69339" w14:textId="77777777" w:rsidR="006133CC" w:rsidRPr="00B829CF" w:rsidRDefault="006133CC" w:rsidP="00B829CF">
                                  <w:pPr>
                                    <w:pStyle w:val="Table"/>
                                    <w:rPr>
                                      <w:b/>
                                    </w:rPr>
                                  </w:pPr>
                                  <w:r w:rsidRPr="00B829CF">
                                    <w:rPr>
                                      <w:b/>
                                    </w:rPr>
                                    <w:t>Activity</w:t>
                                  </w:r>
                                </w:p>
                              </w:tc>
                              <w:tc>
                                <w:tcPr>
                                  <w:tcW w:w="425" w:type="dxa"/>
                                  <w:tcBorders>
                                    <w:top w:val="single" w:sz="24" w:space="0" w:color="auto"/>
                                    <w:bottom w:val="single" w:sz="6" w:space="0" w:color="auto"/>
                                  </w:tcBorders>
                                  <w:textDirection w:val="tbRl"/>
                                  <w:vAlign w:val="center"/>
                                </w:tcPr>
                                <w:p w14:paraId="6C7AE505" w14:textId="77777777" w:rsidR="006133CC" w:rsidRPr="00B829CF" w:rsidRDefault="006133CC" w:rsidP="00B829CF">
                                  <w:pPr>
                                    <w:pStyle w:val="Table"/>
                                    <w:rPr>
                                      <w:b/>
                                    </w:rPr>
                                  </w:pPr>
                                  <w:r w:rsidRPr="00B829CF">
                                    <w:rPr>
                                      <w:b/>
                                    </w:rPr>
                                    <w:t>Acad &amp; Fellows</w:t>
                                  </w:r>
                                </w:p>
                              </w:tc>
                              <w:tc>
                                <w:tcPr>
                                  <w:tcW w:w="425" w:type="dxa"/>
                                  <w:tcBorders>
                                    <w:top w:val="single" w:sz="24" w:space="0" w:color="auto"/>
                                    <w:bottom w:val="single" w:sz="6" w:space="0" w:color="auto"/>
                                  </w:tcBorders>
                                  <w:textDirection w:val="tbRl"/>
                                  <w:vAlign w:val="center"/>
                                </w:tcPr>
                                <w:p w14:paraId="41B0DFA3" w14:textId="77777777" w:rsidR="006133CC" w:rsidRPr="00B829CF" w:rsidRDefault="006133CC" w:rsidP="00B829CF">
                                  <w:pPr>
                                    <w:pStyle w:val="Table"/>
                                    <w:rPr>
                                      <w:b/>
                                    </w:rPr>
                                  </w:pPr>
                                  <w:r w:rsidRPr="00B829CF">
                                    <w:rPr>
                                      <w:b/>
                                    </w:rPr>
                                    <w:t>Phycicists</w:t>
                                  </w:r>
                                </w:p>
                              </w:tc>
                              <w:tc>
                                <w:tcPr>
                                  <w:tcW w:w="426" w:type="dxa"/>
                                  <w:tcBorders>
                                    <w:top w:val="single" w:sz="24" w:space="0" w:color="auto"/>
                                    <w:bottom w:val="single" w:sz="6" w:space="0" w:color="auto"/>
                                  </w:tcBorders>
                                  <w:textDirection w:val="tbRl"/>
                                  <w:vAlign w:val="center"/>
                                </w:tcPr>
                                <w:p w14:paraId="39803C91" w14:textId="77777777" w:rsidR="006133CC" w:rsidRPr="00B829CF" w:rsidRDefault="006133CC" w:rsidP="00B829CF">
                                  <w:pPr>
                                    <w:pStyle w:val="Table"/>
                                    <w:rPr>
                                      <w:b/>
                                    </w:rPr>
                                  </w:pPr>
                                  <w:r w:rsidRPr="00B829CF">
                                    <w:rPr>
                                      <w:b/>
                                    </w:rPr>
                                    <w:t>Programmers</w:t>
                                  </w:r>
                                </w:p>
                              </w:tc>
                              <w:tc>
                                <w:tcPr>
                                  <w:tcW w:w="425" w:type="dxa"/>
                                  <w:tcBorders>
                                    <w:top w:val="single" w:sz="24" w:space="0" w:color="auto"/>
                                    <w:bottom w:val="single" w:sz="6" w:space="0" w:color="auto"/>
                                  </w:tcBorders>
                                  <w:textDirection w:val="tbRl"/>
                                  <w:vAlign w:val="center"/>
                                </w:tcPr>
                                <w:p w14:paraId="07A0640A" w14:textId="77777777" w:rsidR="006133CC" w:rsidRPr="00B829CF" w:rsidRDefault="006133CC" w:rsidP="00B829CF">
                                  <w:pPr>
                                    <w:pStyle w:val="Table"/>
                                    <w:rPr>
                                      <w:b/>
                                    </w:rPr>
                                  </w:pPr>
                                  <w:r w:rsidRPr="00B829CF">
                                    <w:rPr>
                                      <w:b/>
                                    </w:rPr>
                                    <w:t>Eng. &amp; techs</w:t>
                                  </w:r>
                                </w:p>
                              </w:tc>
                              <w:tc>
                                <w:tcPr>
                                  <w:tcW w:w="426" w:type="dxa"/>
                                  <w:tcBorders>
                                    <w:top w:val="single" w:sz="24" w:space="0" w:color="auto"/>
                                    <w:bottom w:val="single" w:sz="6" w:space="0" w:color="auto"/>
                                  </w:tcBorders>
                                  <w:textDirection w:val="tbRl"/>
                                  <w:vAlign w:val="center"/>
                                </w:tcPr>
                                <w:p w14:paraId="2F2A938C" w14:textId="77777777" w:rsidR="006133CC" w:rsidRPr="00B829CF" w:rsidRDefault="006133CC" w:rsidP="00B829CF">
                                  <w:pPr>
                                    <w:pStyle w:val="Table"/>
                                    <w:rPr>
                                      <w:b/>
                                    </w:rPr>
                                  </w:pPr>
                                  <w:r w:rsidRPr="00B829CF">
                                    <w:rPr>
                                      <w:b/>
                                    </w:rPr>
                                    <w:t>Support</w:t>
                                  </w:r>
                                </w:p>
                              </w:tc>
                              <w:tc>
                                <w:tcPr>
                                  <w:tcW w:w="3266" w:type="dxa"/>
                                  <w:tcBorders>
                                    <w:top w:val="single" w:sz="24" w:space="0" w:color="auto"/>
                                    <w:bottom w:val="single" w:sz="6" w:space="0" w:color="auto"/>
                                    <w:right w:val="single" w:sz="24" w:space="0" w:color="auto"/>
                                  </w:tcBorders>
                                  <w:vAlign w:val="center"/>
                                </w:tcPr>
                                <w:p w14:paraId="0F6B3961" w14:textId="77777777" w:rsidR="006133CC" w:rsidRPr="00B829CF" w:rsidRDefault="006133CC" w:rsidP="00B829CF">
                                  <w:pPr>
                                    <w:pStyle w:val="Table"/>
                                    <w:rPr>
                                      <w:b/>
                                    </w:rPr>
                                  </w:pPr>
                                  <w:r w:rsidRPr="00B829CF">
                                    <w:rPr>
                                      <w:b/>
                                    </w:rPr>
                                    <w:t>CORE GROUP</w:t>
                                  </w:r>
                                </w:p>
                                <w:p w14:paraId="1F84F7B6" w14:textId="77777777" w:rsidR="006133CC" w:rsidRPr="00B829CF" w:rsidRDefault="006133CC" w:rsidP="00B829CF">
                                  <w:pPr>
                                    <w:pStyle w:val="Table"/>
                                    <w:rPr>
                                      <w:b/>
                                    </w:rPr>
                                  </w:pPr>
                                  <w:r w:rsidRPr="00B829CF">
                                    <w:rPr>
                                      <w:b/>
                                    </w:rPr>
                                    <w:t>2015</w:t>
                                  </w:r>
                                </w:p>
                              </w:tc>
                            </w:tr>
                            <w:tr w:rsidR="006133CC" w:rsidRPr="00F85AF0" w14:paraId="1D02512F" w14:textId="77777777" w:rsidTr="00B05FDE">
                              <w:trPr>
                                <w:trHeight w:hRule="exact" w:val="340"/>
                              </w:trPr>
                              <w:tc>
                                <w:tcPr>
                                  <w:tcW w:w="1101" w:type="dxa"/>
                                  <w:vMerge w:val="restart"/>
                                  <w:tcBorders>
                                    <w:left w:val="single" w:sz="24" w:space="0" w:color="auto"/>
                                  </w:tcBorders>
                                  <w:vAlign w:val="center"/>
                                </w:tcPr>
                                <w:p w14:paraId="1C3487D0" w14:textId="77777777" w:rsidR="006133CC" w:rsidRPr="00B124C1" w:rsidRDefault="006133CC" w:rsidP="00B829CF">
                                  <w:pPr>
                                    <w:pStyle w:val="Table"/>
                                  </w:pPr>
                                  <w:r w:rsidRPr="00B124C1">
                                    <w:t>CERN-LHC</w:t>
                                  </w:r>
                                </w:p>
                              </w:tc>
                              <w:tc>
                                <w:tcPr>
                                  <w:tcW w:w="992" w:type="dxa"/>
                                  <w:vMerge w:val="restart"/>
                                  <w:vAlign w:val="center"/>
                                </w:tcPr>
                                <w:p w14:paraId="264AFC66" w14:textId="77777777" w:rsidR="006133CC" w:rsidRPr="00B124C1" w:rsidRDefault="006133CC" w:rsidP="00B829CF">
                                  <w:pPr>
                                    <w:pStyle w:val="Table"/>
                                  </w:pPr>
                                  <w:r w:rsidRPr="00B124C1">
                                    <w:t>ATLAS</w:t>
                                  </w:r>
                                </w:p>
                              </w:tc>
                              <w:tc>
                                <w:tcPr>
                                  <w:tcW w:w="2120" w:type="dxa"/>
                                  <w:vMerge w:val="restart"/>
                                  <w:vAlign w:val="center"/>
                                </w:tcPr>
                                <w:p w14:paraId="25C1939F" w14:textId="77777777" w:rsidR="006133CC" w:rsidRPr="00B124C1" w:rsidRDefault="006133CC" w:rsidP="00B829CF">
                                  <w:pPr>
                                    <w:pStyle w:val="Table"/>
                                  </w:pPr>
                                  <w:r w:rsidRPr="00B124C1">
                                    <w:t>Energy Frontier: Higgs, Direct Searches for NP including DM.</w:t>
                                  </w:r>
                                </w:p>
                              </w:tc>
                              <w:tc>
                                <w:tcPr>
                                  <w:tcW w:w="425" w:type="dxa"/>
                                  <w:tcBorders>
                                    <w:top w:val="single" w:sz="6" w:space="0" w:color="auto"/>
                                  </w:tcBorders>
                                  <w:vAlign w:val="center"/>
                                </w:tcPr>
                                <w:p w14:paraId="0E4907F1" w14:textId="77777777" w:rsidR="006133CC" w:rsidRPr="00B124C1" w:rsidRDefault="006133CC" w:rsidP="00B829CF">
                                  <w:pPr>
                                    <w:pStyle w:val="Table"/>
                                  </w:pPr>
                                  <w:r w:rsidRPr="00B124C1">
                                    <w:t>6</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22C25F7A" w14:textId="77777777" w:rsidR="006133CC" w:rsidRPr="00B124C1" w:rsidRDefault="006133CC" w:rsidP="00B829CF">
                                  <w:pPr>
                                    <w:pStyle w:val="Table"/>
                                  </w:pPr>
                                </w:p>
                              </w:tc>
                              <w:tc>
                                <w:tcPr>
                                  <w:tcW w:w="426" w:type="dxa"/>
                                  <w:tcBorders>
                                    <w:top w:val="single" w:sz="6" w:space="0" w:color="auto"/>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15D58445" w14:textId="77777777" w:rsidR="006133CC" w:rsidRPr="00B124C1" w:rsidRDefault="006133CC" w:rsidP="00B829CF">
                                  <w:pPr>
                                    <w:pStyle w:val="Table"/>
                                  </w:pPr>
                                </w:p>
                              </w:tc>
                              <w:tc>
                                <w:tcPr>
                                  <w:tcW w:w="425" w:type="dxa"/>
                                  <w:tcBorders>
                                    <w:top w:val="single" w:sz="6" w:space="0" w:color="auto"/>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3B400057" w14:textId="77777777" w:rsidR="006133CC" w:rsidRPr="00B124C1" w:rsidRDefault="006133CC" w:rsidP="00B829CF">
                                  <w:pPr>
                                    <w:pStyle w:val="Table"/>
                                  </w:pPr>
                                </w:p>
                              </w:tc>
                              <w:tc>
                                <w:tcPr>
                                  <w:tcW w:w="426" w:type="dxa"/>
                                  <w:tcBorders>
                                    <w:top w:val="single" w:sz="6" w:space="0" w:color="auto"/>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2159E911"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114EF464" w14:textId="77777777" w:rsidR="006133CC" w:rsidRPr="00B124C1" w:rsidRDefault="006133CC" w:rsidP="00B05FDE">
                                  <w:pPr>
                                    <w:pStyle w:val="Table"/>
                                    <w:spacing w:line="160" w:lineRule="exact"/>
                                    <w:rPr>
                                      <w:lang w:val="de-CH"/>
                                    </w:rPr>
                                  </w:pPr>
                                  <w:r w:rsidRPr="00B124C1">
                                    <w:rPr>
                                      <w:lang w:val="de-CH"/>
                                    </w:rPr>
                                    <w:t>(Burdin),</w:t>
                                  </w:r>
                                  <w:r>
                                    <w:rPr>
                                      <w:lang w:val="de-CH"/>
                                    </w:rPr>
                                    <w:t xml:space="preserve"> </w:t>
                                  </w:r>
                                  <w:r w:rsidRPr="00B124C1">
                                    <w:rPr>
                                      <w:lang w:val="de-CH"/>
                                    </w:rPr>
                                    <w:t>Kretzschmar,</w:t>
                                  </w:r>
                                  <w:r w:rsidRPr="00B124C1">
                                    <w:rPr>
                                      <w:u w:val="single"/>
                                      <w:lang w:val="de-CH"/>
                                    </w:rPr>
                                    <w:t xml:space="preserve"> M. Klein</w:t>
                                  </w:r>
                                  <w:r w:rsidRPr="00B124C1">
                                    <w:rPr>
                                      <w:lang w:val="de-CH"/>
                                    </w:rPr>
                                    <w:t>, U. Klein, Mehta, D’Onofrio, Vossebeld</w:t>
                                  </w:r>
                                </w:p>
                              </w:tc>
                            </w:tr>
                            <w:tr w:rsidR="006133CC" w14:paraId="0DBCA210" w14:textId="77777777" w:rsidTr="001F21C9">
                              <w:trPr>
                                <w:trHeight w:hRule="exact" w:val="227"/>
                              </w:trPr>
                              <w:tc>
                                <w:tcPr>
                                  <w:tcW w:w="1101" w:type="dxa"/>
                                  <w:vMerge/>
                                  <w:tcBorders>
                                    <w:left w:val="single" w:sz="24" w:space="0" w:color="auto"/>
                                  </w:tcBorders>
                                  <w:vAlign w:val="center"/>
                                </w:tcPr>
                                <w:p w14:paraId="7CF13C08" w14:textId="77777777" w:rsidR="006133CC" w:rsidRPr="00B124C1" w:rsidRDefault="006133CC" w:rsidP="00B829CF">
                                  <w:pPr>
                                    <w:pStyle w:val="Table"/>
                                    <w:rPr>
                                      <w:lang w:val="de-CH"/>
                                    </w:rPr>
                                  </w:pPr>
                                </w:p>
                              </w:tc>
                              <w:tc>
                                <w:tcPr>
                                  <w:tcW w:w="992" w:type="dxa"/>
                                  <w:vMerge/>
                                  <w:vAlign w:val="center"/>
                                </w:tcPr>
                                <w:p w14:paraId="4D98F571" w14:textId="77777777" w:rsidR="006133CC" w:rsidRPr="00B124C1" w:rsidRDefault="006133CC" w:rsidP="00B829CF">
                                  <w:pPr>
                                    <w:pStyle w:val="Table"/>
                                    <w:rPr>
                                      <w:lang w:val="de-CH"/>
                                    </w:rPr>
                                  </w:pPr>
                                </w:p>
                              </w:tc>
                              <w:tc>
                                <w:tcPr>
                                  <w:tcW w:w="2120" w:type="dxa"/>
                                  <w:vMerge/>
                                  <w:vAlign w:val="center"/>
                                </w:tcPr>
                                <w:p w14:paraId="000CD7AE" w14:textId="77777777" w:rsidR="006133CC" w:rsidRPr="00B124C1" w:rsidRDefault="006133CC" w:rsidP="00B829CF">
                                  <w:pPr>
                                    <w:pStyle w:val="Table"/>
                                    <w:rPr>
                                      <w:lang w:val="de-CH"/>
                                    </w:rPr>
                                  </w:pPr>
                                </w:p>
                              </w:tc>
                              <w:tc>
                                <w:tcPr>
                                  <w:tcW w:w="425" w:type="dxa"/>
                                  <w:tcBorders>
                                    <w:bottom w:val="single" w:sz="6" w:space="0" w:color="auto"/>
                                  </w:tcBorders>
                                  <w:shd w:val="clear" w:color="auto" w:fill="A6A6A6" w:themeFill="background1" w:themeFillShade="A6"/>
                                  <w:vAlign w:val="center"/>
                                </w:tcPr>
                                <w:p w14:paraId="07BAE9B5" w14:textId="77777777" w:rsidR="006133CC" w:rsidRPr="00B124C1" w:rsidRDefault="006133CC" w:rsidP="00B829CF">
                                  <w:pPr>
                                    <w:pStyle w:val="Table"/>
                                    <w:rPr>
                                      <w:lang w:val="de-CH"/>
                                    </w:rPr>
                                  </w:pPr>
                                </w:p>
                              </w:tc>
                              <w:tc>
                                <w:tcPr>
                                  <w:tcW w:w="425" w:type="dxa"/>
                                  <w:tcBorders>
                                    <w:top w:val="single" w:sz="6" w:space="0" w:color="auto"/>
                                    <w:bottom w:val="single" w:sz="6" w:space="0" w:color="auto"/>
                                    <w:right w:val="single" w:sz="6" w:space="0" w:color="auto"/>
                                  </w:tcBorders>
                                  <w:vAlign w:val="center"/>
                                </w:tcPr>
                                <w:p w14:paraId="28A480C6" w14:textId="77777777" w:rsidR="006133CC" w:rsidRPr="00B124C1" w:rsidRDefault="006133CC" w:rsidP="00B829CF">
                                  <w:pPr>
                                    <w:pStyle w:val="Table"/>
                                  </w:pPr>
                                  <w:r w:rsidRPr="00B124C1">
                                    <w:t>1</w:t>
                                  </w: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49ED0005"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24268A26"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758E8E78"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78FC9A69" w14:textId="77777777" w:rsidR="006133CC" w:rsidRPr="00B124C1" w:rsidRDefault="006133CC" w:rsidP="00B829CF">
                                  <w:pPr>
                                    <w:pStyle w:val="Table"/>
                                    <w:rPr>
                                      <w:bCs/>
                                    </w:rPr>
                                  </w:pPr>
                                  <w:r w:rsidRPr="00B124C1">
                                    <w:t>(Hayward) Laycock</w:t>
                                  </w:r>
                                  <w:r w:rsidRPr="00B124C1">
                                    <w:rPr>
                                      <w:vertAlign w:val="superscript"/>
                                    </w:rPr>
                                    <w:sym w:font="Symbol" w:char="F02A"/>
                                  </w:r>
                                </w:p>
                              </w:tc>
                            </w:tr>
                            <w:tr w:rsidR="006133CC" w14:paraId="0AEF5231" w14:textId="77777777" w:rsidTr="001F21C9">
                              <w:trPr>
                                <w:trHeight w:hRule="exact" w:val="227"/>
                              </w:trPr>
                              <w:tc>
                                <w:tcPr>
                                  <w:tcW w:w="1101" w:type="dxa"/>
                                  <w:vMerge/>
                                  <w:tcBorders>
                                    <w:left w:val="single" w:sz="24" w:space="0" w:color="auto"/>
                                  </w:tcBorders>
                                  <w:vAlign w:val="center"/>
                                </w:tcPr>
                                <w:p w14:paraId="18A1F34A" w14:textId="77777777" w:rsidR="006133CC" w:rsidRPr="00B124C1" w:rsidRDefault="006133CC" w:rsidP="00B829CF">
                                  <w:pPr>
                                    <w:pStyle w:val="Table"/>
                                    <w:rPr>
                                      <w:lang w:val="de-CH"/>
                                    </w:rPr>
                                  </w:pPr>
                                </w:p>
                              </w:tc>
                              <w:tc>
                                <w:tcPr>
                                  <w:tcW w:w="992" w:type="dxa"/>
                                  <w:vMerge w:val="restart"/>
                                  <w:vAlign w:val="center"/>
                                </w:tcPr>
                                <w:p w14:paraId="17FF2F8F" w14:textId="77777777" w:rsidR="006133CC" w:rsidRPr="00B124C1" w:rsidRDefault="006133CC" w:rsidP="00B829CF">
                                  <w:pPr>
                                    <w:pStyle w:val="Table"/>
                                    <w:rPr>
                                      <w:lang w:val="de-CH"/>
                                    </w:rPr>
                                  </w:pPr>
                                  <w:r w:rsidRPr="00B124C1">
                                    <w:rPr>
                                      <w:lang w:val="de-CH"/>
                                    </w:rPr>
                                    <w:t>ATLAS</w:t>
                                  </w:r>
                                </w:p>
                                <w:p w14:paraId="33D033FA" w14:textId="77777777" w:rsidR="006133CC" w:rsidRPr="00B124C1" w:rsidRDefault="006133CC" w:rsidP="00B829CF">
                                  <w:pPr>
                                    <w:pStyle w:val="Table"/>
                                    <w:rPr>
                                      <w:lang w:val="de-CH"/>
                                    </w:rPr>
                                  </w:pPr>
                                  <w:r w:rsidRPr="00B124C1">
                                    <w:rPr>
                                      <w:lang w:val="de-CH"/>
                                    </w:rPr>
                                    <w:t>Upgrade</w:t>
                                  </w:r>
                                </w:p>
                              </w:tc>
                              <w:tc>
                                <w:tcPr>
                                  <w:tcW w:w="2120" w:type="dxa"/>
                                  <w:vMerge/>
                                  <w:vAlign w:val="center"/>
                                </w:tcPr>
                                <w:p w14:paraId="5566CC0B" w14:textId="77777777" w:rsidR="006133CC" w:rsidRPr="00B124C1" w:rsidRDefault="006133CC" w:rsidP="00B829CF">
                                  <w:pPr>
                                    <w:pStyle w:val="Table"/>
                                    <w:rPr>
                                      <w:lang w:val="de-CH"/>
                                    </w:rPr>
                                  </w:pPr>
                                </w:p>
                              </w:tc>
                              <w:tc>
                                <w:tcPr>
                                  <w:tcW w:w="425" w:type="dxa"/>
                                  <w:tcBorders>
                                    <w:bottom w:val="single" w:sz="6" w:space="0" w:color="auto"/>
                                  </w:tcBorders>
                                  <w:shd w:val="clear" w:color="auto" w:fill="FFFFFF" w:themeFill="background1"/>
                                  <w:vAlign w:val="center"/>
                                </w:tcPr>
                                <w:p w14:paraId="63AEB41C" w14:textId="77777777" w:rsidR="006133CC" w:rsidRPr="00B124C1" w:rsidRDefault="006133CC" w:rsidP="00B829CF">
                                  <w:pPr>
                                    <w:pStyle w:val="Table"/>
                                    <w:rPr>
                                      <w:lang w:val="de-CH"/>
                                    </w:rPr>
                                  </w:pPr>
                                  <w:r w:rsidRPr="00B124C1">
                                    <w:rPr>
                                      <w:lang w:val="de-CH"/>
                                    </w:rPr>
                                    <w:t>1</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40408883"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06C1EA7A"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584CF87A"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1BE535F7"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43540FCF" w14:textId="77777777" w:rsidR="006133CC" w:rsidRPr="00B124C1" w:rsidRDefault="006133CC" w:rsidP="00B829CF">
                                  <w:pPr>
                                    <w:pStyle w:val="Table"/>
                                  </w:pPr>
                                  <w:r w:rsidRPr="00B124C1">
                                    <w:rPr>
                                      <w:lang w:val="de-CH"/>
                                    </w:rPr>
                                    <w:t>New Academic</w:t>
                                  </w:r>
                                </w:p>
                              </w:tc>
                            </w:tr>
                            <w:tr w:rsidR="006133CC" w14:paraId="2E0220F4" w14:textId="77777777" w:rsidTr="001F21C9">
                              <w:trPr>
                                <w:trHeight w:hRule="exact" w:val="454"/>
                              </w:trPr>
                              <w:tc>
                                <w:tcPr>
                                  <w:tcW w:w="1101" w:type="dxa"/>
                                  <w:vMerge/>
                                  <w:tcBorders>
                                    <w:left w:val="single" w:sz="24" w:space="0" w:color="auto"/>
                                  </w:tcBorders>
                                  <w:vAlign w:val="center"/>
                                </w:tcPr>
                                <w:p w14:paraId="1A30DB0C" w14:textId="77777777" w:rsidR="006133CC" w:rsidRPr="00B124C1" w:rsidRDefault="006133CC" w:rsidP="00B829CF">
                                  <w:pPr>
                                    <w:pStyle w:val="Table"/>
                                    <w:rPr>
                                      <w:lang w:val="de-CH"/>
                                    </w:rPr>
                                  </w:pPr>
                                </w:p>
                              </w:tc>
                              <w:tc>
                                <w:tcPr>
                                  <w:tcW w:w="992" w:type="dxa"/>
                                  <w:vMerge/>
                                  <w:vAlign w:val="center"/>
                                </w:tcPr>
                                <w:p w14:paraId="5F502C81" w14:textId="77777777" w:rsidR="006133CC" w:rsidRPr="00B124C1" w:rsidRDefault="006133CC" w:rsidP="00B829CF">
                                  <w:pPr>
                                    <w:pStyle w:val="Table"/>
                                    <w:rPr>
                                      <w:lang w:val="de-CH"/>
                                    </w:rPr>
                                  </w:pPr>
                                </w:p>
                              </w:tc>
                              <w:tc>
                                <w:tcPr>
                                  <w:tcW w:w="2120" w:type="dxa"/>
                                  <w:vMerge/>
                                  <w:vAlign w:val="center"/>
                                </w:tcPr>
                                <w:p w14:paraId="21C84634" w14:textId="77777777" w:rsidR="006133CC" w:rsidRPr="00B124C1" w:rsidRDefault="006133CC" w:rsidP="00B829CF">
                                  <w:pPr>
                                    <w:pStyle w:val="Table"/>
                                    <w:rPr>
                                      <w:lang w:val="de-CH"/>
                                    </w:rPr>
                                  </w:pPr>
                                </w:p>
                              </w:tc>
                              <w:tc>
                                <w:tcPr>
                                  <w:tcW w:w="425" w:type="dxa"/>
                                  <w:tcBorders>
                                    <w:bottom w:val="single" w:sz="6" w:space="0" w:color="auto"/>
                                  </w:tcBorders>
                                  <w:shd w:val="clear" w:color="auto" w:fill="A6A6A6" w:themeFill="background1" w:themeFillShade="A6"/>
                                  <w:vAlign w:val="center"/>
                                </w:tcPr>
                                <w:p w14:paraId="1B39FD9A" w14:textId="77777777" w:rsidR="006133CC" w:rsidRPr="00B124C1" w:rsidRDefault="006133CC" w:rsidP="00B829CF">
                                  <w:pPr>
                                    <w:pStyle w:val="Table"/>
                                    <w:rPr>
                                      <w:lang w:val="de-CH"/>
                                    </w:rPr>
                                  </w:pPr>
                                </w:p>
                              </w:tc>
                              <w:tc>
                                <w:tcPr>
                                  <w:tcW w:w="425" w:type="dxa"/>
                                  <w:tcBorders>
                                    <w:top w:val="single" w:sz="6" w:space="0" w:color="auto"/>
                                    <w:bottom w:val="single" w:sz="6" w:space="0" w:color="auto"/>
                                    <w:right w:val="single" w:sz="6" w:space="0" w:color="auto"/>
                                  </w:tcBorders>
                                  <w:vAlign w:val="center"/>
                                </w:tcPr>
                                <w:p w14:paraId="1AC2C614" w14:textId="77777777" w:rsidR="006133CC" w:rsidRPr="00B124C1" w:rsidRDefault="006133CC" w:rsidP="00B829CF">
                                  <w:pPr>
                                    <w:pStyle w:val="Table"/>
                                  </w:pPr>
                                  <w:r w:rsidRPr="00B124C1">
                                    <w:t>4</w:t>
                                  </w: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3D35AB88"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4F025812"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27F99850"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2D54EC83" w14:textId="77777777" w:rsidR="006133CC" w:rsidRPr="00B124C1" w:rsidRDefault="006133CC" w:rsidP="00B05FDE">
                                  <w:pPr>
                                    <w:pStyle w:val="Table"/>
                                    <w:spacing w:after="0"/>
                                  </w:pPr>
                                  <w:r w:rsidRPr="00B124C1">
                                    <w:t>Affolder, (Casse), Dervan, Greenall, Hayward, Jones.</w:t>
                                  </w:r>
                                </w:p>
                              </w:tc>
                            </w:tr>
                            <w:tr w:rsidR="006133CC" w14:paraId="39B36605" w14:textId="77777777" w:rsidTr="001F21C9">
                              <w:trPr>
                                <w:trHeight w:hRule="exact" w:val="227"/>
                              </w:trPr>
                              <w:tc>
                                <w:tcPr>
                                  <w:tcW w:w="1101" w:type="dxa"/>
                                  <w:vMerge/>
                                  <w:tcBorders>
                                    <w:left w:val="single" w:sz="24" w:space="0" w:color="auto"/>
                                  </w:tcBorders>
                                  <w:vAlign w:val="center"/>
                                </w:tcPr>
                                <w:p w14:paraId="22B6EF6F" w14:textId="77777777" w:rsidR="006133CC" w:rsidRPr="00B124C1" w:rsidRDefault="006133CC" w:rsidP="00B829CF">
                                  <w:pPr>
                                    <w:pStyle w:val="Table"/>
                                  </w:pPr>
                                </w:p>
                              </w:tc>
                              <w:tc>
                                <w:tcPr>
                                  <w:tcW w:w="992" w:type="dxa"/>
                                  <w:vMerge w:val="restart"/>
                                  <w:vAlign w:val="center"/>
                                </w:tcPr>
                                <w:p w14:paraId="5F0C310A" w14:textId="77777777" w:rsidR="006133CC" w:rsidRPr="00B124C1" w:rsidRDefault="006133CC" w:rsidP="00B829CF">
                                  <w:pPr>
                                    <w:pStyle w:val="Table"/>
                                  </w:pPr>
                                  <w:r w:rsidRPr="00B124C1">
                                    <w:t>LHCb</w:t>
                                  </w:r>
                                </w:p>
                              </w:tc>
                              <w:tc>
                                <w:tcPr>
                                  <w:tcW w:w="2120" w:type="dxa"/>
                                  <w:vMerge w:val="restart"/>
                                  <w:vAlign w:val="center"/>
                                </w:tcPr>
                                <w:p w14:paraId="71C243EA" w14:textId="77777777" w:rsidR="006133CC" w:rsidRPr="00B124C1" w:rsidRDefault="006133CC" w:rsidP="00B829CF">
                                  <w:pPr>
                                    <w:pStyle w:val="Table"/>
                                    <w:rPr>
                                      <w:szCs w:val="22"/>
                                    </w:rPr>
                                  </w:pPr>
                                  <w:r w:rsidRPr="00B124C1">
                                    <w:t>Indirect Searches for NP Precision tests of the SM</w:t>
                                  </w:r>
                                </w:p>
                              </w:tc>
                              <w:tc>
                                <w:tcPr>
                                  <w:tcW w:w="425" w:type="dxa"/>
                                  <w:tcBorders>
                                    <w:top w:val="single" w:sz="6" w:space="0" w:color="auto"/>
                                    <w:bottom w:val="single" w:sz="6" w:space="0" w:color="auto"/>
                                  </w:tcBorders>
                                  <w:shd w:val="clear" w:color="auto" w:fill="FFFFFF" w:themeFill="background1"/>
                                  <w:vAlign w:val="center"/>
                                </w:tcPr>
                                <w:p w14:paraId="44B46ECE" w14:textId="77777777" w:rsidR="006133CC" w:rsidRPr="00B124C1" w:rsidRDefault="006133CC" w:rsidP="00B829CF">
                                  <w:pPr>
                                    <w:pStyle w:val="Table"/>
                                  </w:pPr>
                                  <w:r w:rsidRPr="00B124C1">
                                    <w:t>2</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590BA5FB"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2EEB8386"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1C217064"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49E17575"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6963EE21" w14:textId="77777777" w:rsidR="006133CC" w:rsidRPr="00B124C1" w:rsidRDefault="006133CC" w:rsidP="00B829CF">
                                  <w:pPr>
                                    <w:pStyle w:val="Table"/>
                                  </w:pPr>
                                  <w:r w:rsidRPr="00B124C1">
                                    <w:t xml:space="preserve">(Bowcock), Hutchcroft, </w:t>
                                  </w:r>
                                  <w:r w:rsidRPr="00B124C1">
                                    <w:rPr>
                                      <w:u w:val="single"/>
                                    </w:rPr>
                                    <w:t>Shears</w:t>
                                  </w:r>
                                </w:p>
                              </w:tc>
                            </w:tr>
                            <w:tr w:rsidR="006133CC" w14:paraId="5732FA91" w14:textId="77777777" w:rsidTr="001F21C9">
                              <w:trPr>
                                <w:trHeight w:hRule="exact" w:val="227"/>
                              </w:trPr>
                              <w:tc>
                                <w:tcPr>
                                  <w:tcW w:w="1101" w:type="dxa"/>
                                  <w:vMerge/>
                                  <w:tcBorders>
                                    <w:left w:val="single" w:sz="24" w:space="0" w:color="auto"/>
                                  </w:tcBorders>
                                  <w:vAlign w:val="center"/>
                                </w:tcPr>
                                <w:p w14:paraId="325D9539" w14:textId="77777777" w:rsidR="006133CC" w:rsidRPr="00B124C1" w:rsidRDefault="006133CC" w:rsidP="00B829CF">
                                  <w:pPr>
                                    <w:pStyle w:val="Table"/>
                                  </w:pPr>
                                </w:p>
                              </w:tc>
                              <w:tc>
                                <w:tcPr>
                                  <w:tcW w:w="992" w:type="dxa"/>
                                  <w:vMerge/>
                                  <w:vAlign w:val="center"/>
                                </w:tcPr>
                                <w:p w14:paraId="4B328984" w14:textId="77777777" w:rsidR="006133CC" w:rsidRPr="00B124C1" w:rsidRDefault="006133CC" w:rsidP="00B829CF">
                                  <w:pPr>
                                    <w:pStyle w:val="Table"/>
                                  </w:pPr>
                                </w:p>
                              </w:tc>
                              <w:tc>
                                <w:tcPr>
                                  <w:tcW w:w="2120" w:type="dxa"/>
                                  <w:vMerge/>
                                  <w:vAlign w:val="center"/>
                                </w:tcPr>
                                <w:p w14:paraId="6CD276AD" w14:textId="77777777" w:rsidR="006133CC" w:rsidRPr="00B124C1" w:rsidRDefault="006133CC" w:rsidP="00B829CF">
                                  <w:pPr>
                                    <w:pStyle w:val="Table"/>
                                  </w:pPr>
                                </w:p>
                              </w:tc>
                              <w:tc>
                                <w:tcPr>
                                  <w:tcW w:w="425" w:type="dxa"/>
                                  <w:tcBorders>
                                    <w:top w:val="single" w:sz="6" w:space="0" w:color="auto"/>
                                  </w:tcBorders>
                                  <w:shd w:val="clear" w:color="auto" w:fill="A6A6A6" w:themeFill="background1" w:themeFillShade="A6"/>
                                  <w:vAlign w:val="center"/>
                                </w:tcPr>
                                <w:p w14:paraId="611FB000" w14:textId="77777777" w:rsidR="006133CC" w:rsidRPr="00B124C1" w:rsidRDefault="006133CC" w:rsidP="00B829CF">
                                  <w:pPr>
                                    <w:pStyle w:val="Table"/>
                                  </w:pPr>
                                </w:p>
                              </w:tc>
                              <w:tc>
                                <w:tcPr>
                                  <w:tcW w:w="425" w:type="dxa"/>
                                  <w:tcBorders>
                                    <w:top w:val="single" w:sz="6" w:space="0" w:color="auto"/>
                                    <w:bottom w:val="single" w:sz="6" w:space="0" w:color="auto"/>
                                    <w:right w:val="single" w:sz="6" w:space="0" w:color="auto"/>
                                  </w:tcBorders>
                                  <w:vAlign w:val="center"/>
                                </w:tcPr>
                                <w:p w14:paraId="17AFD23C" w14:textId="77777777" w:rsidR="006133CC" w:rsidRPr="00B124C1" w:rsidRDefault="006133CC" w:rsidP="00B829CF">
                                  <w:pPr>
                                    <w:pStyle w:val="Table"/>
                                  </w:pPr>
                                  <w:r w:rsidRPr="00B124C1">
                                    <w:t>3</w:t>
                                  </w: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4F21004B"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40151570"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03E43B83"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65CBD18D" w14:textId="77777777" w:rsidR="006133CC" w:rsidRPr="00B124C1" w:rsidRDefault="006133CC" w:rsidP="00B829CF">
                                  <w:pPr>
                                    <w:pStyle w:val="Table"/>
                                  </w:pPr>
                                  <w:r w:rsidRPr="00B124C1">
                                    <w:t>Hennessy, Patel, Rinnert</w:t>
                                  </w:r>
                                </w:p>
                              </w:tc>
                            </w:tr>
                            <w:tr w:rsidR="006133CC" w14:paraId="71B8D032" w14:textId="77777777" w:rsidTr="001F21C9">
                              <w:trPr>
                                <w:trHeight w:hRule="exact" w:val="227"/>
                              </w:trPr>
                              <w:tc>
                                <w:tcPr>
                                  <w:tcW w:w="1101" w:type="dxa"/>
                                  <w:tcBorders>
                                    <w:left w:val="single" w:sz="24" w:space="0" w:color="auto"/>
                                  </w:tcBorders>
                                  <w:vAlign w:val="center"/>
                                </w:tcPr>
                                <w:p w14:paraId="59C37F8A" w14:textId="77777777" w:rsidR="006133CC" w:rsidRPr="00B124C1" w:rsidRDefault="006133CC" w:rsidP="00B829CF">
                                  <w:pPr>
                                    <w:pStyle w:val="Table"/>
                                  </w:pPr>
                                  <w:r w:rsidRPr="00B124C1">
                                    <w:t>CERN-SPS</w:t>
                                  </w:r>
                                </w:p>
                              </w:tc>
                              <w:tc>
                                <w:tcPr>
                                  <w:tcW w:w="992" w:type="dxa"/>
                                  <w:vAlign w:val="center"/>
                                </w:tcPr>
                                <w:p w14:paraId="3C00BC6E" w14:textId="77777777" w:rsidR="006133CC" w:rsidRPr="00B124C1" w:rsidRDefault="006133CC" w:rsidP="00B829CF">
                                  <w:pPr>
                                    <w:pStyle w:val="Table"/>
                                  </w:pPr>
                                  <w:r w:rsidRPr="00B124C1">
                                    <w:t>NA62</w:t>
                                  </w:r>
                                </w:p>
                              </w:tc>
                              <w:tc>
                                <w:tcPr>
                                  <w:tcW w:w="2120" w:type="dxa"/>
                                  <w:vMerge/>
                                  <w:vAlign w:val="center"/>
                                </w:tcPr>
                                <w:p w14:paraId="0349A600" w14:textId="77777777" w:rsidR="006133CC" w:rsidRPr="00B124C1" w:rsidRDefault="006133CC" w:rsidP="00B829CF">
                                  <w:pPr>
                                    <w:pStyle w:val="Table"/>
                                  </w:pPr>
                                </w:p>
                              </w:tc>
                              <w:tc>
                                <w:tcPr>
                                  <w:tcW w:w="425" w:type="dxa"/>
                                  <w:vAlign w:val="center"/>
                                </w:tcPr>
                                <w:p w14:paraId="3B71FFE7" w14:textId="77777777" w:rsidR="006133CC" w:rsidRPr="00B124C1" w:rsidRDefault="006133CC" w:rsidP="00B829CF">
                                  <w:pPr>
                                    <w:pStyle w:val="Table"/>
                                  </w:pPr>
                                  <w:r w:rsidRPr="00B124C1">
                                    <w:t>2</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1F7319B6"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1DAE2EF7"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3E4C7706"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167EEAFD"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1E099C2B" w14:textId="77777777" w:rsidR="006133CC" w:rsidRPr="00B124C1" w:rsidRDefault="006133CC" w:rsidP="00B829CF">
                                  <w:pPr>
                                    <w:pStyle w:val="Table"/>
                                  </w:pPr>
                                  <w:r w:rsidRPr="00B124C1">
                                    <w:t>Dainton, Fry, (Hutchcroft</w:t>
                                  </w:r>
                                  <w:r w:rsidRPr="00B124C1">
                                    <w:rPr>
                                      <w:u w:val="single"/>
                                    </w:rPr>
                                    <w:t>)</w:t>
                                  </w:r>
                                </w:p>
                              </w:tc>
                            </w:tr>
                            <w:tr w:rsidR="006133CC" w14:paraId="5361B8E4" w14:textId="77777777" w:rsidTr="001F21C9">
                              <w:trPr>
                                <w:trHeight w:hRule="exact" w:val="227"/>
                              </w:trPr>
                              <w:tc>
                                <w:tcPr>
                                  <w:tcW w:w="1101" w:type="dxa"/>
                                  <w:tcBorders>
                                    <w:left w:val="single" w:sz="24" w:space="0" w:color="auto"/>
                                  </w:tcBorders>
                                  <w:vAlign w:val="center"/>
                                </w:tcPr>
                                <w:p w14:paraId="5A17FF4E" w14:textId="77777777" w:rsidR="006133CC" w:rsidRPr="00B124C1" w:rsidRDefault="006133CC" w:rsidP="00B829CF">
                                  <w:pPr>
                                    <w:pStyle w:val="Table"/>
                                  </w:pPr>
                                  <w:r w:rsidRPr="00B124C1">
                                    <w:t>FNAL</w:t>
                                  </w:r>
                                </w:p>
                              </w:tc>
                              <w:tc>
                                <w:tcPr>
                                  <w:tcW w:w="992" w:type="dxa"/>
                                  <w:vAlign w:val="center"/>
                                </w:tcPr>
                                <w:p w14:paraId="65AA37F6" w14:textId="77777777" w:rsidR="006133CC" w:rsidRPr="00B124C1" w:rsidRDefault="006133CC" w:rsidP="00B829CF">
                                  <w:pPr>
                                    <w:pStyle w:val="Table"/>
                                  </w:pPr>
                                  <w:r w:rsidRPr="00B124C1">
                                    <w:t>g-2</w:t>
                                  </w:r>
                                </w:p>
                              </w:tc>
                              <w:tc>
                                <w:tcPr>
                                  <w:tcW w:w="2120" w:type="dxa"/>
                                  <w:vMerge/>
                                  <w:vAlign w:val="center"/>
                                </w:tcPr>
                                <w:p w14:paraId="4E31D665" w14:textId="77777777" w:rsidR="006133CC" w:rsidRPr="00B124C1" w:rsidRDefault="006133CC" w:rsidP="00B829CF">
                                  <w:pPr>
                                    <w:pStyle w:val="Table"/>
                                  </w:pPr>
                                </w:p>
                              </w:tc>
                              <w:tc>
                                <w:tcPr>
                                  <w:tcW w:w="425" w:type="dxa"/>
                                  <w:vAlign w:val="center"/>
                                </w:tcPr>
                                <w:p w14:paraId="68FACE76" w14:textId="77777777" w:rsidR="006133CC" w:rsidRPr="00B124C1" w:rsidRDefault="006133CC" w:rsidP="00B829CF">
                                  <w:pPr>
                                    <w:pStyle w:val="Table"/>
                                  </w:pPr>
                                  <w:r w:rsidRPr="00B124C1">
                                    <w:t>3</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78CF62AD"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47097092"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50307644"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6E35F7C0"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276E73EB" w14:textId="77777777" w:rsidR="006133CC" w:rsidRPr="00B124C1" w:rsidRDefault="006133CC" w:rsidP="00B829CF">
                                  <w:pPr>
                                    <w:pStyle w:val="Table"/>
                                  </w:pPr>
                                  <w:r w:rsidRPr="00B124C1">
                                    <w:rPr>
                                      <w:u w:val="single"/>
                                    </w:rPr>
                                    <w:t>Bowcock</w:t>
                                  </w:r>
                                  <w:r w:rsidRPr="00B124C1">
                                    <w:t>, King, Maxfield</w:t>
                                  </w:r>
                                </w:p>
                              </w:tc>
                            </w:tr>
                            <w:tr w:rsidR="006133CC" w14:paraId="2E596B8A" w14:textId="77777777" w:rsidTr="001F21C9">
                              <w:trPr>
                                <w:trHeight w:hRule="exact" w:val="227"/>
                              </w:trPr>
                              <w:tc>
                                <w:tcPr>
                                  <w:tcW w:w="1101" w:type="dxa"/>
                                  <w:vMerge w:val="restart"/>
                                  <w:tcBorders>
                                    <w:left w:val="single" w:sz="24" w:space="0" w:color="auto"/>
                                  </w:tcBorders>
                                  <w:vAlign w:val="center"/>
                                </w:tcPr>
                                <w:p w14:paraId="66FED758" w14:textId="77777777" w:rsidR="006133CC" w:rsidRPr="00B124C1" w:rsidRDefault="006133CC" w:rsidP="00B829CF">
                                  <w:pPr>
                                    <w:pStyle w:val="Table"/>
                                  </w:pPr>
                                  <w:r w:rsidRPr="00B124C1">
                                    <w:t>HK</w:t>
                                  </w:r>
                                </w:p>
                                <w:p w14:paraId="599846F9" w14:textId="77777777" w:rsidR="006133CC" w:rsidRPr="00B124C1" w:rsidRDefault="006133CC" w:rsidP="00B829CF">
                                  <w:pPr>
                                    <w:pStyle w:val="Table"/>
                                  </w:pPr>
                                  <w:r w:rsidRPr="00B124C1">
                                    <w:t>J-PARC</w:t>
                                  </w:r>
                                </w:p>
                                <w:p w14:paraId="41E7AFE6" w14:textId="77777777" w:rsidR="006133CC" w:rsidRPr="00B124C1" w:rsidRDefault="006133CC" w:rsidP="00B829CF">
                                  <w:pPr>
                                    <w:pStyle w:val="Table"/>
                                  </w:pPr>
                                </w:p>
                              </w:tc>
                              <w:tc>
                                <w:tcPr>
                                  <w:tcW w:w="992" w:type="dxa"/>
                                  <w:vMerge w:val="restart"/>
                                  <w:vAlign w:val="center"/>
                                </w:tcPr>
                                <w:p w14:paraId="7053E48A" w14:textId="77777777" w:rsidR="006133CC" w:rsidRPr="00B124C1" w:rsidRDefault="006133CC" w:rsidP="00B829CF">
                                  <w:pPr>
                                    <w:pStyle w:val="Table"/>
                                  </w:pPr>
                                  <w:r>
                                    <w:t>HK/T2K</w:t>
                                  </w:r>
                                </w:p>
                              </w:tc>
                              <w:tc>
                                <w:tcPr>
                                  <w:tcW w:w="2120" w:type="dxa"/>
                                  <w:vMerge w:val="restart"/>
                                  <w:vAlign w:val="center"/>
                                </w:tcPr>
                                <w:p w14:paraId="5D73881A" w14:textId="77777777" w:rsidR="006133CC" w:rsidRPr="00B124C1" w:rsidRDefault="006133CC" w:rsidP="00B829CF">
                                  <w:pPr>
                                    <w:pStyle w:val="Table"/>
                                  </w:pPr>
                                  <w:r w:rsidRPr="00B124C1">
                                    <w:sym w:font="Symbol" w:char="F06E"/>
                                  </w:r>
                                  <w:r w:rsidRPr="00B124C1">
                                    <w:t>-physics and LAr R&amp;D</w:t>
                                  </w:r>
                                </w:p>
                              </w:tc>
                              <w:tc>
                                <w:tcPr>
                                  <w:tcW w:w="425" w:type="dxa"/>
                                  <w:vAlign w:val="center"/>
                                </w:tcPr>
                                <w:p w14:paraId="343944F5" w14:textId="77777777" w:rsidR="006133CC" w:rsidRPr="00B124C1" w:rsidRDefault="006133CC" w:rsidP="00B829CF">
                                  <w:pPr>
                                    <w:pStyle w:val="Table"/>
                                  </w:pPr>
                                  <w:r w:rsidRPr="00B124C1">
                                    <w:t>-</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141739FB"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5A1816E4"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69331852"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6838E66A"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69EC6E89" w14:textId="77777777" w:rsidR="006133CC" w:rsidRPr="00B124C1" w:rsidRDefault="006133CC" w:rsidP="00B829CF">
                                  <w:pPr>
                                    <w:pStyle w:val="Table"/>
                                  </w:pPr>
                                  <w:r w:rsidRPr="00B124C1">
                                    <w:t>(McCauley)</w:t>
                                  </w:r>
                                </w:p>
                              </w:tc>
                            </w:tr>
                            <w:tr w:rsidR="006133CC" w14:paraId="3B8CB872" w14:textId="77777777" w:rsidTr="001F21C9">
                              <w:trPr>
                                <w:trHeight w:hRule="exact" w:val="227"/>
                              </w:trPr>
                              <w:tc>
                                <w:tcPr>
                                  <w:tcW w:w="1101" w:type="dxa"/>
                                  <w:vMerge/>
                                  <w:tcBorders>
                                    <w:left w:val="single" w:sz="24" w:space="0" w:color="auto"/>
                                  </w:tcBorders>
                                  <w:vAlign w:val="center"/>
                                </w:tcPr>
                                <w:p w14:paraId="377F6AF2" w14:textId="77777777" w:rsidR="006133CC" w:rsidRPr="00B124C1" w:rsidRDefault="006133CC" w:rsidP="00B829CF">
                                  <w:pPr>
                                    <w:pStyle w:val="Table"/>
                                  </w:pPr>
                                </w:p>
                              </w:tc>
                              <w:tc>
                                <w:tcPr>
                                  <w:tcW w:w="992" w:type="dxa"/>
                                  <w:vMerge/>
                                  <w:vAlign w:val="center"/>
                                </w:tcPr>
                                <w:p w14:paraId="2E368947" w14:textId="77777777" w:rsidR="006133CC" w:rsidRPr="00B124C1" w:rsidRDefault="006133CC" w:rsidP="00B829CF">
                                  <w:pPr>
                                    <w:pStyle w:val="Table"/>
                                  </w:pPr>
                                </w:p>
                              </w:tc>
                              <w:tc>
                                <w:tcPr>
                                  <w:tcW w:w="2120" w:type="dxa"/>
                                  <w:vMerge/>
                                  <w:vAlign w:val="center"/>
                                </w:tcPr>
                                <w:p w14:paraId="7D3D2794" w14:textId="77777777" w:rsidR="006133CC" w:rsidRPr="00B124C1" w:rsidRDefault="006133CC" w:rsidP="00B829CF">
                                  <w:pPr>
                                    <w:pStyle w:val="Table"/>
                                  </w:pPr>
                                </w:p>
                              </w:tc>
                              <w:tc>
                                <w:tcPr>
                                  <w:tcW w:w="425" w:type="dxa"/>
                                  <w:vAlign w:val="center"/>
                                </w:tcPr>
                                <w:p w14:paraId="2E246136" w14:textId="77777777" w:rsidR="006133CC" w:rsidRPr="00B124C1" w:rsidRDefault="006133CC" w:rsidP="00B829CF">
                                  <w:pPr>
                                    <w:pStyle w:val="Table"/>
                                  </w:pPr>
                                  <w:r w:rsidRPr="00B124C1">
                                    <w:t>1</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44B2259D"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0159DF71"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6FDD98A3"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233593F6"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597A1537" w14:textId="77777777" w:rsidR="006133CC" w:rsidRPr="00B124C1" w:rsidRDefault="006133CC" w:rsidP="00B829CF">
                                  <w:pPr>
                                    <w:pStyle w:val="Table"/>
                                  </w:pPr>
                                  <w:r w:rsidRPr="00B124C1">
                                    <w:t>Andreopoulos</w:t>
                                  </w:r>
                                </w:p>
                              </w:tc>
                            </w:tr>
                            <w:tr w:rsidR="006133CC" w14:paraId="7A1A894E" w14:textId="77777777" w:rsidTr="001F21C9">
                              <w:trPr>
                                <w:trHeight w:hRule="exact" w:val="227"/>
                              </w:trPr>
                              <w:tc>
                                <w:tcPr>
                                  <w:tcW w:w="1101" w:type="dxa"/>
                                  <w:vMerge/>
                                  <w:tcBorders>
                                    <w:left w:val="single" w:sz="24" w:space="0" w:color="auto"/>
                                  </w:tcBorders>
                                  <w:vAlign w:val="center"/>
                                </w:tcPr>
                                <w:p w14:paraId="208CC29C" w14:textId="77777777" w:rsidR="006133CC" w:rsidRPr="00B124C1" w:rsidRDefault="006133CC" w:rsidP="00B829CF">
                                  <w:pPr>
                                    <w:pStyle w:val="Table"/>
                                  </w:pPr>
                                </w:p>
                              </w:tc>
                              <w:tc>
                                <w:tcPr>
                                  <w:tcW w:w="992" w:type="dxa"/>
                                  <w:vAlign w:val="center"/>
                                </w:tcPr>
                                <w:p w14:paraId="5312A24D" w14:textId="77777777" w:rsidR="006133CC" w:rsidRPr="00B124C1" w:rsidRDefault="006133CC" w:rsidP="00B829CF">
                                  <w:pPr>
                                    <w:pStyle w:val="Table"/>
                                  </w:pPr>
                                  <w:r>
                                    <w:t>T2K</w:t>
                                  </w:r>
                                </w:p>
                              </w:tc>
                              <w:tc>
                                <w:tcPr>
                                  <w:tcW w:w="2120" w:type="dxa"/>
                                  <w:vMerge/>
                                  <w:vAlign w:val="center"/>
                                </w:tcPr>
                                <w:p w14:paraId="0CE956B1" w14:textId="77777777" w:rsidR="006133CC" w:rsidRPr="00B124C1" w:rsidRDefault="006133CC" w:rsidP="00B829CF">
                                  <w:pPr>
                                    <w:pStyle w:val="Table"/>
                                  </w:pPr>
                                </w:p>
                              </w:tc>
                              <w:tc>
                                <w:tcPr>
                                  <w:tcW w:w="425" w:type="dxa"/>
                                  <w:tcBorders>
                                    <w:bottom w:val="single" w:sz="6" w:space="0" w:color="auto"/>
                                  </w:tcBorders>
                                  <w:shd w:val="clear" w:color="auto" w:fill="A6A6A6" w:themeFill="background1" w:themeFillShade="A6"/>
                                  <w:vAlign w:val="center"/>
                                </w:tcPr>
                                <w:p w14:paraId="6EAF7B4C" w14:textId="77777777" w:rsidR="006133CC" w:rsidRPr="00B124C1" w:rsidRDefault="006133CC" w:rsidP="00B829CF">
                                  <w:pPr>
                                    <w:pStyle w:val="Table"/>
                                  </w:pPr>
                                </w:p>
                              </w:tc>
                              <w:tc>
                                <w:tcPr>
                                  <w:tcW w:w="425" w:type="dxa"/>
                                  <w:tcBorders>
                                    <w:top w:val="single" w:sz="6" w:space="0" w:color="auto"/>
                                    <w:bottom w:val="single" w:sz="6" w:space="0" w:color="auto"/>
                                    <w:right w:val="single" w:sz="6" w:space="0" w:color="auto"/>
                                  </w:tcBorders>
                                  <w:vAlign w:val="center"/>
                                </w:tcPr>
                                <w:p w14:paraId="5D19F8E3" w14:textId="77777777" w:rsidR="006133CC" w:rsidRPr="00B124C1" w:rsidRDefault="006133CC" w:rsidP="00B829CF">
                                  <w:pPr>
                                    <w:pStyle w:val="Table"/>
                                  </w:pPr>
                                  <w:r w:rsidRPr="00B124C1">
                                    <w:t>1</w:t>
                                  </w: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486DF40E"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3D38A3E3"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40F41D65"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7018950A" w14:textId="77777777" w:rsidR="006133CC" w:rsidRPr="00B124C1" w:rsidRDefault="006133CC" w:rsidP="00B829CF">
                                  <w:pPr>
                                    <w:pStyle w:val="Table"/>
                                  </w:pPr>
                                  <w:r w:rsidRPr="00B124C1">
                                    <w:t xml:space="preserve">Payne </w:t>
                                  </w:r>
                                </w:p>
                              </w:tc>
                            </w:tr>
                            <w:tr w:rsidR="006133CC" w14:paraId="554C59A6" w14:textId="77777777" w:rsidTr="001F21C9">
                              <w:trPr>
                                <w:trHeight w:hRule="exact" w:val="227"/>
                              </w:trPr>
                              <w:tc>
                                <w:tcPr>
                                  <w:tcW w:w="1101" w:type="dxa"/>
                                  <w:tcBorders>
                                    <w:left w:val="single" w:sz="24" w:space="0" w:color="auto"/>
                                  </w:tcBorders>
                                  <w:vAlign w:val="center"/>
                                </w:tcPr>
                                <w:p w14:paraId="67126C18" w14:textId="77777777" w:rsidR="006133CC" w:rsidRPr="00B124C1" w:rsidRDefault="006133CC" w:rsidP="00B829CF">
                                  <w:pPr>
                                    <w:pStyle w:val="Table"/>
                                  </w:pPr>
                                  <w:r w:rsidRPr="00B124C1">
                                    <w:t>SNOLAB</w:t>
                                  </w:r>
                                </w:p>
                              </w:tc>
                              <w:tc>
                                <w:tcPr>
                                  <w:tcW w:w="992" w:type="dxa"/>
                                  <w:vAlign w:val="center"/>
                                </w:tcPr>
                                <w:p w14:paraId="48C9D12D" w14:textId="77777777" w:rsidR="006133CC" w:rsidRPr="00B124C1" w:rsidRDefault="006133CC" w:rsidP="00B829CF">
                                  <w:pPr>
                                    <w:pStyle w:val="Table"/>
                                  </w:pPr>
                                  <w:r w:rsidRPr="00B124C1">
                                    <w:t>SNO+</w:t>
                                  </w:r>
                                </w:p>
                              </w:tc>
                              <w:tc>
                                <w:tcPr>
                                  <w:tcW w:w="2120" w:type="dxa"/>
                                  <w:vMerge/>
                                  <w:vAlign w:val="center"/>
                                </w:tcPr>
                                <w:p w14:paraId="016A79E0" w14:textId="77777777" w:rsidR="006133CC" w:rsidRPr="00B124C1" w:rsidRDefault="006133CC" w:rsidP="00B829CF">
                                  <w:pPr>
                                    <w:pStyle w:val="Table"/>
                                  </w:pPr>
                                </w:p>
                              </w:tc>
                              <w:tc>
                                <w:tcPr>
                                  <w:tcW w:w="425" w:type="dxa"/>
                                  <w:tcBorders>
                                    <w:top w:val="single" w:sz="6" w:space="0" w:color="auto"/>
                                    <w:bottom w:val="single" w:sz="6" w:space="0" w:color="auto"/>
                                  </w:tcBorders>
                                  <w:shd w:val="clear" w:color="auto" w:fill="FFFFFF" w:themeFill="background1"/>
                                  <w:vAlign w:val="center"/>
                                </w:tcPr>
                                <w:p w14:paraId="6CD247A3" w14:textId="77777777" w:rsidR="006133CC" w:rsidRPr="00B124C1" w:rsidRDefault="006133CC" w:rsidP="00B829CF">
                                  <w:pPr>
                                    <w:pStyle w:val="Table"/>
                                  </w:pPr>
                                  <w:r w:rsidRPr="00B124C1">
                                    <w:t>2</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5A131A12"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29DC1276"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7ABCFE3F"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3F72BEBB"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300BF1EA" w14:textId="77777777" w:rsidR="006133CC" w:rsidRPr="00B124C1" w:rsidRDefault="006133CC" w:rsidP="00B829CF">
                                  <w:pPr>
                                    <w:pStyle w:val="Table"/>
                                  </w:pPr>
                                  <w:r w:rsidRPr="00B124C1">
                                    <w:t>McCauley, Rose</w:t>
                                  </w:r>
                                </w:p>
                              </w:tc>
                            </w:tr>
                            <w:tr w:rsidR="006133CC" w14:paraId="1052B1E0" w14:textId="77777777" w:rsidTr="001F21C9">
                              <w:trPr>
                                <w:trHeight w:hRule="exact" w:val="227"/>
                              </w:trPr>
                              <w:tc>
                                <w:tcPr>
                                  <w:tcW w:w="1101" w:type="dxa"/>
                                  <w:tcBorders>
                                    <w:left w:val="single" w:sz="24" w:space="0" w:color="auto"/>
                                  </w:tcBorders>
                                  <w:vAlign w:val="center"/>
                                </w:tcPr>
                                <w:p w14:paraId="6D18259F" w14:textId="77777777" w:rsidR="006133CC" w:rsidRPr="00B124C1" w:rsidRDefault="006133CC" w:rsidP="00B829CF">
                                  <w:pPr>
                                    <w:pStyle w:val="Table"/>
                                  </w:pPr>
                                  <w:r w:rsidRPr="00B124C1">
                                    <w:t>FNAL</w:t>
                                  </w:r>
                                </w:p>
                              </w:tc>
                              <w:tc>
                                <w:tcPr>
                                  <w:tcW w:w="992" w:type="dxa"/>
                                  <w:vAlign w:val="center"/>
                                </w:tcPr>
                                <w:p w14:paraId="52682951" w14:textId="77777777" w:rsidR="006133CC" w:rsidRPr="00B124C1" w:rsidRDefault="006133CC" w:rsidP="00B829CF">
                                  <w:pPr>
                                    <w:pStyle w:val="Table"/>
                                  </w:pPr>
                                  <w:r w:rsidRPr="00B124C1">
                                    <w:t>LBNF</w:t>
                                  </w:r>
                                </w:p>
                              </w:tc>
                              <w:tc>
                                <w:tcPr>
                                  <w:tcW w:w="2120" w:type="dxa"/>
                                  <w:vMerge/>
                                  <w:vAlign w:val="center"/>
                                </w:tcPr>
                                <w:p w14:paraId="0105D947" w14:textId="77777777" w:rsidR="006133CC" w:rsidRPr="00B124C1" w:rsidRDefault="006133CC" w:rsidP="00B829CF">
                                  <w:pPr>
                                    <w:pStyle w:val="Table"/>
                                  </w:pPr>
                                </w:p>
                              </w:tc>
                              <w:tc>
                                <w:tcPr>
                                  <w:tcW w:w="425" w:type="dxa"/>
                                  <w:tcBorders>
                                    <w:top w:val="single" w:sz="6" w:space="0" w:color="auto"/>
                                    <w:bottom w:val="single" w:sz="6" w:space="0" w:color="auto"/>
                                  </w:tcBorders>
                                  <w:shd w:val="clear" w:color="auto" w:fill="FFFFFF" w:themeFill="background1"/>
                                  <w:vAlign w:val="center"/>
                                </w:tcPr>
                                <w:p w14:paraId="586D2BE5" w14:textId="77777777" w:rsidR="006133CC" w:rsidRPr="00B124C1" w:rsidRDefault="006133CC" w:rsidP="00B829CF">
                                  <w:pPr>
                                    <w:pStyle w:val="Table"/>
                                  </w:pPr>
                                  <w:r w:rsidRPr="00B124C1">
                                    <w:t>2</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6F39C562"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16563A10"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04FE3C3A"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28592A54"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7FB9A743" w14:textId="77777777" w:rsidR="006133CC" w:rsidRPr="00B124C1" w:rsidRDefault="006133CC" w:rsidP="00B829CF">
                                  <w:pPr>
                                    <w:pStyle w:val="Table"/>
                                  </w:pPr>
                                  <w:r w:rsidRPr="00B124C1">
                                    <w:t xml:space="preserve">Touramanis, </w:t>
                                  </w:r>
                                  <w:r w:rsidRPr="00B124C1">
                                    <w:rPr>
                                      <w:u w:val="single"/>
                                    </w:rPr>
                                    <w:t>Mavrokoridis</w:t>
                                  </w:r>
                                </w:p>
                              </w:tc>
                            </w:tr>
                            <w:tr w:rsidR="006133CC" w14:paraId="05EF18DF" w14:textId="77777777" w:rsidTr="001F21C9">
                              <w:trPr>
                                <w:trHeight w:hRule="exact" w:val="227"/>
                              </w:trPr>
                              <w:tc>
                                <w:tcPr>
                                  <w:tcW w:w="1101" w:type="dxa"/>
                                  <w:tcBorders>
                                    <w:left w:val="single" w:sz="24" w:space="0" w:color="auto"/>
                                  </w:tcBorders>
                                  <w:vAlign w:val="center"/>
                                </w:tcPr>
                                <w:p w14:paraId="4F7E8DA7" w14:textId="77777777" w:rsidR="006133CC" w:rsidRPr="00B124C1" w:rsidRDefault="006133CC" w:rsidP="00B829CF">
                                  <w:pPr>
                                    <w:pStyle w:val="Table"/>
                                  </w:pPr>
                                  <w:r w:rsidRPr="00B124C1">
                                    <w:t>CERN</w:t>
                                  </w:r>
                                </w:p>
                              </w:tc>
                              <w:tc>
                                <w:tcPr>
                                  <w:tcW w:w="992" w:type="dxa"/>
                                  <w:vAlign w:val="center"/>
                                </w:tcPr>
                                <w:p w14:paraId="450D311C" w14:textId="77777777" w:rsidR="006133CC" w:rsidRPr="00B124C1" w:rsidRDefault="006133CC" w:rsidP="00B829CF">
                                  <w:pPr>
                                    <w:pStyle w:val="Table"/>
                                  </w:pPr>
                                  <w:r w:rsidRPr="00B124C1">
                                    <w:t>RD50</w:t>
                                  </w:r>
                                </w:p>
                              </w:tc>
                              <w:tc>
                                <w:tcPr>
                                  <w:tcW w:w="2120" w:type="dxa"/>
                                  <w:vAlign w:val="center"/>
                                </w:tcPr>
                                <w:p w14:paraId="2621D92A" w14:textId="77777777" w:rsidR="006133CC" w:rsidRPr="00B124C1" w:rsidRDefault="006133CC" w:rsidP="00B829CF">
                                  <w:pPr>
                                    <w:pStyle w:val="Table"/>
                                  </w:pPr>
                                  <w:r w:rsidRPr="00B124C1">
                                    <w:t>future LHC detectors</w:t>
                                  </w:r>
                                </w:p>
                              </w:tc>
                              <w:tc>
                                <w:tcPr>
                                  <w:tcW w:w="425" w:type="dxa"/>
                                  <w:tcBorders>
                                    <w:bottom w:val="single" w:sz="6" w:space="0" w:color="auto"/>
                                  </w:tcBorders>
                                  <w:shd w:val="clear" w:color="auto" w:fill="A6A6A6" w:themeFill="background1" w:themeFillShade="A6"/>
                                  <w:vAlign w:val="center"/>
                                </w:tcPr>
                                <w:p w14:paraId="7B94D980" w14:textId="77777777" w:rsidR="006133CC" w:rsidRPr="00B124C1" w:rsidRDefault="006133CC" w:rsidP="00B829CF">
                                  <w:pPr>
                                    <w:pStyle w:val="Table"/>
                                  </w:pPr>
                                </w:p>
                              </w:tc>
                              <w:tc>
                                <w:tcPr>
                                  <w:tcW w:w="425" w:type="dxa"/>
                                  <w:tcBorders>
                                    <w:top w:val="single" w:sz="6" w:space="0" w:color="auto"/>
                                    <w:bottom w:val="single" w:sz="6" w:space="0" w:color="auto"/>
                                    <w:right w:val="single" w:sz="6" w:space="0" w:color="auto"/>
                                  </w:tcBorders>
                                  <w:vAlign w:val="center"/>
                                </w:tcPr>
                                <w:p w14:paraId="1868FB03" w14:textId="77777777" w:rsidR="006133CC" w:rsidRPr="00B124C1" w:rsidRDefault="006133CC" w:rsidP="00B829CF">
                                  <w:pPr>
                                    <w:pStyle w:val="Table"/>
                                  </w:pPr>
                                  <w:r w:rsidRPr="00B124C1">
                                    <w:t>1</w:t>
                                  </w: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0E727124"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576B3DC1"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482D007C"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01787A0E" w14:textId="77777777" w:rsidR="006133CC" w:rsidRPr="00B124C1" w:rsidRDefault="006133CC" w:rsidP="00B829CF">
                                  <w:pPr>
                                    <w:pStyle w:val="Table"/>
                                  </w:pPr>
                                  <w:r w:rsidRPr="00B124C1">
                                    <w:t>Casse</w:t>
                                  </w:r>
                                </w:p>
                              </w:tc>
                            </w:tr>
                            <w:tr w:rsidR="006133CC" w14:paraId="0E2ACCDC" w14:textId="77777777" w:rsidTr="001F21C9">
                              <w:trPr>
                                <w:trHeight w:hRule="exact" w:val="227"/>
                              </w:trPr>
                              <w:tc>
                                <w:tcPr>
                                  <w:tcW w:w="1101" w:type="dxa"/>
                                  <w:tcBorders>
                                    <w:left w:val="single" w:sz="24" w:space="0" w:color="auto"/>
                                  </w:tcBorders>
                                  <w:vAlign w:val="center"/>
                                </w:tcPr>
                                <w:p w14:paraId="4099D5D1" w14:textId="77777777" w:rsidR="006133CC" w:rsidRPr="00B124C1" w:rsidRDefault="006133CC" w:rsidP="00B829CF">
                                  <w:pPr>
                                    <w:pStyle w:val="Table"/>
                                  </w:pPr>
                                </w:p>
                              </w:tc>
                              <w:tc>
                                <w:tcPr>
                                  <w:tcW w:w="992" w:type="dxa"/>
                                  <w:vAlign w:val="center"/>
                                </w:tcPr>
                                <w:p w14:paraId="68AC77BE" w14:textId="77777777" w:rsidR="006133CC" w:rsidRPr="00B124C1" w:rsidRDefault="006133CC" w:rsidP="00B829CF">
                                  <w:pPr>
                                    <w:pStyle w:val="Table"/>
                                  </w:pPr>
                                  <w:r w:rsidRPr="00B124C1">
                                    <w:t>CTA</w:t>
                                  </w:r>
                                </w:p>
                              </w:tc>
                              <w:tc>
                                <w:tcPr>
                                  <w:tcW w:w="2120" w:type="dxa"/>
                                  <w:vAlign w:val="center"/>
                                </w:tcPr>
                                <w:p w14:paraId="3B7A932F" w14:textId="77777777" w:rsidR="006133CC" w:rsidRPr="00B124C1" w:rsidRDefault="006133CC" w:rsidP="00B829CF">
                                  <w:pPr>
                                    <w:pStyle w:val="Table"/>
                                  </w:pPr>
                                  <w:r w:rsidRPr="00B124C1">
                                    <w:t>Astro-Particle</w:t>
                                  </w:r>
                                </w:p>
                              </w:tc>
                              <w:tc>
                                <w:tcPr>
                                  <w:tcW w:w="425" w:type="dxa"/>
                                  <w:tcBorders>
                                    <w:top w:val="single" w:sz="6" w:space="0" w:color="auto"/>
                                    <w:bottom w:val="single" w:sz="6" w:space="0" w:color="auto"/>
                                  </w:tcBorders>
                                  <w:shd w:val="clear" w:color="auto" w:fill="FFFFFF" w:themeFill="background1"/>
                                  <w:vAlign w:val="center"/>
                                </w:tcPr>
                                <w:p w14:paraId="686D3FC6" w14:textId="77777777" w:rsidR="006133CC" w:rsidRPr="00B124C1" w:rsidRDefault="006133CC" w:rsidP="00B829CF">
                                  <w:pPr>
                                    <w:pStyle w:val="Table"/>
                                  </w:pPr>
                                  <w:r w:rsidRPr="00B124C1">
                                    <w:t>1</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423476A1"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71B7E74F"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3731C653"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0B92251D"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00A67D8A" w14:textId="77777777" w:rsidR="006133CC" w:rsidRPr="00B124C1" w:rsidRDefault="006133CC" w:rsidP="00B829CF">
                                  <w:pPr>
                                    <w:pStyle w:val="Table"/>
                                  </w:pPr>
                                  <w:r w:rsidRPr="00B124C1">
                                    <w:t>Greenshaw</w:t>
                                  </w:r>
                                </w:p>
                              </w:tc>
                            </w:tr>
                            <w:tr w:rsidR="006133CC" w14:paraId="765FE25E" w14:textId="77777777" w:rsidTr="001F21C9">
                              <w:trPr>
                                <w:trHeight w:hRule="exact" w:val="227"/>
                              </w:trPr>
                              <w:tc>
                                <w:tcPr>
                                  <w:tcW w:w="1101" w:type="dxa"/>
                                  <w:tcBorders>
                                    <w:left w:val="single" w:sz="24" w:space="0" w:color="auto"/>
                                  </w:tcBorders>
                                  <w:vAlign w:val="center"/>
                                </w:tcPr>
                                <w:p w14:paraId="1B01D078" w14:textId="77777777" w:rsidR="006133CC" w:rsidRPr="00B124C1" w:rsidRDefault="006133CC" w:rsidP="00B829CF">
                                  <w:pPr>
                                    <w:pStyle w:val="Table"/>
                                  </w:pPr>
                                  <w:r w:rsidRPr="00B124C1">
                                    <w:t>Sanford</w:t>
                                  </w:r>
                                </w:p>
                              </w:tc>
                              <w:tc>
                                <w:tcPr>
                                  <w:tcW w:w="992" w:type="dxa"/>
                                  <w:vAlign w:val="center"/>
                                </w:tcPr>
                                <w:p w14:paraId="2FA74195" w14:textId="77777777" w:rsidR="006133CC" w:rsidRPr="00B124C1" w:rsidRDefault="006133CC" w:rsidP="00B829CF">
                                  <w:pPr>
                                    <w:pStyle w:val="Table"/>
                                  </w:pPr>
                                  <w:r w:rsidRPr="00B124C1">
                                    <w:t>LUX</w:t>
                                  </w:r>
                                </w:p>
                              </w:tc>
                              <w:tc>
                                <w:tcPr>
                                  <w:tcW w:w="2120" w:type="dxa"/>
                                  <w:vAlign w:val="center"/>
                                </w:tcPr>
                                <w:p w14:paraId="3E8BB2E1" w14:textId="77777777" w:rsidR="006133CC" w:rsidRPr="00B124C1" w:rsidRDefault="006133CC" w:rsidP="00B829CF">
                                  <w:pPr>
                                    <w:pStyle w:val="Table"/>
                                  </w:pPr>
                                  <w:r w:rsidRPr="00B124C1">
                                    <w:t>Dark Matter</w:t>
                                  </w:r>
                                </w:p>
                              </w:tc>
                              <w:tc>
                                <w:tcPr>
                                  <w:tcW w:w="425" w:type="dxa"/>
                                  <w:tcBorders>
                                    <w:top w:val="single" w:sz="6" w:space="0" w:color="auto"/>
                                    <w:bottom w:val="single" w:sz="6" w:space="0" w:color="auto"/>
                                  </w:tcBorders>
                                  <w:shd w:val="clear" w:color="auto" w:fill="FFFFFF" w:themeFill="background1"/>
                                  <w:vAlign w:val="center"/>
                                </w:tcPr>
                                <w:p w14:paraId="105A3759" w14:textId="77777777" w:rsidR="006133CC" w:rsidRPr="00B124C1" w:rsidRDefault="006133CC" w:rsidP="00B829CF">
                                  <w:pPr>
                                    <w:pStyle w:val="Table"/>
                                  </w:pPr>
                                  <w:r w:rsidRPr="00B124C1">
                                    <w:t>1</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700A05C7"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4B8CA930"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6E43870D"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2FA0FE27"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4E42DE88" w14:textId="77777777" w:rsidR="006133CC" w:rsidRPr="00B124C1" w:rsidRDefault="006133CC" w:rsidP="00B829CF">
                                  <w:pPr>
                                    <w:pStyle w:val="Table"/>
                                  </w:pPr>
                                  <w:r w:rsidRPr="00B124C1">
                                    <w:t>Burdin</w:t>
                                  </w:r>
                                </w:p>
                              </w:tc>
                            </w:tr>
                            <w:tr w:rsidR="006133CC" w14:paraId="178C9792" w14:textId="77777777" w:rsidTr="001F21C9">
                              <w:trPr>
                                <w:trHeight w:hRule="exact" w:val="227"/>
                              </w:trPr>
                              <w:tc>
                                <w:tcPr>
                                  <w:tcW w:w="1101" w:type="dxa"/>
                                  <w:tcBorders>
                                    <w:left w:val="single" w:sz="24" w:space="0" w:color="auto"/>
                                  </w:tcBorders>
                                  <w:vAlign w:val="center"/>
                                </w:tcPr>
                                <w:p w14:paraId="577C1D9E" w14:textId="77777777" w:rsidR="006133CC" w:rsidRPr="00B124C1" w:rsidRDefault="006133CC" w:rsidP="00B829CF">
                                  <w:pPr>
                                    <w:pStyle w:val="Table"/>
                                  </w:pPr>
                                  <w:r w:rsidRPr="00B124C1">
                                    <w:t>Liverpool</w:t>
                                  </w:r>
                                </w:p>
                              </w:tc>
                              <w:tc>
                                <w:tcPr>
                                  <w:tcW w:w="992" w:type="dxa"/>
                                  <w:vAlign w:val="center"/>
                                </w:tcPr>
                                <w:p w14:paraId="4F891EC6" w14:textId="77777777" w:rsidR="006133CC" w:rsidRPr="00B124C1" w:rsidRDefault="006133CC" w:rsidP="00B829CF">
                                  <w:pPr>
                                    <w:pStyle w:val="Table"/>
                                  </w:pPr>
                                  <w:r w:rsidRPr="00B124C1">
                                    <w:t>DE</w:t>
                                  </w:r>
                                </w:p>
                              </w:tc>
                              <w:tc>
                                <w:tcPr>
                                  <w:tcW w:w="2120" w:type="dxa"/>
                                  <w:vAlign w:val="center"/>
                                </w:tcPr>
                                <w:p w14:paraId="5A6E6CBE" w14:textId="77777777" w:rsidR="006133CC" w:rsidRPr="00B124C1" w:rsidRDefault="006133CC" w:rsidP="00B829CF">
                                  <w:pPr>
                                    <w:pStyle w:val="Table"/>
                                  </w:pPr>
                                  <w:r w:rsidRPr="00B124C1">
                                    <w:t>Dark Energy</w:t>
                                  </w:r>
                                </w:p>
                              </w:tc>
                              <w:tc>
                                <w:tcPr>
                                  <w:tcW w:w="425" w:type="dxa"/>
                                  <w:tcBorders>
                                    <w:top w:val="single" w:sz="6" w:space="0" w:color="auto"/>
                                    <w:bottom w:val="single" w:sz="6" w:space="0" w:color="auto"/>
                                  </w:tcBorders>
                                  <w:shd w:val="clear" w:color="auto" w:fill="FFFFFF" w:themeFill="background1"/>
                                  <w:vAlign w:val="center"/>
                                </w:tcPr>
                                <w:p w14:paraId="594E948E" w14:textId="77777777" w:rsidR="006133CC" w:rsidRPr="00B124C1" w:rsidRDefault="006133CC" w:rsidP="00B829CF">
                                  <w:pPr>
                                    <w:pStyle w:val="Table"/>
                                  </w:pPr>
                                  <w:r w:rsidRPr="00B124C1">
                                    <w:t>1</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36A5FC21"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18C65116"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0B217D55"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1ED1CC2B"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7192607D" w14:textId="77777777" w:rsidR="006133CC" w:rsidRPr="00B124C1" w:rsidRDefault="006133CC" w:rsidP="00B829CF">
                                  <w:pPr>
                                    <w:pStyle w:val="Table"/>
                                  </w:pPr>
                                  <w:r w:rsidRPr="00B124C1">
                                    <w:t>Coleman</w:t>
                                  </w:r>
                                </w:p>
                              </w:tc>
                            </w:tr>
                            <w:tr w:rsidR="006133CC" w14:paraId="6A2CCAF1" w14:textId="77777777" w:rsidTr="001F21C9">
                              <w:trPr>
                                <w:trHeight w:hRule="exact" w:val="227"/>
                              </w:trPr>
                              <w:tc>
                                <w:tcPr>
                                  <w:tcW w:w="2093" w:type="dxa"/>
                                  <w:gridSpan w:val="2"/>
                                  <w:vMerge w:val="restart"/>
                                  <w:tcBorders>
                                    <w:left w:val="single" w:sz="24" w:space="0" w:color="auto"/>
                                  </w:tcBorders>
                                  <w:shd w:val="thinDiagStripe" w:color="BFBFBF" w:themeColor="background1" w:themeShade="BF" w:fill="auto"/>
                                  <w:vAlign w:val="center"/>
                                </w:tcPr>
                                <w:p w14:paraId="079F6EC5" w14:textId="77777777" w:rsidR="006133CC" w:rsidRPr="00B124C1" w:rsidRDefault="006133CC" w:rsidP="00B829CF">
                                  <w:pPr>
                                    <w:pStyle w:val="Table"/>
                                  </w:pPr>
                                  <w:r w:rsidRPr="00B124C1">
                                    <w:t>All projects</w:t>
                                  </w:r>
                                </w:p>
                              </w:tc>
                              <w:tc>
                                <w:tcPr>
                                  <w:tcW w:w="2120" w:type="dxa"/>
                                  <w:vAlign w:val="center"/>
                                </w:tcPr>
                                <w:p w14:paraId="0A692DEC" w14:textId="77777777" w:rsidR="006133CC" w:rsidRPr="00B124C1" w:rsidRDefault="006133CC" w:rsidP="00B829CF">
                                  <w:pPr>
                                    <w:pStyle w:val="Table"/>
                                  </w:pPr>
                                  <w:r w:rsidRPr="00B124C1">
                                    <w:t xml:space="preserve">Computing </w:t>
                                  </w:r>
                                </w:p>
                              </w:tc>
                              <w:tc>
                                <w:tcPr>
                                  <w:tcW w:w="425" w:type="dxa"/>
                                  <w:tcBorders>
                                    <w:top w:val="single" w:sz="6" w:space="0" w:color="auto"/>
                                  </w:tcBorders>
                                  <w:shd w:val="clear" w:color="auto" w:fill="A6A6A6" w:themeFill="background1" w:themeFillShade="A6"/>
                                  <w:vAlign w:val="center"/>
                                </w:tcPr>
                                <w:p w14:paraId="00136C9D" w14:textId="77777777" w:rsidR="006133CC" w:rsidRPr="00B124C1" w:rsidRDefault="006133CC" w:rsidP="00B829CF">
                                  <w:pPr>
                                    <w:pStyle w:val="Table"/>
                                  </w:pPr>
                                </w:p>
                              </w:tc>
                              <w:tc>
                                <w:tcPr>
                                  <w:tcW w:w="425" w:type="dxa"/>
                                  <w:tcBorders>
                                    <w:top w:val="single" w:sz="6" w:space="0" w:color="auto"/>
                                  </w:tcBorders>
                                  <w:shd w:val="clear" w:color="auto" w:fill="A6A6A6" w:themeFill="background1" w:themeFillShade="A6"/>
                                  <w:vAlign w:val="center"/>
                                </w:tcPr>
                                <w:p w14:paraId="043A6728" w14:textId="77777777" w:rsidR="006133CC" w:rsidRPr="00B124C1" w:rsidRDefault="006133CC" w:rsidP="00B829CF">
                                  <w:pPr>
                                    <w:pStyle w:val="Table"/>
                                  </w:pPr>
                                </w:p>
                              </w:tc>
                              <w:tc>
                                <w:tcPr>
                                  <w:tcW w:w="426" w:type="dxa"/>
                                  <w:tcBorders>
                                    <w:top w:val="single" w:sz="6" w:space="0" w:color="BFBFBF" w:themeColor="background1" w:themeShade="BF"/>
                                    <w:bottom w:val="single" w:sz="6" w:space="0" w:color="auto"/>
                                    <w:right w:val="single" w:sz="6" w:space="0" w:color="BFBFBF" w:themeColor="background1" w:themeShade="BF"/>
                                  </w:tcBorders>
                                  <w:shd w:val="thinDiagStripe" w:color="D9D9D9" w:themeColor="background1" w:themeShade="D9" w:fill="FFFFFF" w:themeFill="background1"/>
                                  <w:vAlign w:val="center"/>
                                </w:tcPr>
                                <w:p w14:paraId="4F940BC6" w14:textId="77777777" w:rsidR="006133CC" w:rsidRPr="00B124C1" w:rsidRDefault="006133CC" w:rsidP="00B829CF">
                                  <w:pPr>
                                    <w:pStyle w:val="Table"/>
                                  </w:pPr>
                                  <w:r w:rsidRPr="00B124C1">
                                    <w:t>2</w:t>
                                  </w: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7D9492CC"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tcBorders>
                                  <w:shd w:val="thinDiagStripe" w:color="BFBFBF" w:themeColor="background1" w:themeShade="BF" w:fill="FFFFFF" w:themeFill="background1"/>
                                  <w:vAlign w:val="center"/>
                                </w:tcPr>
                                <w:p w14:paraId="47D08B01" w14:textId="77777777" w:rsidR="006133CC" w:rsidRPr="00B124C1" w:rsidRDefault="006133CC" w:rsidP="00B829CF">
                                  <w:pPr>
                                    <w:pStyle w:val="Table"/>
                                  </w:pPr>
                                </w:p>
                              </w:tc>
                              <w:tc>
                                <w:tcPr>
                                  <w:tcW w:w="3266" w:type="dxa"/>
                                  <w:tcBorders>
                                    <w:top w:val="single" w:sz="6" w:space="0" w:color="auto"/>
                                    <w:bottom w:val="single" w:sz="6" w:space="0" w:color="auto"/>
                                    <w:right w:val="single" w:sz="24" w:space="0" w:color="auto"/>
                                  </w:tcBorders>
                                  <w:vAlign w:val="center"/>
                                </w:tcPr>
                                <w:p w14:paraId="2671789C" w14:textId="77777777" w:rsidR="006133CC" w:rsidRPr="00B124C1" w:rsidRDefault="006133CC" w:rsidP="00B829CF">
                                  <w:pPr>
                                    <w:pStyle w:val="Table"/>
                                  </w:pPr>
                                  <w:r w:rsidRPr="00B124C1">
                                    <w:t>Bland, Fay</w:t>
                                  </w:r>
                                </w:p>
                              </w:tc>
                            </w:tr>
                            <w:tr w:rsidR="006133CC" w14:paraId="16283AA1" w14:textId="77777777" w:rsidTr="00B05FDE">
                              <w:trPr>
                                <w:trHeight w:hRule="exact" w:val="345"/>
                              </w:trPr>
                              <w:tc>
                                <w:tcPr>
                                  <w:tcW w:w="2093" w:type="dxa"/>
                                  <w:gridSpan w:val="2"/>
                                  <w:vMerge/>
                                  <w:tcBorders>
                                    <w:left w:val="single" w:sz="24" w:space="0" w:color="auto"/>
                                  </w:tcBorders>
                                  <w:shd w:val="thinDiagStripe" w:color="BFBFBF" w:themeColor="background1" w:themeShade="BF" w:fill="auto"/>
                                  <w:vAlign w:val="center"/>
                                </w:tcPr>
                                <w:p w14:paraId="53726A53" w14:textId="77777777" w:rsidR="006133CC" w:rsidRPr="00B124C1" w:rsidRDefault="006133CC" w:rsidP="00B829CF">
                                  <w:pPr>
                                    <w:pStyle w:val="Table"/>
                                  </w:pPr>
                                </w:p>
                              </w:tc>
                              <w:tc>
                                <w:tcPr>
                                  <w:tcW w:w="2120" w:type="dxa"/>
                                  <w:vAlign w:val="center"/>
                                </w:tcPr>
                                <w:p w14:paraId="6765C5C5" w14:textId="77777777" w:rsidR="006133CC" w:rsidRPr="00B124C1" w:rsidRDefault="006133CC" w:rsidP="00B829CF">
                                  <w:pPr>
                                    <w:pStyle w:val="Table"/>
                                  </w:pPr>
                                  <w:r w:rsidRPr="00B124C1">
                                    <w:t xml:space="preserve">Design &amp; engineering </w:t>
                                  </w:r>
                                </w:p>
                              </w:tc>
                              <w:tc>
                                <w:tcPr>
                                  <w:tcW w:w="425" w:type="dxa"/>
                                  <w:shd w:val="clear" w:color="auto" w:fill="A6A6A6" w:themeFill="background1" w:themeFillShade="A6"/>
                                  <w:vAlign w:val="center"/>
                                </w:tcPr>
                                <w:p w14:paraId="46610BAE" w14:textId="77777777" w:rsidR="006133CC" w:rsidRPr="00B124C1" w:rsidRDefault="006133CC" w:rsidP="00B829CF">
                                  <w:pPr>
                                    <w:pStyle w:val="Table"/>
                                  </w:pPr>
                                </w:p>
                              </w:tc>
                              <w:tc>
                                <w:tcPr>
                                  <w:tcW w:w="425" w:type="dxa"/>
                                  <w:shd w:val="clear" w:color="auto" w:fill="A6A6A6" w:themeFill="background1" w:themeFillShade="A6"/>
                                  <w:vAlign w:val="center"/>
                                </w:tcPr>
                                <w:p w14:paraId="1409E862" w14:textId="77777777" w:rsidR="006133CC" w:rsidRPr="00B124C1" w:rsidRDefault="006133CC" w:rsidP="00B829CF">
                                  <w:pPr>
                                    <w:pStyle w:val="Table"/>
                                  </w:pPr>
                                </w:p>
                              </w:tc>
                              <w:tc>
                                <w:tcPr>
                                  <w:tcW w:w="426" w:type="dxa"/>
                                  <w:tcBorders>
                                    <w:top w:val="single" w:sz="6" w:space="0" w:color="auto"/>
                                  </w:tcBorders>
                                  <w:shd w:val="clear" w:color="auto" w:fill="A6A6A6" w:themeFill="background1" w:themeFillShade="A6"/>
                                  <w:vAlign w:val="center"/>
                                </w:tcPr>
                                <w:p w14:paraId="5B24A6BB" w14:textId="77777777" w:rsidR="006133CC" w:rsidRPr="00B124C1" w:rsidRDefault="006133CC" w:rsidP="00B829CF">
                                  <w:pPr>
                                    <w:pStyle w:val="Table"/>
                                  </w:pPr>
                                </w:p>
                              </w:tc>
                              <w:tc>
                                <w:tcPr>
                                  <w:tcW w:w="425" w:type="dxa"/>
                                  <w:tcBorders>
                                    <w:top w:val="single" w:sz="6" w:space="0" w:color="BFBFBF" w:themeColor="background1" w:themeShade="BF"/>
                                    <w:bottom w:val="single" w:sz="6" w:space="0" w:color="auto"/>
                                    <w:right w:val="single" w:sz="6" w:space="0" w:color="BFBFBF" w:themeColor="background1" w:themeShade="BF"/>
                                  </w:tcBorders>
                                  <w:shd w:val="thinDiagStripe" w:color="BFBFBF" w:themeColor="background1" w:themeShade="BF" w:fill="FFFFFF" w:themeFill="background1"/>
                                  <w:vAlign w:val="center"/>
                                </w:tcPr>
                                <w:p w14:paraId="281D3771" w14:textId="77777777" w:rsidR="006133CC" w:rsidRPr="00B124C1" w:rsidRDefault="006133CC" w:rsidP="00B829CF">
                                  <w:pPr>
                                    <w:pStyle w:val="Table"/>
                                  </w:pPr>
                                  <w:r w:rsidRPr="00B124C1">
                                    <w:t>8</w:t>
                                  </w: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tcBorders>
                                  <w:shd w:val="thinDiagStripe" w:color="BFBFBF" w:themeColor="background1" w:themeShade="BF" w:fill="FFFFFF" w:themeFill="background1"/>
                                  <w:vAlign w:val="center"/>
                                </w:tcPr>
                                <w:p w14:paraId="03E4A5EC" w14:textId="77777777" w:rsidR="006133CC" w:rsidRPr="00B124C1" w:rsidRDefault="006133CC" w:rsidP="00B829CF">
                                  <w:pPr>
                                    <w:pStyle w:val="Table"/>
                                  </w:pPr>
                                </w:p>
                              </w:tc>
                              <w:tc>
                                <w:tcPr>
                                  <w:tcW w:w="3266" w:type="dxa"/>
                                  <w:tcBorders>
                                    <w:top w:val="single" w:sz="6" w:space="0" w:color="auto"/>
                                    <w:right w:val="single" w:sz="24" w:space="0" w:color="auto"/>
                                  </w:tcBorders>
                                  <w:vAlign w:val="center"/>
                                </w:tcPr>
                                <w:p w14:paraId="75BE073A" w14:textId="77777777" w:rsidR="006133CC" w:rsidRPr="00B124C1" w:rsidRDefault="006133CC" w:rsidP="00B05FDE">
                                  <w:pPr>
                                    <w:pStyle w:val="Table"/>
                                    <w:spacing w:line="160" w:lineRule="exact"/>
                                  </w:pPr>
                                  <w:r w:rsidRPr="00B124C1">
                                    <w:t>Carro</w:t>
                                  </w:r>
                                  <w:r>
                                    <w:t>l</w:t>
                                  </w:r>
                                  <w:r w:rsidRPr="00B124C1">
                                    <w:t>l, Greenall,</w:t>
                                  </w:r>
                                  <w:r>
                                    <w:t xml:space="preserve"> </w:t>
                                  </w:r>
                                  <w:r w:rsidRPr="00B124C1">
                                    <w:t>Powell, Smith, Sutcliffe, Tsurin, Whitley, Wormald</w:t>
                                  </w:r>
                                </w:p>
                              </w:tc>
                            </w:tr>
                            <w:tr w:rsidR="006133CC" w14:paraId="4888A658" w14:textId="77777777" w:rsidTr="00C6234E">
                              <w:trPr>
                                <w:trHeight w:hRule="exact" w:val="284"/>
                              </w:trPr>
                              <w:tc>
                                <w:tcPr>
                                  <w:tcW w:w="2093" w:type="dxa"/>
                                  <w:gridSpan w:val="2"/>
                                  <w:vMerge/>
                                  <w:tcBorders>
                                    <w:left w:val="single" w:sz="24" w:space="0" w:color="auto"/>
                                    <w:bottom w:val="single" w:sz="6" w:space="0" w:color="auto"/>
                                  </w:tcBorders>
                                  <w:shd w:val="thinDiagStripe" w:color="BFBFBF" w:themeColor="background1" w:themeShade="BF" w:fill="auto"/>
                                  <w:vAlign w:val="center"/>
                                </w:tcPr>
                                <w:p w14:paraId="205DDE06" w14:textId="77777777" w:rsidR="006133CC" w:rsidRPr="00B124C1" w:rsidRDefault="006133CC" w:rsidP="00B829CF">
                                  <w:pPr>
                                    <w:pStyle w:val="Table"/>
                                  </w:pPr>
                                </w:p>
                              </w:tc>
                              <w:tc>
                                <w:tcPr>
                                  <w:tcW w:w="2120" w:type="dxa"/>
                                  <w:tcBorders>
                                    <w:bottom w:val="single" w:sz="6" w:space="0" w:color="auto"/>
                                  </w:tcBorders>
                                  <w:vAlign w:val="center"/>
                                </w:tcPr>
                                <w:p w14:paraId="4C1B541C" w14:textId="77777777" w:rsidR="006133CC" w:rsidRPr="00B124C1" w:rsidRDefault="006133CC" w:rsidP="00B829CF">
                                  <w:pPr>
                                    <w:pStyle w:val="Table"/>
                                  </w:pPr>
                                  <w:r w:rsidRPr="00B124C1">
                                    <w:t>Administrative</w:t>
                                  </w:r>
                                </w:p>
                              </w:tc>
                              <w:tc>
                                <w:tcPr>
                                  <w:tcW w:w="425" w:type="dxa"/>
                                  <w:tcBorders>
                                    <w:bottom w:val="double" w:sz="12" w:space="0" w:color="auto"/>
                                  </w:tcBorders>
                                  <w:shd w:val="clear" w:color="auto" w:fill="A6A6A6" w:themeFill="background1" w:themeFillShade="A6"/>
                                  <w:vAlign w:val="center"/>
                                </w:tcPr>
                                <w:p w14:paraId="4F769E66" w14:textId="77777777" w:rsidR="006133CC" w:rsidRPr="00B124C1" w:rsidRDefault="006133CC" w:rsidP="00B829CF">
                                  <w:pPr>
                                    <w:pStyle w:val="Table"/>
                                  </w:pPr>
                                </w:p>
                              </w:tc>
                              <w:tc>
                                <w:tcPr>
                                  <w:tcW w:w="425" w:type="dxa"/>
                                  <w:tcBorders>
                                    <w:bottom w:val="double" w:sz="12" w:space="0" w:color="auto"/>
                                  </w:tcBorders>
                                  <w:shd w:val="clear" w:color="auto" w:fill="A6A6A6" w:themeFill="background1" w:themeFillShade="A6"/>
                                  <w:vAlign w:val="center"/>
                                </w:tcPr>
                                <w:p w14:paraId="14A77BEF" w14:textId="77777777" w:rsidR="006133CC" w:rsidRPr="00B124C1" w:rsidRDefault="006133CC" w:rsidP="00B829CF">
                                  <w:pPr>
                                    <w:pStyle w:val="Table"/>
                                  </w:pPr>
                                </w:p>
                              </w:tc>
                              <w:tc>
                                <w:tcPr>
                                  <w:tcW w:w="426" w:type="dxa"/>
                                  <w:tcBorders>
                                    <w:bottom w:val="double" w:sz="12" w:space="0" w:color="auto"/>
                                  </w:tcBorders>
                                  <w:shd w:val="clear" w:color="auto" w:fill="A6A6A6" w:themeFill="background1" w:themeFillShade="A6"/>
                                  <w:vAlign w:val="center"/>
                                </w:tcPr>
                                <w:p w14:paraId="784A413C" w14:textId="77777777" w:rsidR="006133CC" w:rsidRPr="00B124C1" w:rsidRDefault="006133CC" w:rsidP="00B829CF">
                                  <w:pPr>
                                    <w:pStyle w:val="Table"/>
                                  </w:pPr>
                                </w:p>
                              </w:tc>
                              <w:tc>
                                <w:tcPr>
                                  <w:tcW w:w="425" w:type="dxa"/>
                                  <w:tcBorders>
                                    <w:top w:val="single" w:sz="6" w:space="0" w:color="auto"/>
                                    <w:bottom w:val="double" w:sz="12" w:space="0" w:color="auto"/>
                                  </w:tcBorders>
                                  <w:shd w:val="clear" w:color="auto" w:fill="A6A6A6" w:themeFill="background1" w:themeFillShade="A6"/>
                                  <w:vAlign w:val="center"/>
                                </w:tcPr>
                                <w:p w14:paraId="53B58A97" w14:textId="77777777" w:rsidR="006133CC" w:rsidRPr="00B124C1" w:rsidRDefault="006133CC" w:rsidP="00B829CF">
                                  <w:pPr>
                                    <w:pStyle w:val="Table"/>
                                  </w:pPr>
                                </w:p>
                              </w:tc>
                              <w:tc>
                                <w:tcPr>
                                  <w:tcW w:w="426" w:type="dxa"/>
                                  <w:tcBorders>
                                    <w:top w:val="single" w:sz="6" w:space="0" w:color="BFBFBF" w:themeColor="background1" w:themeShade="BF"/>
                                    <w:bottom w:val="double" w:sz="12" w:space="0" w:color="auto"/>
                                  </w:tcBorders>
                                  <w:shd w:val="thinDiagStripe" w:color="BFBFBF" w:themeColor="background1" w:themeShade="BF" w:fill="FFFFFF" w:themeFill="background1"/>
                                  <w:vAlign w:val="center"/>
                                </w:tcPr>
                                <w:p w14:paraId="76929CFE" w14:textId="77777777" w:rsidR="006133CC" w:rsidRPr="00B124C1" w:rsidRDefault="006133CC" w:rsidP="00B829CF">
                                  <w:pPr>
                                    <w:pStyle w:val="Table"/>
                                  </w:pPr>
                                  <w:r w:rsidRPr="00B124C1">
                                    <w:t>1</w:t>
                                  </w:r>
                                </w:p>
                              </w:tc>
                              <w:tc>
                                <w:tcPr>
                                  <w:tcW w:w="3266" w:type="dxa"/>
                                  <w:tcBorders>
                                    <w:right w:val="single" w:sz="24" w:space="0" w:color="auto"/>
                                  </w:tcBorders>
                                  <w:vAlign w:val="center"/>
                                </w:tcPr>
                                <w:p w14:paraId="719DA9D1" w14:textId="77777777" w:rsidR="006133CC" w:rsidRPr="00B124C1" w:rsidRDefault="006133CC" w:rsidP="00B829CF">
                                  <w:pPr>
                                    <w:pStyle w:val="Table"/>
                                  </w:pPr>
                                  <w:r w:rsidRPr="00B124C1">
                                    <w:t>Fielding</w:t>
                                  </w:r>
                                </w:p>
                              </w:tc>
                            </w:tr>
                            <w:tr w:rsidR="006133CC" w14:paraId="440CE973" w14:textId="77777777" w:rsidTr="001F21C9">
                              <w:trPr>
                                <w:trHeight w:hRule="exact" w:val="340"/>
                              </w:trPr>
                              <w:tc>
                                <w:tcPr>
                                  <w:tcW w:w="4213" w:type="dxa"/>
                                  <w:gridSpan w:val="3"/>
                                  <w:tcBorders>
                                    <w:top w:val="single" w:sz="6" w:space="0" w:color="auto"/>
                                    <w:left w:val="single" w:sz="24" w:space="0" w:color="auto"/>
                                    <w:bottom w:val="single" w:sz="24" w:space="0" w:color="auto"/>
                                  </w:tcBorders>
                                  <w:shd w:val="clear" w:color="BFBFBF" w:themeColor="background1" w:themeShade="BF" w:fill="auto"/>
                                  <w:vAlign w:val="center"/>
                                </w:tcPr>
                                <w:p w14:paraId="3D625BB4" w14:textId="77777777" w:rsidR="006133CC" w:rsidRPr="00B124C1" w:rsidRDefault="006133CC" w:rsidP="00B829CF">
                                  <w:pPr>
                                    <w:pStyle w:val="Table"/>
                                  </w:pPr>
                                  <w:r w:rsidRPr="00B124C1">
                                    <w:t>TOTAL EFFORT</w:t>
                                  </w:r>
                                </w:p>
                              </w:tc>
                              <w:tc>
                                <w:tcPr>
                                  <w:tcW w:w="425" w:type="dxa"/>
                                  <w:tcBorders>
                                    <w:top w:val="double" w:sz="12" w:space="0" w:color="auto"/>
                                    <w:bottom w:val="single" w:sz="24" w:space="0" w:color="auto"/>
                                  </w:tcBorders>
                                  <w:shd w:val="clear" w:color="auto" w:fill="FFFFFF" w:themeFill="background1"/>
                                  <w:vAlign w:val="center"/>
                                </w:tcPr>
                                <w:p w14:paraId="0164EB26" w14:textId="77777777" w:rsidR="006133CC" w:rsidRPr="00B124C1" w:rsidRDefault="006133CC" w:rsidP="00B829CF">
                                  <w:pPr>
                                    <w:pStyle w:val="Table"/>
                                  </w:pPr>
                                  <w:r>
                                    <w:t>22</w:t>
                                  </w:r>
                                </w:p>
                              </w:tc>
                              <w:tc>
                                <w:tcPr>
                                  <w:tcW w:w="425" w:type="dxa"/>
                                  <w:tcBorders>
                                    <w:top w:val="double" w:sz="12" w:space="0" w:color="auto"/>
                                    <w:bottom w:val="single" w:sz="24" w:space="0" w:color="auto"/>
                                  </w:tcBorders>
                                  <w:shd w:val="clear" w:color="auto" w:fill="FFFFFF" w:themeFill="background1"/>
                                  <w:vAlign w:val="center"/>
                                </w:tcPr>
                                <w:p w14:paraId="179DD3B8" w14:textId="77777777" w:rsidR="006133CC" w:rsidRPr="00B124C1" w:rsidRDefault="006133CC" w:rsidP="00B829CF">
                                  <w:pPr>
                                    <w:pStyle w:val="Table"/>
                                  </w:pPr>
                                  <w:r w:rsidRPr="00B124C1">
                                    <w:t>10</w:t>
                                  </w:r>
                                </w:p>
                              </w:tc>
                              <w:tc>
                                <w:tcPr>
                                  <w:tcW w:w="426" w:type="dxa"/>
                                  <w:tcBorders>
                                    <w:top w:val="double" w:sz="12" w:space="0" w:color="auto"/>
                                    <w:bottom w:val="single" w:sz="24" w:space="0" w:color="auto"/>
                                  </w:tcBorders>
                                  <w:shd w:val="clear" w:color="auto" w:fill="FFFFFF" w:themeFill="background1"/>
                                  <w:vAlign w:val="center"/>
                                </w:tcPr>
                                <w:p w14:paraId="1CCFF531" w14:textId="77777777" w:rsidR="006133CC" w:rsidRPr="00B124C1" w:rsidRDefault="006133CC" w:rsidP="00B829CF">
                                  <w:pPr>
                                    <w:pStyle w:val="Table"/>
                                  </w:pPr>
                                  <w:r w:rsidRPr="00B124C1">
                                    <w:t>2</w:t>
                                  </w:r>
                                </w:p>
                              </w:tc>
                              <w:tc>
                                <w:tcPr>
                                  <w:tcW w:w="425" w:type="dxa"/>
                                  <w:tcBorders>
                                    <w:top w:val="double" w:sz="12" w:space="0" w:color="auto"/>
                                    <w:bottom w:val="single" w:sz="24" w:space="0" w:color="auto"/>
                                  </w:tcBorders>
                                  <w:shd w:val="clear" w:color="auto" w:fill="FFFFFF" w:themeFill="background1"/>
                                  <w:vAlign w:val="center"/>
                                </w:tcPr>
                                <w:p w14:paraId="70FE1261" w14:textId="77777777" w:rsidR="006133CC" w:rsidRPr="00B124C1" w:rsidRDefault="006133CC" w:rsidP="00B829CF">
                                  <w:pPr>
                                    <w:pStyle w:val="Table"/>
                                  </w:pPr>
                                  <w:r w:rsidRPr="00B124C1">
                                    <w:t>7</w:t>
                                  </w:r>
                                </w:p>
                              </w:tc>
                              <w:tc>
                                <w:tcPr>
                                  <w:tcW w:w="426" w:type="dxa"/>
                                  <w:tcBorders>
                                    <w:top w:val="double" w:sz="12" w:space="0" w:color="auto"/>
                                    <w:bottom w:val="single" w:sz="24" w:space="0" w:color="auto"/>
                                  </w:tcBorders>
                                  <w:shd w:val="clear" w:color="auto" w:fill="FFFFFF" w:themeFill="background1"/>
                                  <w:vAlign w:val="center"/>
                                </w:tcPr>
                                <w:p w14:paraId="5E1416EC" w14:textId="77777777" w:rsidR="006133CC" w:rsidRPr="00B124C1" w:rsidRDefault="006133CC" w:rsidP="00B829CF">
                                  <w:pPr>
                                    <w:pStyle w:val="Table"/>
                                  </w:pPr>
                                  <w:r w:rsidRPr="00B124C1">
                                    <w:t>1</w:t>
                                  </w:r>
                                </w:p>
                              </w:tc>
                              <w:tc>
                                <w:tcPr>
                                  <w:tcW w:w="3266" w:type="dxa"/>
                                  <w:tcBorders>
                                    <w:bottom w:val="single" w:sz="24" w:space="0" w:color="auto"/>
                                    <w:right w:val="single" w:sz="24" w:space="0" w:color="auto"/>
                                  </w:tcBorders>
                                  <w:vAlign w:val="center"/>
                                </w:tcPr>
                                <w:p w14:paraId="43C051BF" w14:textId="77777777" w:rsidR="006133CC" w:rsidRPr="00B124C1" w:rsidRDefault="006133CC" w:rsidP="00B829CF">
                                  <w:pPr>
                                    <w:pStyle w:val="Table"/>
                                  </w:pPr>
                                </w:p>
                              </w:tc>
                            </w:tr>
                          </w:tbl>
                          <w:p w14:paraId="3E64AB2E" w14:textId="77777777" w:rsidR="006133CC" w:rsidRDefault="006133CC" w:rsidP="003D7882">
                            <w:pPr>
                              <w:pStyle w:val="Caption"/>
                            </w:pPr>
                            <w:bookmarkStart w:id="31" w:name="_Ref407653725"/>
                            <w:r>
                              <w:t xml:space="preserve">Table </w:t>
                            </w:r>
                            <w:r w:rsidR="00D03B5A">
                              <w:fldChar w:fldCharType="begin"/>
                            </w:r>
                            <w:r w:rsidR="00D03B5A">
                              <w:instrText xml:space="preserve"> SEQ Table \* ARABIC </w:instrText>
                            </w:r>
                            <w:r w:rsidR="00D03B5A">
                              <w:fldChar w:fldCharType="separate"/>
                            </w:r>
                            <w:r w:rsidR="00D03B5A">
                              <w:rPr>
                                <w:noProof/>
                              </w:rPr>
                              <w:t>1</w:t>
                            </w:r>
                            <w:r w:rsidR="00D03B5A">
                              <w:rPr>
                                <w:noProof/>
                              </w:rPr>
                              <w:fldChar w:fldCharType="end"/>
                            </w:r>
                            <w:bookmarkEnd w:id="30"/>
                            <w:bookmarkEnd w:id="31"/>
                            <w:r>
                              <w:t xml:space="preserve">: Staff deployment within the Core Group consisting of 46 people. Staff members share their research time on more than one project; they have been grouped here according to their </w:t>
                            </w:r>
                            <w:r w:rsidRPr="00B10AD5">
                              <w:rPr>
                                <w:b/>
                              </w:rPr>
                              <w:t>main</w:t>
                            </w:r>
                            <w:r>
                              <w:t xml:space="preserve"> proposed activity (and counted as such) for simplicity. Secondary activities, where a significant fraction of research time (or leadership) are indicated by names in parentheses. Computing, design and engineering effort is shared across all projects and is indicated by the hatched shading above. Underlined names are the project leaders for the next CG. See Form-X for details.* We are requesting Laycock is made core.</w:t>
                            </w:r>
                          </w:p>
                          <w:p w14:paraId="3707EBB6" w14:textId="77777777" w:rsidR="006133CC" w:rsidRPr="00B231B1" w:rsidRDefault="006133CC" w:rsidP="003D78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85" o:spid="_x0000_s1033" type="#_x0000_t202" style="position:absolute;left:0;text-align:left;margin-left:-7pt;margin-top:-.5pt;width:481.85pt;height:437.6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" stroked="f">
                <v:textbox>
                  <w:txbxContent>
                    <w:tbl>
                      <w:tblPr>
                        <w:tblStyle w:val="TableGrid"/>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101"/>
                        <w:gridCol w:w="992"/>
                        <w:gridCol w:w="2120"/>
                        <w:gridCol w:w="425"/>
                        <w:gridCol w:w="425"/>
                        <w:gridCol w:w="426"/>
                        <w:gridCol w:w="425"/>
                        <w:gridCol w:w="426"/>
                        <w:gridCol w:w="3266"/>
                      </w:tblGrid>
                      <w:tr w:rsidR="006133CC" w14:paraId="4B1FC0CE" w14:textId="77777777" w:rsidTr="00B05FDE">
                        <w:trPr>
                          <w:cantSplit/>
                          <w:trHeight w:hRule="exact" w:val="1361"/>
                        </w:trPr>
                        <w:tc>
                          <w:tcPr>
                            <w:tcW w:w="1101" w:type="dxa"/>
                            <w:tcBorders>
                              <w:top w:val="single" w:sz="24" w:space="0" w:color="auto"/>
                              <w:left w:val="single" w:sz="24" w:space="0" w:color="auto"/>
                            </w:tcBorders>
                            <w:textDirection w:val="tbRl"/>
                            <w:vAlign w:val="center"/>
                          </w:tcPr>
                          <w:p w14:paraId="037793B1" w14:textId="77777777" w:rsidR="006133CC" w:rsidRPr="00B829CF" w:rsidRDefault="006133CC" w:rsidP="00B829CF">
                            <w:pPr>
                              <w:pStyle w:val="Table"/>
                              <w:rPr>
                                <w:b/>
                              </w:rPr>
                            </w:pPr>
                            <w:bookmarkStart w:id="32" w:name="_Ref316481200"/>
                            <w:r w:rsidRPr="00B829CF">
                              <w:rPr>
                                <w:b/>
                              </w:rPr>
                              <w:t>Laboratory</w:t>
                            </w:r>
                          </w:p>
                        </w:tc>
                        <w:tc>
                          <w:tcPr>
                            <w:tcW w:w="992" w:type="dxa"/>
                            <w:tcBorders>
                              <w:top w:val="single" w:sz="24" w:space="0" w:color="auto"/>
                            </w:tcBorders>
                            <w:textDirection w:val="tbRl"/>
                            <w:vAlign w:val="center"/>
                          </w:tcPr>
                          <w:p w14:paraId="1D6997F0" w14:textId="77777777" w:rsidR="006133CC" w:rsidRPr="00B829CF" w:rsidRDefault="006133CC" w:rsidP="00B829CF">
                            <w:pPr>
                              <w:pStyle w:val="Table"/>
                              <w:rPr>
                                <w:b/>
                              </w:rPr>
                            </w:pPr>
                            <w:r w:rsidRPr="00B829CF">
                              <w:rPr>
                                <w:b/>
                              </w:rPr>
                              <w:t>Experiment</w:t>
                            </w:r>
                          </w:p>
                        </w:tc>
                        <w:tc>
                          <w:tcPr>
                            <w:tcW w:w="2120" w:type="dxa"/>
                            <w:tcBorders>
                              <w:top w:val="single" w:sz="24" w:space="0" w:color="auto"/>
                            </w:tcBorders>
                            <w:vAlign w:val="center"/>
                          </w:tcPr>
                          <w:p w14:paraId="76F69339" w14:textId="77777777" w:rsidR="006133CC" w:rsidRPr="00B829CF" w:rsidRDefault="006133CC" w:rsidP="00B829CF">
                            <w:pPr>
                              <w:pStyle w:val="Table"/>
                              <w:rPr>
                                <w:b/>
                              </w:rPr>
                            </w:pPr>
                            <w:r w:rsidRPr="00B829CF">
                              <w:rPr>
                                <w:b/>
                              </w:rPr>
                              <w:t>Activity</w:t>
                            </w:r>
                          </w:p>
                        </w:tc>
                        <w:tc>
                          <w:tcPr>
                            <w:tcW w:w="425" w:type="dxa"/>
                            <w:tcBorders>
                              <w:top w:val="single" w:sz="24" w:space="0" w:color="auto"/>
                              <w:bottom w:val="single" w:sz="6" w:space="0" w:color="auto"/>
                            </w:tcBorders>
                            <w:textDirection w:val="tbRl"/>
                            <w:vAlign w:val="center"/>
                          </w:tcPr>
                          <w:p w14:paraId="6C7AE505" w14:textId="77777777" w:rsidR="006133CC" w:rsidRPr="00B829CF" w:rsidRDefault="006133CC" w:rsidP="00B829CF">
                            <w:pPr>
                              <w:pStyle w:val="Table"/>
                              <w:rPr>
                                <w:b/>
                              </w:rPr>
                            </w:pPr>
                            <w:r w:rsidRPr="00B829CF">
                              <w:rPr>
                                <w:b/>
                              </w:rPr>
                              <w:t>Acad &amp; Fellows</w:t>
                            </w:r>
                          </w:p>
                        </w:tc>
                        <w:tc>
                          <w:tcPr>
                            <w:tcW w:w="425" w:type="dxa"/>
                            <w:tcBorders>
                              <w:top w:val="single" w:sz="24" w:space="0" w:color="auto"/>
                              <w:bottom w:val="single" w:sz="6" w:space="0" w:color="auto"/>
                            </w:tcBorders>
                            <w:textDirection w:val="tbRl"/>
                            <w:vAlign w:val="center"/>
                          </w:tcPr>
                          <w:p w14:paraId="41B0DFA3" w14:textId="77777777" w:rsidR="006133CC" w:rsidRPr="00B829CF" w:rsidRDefault="006133CC" w:rsidP="00B829CF">
                            <w:pPr>
                              <w:pStyle w:val="Table"/>
                              <w:rPr>
                                <w:b/>
                              </w:rPr>
                            </w:pPr>
                            <w:r w:rsidRPr="00B829CF">
                              <w:rPr>
                                <w:b/>
                              </w:rPr>
                              <w:t>Phycicists</w:t>
                            </w:r>
                          </w:p>
                        </w:tc>
                        <w:tc>
                          <w:tcPr>
                            <w:tcW w:w="426" w:type="dxa"/>
                            <w:tcBorders>
                              <w:top w:val="single" w:sz="24" w:space="0" w:color="auto"/>
                              <w:bottom w:val="single" w:sz="6" w:space="0" w:color="auto"/>
                            </w:tcBorders>
                            <w:textDirection w:val="tbRl"/>
                            <w:vAlign w:val="center"/>
                          </w:tcPr>
                          <w:p w14:paraId="39803C91" w14:textId="77777777" w:rsidR="006133CC" w:rsidRPr="00B829CF" w:rsidRDefault="006133CC" w:rsidP="00B829CF">
                            <w:pPr>
                              <w:pStyle w:val="Table"/>
                              <w:rPr>
                                <w:b/>
                              </w:rPr>
                            </w:pPr>
                            <w:r w:rsidRPr="00B829CF">
                              <w:rPr>
                                <w:b/>
                              </w:rPr>
                              <w:t>Programmers</w:t>
                            </w:r>
                          </w:p>
                        </w:tc>
                        <w:tc>
                          <w:tcPr>
                            <w:tcW w:w="425" w:type="dxa"/>
                            <w:tcBorders>
                              <w:top w:val="single" w:sz="24" w:space="0" w:color="auto"/>
                              <w:bottom w:val="single" w:sz="6" w:space="0" w:color="auto"/>
                            </w:tcBorders>
                            <w:textDirection w:val="tbRl"/>
                            <w:vAlign w:val="center"/>
                          </w:tcPr>
                          <w:p w14:paraId="07A0640A" w14:textId="77777777" w:rsidR="006133CC" w:rsidRPr="00B829CF" w:rsidRDefault="006133CC" w:rsidP="00B829CF">
                            <w:pPr>
                              <w:pStyle w:val="Table"/>
                              <w:rPr>
                                <w:b/>
                              </w:rPr>
                            </w:pPr>
                            <w:r w:rsidRPr="00B829CF">
                              <w:rPr>
                                <w:b/>
                              </w:rPr>
                              <w:t>Eng. &amp; techs</w:t>
                            </w:r>
                          </w:p>
                        </w:tc>
                        <w:tc>
                          <w:tcPr>
                            <w:tcW w:w="426" w:type="dxa"/>
                            <w:tcBorders>
                              <w:top w:val="single" w:sz="24" w:space="0" w:color="auto"/>
                              <w:bottom w:val="single" w:sz="6" w:space="0" w:color="auto"/>
                            </w:tcBorders>
                            <w:textDirection w:val="tbRl"/>
                            <w:vAlign w:val="center"/>
                          </w:tcPr>
                          <w:p w14:paraId="2F2A938C" w14:textId="77777777" w:rsidR="006133CC" w:rsidRPr="00B829CF" w:rsidRDefault="006133CC" w:rsidP="00B829CF">
                            <w:pPr>
                              <w:pStyle w:val="Table"/>
                              <w:rPr>
                                <w:b/>
                              </w:rPr>
                            </w:pPr>
                            <w:r w:rsidRPr="00B829CF">
                              <w:rPr>
                                <w:b/>
                              </w:rPr>
                              <w:t>Support</w:t>
                            </w:r>
                          </w:p>
                        </w:tc>
                        <w:tc>
                          <w:tcPr>
                            <w:tcW w:w="3266" w:type="dxa"/>
                            <w:tcBorders>
                              <w:top w:val="single" w:sz="24" w:space="0" w:color="auto"/>
                              <w:bottom w:val="single" w:sz="6" w:space="0" w:color="auto"/>
                              <w:right w:val="single" w:sz="24" w:space="0" w:color="auto"/>
                            </w:tcBorders>
                            <w:vAlign w:val="center"/>
                          </w:tcPr>
                          <w:p w14:paraId="0F6B3961" w14:textId="77777777" w:rsidR="006133CC" w:rsidRPr="00B829CF" w:rsidRDefault="006133CC" w:rsidP="00B829CF">
                            <w:pPr>
                              <w:pStyle w:val="Table"/>
                              <w:rPr>
                                <w:b/>
                              </w:rPr>
                            </w:pPr>
                            <w:r w:rsidRPr="00B829CF">
                              <w:rPr>
                                <w:b/>
                              </w:rPr>
                              <w:t>CORE GROUP</w:t>
                            </w:r>
                          </w:p>
                          <w:p w14:paraId="1F84F7B6" w14:textId="77777777" w:rsidR="006133CC" w:rsidRPr="00B829CF" w:rsidRDefault="006133CC" w:rsidP="00B829CF">
                            <w:pPr>
                              <w:pStyle w:val="Table"/>
                              <w:rPr>
                                <w:b/>
                              </w:rPr>
                            </w:pPr>
                            <w:r w:rsidRPr="00B829CF">
                              <w:rPr>
                                <w:b/>
                              </w:rPr>
                              <w:t>2015</w:t>
                            </w:r>
                          </w:p>
                        </w:tc>
                      </w:tr>
                      <w:tr w:rsidR="006133CC" w:rsidRPr="00F85AF0" w14:paraId="1D02512F" w14:textId="77777777" w:rsidTr="00B05FDE">
                        <w:trPr>
                          <w:trHeight w:hRule="exact" w:val="340"/>
                        </w:trPr>
                        <w:tc>
                          <w:tcPr>
                            <w:tcW w:w="1101" w:type="dxa"/>
                            <w:vMerge w:val="restart"/>
                            <w:tcBorders>
                              <w:left w:val="single" w:sz="24" w:space="0" w:color="auto"/>
                            </w:tcBorders>
                            <w:vAlign w:val="center"/>
                          </w:tcPr>
                          <w:p w14:paraId="1C3487D0" w14:textId="77777777" w:rsidR="006133CC" w:rsidRPr="00B124C1" w:rsidRDefault="006133CC" w:rsidP="00B829CF">
                            <w:pPr>
                              <w:pStyle w:val="Table"/>
                            </w:pPr>
                            <w:r w:rsidRPr="00B124C1">
                              <w:t>CERN-LHC</w:t>
                            </w:r>
                          </w:p>
                        </w:tc>
                        <w:tc>
                          <w:tcPr>
                            <w:tcW w:w="992" w:type="dxa"/>
                            <w:vMerge w:val="restart"/>
                            <w:vAlign w:val="center"/>
                          </w:tcPr>
                          <w:p w14:paraId="264AFC66" w14:textId="77777777" w:rsidR="006133CC" w:rsidRPr="00B124C1" w:rsidRDefault="006133CC" w:rsidP="00B829CF">
                            <w:pPr>
                              <w:pStyle w:val="Table"/>
                            </w:pPr>
                            <w:r w:rsidRPr="00B124C1">
                              <w:t>ATLAS</w:t>
                            </w:r>
                          </w:p>
                        </w:tc>
                        <w:tc>
                          <w:tcPr>
                            <w:tcW w:w="2120" w:type="dxa"/>
                            <w:vMerge w:val="restart"/>
                            <w:vAlign w:val="center"/>
                          </w:tcPr>
                          <w:p w14:paraId="25C1939F" w14:textId="77777777" w:rsidR="006133CC" w:rsidRPr="00B124C1" w:rsidRDefault="006133CC" w:rsidP="00B829CF">
                            <w:pPr>
                              <w:pStyle w:val="Table"/>
                            </w:pPr>
                            <w:r w:rsidRPr="00B124C1">
                              <w:t>Energy Frontier: Higgs, Direct Searches for NP including DM.</w:t>
                            </w:r>
                          </w:p>
                        </w:tc>
                        <w:tc>
                          <w:tcPr>
                            <w:tcW w:w="425" w:type="dxa"/>
                            <w:tcBorders>
                              <w:top w:val="single" w:sz="6" w:space="0" w:color="auto"/>
                            </w:tcBorders>
                            <w:vAlign w:val="center"/>
                          </w:tcPr>
                          <w:p w14:paraId="0E4907F1" w14:textId="77777777" w:rsidR="006133CC" w:rsidRPr="00B124C1" w:rsidRDefault="006133CC" w:rsidP="00B829CF">
                            <w:pPr>
                              <w:pStyle w:val="Table"/>
                            </w:pPr>
                            <w:r w:rsidRPr="00B124C1">
                              <w:t>6</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22C25F7A" w14:textId="77777777" w:rsidR="006133CC" w:rsidRPr="00B124C1" w:rsidRDefault="006133CC" w:rsidP="00B829CF">
                            <w:pPr>
                              <w:pStyle w:val="Table"/>
                            </w:pPr>
                          </w:p>
                        </w:tc>
                        <w:tc>
                          <w:tcPr>
                            <w:tcW w:w="426" w:type="dxa"/>
                            <w:tcBorders>
                              <w:top w:val="single" w:sz="6" w:space="0" w:color="auto"/>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15D58445" w14:textId="77777777" w:rsidR="006133CC" w:rsidRPr="00B124C1" w:rsidRDefault="006133CC" w:rsidP="00B829CF">
                            <w:pPr>
                              <w:pStyle w:val="Table"/>
                            </w:pPr>
                          </w:p>
                        </w:tc>
                        <w:tc>
                          <w:tcPr>
                            <w:tcW w:w="425" w:type="dxa"/>
                            <w:tcBorders>
                              <w:top w:val="single" w:sz="6" w:space="0" w:color="auto"/>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3B400057" w14:textId="77777777" w:rsidR="006133CC" w:rsidRPr="00B124C1" w:rsidRDefault="006133CC" w:rsidP="00B829CF">
                            <w:pPr>
                              <w:pStyle w:val="Table"/>
                            </w:pPr>
                          </w:p>
                        </w:tc>
                        <w:tc>
                          <w:tcPr>
                            <w:tcW w:w="426" w:type="dxa"/>
                            <w:tcBorders>
                              <w:top w:val="single" w:sz="6" w:space="0" w:color="auto"/>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2159E911"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114EF464" w14:textId="77777777" w:rsidR="006133CC" w:rsidRPr="00B124C1" w:rsidRDefault="006133CC" w:rsidP="00B05FDE">
                            <w:pPr>
                              <w:pStyle w:val="Table"/>
                              <w:spacing w:line="160" w:lineRule="exact"/>
                              <w:rPr>
                                <w:lang w:val="de-CH"/>
                              </w:rPr>
                            </w:pPr>
                            <w:r w:rsidRPr="00B124C1">
                              <w:rPr>
                                <w:lang w:val="de-CH"/>
                              </w:rPr>
                              <w:t>(Burdin),</w:t>
                            </w:r>
                            <w:r>
                              <w:rPr>
                                <w:lang w:val="de-CH"/>
                              </w:rPr>
                              <w:t xml:space="preserve"> </w:t>
                            </w:r>
                            <w:r w:rsidRPr="00B124C1">
                              <w:rPr>
                                <w:lang w:val="de-CH"/>
                              </w:rPr>
                              <w:t>Kretzschmar,</w:t>
                            </w:r>
                            <w:r w:rsidRPr="00B124C1">
                              <w:rPr>
                                <w:u w:val="single"/>
                                <w:lang w:val="de-CH"/>
                              </w:rPr>
                              <w:t xml:space="preserve"> M. Klein</w:t>
                            </w:r>
                            <w:r w:rsidRPr="00B124C1">
                              <w:rPr>
                                <w:lang w:val="de-CH"/>
                              </w:rPr>
                              <w:t>, U. Klein, Mehta, D’Onofrio, Vossebeld</w:t>
                            </w:r>
                          </w:p>
                        </w:tc>
                      </w:tr>
                      <w:tr w:rsidR="006133CC" w14:paraId="0DBCA210" w14:textId="77777777" w:rsidTr="001F21C9">
                        <w:trPr>
                          <w:trHeight w:hRule="exact" w:val="227"/>
                        </w:trPr>
                        <w:tc>
                          <w:tcPr>
                            <w:tcW w:w="1101" w:type="dxa"/>
                            <w:vMerge/>
                            <w:tcBorders>
                              <w:left w:val="single" w:sz="24" w:space="0" w:color="auto"/>
                            </w:tcBorders>
                            <w:vAlign w:val="center"/>
                          </w:tcPr>
                          <w:p w14:paraId="7CF13C08" w14:textId="77777777" w:rsidR="006133CC" w:rsidRPr="00B124C1" w:rsidRDefault="006133CC" w:rsidP="00B829CF">
                            <w:pPr>
                              <w:pStyle w:val="Table"/>
                              <w:rPr>
                                <w:lang w:val="de-CH"/>
                              </w:rPr>
                            </w:pPr>
                          </w:p>
                        </w:tc>
                        <w:tc>
                          <w:tcPr>
                            <w:tcW w:w="992" w:type="dxa"/>
                            <w:vMerge/>
                            <w:vAlign w:val="center"/>
                          </w:tcPr>
                          <w:p w14:paraId="4D98F571" w14:textId="77777777" w:rsidR="006133CC" w:rsidRPr="00B124C1" w:rsidRDefault="006133CC" w:rsidP="00B829CF">
                            <w:pPr>
                              <w:pStyle w:val="Table"/>
                              <w:rPr>
                                <w:lang w:val="de-CH"/>
                              </w:rPr>
                            </w:pPr>
                          </w:p>
                        </w:tc>
                        <w:tc>
                          <w:tcPr>
                            <w:tcW w:w="2120" w:type="dxa"/>
                            <w:vMerge/>
                            <w:vAlign w:val="center"/>
                          </w:tcPr>
                          <w:p w14:paraId="000CD7AE" w14:textId="77777777" w:rsidR="006133CC" w:rsidRPr="00B124C1" w:rsidRDefault="006133CC" w:rsidP="00B829CF">
                            <w:pPr>
                              <w:pStyle w:val="Table"/>
                              <w:rPr>
                                <w:lang w:val="de-CH"/>
                              </w:rPr>
                            </w:pPr>
                          </w:p>
                        </w:tc>
                        <w:tc>
                          <w:tcPr>
                            <w:tcW w:w="425" w:type="dxa"/>
                            <w:tcBorders>
                              <w:bottom w:val="single" w:sz="6" w:space="0" w:color="auto"/>
                            </w:tcBorders>
                            <w:shd w:val="clear" w:color="auto" w:fill="A6A6A6" w:themeFill="background1" w:themeFillShade="A6"/>
                            <w:vAlign w:val="center"/>
                          </w:tcPr>
                          <w:p w14:paraId="07BAE9B5" w14:textId="77777777" w:rsidR="006133CC" w:rsidRPr="00B124C1" w:rsidRDefault="006133CC" w:rsidP="00B829CF">
                            <w:pPr>
                              <w:pStyle w:val="Table"/>
                              <w:rPr>
                                <w:lang w:val="de-CH"/>
                              </w:rPr>
                            </w:pPr>
                          </w:p>
                        </w:tc>
                        <w:tc>
                          <w:tcPr>
                            <w:tcW w:w="425" w:type="dxa"/>
                            <w:tcBorders>
                              <w:top w:val="single" w:sz="6" w:space="0" w:color="auto"/>
                              <w:bottom w:val="single" w:sz="6" w:space="0" w:color="auto"/>
                              <w:right w:val="single" w:sz="6" w:space="0" w:color="auto"/>
                            </w:tcBorders>
                            <w:vAlign w:val="center"/>
                          </w:tcPr>
                          <w:p w14:paraId="28A480C6" w14:textId="77777777" w:rsidR="006133CC" w:rsidRPr="00B124C1" w:rsidRDefault="006133CC" w:rsidP="00B829CF">
                            <w:pPr>
                              <w:pStyle w:val="Table"/>
                            </w:pPr>
                            <w:r w:rsidRPr="00B124C1">
                              <w:t>1</w:t>
                            </w: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49ED0005"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24268A26"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758E8E78"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78FC9A69" w14:textId="77777777" w:rsidR="006133CC" w:rsidRPr="00B124C1" w:rsidRDefault="006133CC" w:rsidP="00B829CF">
                            <w:pPr>
                              <w:pStyle w:val="Table"/>
                              <w:rPr>
                                <w:bCs/>
                              </w:rPr>
                            </w:pPr>
                            <w:r w:rsidRPr="00B124C1">
                              <w:t>(Hayward) Laycock</w:t>
                            </w:r>
                            <w:r w:rsidRPr="00B124C1">
                              <w:rPr>
                                <w:vertAlign w:val="superscript"/>
                              </w:rPr>
                              <w:sym w:font="Symbol" w:char="F02A"/>
                            </w:r>
                          </w:p>
                        </w:tc>
                      </w:tr>
                      <w:tr w:rsidR="006133CC" w14:paraId="0AEF5231" w14:textId="77777777" w:rsidTr="001F21C9">
                        <w:trPr>
                          <w:trHeight w:hRule="exact" w:val="227"/>
                        </w:trPr>
                        <w:tc>
                          <w:tcPr>
                            <w:tcW w:w="1101" w:type="dxa"/>
                            <w:vMerge/>
                            <w:tcBorders>
                              <w:left w:val="single" w:sz="24" w:space="0" w:color="auto"/>
                            </w:tcBorders>
                            <w:vAlign w:val="center"/>
                          </w:tcPr>
                          <w:p w14:paraId="18A1F34A" w14:textId="77777777" w:rsidR="006133CC" w:rsidRPr="00B124C1" w:rsidRDefault="006133CC" w:rsidP="00B829CF">
                            <w:pPr>
                              <w:pStyle w:val="Table"/>
                              <w:rPr>
                                <w:lang w:val="de-CH"/>
                              </w:rPr>
                            </w:pPr>
                          </w:p>
                        </w:tc>
                        <w:tc>
                          <w:tcPr>
                            <w:tcW w:w="992" w:type="dxa"/>
                            <w:vMerge w:val="restart"/>
                            <w:vAlign w:val="center"/>
                          </w:tcPr>
                          <w:p w14:paraId="17FF2F8F" w14:textId="77777777" w:rsidR="006133CC" w:rsidRPr="00B124C1" w:rsidRDefault="006133CC" w:rsidP="00B829CF">
                            <w:pPr>
                              <w:pStyle w:val="Table"/>
                              <w:rPr>
                                <w:lang w:val="de-CH"/>
                              </w:rPr>
                            </w:pPr>
                            <w:r w:rsidRPr="00B124C1">
                              <w:rPr>
                                <w:lang w:val="de-CH"/>
                              </w:rPr>
                              <w:t>ATLAS</w:t>
                            </w:r>
                          </w:p>
                          <w:p w14:paraId="33D033FA" w14:textId="77777777" w:rsidR="006133CC" w:rsidRPr="00B124C1" w:rsidRDefault="006133CC" w:rsidP="00B829CF">
                            <w:pPr>
                              <w:pStyle w:val="Table"/>
                              <w:rPr>
                                <w:lang w:val="de-CH"/>
                              </w:rPr>
                            </w:pPr>
                            <w:r w:rsidRPr="00B124C1">
                              <w:rPr>
                                <w:lang w:val="de-CH"/>
                              </w:rPr>
                              <w:t>Upgrade</w:t>
                            </w:r>
                          </w:p>
                        </w:tc>
                        <w:tc>
                          <w:tcPr>
                            <w:tcW w:w="2120" w:type="dxa"/>
                            <w:vMerge/>
                            <w:vAlign w:val="center"/>
                          </w:tcPr>
                          <w:p w14:paraId="5566CC0B" w14:textId="77777777" w:rsidR="006133CC" w:rsidRPr="00B124C1" w:rsidRDefault="006133CC" w:rsidP="00B829CF">
                            <w:pPr>
                              <w:pStyle w:val="Table"/>
                              <w:rPr>
                                <w:lang w:val="de-CH"/>
                              </w:rPr>
                            </w:pPr>
                          </w:p>
                        </w:tc>
                        <w:tc>
                          <w:tcPr>
                            <w:tcW w:w="425" w:type="dxa"/>
                            <w:tcBorders>
                              <w:bottom w:val="single" w:sz="6" w:space="0" w:color="auto"/>
                            </w:tcBorders>
                            <w:shd w:val="clear" w:color="auto" w:fill="FFFFFF" w:themeFill="background1"/>
                            <w:vAlign w:val="center"/>
                          </w:tcPr>
                          <w:p w14:paraId="63AEB41C" w14:textId="77777777" w:rsidR="006133CC" w:rsidRPr="00B124C1" w:rsidRDefault="006133CC" w:rsidP="00B829CF">
                            <w:pPr>
                              <w:pStyle w:val="Table"/>
                              <w:rPr>
                                <w:lang w:val="de-CH"/>
                              </w:rPr>
                            </w:pPr>
                            <w:r w:rsidRPr="00B124C1">
                              <w:rPr>
                                <w:lang w:val="de-CH"/>
                              </w:rPr>
                              <w:t>1</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40408883"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06C1EA7A"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584CF87A"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1BE535F7"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43540FCF" w14:textId="77777777" w:rsidR="006133CC" w:rsidRPr="00B124C1" w:rsidRDefault="006133CC" w:rsidP="00B829CF">
                            <w:pPr>
                              <w:pStyle w:val="Table"/>
                            </w:pPr>
                            <w:r w:rsidRPr="00B124C1">
                              <w:rPr>
                                <w:lang w:val="de-CH"/>
                              </w:rPr>
                              <w:t>New Academic</w:t>
                            </w:r>
                          </w:p>
                        </w:tc>
                      </w:tr>
                      <w:tr w:rsidR="006133CC" w14:paraId="2E0220F4" w14:textId="77777777" w:rsidTr="001F21C9">
                        <w:trPr>
                          <w:trHeight w:hRule="exact" w:val="454"/>
                        </w:trPr>
                        <w:tc>
                          <w:tcPr>
                            <w:tcW w:w="1101" w:type="dxa"/>
                            <w:vMerge/>
                            <w:tcBorders>
                              <w:left w:val="single" w:sz="24" w:space="0" w:color="auto"/>
                            </w:tcBorders>
                            <w:vAlign w:val="center"/>
                          </w:tcPr>
                          <w:p w14:paraId="1A30DB0C" w14:textId="77777777" w:rsidR="006133CC" w:rsidRPr="00B124C1" w:rsidRDefault="006133CC" w:rsidP="00B829CF">
                            <w:pPr>
                              <w:pStyle w:val="Table"/>
                              <w:rPr>
                                <w:lang w:val="de-CH"/>
                              </w:rPr>
                            </w:pPr>
                          </w:p>
                        </w:tc>
                        <w:tc>
                          <w:tcPr>
                            <w:tcW w:w="992" w:type="dxa"/>
                            <w:vMerge/>
                            <w:vAlign w:val="center"/>
                          </w:tcPr>
                          <w:p w14:paraId="5F502C81" w14:textId="77777777" w:rsidR="006133CC" w:rsidRPr="00B124C1" w:rsidRDefault="006133CC" w:rsidP="00B829CF">
                            <w:pPr>
                              <w:pStyle w:val="Table"/>
                              <w:rPr>
                                <w:lang w:val="de-CH"/>
                              </w:rPr>
                            </w:pPr>
                          </w:p>
                        </w:tc>
                        <w:tc>
                          <w:tcPr>
                            <w:tcW w:w="2120" w:type="dxa"/>
                            <w:vMerge/>
                            <w:vAlign w:val="center"/>
                          </w:tcPr>
                          <w:p w14:paraId="21C84634" w14:textId="77777777" w:rsidR="006133CC" w:rsidRPr="00B124C1" w:rsidRDefault="006133CC" w:rsidP="00B829CF">
                            <w:pPr>
                              <w:pStyle w:val="Table"/>
                              <w:rPr>
                                <w:lang w:val="de-CH"/>
                              </w:rPr>
                            </w:pPr>
                          </w:p>
                        </w:tc>
                        <w:tc>
                          <w:tcPr>
                            <w:tcW w:w="425" w:type="dxa"/>
                            <w:tcBorders>
                              <w:bottom w:val="single" w:sz="6" w:space="0" w:color="auto"/>
                            </w:tcBorders>
                            <w:shd w:val="clear" w:color="auto" w:fill="A6A6A6" w:themeFill="background1" w:themeFillShade="A6"/>
                            <w:vAlign w:val="center"/>
                          </w:tcPr>
                          <w:p w14:paraId="1B39FD9A" w14:textId="77777777" w:rsidR="006133CC" w:rsidRPr="00B124C1" w:rsidRDefault="006133CC" w:rsidP="00B829CF">
                            <w:pPr>
                              <w:pStyle w:val="Table"/>
                              <w:rPr>
                                <w:lang w:val="de-CH"/>
                              </w:rPr>
                            </w:pPr>
                          </w:p>
                        </w:tc>
                        <w:tc>
                          <w:tcPr>
                            <w:tcW w:w="425" w:type="dxa"/>
                            <w:tcBorders>
                              <w:top w:val="single" w:sz="6" w:space="0" w:color="auto"/>
                              <w:bottom w:val="single" w:sz="6" w:space="0" w:color="auto"/>
                              <w:right w:val="single" w:sz="6" w:space="0" w:color="auto"/>
                            </w:tcBorders>
                            <w:vAlign w:val="center"/>
                          </w:tcPr>
                          <w:p w14:paraId="1AC2C614" w14:textId="77777777" w:rsidR="006133CC" w:rsidRPr="00B124C1" w:rsidRDefault="006133CC" w:rsidP="00B829CF">
                            <w:pPr>
                              <w:pStyle w:val="Table"/>
                            </w:pPr>
                            <w:r w:rsidRPr="00B124C1">
                              <w:t>4</w:t>
                            </w: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3D35AB88"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4F025812"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27F99850"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2D54EC83" w14:textId="77777777" w:rsidR="006133CC" w:rsidRPr="00B124C1" w:rsidRDefault="006133CC" w:rsidP="00B05FDE">
                            <w:pPr>
                              <w:pStyle w:val="Table"/>
                              <w:spacing w:after="0"/>
                            </w:pPr>
                            <w:r w:rsidRPr="00B124C1">
                              <w:t>Affolder, (Casse), Dervan, Greenall, Hayward, Jones.</w:t>
                            </w:r>
                          </w:p>
                        </w:tc>
                      </w:tr>
                      <w:tr w:rsidR="006133CC" w14:paraId="39B36605" w14:textId="77777777" w:rsidTr="001F21C9">
                        <w:trPr>
                          <w:trHeight w:hRule="exact" w:val="227"/>
                        </w:trPr>
                        <w:tc>
                          <w:tcPr>
                            <w:tcW w:w="1101" w:type="dxa"/>
                            <w:vMerge/>
                            <w:tcBorders>
                              <w:left w:val="single" w:sz="24" w:space="0" w:color="auto"/>
                            </w:tcBorders>
                            <w:vAlign w:val="center"/>
                          </w:tcPr>
                          <w:p w14:paraId="22B6EF6F" w14:textId="77777777" w:rsidR="006133CC" w:rsidRPr="00B124C1" w:rsidRDefault="006133CC" w:rsidP="00B829CF">
                            <w:pPr>
                              <w:pStyle w:val="Table"/>
                            </w:pPr>
                          </w:p>
                        </w:tc>
                        <w:tc>
                          <w:tcPr>
                            <w:tcW w:w="992" w:type="dxa"/>
                            <w:vMerge w:val="restart"/>
                            <w:vAlign w:val="center"/>
                          </w:tcPr>
                          <w:p w14:paraId="5F0C310A" w14:textId="77777777" w:rsidR="006133CC" w:rsidRPr="00B124C1" w:rsidRDefault="006133CC" w:rsidP="00B829CF">
                            <w:pPr>
                              <w:pStyle w:val="Table"/>
                            </w:pPr>
                            <w:r w:rsidRPr="00B124C1">
                              <w:t>LHCb</w:t>
                            </w:r>
                          </w:p>
                        </w:tc>
                        <w:tc>
                          <w:tcPr>
                            <w:tcW w:w="2120" w:type="dxa"/>
                            <w:vMerge w:val="restart"/>
                            <w:vAlign w:val="center"/>
                          </w:tcPr>
                          <w:p w14:paraId="71C243EA" w14:textId="77777777" w:rsidR="006133CC" w:rsidRPr="00B124C1" w:rsidRDefault="006133CC" w:rsidP="00B829CF">
                            <w:pPr>
                              <w:pStyle w:val="Table"/>
                              <w:rPr>
                                <w:szCs w:val="22"/>
                              </w:rPr>
                            </w:pPr>
                            <w:r w:rsidRPr="00B124C1">
                              <w:t>Indirect Searches for NP Precision tests of the SM</w:t>
                            </w:r>
                          </w:p>
                        </w:tc>
                        <w:tc>
                          <w:tcPr>
                            <w:tcW w:w="425" w:type="dxa"/>
                            <w:tcBorders>
                              <w:top w:val="single" w:sz="6" w:space="0" w:color="auto"/>
                              <w:bottom w:val="single" w:sz="6" w:space="0" w:color="auto"/>
                            </w:tcBorders>
                            <w:shd w:val="clear" w:color="auto" w:fill="FFFFFF" w:themeFill="background1"/>
                            <w:vAlign w:val="center"/>
                          </w:tcPr>
                          <w:p w14:paraId="44B46ECE" w14:textId="77777777" w:rsidR="006133CC" w:rsidRPr="00B124C1" w:rsidRDefault="006133CC" w:rsidP="00B829CF">
                            <w:pPr>
                              <w:pStyle w:val="Table"/>
                            </w:pPr>
                            <w:r w:rsidRPr="00B124C1">
                              <w:t>2</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590BA5FB"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2EEB8386"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1C217064"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49E17575"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6963EE21" w14:textId="77777777" w:rsidR="006133CC" w:rsidRPr="00B124C1" w:rsidRDefault="006133CC" w:rsidP="00B829CF">
                            <w:pPr>
                              <w:pStyle w:val="Table"/>
                            </w:pPr>
                            <w:r w:rsidRPr="00B124C1">
                              <w:t xml:space="preserve">(Bowcock), Hutchcroft, </w:t>
                            </w:r>
                            <w:r w:rsidRPr="00B124C1">
                              <w:rPr>
                                <w:u w:val="single"/>
                              </w:rPr>
                              <w:t>Shears</w:t>
                            </w:r>
                          </w:p>
                        </w:tc>
                      </w:tr>
                      <w:tr w:rsidR="006133CC" w14:paraId="5732FA91" w14:textId="77777777" w:rsidTr="001F21C9">
                        <w:trPr>
                          <w:trHeight w:hRule="exact" w:val="227"/>
                        </w:trPr>
                        <w:tc>
                          <w:tcPr>
                            <w:tcW w:w="1101" w:type="dxa"/>
                            <w:vMerge/>
                            <w:tcBorders>
                              <w:left w:val="single" w:sz="24" w:space="0" w:color="auto"/>
                            </w:tcBorders>
                            <w:vAlign w:val="center"/>
                          </w:tcPr>
                          <w:p w14:paraId="325D9539" w14:textId="77777777" w:rsidR="006133CC" w:rsidRPr="00B124C1" w:rsidRDefault="006133CC" w:rsidP="00B829CF">
                            <w:pPr>
                              <w:pStyle w:val="Table"/>
                            </w:pPr>
                          </w:p>
                        </w:tc>
                        <w:tc>
                          <w:tcPr>
                            <w:tcW w:w="992" w:type="dxa"/>
                            <w:vMerge/>
                            <w:vAlign w:val="center"/>
                          </w:tcPr>
                          <w:p w14:paraId="4B328984" w14:textId="77777777" w:rsidR="006133CC" w:rsidRPr="00B124C1" w:rsidRDefault="006133CC" w:rsidP="00B829CF">
                            <w:pPr>
                              <w:pStyle w:val="Table"/>
                            </w:pPr>
                          </w:p>
                        </w:tc>
                        <w:tc>
                          <w:tcPr>
                            <w:tcW w:w="2120" w:type="dxa"/>
                            <w:vMerge/>
                            <w:vAlign w:val="center"/>
                          </w:tcPr>
                          <w:p w14:paraId="6CD276AD" w14:textId="77777777" w:rsidR="006133CC" w:rsidRPr="00B124C1" w:rsidRDefault="006133CC" w:rsidP="00B829CF">
                            <w:pPr>
                              <w:pStyle w:val="Table"/>
                            </w:pPr>
                          </w:p>
                        </w:tc>
                        <w:tc>
                          <w:tcPr>
                            <w:tcW w:w="425" w:type="dxa"/>
                            <w:tcBorders>
                              <w:top w:val="single" w:sz="6" w:space="0" w:color="auto"/>
                            </w:tcBorders>
                            <w:shd w:val="clear" w:color="auto" w:fill="A6A6A6" w:themeFill="background1" w:themeFillShade="A6"/>
                            <w:vAlign w:val="center"/>
                          </w:tcPr>
                          <w:p w14:paraId="611FB000" w14:textId="77777777" w:rsidR="006133CC" w:rsidRPr="00B124C1" w:rsidRDefault="006133CC" w:rsidP="00B829CF">
                            <w:pPr>
                              <w:pStyle w:val="Table"/>
                            </w:pPr>
                          </w:p>
                        </w:tc>
                        <w:tc>
                          <w:tcPr>
                            <w:tcW w:w="425" w:type="dxa"/>
                            <w:tcBorders>
                              <w:top w:val="single" w:sz="6" w:space="0" w:color="auto"/>
                              <w:bottom w:val="single" w:sz="6" w:space="0" w:color="auto"/>
                              <w:right w:val="single" w:sz="6" w:space="0" w:color="auto"/>
                            </w:tcBorders>
                            <w:vAlign w:val="center"/>
                          </w:tcPr>
                          <w:p w14:paraId="17AFD23C" w14:textId="77777777" w:rsidR="006133CC" w:rsidRPr="00B124C1" w:rsidRDefault="006133CC" w:rsidP="00B829CF">
                            <w:pPr>
                              <w:pStyle w:val="Table"/>
                            </w:pPr>
                            <w:r w:rsidRPr="00B124C1">
                              <w:t>3</w:t>
                            </w: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4F21004B"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40151570"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03E43B83"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65CBD18D" w14:textId="77777777" w:rsidR="006133CC" w:rsidRPr="00B124C1" w:rsidRDefault="006133CC" w:rsidP="00B829CF">
                            <w:pPr>
                              <w:pStyle w:val="Table"/>
                            </w:pPr>
                            <w:r w:rsidRPr="00B124C1">
                              <w:t>Hennessy, Patel, Rinnert</w:t>
                            </w:r>
                          </w:p>
                        </w:tc>
                      </w:tr>
                      <w:tr w:rsidR="006133CC" w14:paraId="71B8D032" w14:textId="77777777" w:rsidTr="001F21C9">
                        <w:trPr>
                          <w:trHeight w:hRule="exact" w:val="227"/>
                        </w:trPr>
                        <w:tc>
                          <w:tcPr>
                            <w:tcW w:w="1101" w:type="dxa"/>
                            <w:tcBorders>
                              <w:left w:val="single" w:sz="24" w:space="0" w:color="auto"/>
                            </w:tcBorders>
                            <w:vAlign w:val="center"/>
                          </w:tcPr>
                          <w:p w14:paraId="59C37F8A" w14:textId="77777777" w:rsidR="006133CC" w:rsidRPr="00B124C1" w:rsidRDefault="006133CC" w:rsidP="00B829CF">
                            <w:pPr>
                              <w:pStyle w:val="Table"/>
                            </w:pPr>
                            <w:r w:rsidRPr="00B124C1">
                              <w:t>CERN-SPS</w:t>
                            </w:r>
                          </w:p>
                        </w:tc>
                        <w:tc>
                          <w:tcPr>
                            <w:tcW w:w="992" w:type="dxa"/>
                            <w:vAlign w:val="center"/>
                          </w:tcPr>
                          <w:p w14:paraId="3C00BC6E" w14:textId="77777777" w:rsidR="006133CC" w:rsidRPr="00B124C1" w:rsidRDefault="006133CC" w:rsidP="00B829CF">
                            <w:pPr>
                              <w:pStyle w:val="Table"/>
                            </w:pPr>
                            <w:r w:rsidRPr="00B124C1">
                              <w:t>NA62</w:t>
                            </w:r>
                          </w:p>
                        </w:tc>
                        <w:tc>
                          <w:tcPr>
                            <w:tcW w:w="2120" w:type="dxa"/>
                            <w:vMerge/>
                            <w:vAlign w:val="center"/>
                          </w:tcPr>
                          <w:p w14:paraId="0349A600" w14:textId="77777777" w:rsidR="006133CC" w:rsidRPr="00B124C1" w:rsidRDefault="006133CC" w:rsidP="00B829CF">
                            <w:pPr>
                              <w:pStyle w:val="Table"/>
                            </w:pPr>
                          </w:p>
                        </w:tc>
                        <w:tc>
                          <w:tcPr>
                            <w:tcW w:w="425" w:type="dxa"/>
                            <w:vAlign w:val="center"/>
                          </w:tcPr>
                          <w:p w14:paraId="3B71FFE7" w14:textId="77777777" w:rsidR="006133CC" w:rsidRPr="00B124C1" w:rsidRDefault="006133CC" w:rsidP="00B829CF">
                            <w:pPr>
                              <w:pStyle w:val="Table"/>
                            </w:pPr>
                            <w:r w:rsidRPr="00B124C1">
                              <w:t>2</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1F7319B6"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1DAE2EF7"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3E4C7706"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167EEAFD"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1E099C2B" w14:textId="77777777" w:rsidR="006133CC" w:rsidRPr="00B124C1" w:rsidRDefault="006133CC" w:rsidP="00B829CF">
                            <w:pPr>
                              <w:pStyle w:val="Table"/>
                            </w:pPr>
                            <w:r w:rsidRPr="00B124C1">
                              <w:t>Dainton, Fry, (Hutchcroft</w:t>
                            </w:r>
                            <w:r w:rsidRPr="00B124C1">
                              <w:rPr>
                                <w:u w:val="single"/>
                              </w:rPr>
                              <w:t>)</w:t>
                            </w:r>
                          </w:p>
                        </w:tc>
                      </w:tr>
                      <w:tr w:rsidR="006133CC" w14:paraId="5361B8E4" w14:textId="77777777" w:rsidTr="001F21C9">
                        <w:trPr>
                          <w:trHeight w:hRule="exact" w:val="227"/>
                        </w:trPr>
                        <w:tc>
                          <w:tcPr>
                            <w:tcW w:w="1101" w:type="dxa"/>
                            <w:tcBorders>
                              <w:left w:val="single" w:sz="24" w:space="0" w:color="auto"/>
                            </w:tcBorders>
                            <w:vAlign w:val="center"/>
                          </w:tcPr>
                          <w:p w14:paraId="5A17FF4E" w14:textId="77777777" w:rsidR="006133CC" w:rsidRPr="00B124C1" w:rsidRDefault="006133CC" w:rsidP="00B829CF">
                            <w:pPr>
                              <w:pStyle w:val="Table"/>
                            </w:pPr>
                            <w:r w:rsidRPr="00B124C1">
                              <w:t>FNAL</w:t>
                            </w:r>
                          </w:p>
                        </w:tc>
                        <w:tc>
                          <w:tcPr>
                            <w:tcW w:w="992" w:type="dxa"/>
                            <w:vAlign w:val="center"/>
                          </w:tcPr>
                          <w:p w14:paraId="65AA37F6" w14:textId="77777777" w:rsidR="006133CC" w:rsidRPr="00B124C1" w:rsidRDefault="006133CC" w:rsidP="00B829CF">
                            <w:pPr>
                              <w:pStyle w:val="Table"/>
                            </w:pPr>
                            <w:r w:rsidRPr="00B124C1">
                              <w:t>g-2</w:t>
                            </w:r>
                          </w:p>
                        </w:tc>
                        <w:tc>
                          <w:tcPr>
                            <w:tcW w:w="2120" w:type="dxa"/>
                            <w:vMerge/>
                            <w:vAlign w:val="center"/>
                          </w:tcPr>
                          <w:p w14:paraId="4E31D665" w14:textId="77777777" w:rsidR="006133CC" w:rsidRPr="00B124C1" w:rsidRDefault="006133CC" w:rsidP="00B829CF">
                            <w:pPr>
                              <w:pStyle w:val="Table"/>
                            </w:pPr>
                          </w:p>
                        </w:tc>
                        <w:tc>
                          <w:tcPr>
                            <w:tcW w:w="425" w:type="dxa"/>
                            <w:vAlign w:val="center"/>
                          </w:tcPr>
                          <w:p w14:paraId="68FACE76" w14:textId="77777777" w:rsidR="006133CC" w:rsidRPr="00B124C1" w:rsidRDefault="006133CC" w:rsidP="00B829CF">
                            <w:pPr>
                              <w:pStyle w:val="Table"/>
                            </w:pPr>
                            <w:r w:rsidRPr="00B124C1">
                              <w:t>3</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78CF62AD"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47097092"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50307644"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6E35F7C0"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276E73EB" w14:textId="77777777" w:rsidR="006133CC" w:rsidRPr="00B124C1" w:rsidRDefault="006133CC" w:rsidP="00B829CF">
                            <w:pPr>
                              <w:pStyle w:val="Table"/>
                            </w:pPr>
                            <w:r w:rsidRPr="00B124C1">
                              <w:rPr>
                                <w:u w:val="single"/>
                              </w:rPr>
                              <w:t>Bowcock</w:t>
                            </w:r>
                            <w:r w:rsidRPr="00B124C1">
                              <w:t>, King, Maxfield</w:t>
                            </w:r>
                          </w:p>
                        </w:tc>
                      </w:tr>
                      <w:tr w:rsidR="006133CC" w14:paraId="2E596B8A" w14:textId="77777777" w:rsidTr="001F21C9">
                        <w:trPr>
                          <w:trHeight w:hRule="exact" w:val="227"/>
                        </w:trPr>
                        <w:tc>
                          <w:tcPr>
                            <w:tcW w:w="1101" w:type="dxa"/>
                            <w:vMerge w:val="restart"/>
                            <w:tcBorders>
                              <w:left w:val="single" w:sz="24" w:space="0" w:color="auto"/>
                            </w:tcBorders>
                            <w:vAlign w:val="center"/>
                          </w:tcPr>
                          <w:p w14:paraId="66FED758" w14:textId="77777777" w:rsidR="006133CC" w:rsidRPr="00B124C1" w:rsidRDefault="006133CC" w:rsidP="00B829CF">
                            <w:pPr>
                              <w:pStyle w:val="Table"/>
                            </w:pPr>
                            <w:r w:rsidRPr="00B124C1">
                              <w:t>HK</w:t>
                            </w:r>
                          </w:p>
                          <w:p w14:paraId="599846F9" w14:textId="77777777" w:rsidR="006133CC" w:rsidRPr="00B124C1" w:rsidRDefault="006133CC" w:rsidP="00B829CF">
                            <w:pPr>
                              <w:pStyle w:val="Table"/>
                            </w:pPr>
                            <w:r w:rsidRPr="00B124C1">
                              <w:t>J-PARC</w:t>
                            </w:r>
                          </w:p>
                          <w:p w14:paraId="41E7AFE6" w14:textId="77777777" w:rsidR="006133CC" w:rsidRPr="00B124C1" w:rsidRDefault="006133CC" w:rsidP="00B829CF">
                            <w:pPr>
                              <w:pStyle w:val="Table"/>
                            </w:pPr>
                          </w:p>
                        </w:tc>
                        <w:tc>
                          <w:tcPr>
                            <w:tcW w:w="992" w:type="dxa"/>
                            <w:vMerge w:val="restart"/>
                            <w:vAlign w:val="center"/>
                          </w:tcPr>
                          <w:p w14:paraId="7053E48A" w14:textId="77777777" w:rsidR="006133CC" w:rsidRPr="00B124C1" w:rsidRDefault="006133CC" w:rsidP="00B829CF">
                            <w:pPr>
                              <w:pStyle w:val="Table"/>
                            </w:pPr>
                            <w:r>
                              <w:t>HK/T2K</w:t>
                            </w:r>
                          </w:p>
                        </w:tc>
                        <w:tc>
                          <w:tcPr>
                            <w:tcW w:w="2120" w:type="dxa"/>
                            <w:vMerge w:val="restart"/>
                            <w:vAlign w:val="center"/>
                          </w:tcPr>
                          <w:p w14:paraId="5D73881A" w14:textId="77777777" w:rsidR="006133CC" w:rsidRPr="00B124C1" w:rsidRDefault="006133CC" w:rsidP="00B829CF">
                            <w:pPr>
                              <w:pStyle w:val="Table"/>
                            </w:pPr>
                            <w:r w:rsidRPr="00B124C1">
                              <w:sym w:font="Symbol" w:char="F06E"/>
                            </w:r>
                            <w:r w:rsidRPr="00B124C1">
                              <w:t>-physics and LAr R&amp;D</w:t>
                            </w:r>
                          </w:p>
                        </w:tc>
                        <w:tc>
                          <w:tcPr>
                            <w:tcW w:w="425" w:type="dxa"/>
                            <w:vAlign w:val="center"/>
                          </w:tcPr>
                          <w:p w14:paraId="343944F5" w14:textId="77777777" w:rsidR="006133CC" w:rsidRPr="00B124C1" w:rsidRDefault="006133CC" w:rsidP="00B829CF">
                            <w:pPr>
                              <w:pStyle w:val="Table"/>
                            </w:pPr>
                            <w:r w:rsidRPr="00B124C1">
                              <w:t>-</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141739FB"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5A1816E4"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69331852"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6838E66A"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69EC6E89" w14:textId="77777777" w:rsidR="006133CC" w:rsidRPr="00B124C1" w:rsidRDefault="006133CC" w:rsidP="00B829CF">
                            <w:pPr>
                              <w:pStyle w:val="Table"/>
                            </w:pPr>
                            <w:r w:rsidRPr="00B124C1">
                              <w:t>(McCauley)</w:t>
                            </w:r>
                          </w:p>
                        </w:tc>
                      </w:tr>
                      <w:tr w:rsidR="006133CC" w14:paraId="3B8CB872" w14:textId="77777777" w:rsidTr="001F21C9">
                        <w:trPr>
                          <w:trHeight w:hRule="exact" w:val="227"/>
                        </w:trPr>
                        <w:tc>
                          <w:tcPr>
                            <w:tcW w:w="1101" w:type="dxa"/>
                            <w:vMerge/>
                            <w:tcBorders>
                              <w:left w:val="single" w:sz="24" w:space="0" w:color="auto"/>
                            </w:tcBorders>
                            <w:vAlign w:val="center"/>
                          </w:tcPr>
                          <w:p w14:paraId="377F6AF2" w14:textId="77777777" w:rsidR="006133CC" w:rsidRPr="00B124C1" w:rsidRDefault="006133CC" w:rsidP="00B829CF">
                            <w:pPr>
                              <w:pStyle w:val="Table"/>
                            </w:pPr>
                          </w:p>
                        </w:tc>
                        <w:tc>
                          <w:tcPr>
                            <w:tcW w:w="992" w:type="dxa"/>
                            <w:vMerge/>
                            <w:vAlign w:val="center"/>
                          </w:tcPr>
                          <w:p w14:paraId="2E368947" w14:textId="77777777" w:rsidR="006133CC" w:rsidRPr="00B124C1" w:rsidRDefault="006133CC" w:rsidP="00B829CF">
                            <w:pPr>
                              <w:pStyle w:val="Table"/>
                            </w:pPr>
                          </w:p>
                        </w:tc>
                        <w:tc>
                          <w:tcPr>
                            <w:tcW w:w="2120" w:type="dxa"/>
                            <w:vMerge/>
                            <w:vAlign w:val="center"/>
                          </w:tcPr>
                          <w:p w14:paraId="7D3D2794" w14:textId="77777777" w:rsidR="006133CC" w:rsidRPr="00B124C1" w:rsidRDefault="006133CC" w:rsidP="00B829CF">
                            <w:pPr>
                              <w:pStyle w:val="Table"/>
                            </w:pPr>
                          </w:p>
                        </w:tc>
                        <w:tc>
                          <w:tcPr>
                            <w:tcW w:w="425" w:type="dxa"/>
                            <w:vAlign w:val="center"/>
                          </w:tcPr>
                          <w:p w14:paraId="2E246136" w14:textId="77777777" w:rsidR="006133CC" w:rsidRPr="00B124C1" w:rsidRDefault="006133CC" w:rsidP="00B829CF">
                            <w:pPr>
                              <w:pStyle w:val="Table"/>
                            </w:pPr>
                            <w:r w:rsidRPr="00B124C1">
                              <w:t>1</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44B2259D"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0159DF71"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6FDD98A3"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233593F6"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597A1537" w14:textId="77777777" w:rsidR="006133CC" w:rsidRPr="00B124C1" w:rsidRDefault="006133CC" w:rsidP="00B829CF">
                            <w:pPr>
                              <w:pStyle w:val="Table"/>
                            </w:pPr>
                            <w:r w:rsidRPr="00B124C1">
                              <w:t>Andreopoulos</w:t>
                            </w:r>
                          </w:p>
                        </w:tc>
                      </w:tr>
                      <w:tr w:rsidR="006133CC" w14:paraId="7A1A894E" w14:textId="77777777" w:rsidTr="001F21C9">
                        <w:trPr>
                          <w:trHeight w:hRule="exact" w:val="227"/>
                        </w:trPr>
                        <w:tc>
                          <w:tcPr>
                            <w:tcW w:w="1101" w:type="dxa"/>
                            <w:vMerge/>
                            <w:tcBorders>
                              <w:left w:val="single" w:sz="24" w:space="0" w:color="auto"/>
                            </w:tcBorders>
                            <w:vAlign w:val="center"/>
                          </w:tcPr>
                          <w:p w14:paraId="208CC29C" w14:textId="77777777" w:rsidR="006133CC" w:rsidRPr="00B124C1" w:rsidRDefault="006133CC" w:rsidP="00B829CF">
                            <w:pPr>
                              <w:pStyle w:val="Table"/>
                            </w:pPr>
                          </w:p>
                        </w:tc>
                        <w:tc>
                          <w:tcPr>
                            <w:tcW w:w="992" w:type="dxa"/>
                            <w:vAlign w:val="center"/>
                          </w:tcPr>
                          <w:p w14:paraId="5312A24D" w14:textId="77777777" w:rsidR="006133CC" w:rsidRPr="00B124C1" w:rsidRDefault="006133CC" w:rsidP="00B829CF">
                            <w:pPr>
                              <w:pStyle w:val="Table"/>
                            </w:pPr>
                            <w:r>
                              <w:t>T2K</w:t>
                            </w:r>
                          </w:p>
                        </w:tc>
                        <w:tc>
                          <w:tcPr>
                            <w:tcW w:w="2120" w:type="dxa"/>
                            <w:vMerge/>
                            <w:vAlign w:val="center"/>
                          </w:tcPr>
                          <w:p w14:paraId="0CE956B1" w14:textId="77777777" w:rsidR="006133CC" w:rsidRPr="00B124C1" w:rsidRDefault="006133CC" w:rsidP="00B829CF">
                            <w:pPr>
                              <w:pStyle w:val="Table"/>
                            </w:pPr>
                          </w:p>
                        </w:tc>
                        <w:tc>
                          <w:tcPr>
                            <w:tcW w:w="425" w:type="dxa"/>
                            <w:tcBorders>
                              <w:bottom w:val="single" w:sz="6" w:space="0" w:color="auto"/>
                            </w:tcBorders>
                            <w:shd w:val="clear" w:color="auto" w:fill="A6A6A6" w:themeFill="background1" w:themeFillShade="A6"/>
                            <w:vAlign w:val="center"/>
                          </w:tcPr>
                          <w:p w14:paraId="6EAF7B4C" w14:textId="77777777" w:rsidR="006133CC" w:rsidRPr="00B124C1" w:rsidRDefault="006133CC" w:rsidP="00B829CF">
                            <w:pPr>
                              <w:pStyle w:val="Table"/>
                            </w:pPr>
                          </w:p>
                        </w:tc>
                        <w:tc>
                          <w:tcPr>
                            <w:tcW w:w="425" w:type="dxa"/>
                            <w:tcBorders>
                              <w:top w:val="single" w:sz="6" w:space="0" w:color="auto"/>
                              <w:bottom w:val="single" w:sz="6" w:space="0" w:color="auto"/>
                              <w:right w:val="single" w:sz="6" w:space="0" w:color="auto"/>
                            </w:tcBorders>
                            <w:vAlign w:val="center"/>
                          </w:tcPr>
                          <w:p w14:paraId="5D19F8E3" w14:textId="77777777" w:rsidR="006133CC" w:rsidRPr="00B124C1" w:rsidRDefault="006133CC" w:rsidP="00B829CF">
                            <w:pPr>
                              <w:pStyle w:val="Table"/>
                            </w:pPr>
                            <w:r w:rsidRPr="00B124C1">
                              <w:t>1</w:t>
                            </w: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486DF40E"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3D38A3E3"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40F41D65"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7018950A" w14:textId="77777777" w:rsidR="006133CC" w:rsidRPr="00B124C1" w:rsidRDefault="006133CC" w:rsidP="00B829CF">
                            <w:pPr>
                              <w:pStyle w:val="Table"/>
                            </w:pPr>
                            <w:r w:rsidRPr="00B124C1">
                              <w:t xml:space="preserve">Payne </w:t>
                            </w:r>
                          </w:p>
                        </w:tc>
                      </w:tr>
                      <w:tr w:rsidR="006133CC" w14:paraId="554C59A6" w14:textId="77777777" w:rsidTr="001F21C9">
                        <w:trPr>
                          <w:trHeight w:hRule="exact" w:val="227"/>
                        </w:trPr>
                        <w:tc>
                          <w:tcPr>
                            <w:tcW w:w="1101" w:type="dxa"/>
                            <w:tcBorders>
                              <w:left w:val="single" w:sz="24" w:space="0" w:color="auto"/>
                            </w:tcBorders>
                            <w:vAlign w:val="center"/>
                          </w:tcPr>
                          <w:p w14:paraId="67126C18" w14:textId="77777777" w:rsidR="006133CC" w:rsidRPr="00B124C1" w:rsidRDefault="006133CC" w:rsidP="00B829CF">
                            <w:pPr>
                              <w:pStyle w:val="Table"/>
                            </w:pPr>
                            <w:r w:rsidRPr="00B124C1">
                              <w:t>SNOLAB</w:t>
                            </w:r>
                          </w:p>
                        </w:tc>
                        <w:tc>
                          <w:tcPr>
                            <w:tcW w:w="992" w:type="dxa"/>
                            <w:vAlign w:val="center"/>
                          </w:tcPr>
                          <w:p w14:paraId="48C9D12D" w14:textId="77777777" w:rsidR="006133CC" w:rsidRPr="00B124C1" w:rsidRDefault="006133CC" w:rsidP="00B829CF">
                            <w:pPr>
                              <w:pStyle w:val="Table"/>
                            </w:pPr>
                            <w:r w:rsidRPr="00B124C1">
                              <w:t>SNO+</w:t>
                            </w:r>
                          </w:p>
                        </w:tc>
                        <w:tc>
                          <w:tcPr>
                            <w:tcW w:w="2120" w:type="dxa"/>
                            <w:vMerge/>
                            <w:vAlign w:val="center"/>
                          </w:tcPr>
                          <w:p w14:paraId="016A79E0" w14:textId="77777777" w:rsidR="006133CC" w:rsidRPr="00B124C1" w:rsidRDefault="006133CC" w:rsidP="00B829CF">
                            <w:pPr>
                              <w:pStyle w:val="Table"/>
                            </w:pPr>
                          </w:p>
                        </w:tc>
                        <w:tc>
                          <w:tcPr>
                            <w:tcW w:w="425" w:type="dxa"/>
                            <w:tcBorders>
                              <w:top w:val="single" w:sz="6" w:space="0" w:color="auto"/>
                              <w:bottom w:val="single" w:sz="6" w:space="0" w:color="auto"/>
                            </w:tcBorders>
                            <w:shd w:val="clear" w:color="auto" w:fill="FFFFFF" w:themeFill="background1"/>
                            <w:vAlign w:val="center"/>
                          </w:tcPr>
                          <w:p w14:paraId="6CD247A3" w14:textId="77777777" w:rsidR="006133CC" w:rsidRPr="00B124C1" w:rsidRDefault="006133CC" w:rsidP="00B829CF">
                            <w:pPr>
                              <w:pStyle w:val="Table"/>
                            </w:pPr>
                            <w:r w:rsidRPr="00B124C1">
                              <w:t>2</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5A131A12"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29DC1276"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7ABCFE3F"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3F72BEBB"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300BF1EA" w14:textId="77777777" w:rsidR="006133CC" w:rsidRPr="00B124C1" w:rsidRDefault="006133CC" w:rsidP="00B829CF">
                            <w:pPr>
                              <w:pStyle w:val="Table"/>
                            </w:pPr>
                            <w:r w:rsidRPr="00B124C1">
                              <w:t>McCauley, Rose</w:t>
                            </w:r>
                          </w:p>
                        </w:tc>
                      </w:tr>
                      <w:tr w:rsidR="006133CC" w14:paraId="1052B1E0" w14:textId="77777777" w:rsidTr="001F21C9">
                        <w:trPr>
                          <w:trHeight w:hRule="exact" w:val="227"/>
                        </w:trPr>
                        <w:tc>
                          <w:tcPr>
                            <w:tcW w:w="1101" w:type="dxa"/>
                            <w:tcBorders>
                              <w:left w:val="single" w:sz="24" w:space="0" w:color="auto"/>
                            </w:tcBorders>
                            <w:vAlign w:val="center"/>
                          </w:tcPr>
                          <w:p w14:paraId="6D18259F" w14:textId="77777777" w:rsidR="006133CC" w:rsidRPr="00B124C1" w:rsidRDefault="006133CC" w:rsidP="00B829CF">
                            <w:pPr>
                              <w:pStyle w:val="Table"/>
                            </w:pPr>
                            <w:r w:rsidRPr="00B124C1">
                              <w:t>FNAL</w:t>
                            </w:r>
                          </w:p>
                        </w:tc>
                        <w:tc>
                          <w:tcPr>
                            <w:tcW w:w="992" w:type="dxa"/>
                            <w:vAlign w:val="center"/>
                          </w:tcPr>
                          <w:p w14:paraId="52682951" w14:textId="77777777" w:rsidR="006133CC" w:rsidRPr="00B124C1" w:rsidRDefault="006133CC" w:rsidP="00B829CF">
                            <w:pPr>
                              <w:pStyle w:val="Table"/>
                            </w:pPr>
                            <w:r w:rsidRPr="00B124C1">
                              <w:t>LBNF</w:t>
                            </w:r>
                          </w:p>
                        </w:tc>
                        <w:tc>
                          <w:tcPr>
                            <w:tcW w:w="2120" w:type="dxa"/>
                            <w:vMerge/>
                            <w:vAlign w:val="center"/>
                          </w:tcPr>
                          <w:p w14:paraId="0105D947" w14:textId="77777777" w:rsidR="006133CC" w:rsidRPr="00B124C1" w:rsidRDefault="006133CC" w:rsidP="00B829CF">
                            <w:pPr>
                              <w:pStyle w:val="Table"/>
                            </w:pPr>
                          </w:p>
                        </w:tc>
                        <w:tc>
                          <w:tcPr>
                            <w:tcW w:w="425" w:type="dxa"/>
                            <w:tcBorders>
                              <w:top w:val="single" w:sz="6" w:space="0" w:color="auto"/>
                              <w:bottom w:val="single" w:sz="6" w:space="0" w:color="auto"/>
                            </w:tcBorders>
                            <w:shd w:val="clear" w:color="auto" w:fill="FFFFFF" w:themeFill="background1"/>
                            <w:vAlign w:val="center"/>
                          </w:tcPr>
                          <w:p w14:paraId="586D2BE5" w14:textId="77777777" w:rsidR="006133CC" w:rsidRPr="00B124C1" w:rsidRDefault="006133CC" w:rsidP="00B829CF">
                            <w:pPr>
                              <w:pStyle w:val="Table"/>
                            </w:pPr>
                            <w:r w:rsidRPr="00B124C1">
                              <w:t>2</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6F39C562"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16563A10"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04FE3C3A"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28592A54"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7FB9A743" w14:textId="77777777" w:rsidR="006133CC" w:rsidRPr="00B124C1" w:rsidRDefault="006133CC" w:rsidP="00B829CF">
                            <w:pPr>
                              <w:pStyle w:val="Table"/>
                            </w:pPr>
                            <w:r w:rsidRPr="00B124C1">
                              <w:t xml:space="preserve">Touramanis, </w:t>
                            </w:r>
                            <w:r w:rsidRPr="00B124C1">
                              <w:rPr>
                                <w:u w:val="single"/>
                              </w:rPr>
                              <w:t>Mavrokoridis</w:t>
                            </w:r>
                          </w:p>
                        </w:tc>
                      </w:tr>
                      <w:tr w:rsidR="006133CC" w14:paraId="05EF18DF" w14:textId="77777777" w:rsidTr="001F21C9">
                        <w:trPr>
                          <w:trHeight w:hRule="exact" w:val="227"/>
                        </w:trPr>
                        <w:tc>
                          <w:tcPr>
                            <w:tcW w:w="1101" w:type="dxa"/>
                            <w:tcBorders>
                              <w:left w:val="single" w:sz="24" w:space="0" w:color="auto"/>
                            </w:tcBorders>
                            <w:vAlign w:val="center"/>
                          </w:tcPr>
                          <w:p w14:paraId="4F7E8DA7" w14:textId="77777777" w:rsidR="006133CC" w:rsidRPr="00B124C1" w:rsidRDefault="006133CC" w:rsidP="00B829CF">
                            <w:pPr>
                              <w:pStyle w:val="Table"/>
                            </w:pPr>
                            <w:r w:rsidRPr="00B124C1">
                              <w:t>CERN</w:t>
                            </w:r>
                          </w:p>
                        </w:tc>
                        <w:tc>
                          <w:tcPr>
                            <w:tcW w:w="992" w:type="dxa"/>
                            <w:vAlign w:val="center"/>
                          </w:tcPr>
                          <w:p w14:paraId="450D311C" w14:textId="77777777" w:rsidR="006133CC" w:rsidRPr="00B124C1" w:rsidRDefault="006133CC" w:rsidP="00B829CF">
                            <w:pPr>
                              <w:pStyle w:val="Table"/>
                            </w:pPr>
                            <w:r w:rsidRPr="00B124C1">
                              <w:t>RD50</w:t>
                            </w:r>
                          </w:p>
                        </w:tc>
                        <w:tc>
                          <w:tcPr>
                            <w:tcW w:w="2120" w:type="dxa"/>
                            <w:vAlign w:val="center"/>
                          </w:tcPr>
                          <w:p w14:paraId="2621D92A" w14:textId="77777777" w:rsidR="006133CC" w:rsidRPr="00B124C1" w:rsidRDefault="006133CC" w:rsidP="00B829CF">
                            <w:pPr>
                              <w:pStyle w:val="Table"/>
                            </w:pPr>
                            <w:r w:rsidRPr="00B124C1">
                              <w:t>future LHC detectors</w:t>
                            </w:r>
                          </w:p>
                        </w:tc>
                        <w:tc>
                          <w:tcPr>
                            <w:tcW w:w="425" w:type="dxa"/>
                            <w:tcBorders>
                              <w:bottom w:val="single" w:sz="6" w:space="0" w:color="auto"/>
                            </w:tcBorders>
                            <w:shd w:val="clear" w:color="auto" w:fill="A6A6A6" w:themeFill="background1" w:themeFillShade="A6"/>
                            <w:vAlign w:val="center"/>
                          </w:tcPr>
                          <w:p w14:paraId="7B94D980" w14:textId="77777777" w:rsidR="006133CC" w:rsidRPr="00B124C1" w:rsidRDefault="006133CC" w:rsidP="00B829CF">
                            <w:pPr>
                              <w:pStyle w:val="Table"/>
                            </w:pPr>
                          </w:p>
                        </w:tc>
                        <w:tc>
                          <w:tcPr>
                            <w:tcW w:w="425" w:type="dxa"/>
                            <w:tcBorders>
                              <w:top w:val="single" w:sz="6" w:space="0" w:color="auto"/>
                              <w:bottom w:val="single" w:sz="6" w:space="0" w:color="auto"/>
                              <w:right w:val="single" w:sz="6" w:space="0" w:color="auto"/>
                            </w:tcBorders>
                            <w:vAlign w:val="center"/>
                          </w:tcPr>
                          <w:p w14:paraId="1868FB03" w14:textId="77777777" w:rsidR="006133CC" w:rsidRPr="00B124C1" w:rsidRDefault="006133CC" w:rsidP="00B829CF">
                            <w:pPr>
                              <w:pStyle w:val="Table"/>
                            </w:pPr>
                            <w:r w:rsidRPr="00B124C1">
                              <w:t>1</w:t>
                            </w: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0E727124"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576B3DC1"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482D007C"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01787A0E" w14:textId="77777777" w:rsidR="006133CC" w:rsidRPr="00B124C1" w:rsidRDefault="006133CC" w:rsidP="00B829CF">
                            <w:pPr>
                              <w:pStyle w:val="Table"/>
                            </w:pPr>
                            <w:r w:rsidRPr="00B124C1">
                              <w:t>Casse</w:t>
                            </w:r>
                          </w:p>
                        </w:tc>
                      </w:tr>
                      <w:tr w:rsidR="006133CC" w14:paraId="0E2ACCDC" w14:textId="77777777" w:rsidTr="001F21C9">
                        <w:trPr>
                          <w:trHeight w:hRule="exact" w:val="227"/>
                        </w:trPr>
                        <w:tc>
                          <w:tcPr>
                            <w:tcW w:w="1101" w:type="dxa"/>
                            <w:tcBorders>
                              <w:left w:val="single" w:sz="24" w:space="0" w:color="auto"/>
                            </w:tcBorders>
                            <w:vAlign w:val="center"/>
                          </w:tcPr>
                          <w:p w14:paraId="4099D5D1" w14:textId="77777777" w:rsidR="006133CC" w:rsidRPr="00B124C1" w:rsidRDefault="006133CC" w:rsidP="00B829CF">
                            <w:pPr>
                              <w:pStyle w:val="Table"/>
                            </w:pPr>
                          </w:p>
                        </w:tc>
                        <w:tc>
                          <w:tcPr>
                            <w:tcW w:w="992" w:type="dxa"/>
                            <w:vAlign w:val="center"/>
                          </w:tcPr>
                          <w:p w14:paraId="68AC77BE" w14:textId="77777777" w:rsidR="006133CC" w:rsidRPr="00B124C1" w:rsidRDefault="006133CC" w:rsidP="00B829CF">
                            <w:pPr>
                              <w:pStyle w:val="Table"/>
                            </w:pPr>
                            <w:r w:rsidRPr="00B124C1">
                              <w:t>CTA</w:t>
                            </w:r>
                          </w:p>
                        </w:tc>
                        <w:tc>
                          <w:tcPr>
                            <w:tcW w:w="2120" w:type="dxa"/>
                            <w:vAlign w:val="center"/>
                          </w:tcPr>
                          <w:p w14:paraId="3B7A932F" w14:textId="77777777" w:rsidR="006133CC" w:rsidRPr="00B124C1" w:rsidRDefault="006133CC" w:rsidP="00B829CF">
                            <w:pPr>
                              <w:pStyle w:val="Table"/>
                            </w:pPr>
                            <w:r w:rsidRPr="00B124C1">
                              <w:t>Astro-Particle</w:t>
                            </w:r>
                          </w:p>
                        </w:tc>
                        <w:tc>
                          <w:tcPr>
                            <w:tcW w:w="425" w:type="dxa"/>
                            <w:tcBorders>
                              <w:top w:val="single" w:sz="6" w:space="0" w:color="auto"/>
                              <w:bottom w:val="single" w:sz="6" w:space="0" w:color="auto"/>
                            </w:tcBorders>
                            <w:shd w:val="clear" w:color="auto" w:fill="FFFFFF" w:themeFill="background1"/>
                            <w:vAlign w:val="center"/>
                          </w:tcPr>
                          <w:p w14:paraId="686D3FC6" w14:textId="77777777" w:rsidR="006133CC" w:rsidRPr="00B124C1" w:rsidRDefault="006133CC" w:rsidP="00B829CF">
                            <w:pPr>
                              <w:pStyle w:val="Table"/>
                            </w:pPr>
                            <w:r w:rsidRPr="00B124C1">
                              <w:t>1</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423476A1"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71B7E74F"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3731C653"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0B92251D"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00A67D8A" w14:textId="77777777" w:rsidR="006133CC" w:rsidRPr="00B124C1" w:rsidRDefault="006133CC" w:rsidP="00B829CF">
                            <w:pPr>
                              <w:pStyle w:val="Table"/>
                            </w:pPr>
                            <w:r w:rsidRPr="00B124C1">
                              <w:t>Greenshaw</w:t>
                            </w:r>
                          </w:p>
                        </w:tc>
                      </w:tr>
                      <w:tr w:rsidR="006133CC" w14:paraId="765FE25E" w14:textId="77777777" w:rsidTr="001F21C9">
                        <w:trPr>
                          <w:trHeight w:hRule="exact" w:val="227"/>
                        </w:trPr>
                        <w:tc>
                          <w:tcPr>
                            <w:tcW w:w="1101" w:type="dxa"/>
                            <w:tcBorders>
                              <w:left w:val="single" w:sz="24" w:space="0" w:color="auto"/>
                            </w:tcBorders>
                            <w:vAlign w:val="center"/>
                          </w:tcPr>
                          <w:p w14:paraId="1B01D078" w14:textId="77777777" w:rsidR="006133CC" w:rsidRPr="00B124C1" w:rsidRDefault="006133CC" w:rsidP="00B829CF">
                            <w:pPr>
                              <w:pStyle w:val="Table"/>
                            </w:pPr>
                            <w:r w:rsidRPr="00B124C1">
                              <w:t>Sanford</w:t>
                            </w:r>
                          </w:p>
                        </w:tc>
                        <w:tc>
                          <w:tcPr>
                            <w:tcW w:w="992" w:type="dxa"/>
                            <w:vAlign w:val="center"/>
                          </w:tcPr>
                          <w:p w14:paraId="2FA74195" w14:textId="77777777" w:rsidR="006133CC" w:rsidRPr="00B124C1" w:rsidRDefault="006133CC" w:rsidP="00B829CF">
                            <w:pPr>
                              <w:pStyle w:val="Table"/>
                            </w:pPr>
                            <w:r w:rsidRPr="00B124C1">
                              <w:t>LUX</w:t>
                            </w:r>
                          </w:p>
                        </w:tc>
                        <w:tc>
                          <w:tcPr>
                            <w:tcW w:w="2120" w:type="dxa"/>
                            <w:vAlign w:val="center"/>
                          </w:tcPr>
                          <w:p w14:paraId="3E8BB2E1" w14:textId="77777777" w:rsidR="006133CC" w:rsidRPr="00B124C1" w:rsidRDefault="006133CC" w:rsidP="00B829CF">
                            <w:pPr>
                              <w:pStyle w:val="Table"/>
                            </w:pPr>
                            <w:r w:rsidRPr="00B124C1">
                              <w:t>Dark Matter</w:t>
                            </w:r>
                          </w:p>
                        </w:tc>
                        <w:tc>
                          <w:tcPr>
                            <w:tcW w:w="425" w:type="dxa"/>
                            <w:tcBorders>
                              <w:top w:val="single" w:sz="6" w:space="0" w:color="auto"/>
                              <w:bottom w:val="single" w:sz="6" w:space="0" w:color="auto"/>
                            </w:tcBorders>
                            <w:shd w:val="clear" w:color="auto" w:fill="FFFFFF" w:themeFill="background1"/>
                            <w:vAlign w:val="center"/>
                          </w:tcPr>
                          <w:p w14:paraId="105A3759" w14:textId="77777777" w:rsidR="006133CC" w:rsidRPr="00B124C1" w:rsidRDefault="006133CC" w:rsidP="00B829CF">
                            <w:pPr>
                              <w:pStyle w:val="Table"/>
                            </w:pPr>
                            <w:r w:rsidRPr="00B124C1">
                              <w:t>1</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700A05C7"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4B8CA930"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6E43870D"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2FA0FE27"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4E42DE88" w14:textId="77777777" w:rsidR="006133CC" w:rsidRPr="00B124C1" w:rsidRDefault="006133CC" w:rsidP="00B829CF">
                            <w:pPr>
                              <w:pStyle w:val="Table"/>
                            </w:pPr>
                            <w:r w:rsidRPr="00B124C1">
                              <w:t>Burdin</w:t>
                            </w:r>
                          </w:p>
                        </w:tc>
                      </w:tr>
                      <w:tr w:rsidR="006133CC" w14:paraId="178C9792" w14:textId="77777777" w:rsidTr="001F21C9">
                        <w:trPr>
                          <w:trHeight w:hRule="exact" w:val="227"/>
                        </w:trPr>
                        <w:tc>
                          <w:tcPr>
                            <w:tcW w:w="1101" w:type="dxa"/>
                            <w:tcBorders>
                              <w:left w:val="single" w:sz="24" w:space="0" w:color="auto"/>
                            </w:tcBorders>
                            <w:vAlign w:val="center"/>
                          </w:tcPr>
                          <w:p w14:paraId="577C1D9E" w14:textId="77777777" w:rsidR="006133CC" w:rsidRPr="00B124C1" w:rsidRDefault="006133CC" w:rsidP="00B829CF">
                            <w:pPr>
                              <w:pStyle w:val="Table"/>
                            </w:pPr>
                            <w:r w:rsidRPr="00B124C1">
                              <w:t>Liverpool</w:t>
                            </w:r>
                          </w:p>
                        </w:tc>
                        <w:tc>
                          <w:tcPr>
                            <w:tcW w:w="992" w:type="dxa"/>
                            <w:vAlign w:val="center"/>
                          </w:tcPr>
                          <w:p w14:paraId="4F891EC6" w14:textId="77777777" w:rsidR="006133CC" w:rsidRPr="00B124C1" w:rsidRDefault="006133CC" w:rsidP="00B829CF">
                            <w:pPr>
                              <w:pStyle w:val="Table"/>
                            </w:pPr>
                            <w:r w:rsidRPr="00B124C1">
                              <w:t>DE</w:t>
                            </w:r>
                          </w:p>
                        </w:tc>
                        <w:tc>
                          <w:tcPr>
                            <w:tcW w:w="2120" w:type="dxa"/>
                            <w:vAlign w:val="center"/>
                          </w:tcPr>
                          <w:p w14:paraId="5A6E6CBE" w14:textId="77777777" w:rsidR="006133CC" w:rsidRPr="00B124C1" w:rsidRDefault="006133CC" w:rsidP="00B829CF">
                            <w:pPr>
                              <w:pStyle w:val="Table"/>
                            </w:pPr>
                            <w:r w:rsidRPr="00B124C1">
                              <w:t>Dark Energy</w:t>
                            </w:r>
                          </w:p>
                        </w:tc>
                        <w:tc>
                          <w:tcPr>
                            <w:tcW w:w="425" w:type="dxa"/>
                            <w:tcBorders>
                              <w:top w:val="single" w:sz="6" w:space="0" w:color="auto"/>
                              <w:bottom w:val="single" w:sz="6" w:space="0" w:color="auto"/>
                            </w:tcBorders>
                            <w:shd w:val="clear" w:color="auto" w:fill="FFFFFF" w:themeFill="background1"/>
                            <w:vAlign w:val="center"/>
                          </w:tcPr>
                          <w:p w14:paraId="594E948E" w14:textId="77777777" w:rsidR="006133CC" w:rsidRPr="00B124C1" w:rsidRDefault="006133CC" w:rsidP="00B829CF">
                            <w:pPr>
                              <w:pStyle w:val="Table"/>
                            </w:pPr>
                            <w:r w:rsidRPr="00B124C1">
                              <w:t>1</w:t>
                            </w:r>
                          </w:p>
                        </w:tc>
                        <w:tc>
                          <w:tcPr>
                            <w:tcW w:w="425" w:type="dxa"/>
                            <w:tcBorders>
                              <w:top w:val="single" w:sz="6" w:space="0" w:color="auto"/>
                              <w:bottom w:val="single" w:sz="6" w:space="0" w:color="auto"/>
                              <w:right w:val="single" w:sz="6" w:space="0" w:color="auto"/>
                            </w:tcBorders>
                            <w:shd w:val="clear" w:color="auto" w:fill="A6A6A6" w:themeFill="background1" w:themeFillShade="A6"/>
                            <w:vAlign w:val="center"/>
                          </w:tcPr>
                          <w:p w14:paraId="36A5FC21" w14:textId="77777777" w:rsidR="006133CC" w:rsidRPr="00B124C1" w:rsidRDefault="006133CC" w:rsidP="00B829CF">
                            <w:pPr>
                              <w:pStyle w:val="Table"/>
                            </w:pPr>
                          </w:p>
                        </w:tc>
                        <w:tc>
                          <w:tcPr>
                            <w:tcW w:w="426" w:type="dxa"/>
                            <w:tcBorders>
                              <w:top w:val="single" w:sz="6" w:space="0" w:color="BFBFBF" w:themeColor="background1" w:themeShade="BF"/>
                              <w:left w:val="single" w:sz="6" w:space="0" w:color="auto"/>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18C65116" w14:textId="77777777" w:rsidR="006133CC" w:rsidRPr="00B124C1" w:rsidRDefault="006133CC" w:rsidP="00B829CF">
                            <w:pPr>
                              <w:pStyle w:val="Table"/>
                            </w:pP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0B217D55"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auto"/>
                            </w:tcBorders>
                            <w:shd w:val="thinDiagStripe" w:color="BFBFBF" w:themeColor="background1" w:themeShade="BF" w:fill="FFFFFF" w:themeFill="background1"/>
                            <w:vAlign w:val="center"/>
                          </w:tcPr>
                          <w:p w14:paraId="1ED1CC2B" w14:textId="77777777" w:rsidR="006133CC" w:rsidRPr="00B124C1" w:rsidRDefault="006133CC" w:rsidP="00B829CF">
                            <w:pPr>
                              <w:pStyle w:val="Table"/>
                            </w:pPr>
                          </w:p>
                        </w:tc>
                        <w:tc>
                          <w:tcPr>
                            <w:tcW w:w="3266" w:type="dxa"/>
                            <w:tcBorders>
                              <w:top w:val="single" w:sz="6" w:space="0" w:color="auto"/>
                              <w:left w:val="single" w:sz="6" w:space="0" w:color="auto"/>
                              <w:bottom w:val="single" w:sz="6" w:space="0" w:color="auto"/>
                              <w:right w:val="single" w:sz="24" w:space="0" w:color="auto"/>
                            </w:tcBorders>
                            <w:vAlign w:val="center"/>
                          </w:tcPr>
                          <w:p w14:paraId="7192607D" w14:textId="77777777" w:rsidR="006133CC" w:rsidRPr="00B124C1" w:rsidRDefault="006133CC" w:rsidP="00B829CF">
                            <w:pPr>
                              <w:pStyle w:val="Table"/>
                            </w:pPr>
                            <w:r w:rsidRPr="00B124C1">
                              <w:t>Coleman</w:t>
                            </w:r>
                          </w:p>
                        </w:tc>
                      </w:tr>
                      <w:tr w:rsidR="006133CC" w14:paraId="6A2CCAF1" w14:textId="77777777" w:rsidTr="001F21C9">
                        <w:trPr>
                          <w:trHeight w:hRule="exact" w:val="227"/>
                        </w:trPr>
                        <w:tc>
                          <w:tcPr>
                            <w:tcW w:w="2093" w:type="dxa"/>
                            <w:gridSpan w:val="2"/>
                            <w:vMerge w:val="restart"/>
                            <w:tcBorders>
                              <w:left w:val="single" w:sz="24" w:space="0" w:color="auto"/>
                            </w:tcBorders>
                            <w:shd w:val="thinDiagStripe" w:color="BFBFBF" w:themeColor="background1" w:themeShade="BF" w:fill="auto"/>
                            <w:vAlign w:val="center"/>
                          </w:tcPr>
                          <w:p w14:paraId="079F6EC5" w14:textId="77777777" w:rsidR="006133CC" w:rsidRPr="00B124C1" w:rsidRDefault="006133CC" w:rsidP="00B829CF">
                            <w:pPr>
                              <w:pStyle w:val="Table"/>
                            </w:pPr>
                            <w:r w:rsidRPr="00B124C1">
                              <w:t>All projects</w:t>
                            </w:r>
                          </w:p>
                        </w:tc>
                        <w:tc>
                          <w:tcPr>
                            <w:tcW w:w="2120" w:type="dxa"/>
                            <w:vAlign w:val="center"/>
                          </w:tcPr>
                          <w:p w14:paraId="0A692DEC" w14:textId="77777777" w:rsidR="006133CC" w:rsidRPr="00B124C1" w:rsidRDefault="006133CC" w:rsidP="00B829CF">
                            <w:pPr>
                              <w:pStyle w:val="Table"/>
                            </w:pPr>
                            <w:r w:rsidRPr="00B124C1">
                              <w:t xml:space="preserve">Computing </w:t>
                            </w:r>
                          </w:p>
                        </w:tc>
                        <w:tc>
                          <w:tcPr>
                            <w:tcW w:w="425" w:type="dxa"/>
                            <w:tcBorders>
                              <w:top w:val="single" w:sz="6" w:space="0" w:color="auto"/>
                            </w:tcBorders>
                            <w:shd w:val="clear" w:color="auto" w:fill="A6A6A6" w:themeFill="background1" w:themeFillShade="A6"/>
                            <w:vAlign w:val="center"/>
                          </w:tcPr>
                          <w:p w14:paraId="00136C9D" w14:textId="77777777" w:rsidR="006133CC" w:rsidRPr="00B124C1" w:rsidRDefault="006133CC" w:rsidP="00B829CF">
                            <w:pPr>
                              <w:pStyle w:val="Table"/>
                            </w:pPr>
                          </w:p>
                        </w:tc>
                        <w:tc>
                          <w:tcPr>
                            <w:tcW w:w="425" w:type="dxa"/>
                            <w:tcBorders>
                              <w:top w:val="single" w:sz="6" w:space="0" w:color="auto"/>
                            </w:tcBorders>
                            <w:shd w:val="clear" w:color="auto" w:fill="A6A6A6" w:themeFill="background1" w:themeFillShade="A6"/>
                            <w:vAlign w:val="center"/>
                          </w:tcPr>
                          <w:p w14:paraId="043A6728" w14:textId="77777777" w:rsidR="006133CC" w:rsidRPr="00B124C1" w:rsidRDefault="006133CC" w:rsidP="00B829CF">
                            <w:pPr>
                              <w:pStyle w:val="Table"/>
                            </w:pPr>
                          </w:p>
                        </w:tc>
                        <w:tc>
                          <w:tcPr>
                            <w:tcW w:w="426" w:type="dxa"/>
                            <w:tcBorders>
                              <w:top w:val="single" w:sz="6" w:space="0" w:color="BFBFBF" w:themeColor="background1" w:themeShade="BF"/>
                              <w:bottom w:val="single" w:sz="6" w:space="0" w:color="auto"/>
                              <w:right w:val="single" w:sz="6" w:space="0" w:color="BFBFBF" w:themeColor="background1" w:themeShade="BF"/>
                            </w:tcBorders>
                            <w:shd w:val="thinDiagStripe" w:color="D9D9D9" w:themeColor="background1" w:themeShade="D9" w:fill="FFFFFF" w:themeFill="background1"/>
                            <w:vAlign w:val="center"/>
                          </w:tcPr>
                          <w:p w14:paraId="4F940BC6" w14:textId="77777777" w:rsidR="006133CC" w:rsidRPr="00B124C1" w:rsidRDefault="006133CC" w:rsidP="00B829CF">
                            <w:pPr>
                              <w:pStyle w:val="Table"/>
                            </w:pPr>
                            <w:r w:rsidRPr="00B124C1">
                              <w:t>2</w:t>
                            </w:r>
                          </w:p>
                        </w:tc>
                        <w:tc>
                          <w:tcPr>
                            <w:tcW w:w="42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thinDiagStripe" w:color="BFBFBF" w:themeColor="background1" w:themeShade="BF" w:fill="FFFFFF" w:themeFill="background1"/>
                            <w:vAlign w:val="center"/>
                          </w:tcPr>
                          <w:p w14:paraId="7D9492CC" w14:textId="77777777" w:rsidR="006133CC" w:rsidRPr="00B124C1" w:rsidRDefault="006133CC" w:rsidP="00B829CF">
                            <w:pPr>
                              <w:pStyle w:val="Table"/>
                            </w:pP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tcBorders>
                            <w:shd w:val="thinDiagStripe" w:color="BFBFBF" w:themeColor="background1" w:themeShade="BF" w:fill="FFFFFF" w:themeFill="background1"/>
                            <w:vAlign w:val="center"/>
                          </w:tcPr>
                          <w:p w14:paraId="47D08B01" w14:textId="77777777" w:rsidR="006133CC" w:rsidRPr="00B124C1" w:rsidRDefault="006133CC" w:rsidP="00B829CF">
                            <w:pPr>
                              <w:pStyle w:val="Table"/>
                            </w:pPr>
                          </w:p>
                        </w:tc>
                        <w:tc>
                          <w:tcPr>
                            <w:tcW w:w="3266" w:type="dxa"/>
                            <w:tcBorders>
                              <w:top w:val="single" w:sz="6" w:space="0" w:color="auto"/>
                              <w:bottom w:val="single" w:sz="6" w:space="0" w:color="auto"/>
                              <w:right w:val="single" w:sz="24" w:space="0" w:color="auto"/>
                            </w:tcBorders>
                            <w:vAlign w:val="center"/>
                          </w:tcPr>
                          <w:p w14:paraId="2671789C" w14:textId="77777777" w:rsidR="006133CC" w:rsidRPr="00B124C1" w:rsidRDefault="006133CC" w:rsidP="00B829CF">
                            <w:pPr>
                              <w:pStyle w:val="Table"/>
                            </w:pPr>
                            <w:r w:rsidRPr="00B124C1">
                              <w:t>Bland, Fay</w:t>
                            </w:r>
                          </w:p>
                        </w:tc>
                      </w:tr>
                      <w:tr w:rsidR="006133CC" w14:paraId="16283AA1" w14:textId="77777777" w:rsidTr="00B05FDE">
                        <w:trPr>
                          <w:trHeight w:hRule="exact" w:val="345"/>
                        </w:trPr>
                        <w:tc>
                          <w:tcPr>
                            <w:tcW w:w="2093" w:type="dxa"/>
                            <w:gridSpan w:val="2"/>
                            <w:vMerge/>
                            <w:tcBorders>
                              <w:left w:val="single" w:sz="24" w:space="0" w:color="auto"/>
                            </w:tcBorders>
                            <w:shd w:val="thinDiagStripe" w:color="BFBFBF" w:themeColor="background1" w:themeShade="BF" w:fill="auto"/>
                            <w:vAlign w:val="center"/>
                          </w:tcPr>
                          <w:p w14:paraId="53726A53" w14:textId="77777777" w:rsidR="006133CC" w:rsidRPr="00B124C1" w:rsidRDefault="006133CC" w:rsidP="00B829CF">
                            <w:pPr>
                              <w:pStyle w:val="Table"/>
                            </w:pPr>
                          </w:p>
                        </w:tc>
                        <w:tc>
                          <w:tcPr>
                            <w:tcW w:w="2120" w:type="dxa"/>
                            <w:vAlign w:val="center"/>
                          </w:tcPr>
                          <w:p w14:paraId="6765C5C5" w14:textId="77777777" w:rsidR="006133CC" w:rsidRPr="00B124C1" w:rsidRDefault="006133CC" w:rsidP="00B829CF">
                            <w:pPr>
                              <w:pStyle w:val="Table"/>
                            </w:pPr>
                            <w:r w:rsidRPr="00B124C1">
                              <w:t xml:space="preserve">Design &amp; engineering </w:t>
                            </w:r>
                          </w:p>
                        </w:tc>
                        <w:tc>
                          <w:tcPr>
                            <w:tcW w:w="425" w:type="dxa"/>
                            <w:shd w:val="clear" w:color="auto" w:fill="A6A6A6" w:themeFill="background1" w:themeFillShade="A6"/>
                            <w:vAlign w:val="center"/>
                          </w:tcPr>
                          <w:p w14:paraId="46610BAE" w14:textId="77777777" w:rsidR="006133CC" w:rsidRPr="00B124C1" w:rsidRDefault="006133CC" w:rsidP="00B829CF">
                            <w:pPr>
                              <w:pStyle w:val="Table"/>
                            </w:pPr>
                          </w:p>
                        </w:tc>
                        <w:tc>
                          <w:tcPr>
                            <w:tcW w:w="425" w:type="dxa"/>
                            <w:shd w:val="clear" w:color="auto" w:fill="A6A6A6" w:themeFill="background1" w:themeFillShade="A6"/>
                            <w:vAlign w:val="center"/>
                          </w:tcPr>
                          <w:p w14:paraId="1409E862" w14:textId="77777777" w:rsidR="006133CC" w:rsidRPr="00B124C1" w:rsidRDefault="006133CC" w:rsidP="00B829CF">
                            <w:pPr>
                              <w:pStyle w:val="Table"/>
                            </w:pPr>
                          </w:p>
                        </w:tc>
                        <w:tc>
                          <w:tcPr>
                            <w:tcW w:w="426" w:type="dxa"/>
                            <w:tcBorders>
                              <w:top w:val="single" w:sz="6" w:space="0" w:color="auto"/>
                            </w:tcBorders>
                            <w:shd w:val="clear" w:color="auto" w:fill="A6A6A6" w:themeFill="background1" w:themeFillShade="A6"/>
                            <w:vAlign w:val="center"/>
                          </w:tcPr>
                          <w:p w14:paraId="5B24A6BB" w14:textId="77777777" w:rsidR="006133CC" w:rsidRPr="00B124C1" w:rsidRDefault="006133CC" w:rsidP="00B829CF">
                            <w:pPr>
                              <w:pStyle w:val="Table"/>
                            </w:pPr>
                          </w:p>
                        </w:tc>
                        <w:tc>
                          <w:tcPr>
                            <w:tcW w:w="425" w:type="dxa"/>
                            <w:tcBorders>
                              <w:top w:val="single" w:sz="6" w:space="0" w:color="BFBFBF" w:themeColor="background1" w:themeShade="BF"/>
                              <w:bottom w:val="single" w:sz="6" w:space="0" w:color="auto"/>
                              <w:right w:val="single" w:sz="6" w:space="0" w:color="BFBFBF" w:themeColor="background1" w:themeShade="BF"/>
                            </w:tcBorders>
                            <w:shd w:val="thinDiagStripe" w:color="BFBFBF" w:themeColor="background1" w:themeShade="BF" w:fill="FFFFFF" w:themeFill="background1"/>
                            <w:vAlign w:val="center"/>
                          </w:tcPr>
                          <w:p w14:paraId="281D3771" w14:textId="77777777" w:rsidR="006133CC" w:rsidRPr="00B124C1" w:rsidRDefault="006133CC" w:rsidP="00B829CF">
                            <w:pPr>
                              <w:pStyle w:val="Table"/>
                            </w:pPr>
                            <w:r w:rsidRPr="00B124C1">
                              <w:t>8</w:t>
                            </w:r>
                          </w:p>
                        </w:tc>
                        <w:tc>
                          <w:tcPr>
                            <w:tcW w:w="426" w:type="dxa"/>
                            <w:tcBorders>
                              <w:top w:val="single" w:sz="6" w:space="0" w:color="BFBFBF" w:themeColor="background1" w:themeShade="BF"/>
                              <w:left w:val="single" w:sz="6" w:space="0" w:color="BFBFBF" w:themeColor="background1" w:themeShade="BF"/>
                              <w:bottom w:val="single" w:sz="6" w:space="0" w:color="BFBFBF" w:themeColor="background1" w:themeShade="BF"/>
                            </w:tcBorders>
                            <w:shd w:val="thinDiagStripe" w:color="BFBFBF" w:themeColor="background1" w:themeShade="BF" w:fill="FFFFFF" w:themeFill="background1"/>
                            <w:vAlign w:val="center"/>
                          </w:tcPr>
                          <w:p w14:paraId="03E4A5EC" w14:textId="77777777" w:rsidR="006133CC" w:rsidRPr="00B124C1" w:rsidRDefault="006133CC" w:rsidP="00B829CF">
                            <w:pPr>
                              <w:pStyle w:val="Table"/>
                            </w:pPr>
                          </w:p>
                        </w:tc>
                        <w:tc>
                          <w:tcPr>
                            <w:tcW w:w="3266" w:type="dxa"/>
                            <w:tcBorders>
                              <w:top w:val="single" w:sz="6" w:space="0" w:color="auto"/>
                              <w:right w:val="single" w:sz="24" w:space="0" w:color="auto"/>
                            </w:tcBorders>
                            <w:vAlign w:val="center"/>
                          </w:tcPr>
                          <w:p w14:paraId="75BE073A" w14:textId="77777777" w:rsidR="006133CC" w:rsidRPr="00B124C1" w:rsidRDefault="006133CC" w:rsidP="00B05FDE">
                            <w:pPr>
                              <w:pStyle w:val="Table"/>
                              <w:spacing w:line="160" w:lineRule="exact"/>
                            </w:pPr>
                            <w:r w:rsidRPr="00B124C1">
                              <w:t>Carro</w:t>
                            </w:r>
                            <w:r>
                              <w:t>l</w:t>
                            </w:r>
                            <w:r w:rsidRPr="00B124C1">
                              <w:t>l, Greenall,</w:t>
                            </w:r>
                            <w:r>
                              <w:t xml:space="preserve"> </w:t>
                            </w:r>
                            <w:r w:rsidRPr="00B124C1">
                              <w:t>Powell, Smith, Sutcliffe, Tsurin, Whitley, Wormald</w:t>
                            </w:r>
                          </w:p>
                        </w:tc>
                      </w:tr>
                      <w:tr w:rsidR="006133CC" w14:paraId="4888A658" w14:textId="77777777" w:rsidTr="00C6234E">
                        <w:trPr>
                          <w:trHeight w:hRule="exact" w:val="284"/>
                        </w:trPr>
                        <w:tc>
                          <w:tcPr>
                            <w:tcW w:w="2093" w:type="dxa"/>
                            <w:gridSpan w:val="2"/>
                            <w:vMerge/>
                            <w:tcBorders>
                              <w:left w:val="single" w:sz="24" w:space="0" w:color="auto"/>
                              <w:bottom w:val="single" w:sz="6" w:space="0" w:color="auto"/>
                            </w:tcBorders>
                            <w:shd w:val="thinDiagStripe" w:color="BFBFBF" w:themeColor="background1" w:themeShade="BF" w:fill="auto"/>
                            <w:vAlign w:val="center"/>
                          </w:tcPr>
                          <w:p w14:paraId="205DDE06" w14:textId="77777777" w:rsidR="006133CC" w:rsidRPr="00B124C1" w:rsidRDefault="006133CC" w:rsidP="00B829CF">
                            <w:pPr>
                              <w:pStyle w:val="Table"/>
                            </w:pPr>
                          </w:p>
                        </w:tc>
                        <w:tc>
                          <w:tcPr>
                            <w:tcW w:w="2120" w:type="dxa"/>
                            <w:tcBorders>
                              <w:bottom w:val="single" w:sz="6" w:space="0" w:color="auto"/>
                            </w:tcBorders>
                            <w:vAlign w:val="center"/>
                          </w:tcPr>
                          <w:p w14:paraId="4C1B541C" w14:textId="77777777" w:rsidR="006133CC" w:rsidRPr="00B124C1" w:rsidRDefault="006133CC" w:rsidP="00B829CF">
                            <w:pPr>
                              <w:pStyle w:val="Table"/>
                            </w:pPr>
                            <w:r w:rsidRPr="00B124C1">
                              <w:t>Administrative</w:t>
                            </w:r>
                          </w:p>
                        </w:tc>
                        <w:tc>
                          <w:tcPr>
                            <w:tcW w:w="425" w:type="dxa"/>
                            <w:tcBorders>
                              <w:bottom w:val="double" w:sz="12" w:space="0" w:color="auto"/>
                            </w:tcBorders>
                            <w:shd w:val="clear" w:color="auto" w:fill="A6A6A6" w:themeFill="background1" w:themeFillShade="A6"/>
                            <w:vAlign w:val="center"/>
                          </w:tcPr>
                          <w:p w14:paraId="4F769E66" w14:textId="77777777" w:rsidR="006133CC" w:rsidRPr="00B124C1" w:rsidRDefault="006133CC" w:rsidP="00B829CF">
                            <w:pPr>
                              <w:pStyle w:val="Table"/>
                            </w:pPr>
                          </w:p>
                        </w:tc>
                        <w:tc>
                          <w:tcPr>
                            <w:tcW w:w="425" w:type="dxa"/>
                            <w:tcBorders>
                              <w:bottom w:val="double" w:sz="12" w:space="0" w:color="auto"/>
                            </w:tcBorders>
                            <w:shd w:val="clear" w:color="auto" w:fill="A6A6A6" w:themeFill="background1" w:themeFillShade="A6"/>
                            <w:vAlign w:val="center"/>
                          </w:tcPr>
                          <w:p w14:paraId="14A77BEF" w14:textId="77777777" w:rsidR="006133CC" w:rsidRPr="00B124C1" w:rsidRDefault="006133CC" w:rsidP="00B829CF">
                            <w:pPr>
                              <w:pStyle w:val="Table"/>
                            </w:pPr>
                          </w:p>
                        </w:tc>
                        <w:tc>
                          <w:tcPr>
                            <w:tcW w:w="426" w:type="dxa"/>
                            <w:tcBorders>
                              <w:bottom w:val="double" w:sz="12" w:space="0" w:color="auto"/>
                            </w:tcBorders>
                            <w:shd w:val="clear" w:color="auto" w:fill="A6A6A6" w:themeFill="background1" w:themeFillShade="A6"/>
                            <w:vAlign w:val="center"/>
                          </w:tcPr>
                          <w:p w14:paraId="784A413C" w14:textId="77777777" w:rsidR="006133CC" w:rsidRPr="00B124C1" w:rsidRDefault="006133CC" w:rsidP="00B829CF">
                            <w:pPr>
                              <w:pStyle w:val="Table"/>
                            </w:pPr>
                          </w:p>
                        </w:tc>
                        <w:tc>
                          <w:tcPr>
                            <w:tcW w:w="425" w:type="dxa"/>
                            <w:tcBorders>
                              <w:top w:val="single" w:sz="6" w:space="0" w:color="auto"/>
                              <w:bottom w:val="double" w:sz="12" w:space="0" w:color="auto"/>
                            </w:tcBorders>
                            <w:shd w:val="clear" w:color="auto" w:fill="A6A6A6" w:themeFill="background1" w:themeFillShade="A6"/>
                            <w:vAlign w:val="center"/>
                          </w:tcPr>
                          <w:p w14:paraId="53B58A97" w14:textId="77777777" w:rsidR="006133CC" w:rsidRPr="00B124C1" w:rsidRDefault="006133CC" w:rsidP="00B829CF">
                            <w:pPr>
                              <w:pStyle w:val="Table"/>
                            </w:pPr>
                          </w:p>
                        </w:tc>
                        <w:tc>
                          <w:tcPr>
                            <w:tcW w:w="426" w:type="dxa"/>
                            <w:tcBorders>
                              <w:top w:val="single" w:sz="6" w:space="0" w:color="BFBFBF" w:themeColor="background1" w:themeShade="BF"/>
                              <w:bottom w:val="double" w:sz="12" w:space="0" w:color="auto"/>
                            </w:tcBorders>
                            <w:shd w:val="thinDiagStripe" w:color="BFBFBF" w:themeColor="background1" w:themeShade="BF" w:fill="FFFFFF" w:themeFill="background1"/>
                            <w:vAlign w:val="center"/>
                          </w:tcPr>
                          <w:p w14:paraId="76929CFE" w14:textId="77777777" w:rsidR="006133CC" w:rsidRPr="00B124C1" w:rsidRDefault="006133CC" w:rsidP="00B829CF">
                            <w:pPr>
                              <w:pStyle w:val="Table"/>
                            </w:pPr>
                            <w:r w:rsidRPr="00B124C1">
                              <w:t>1</w:t>
                            </w:r>
                          </w:p>
                        </w:tc>
                        <w:tc>
                          <w:tcPr>
                            <w:tcW w:w="3266" w:type="dxa"/>
                            <w:tcBorders>
                              <w:right w:val="single" w:sz="24" w:space="0" w:color="auto"/>
                            </w:tcBorders>
                            <w:vAlign w:val="center"/>
                          </w:tcPr>
                          <w:p w14:paraId="719DA9D1" w14:textId="77777777" w:rsidR="006133CC" w:rsidRPr="00B124C1" w:rsidRDefault="006133CC" w:rsidP="00B829CF">
                            <w:pPr>
                              <w:pStyle w:val="Table"/>
                            </w:pPr>
                            <w:r w:rsidRPr="00B124C1">
                              <w:t>Fielding</w:t>
                            </w:r>
                          </w:p>
                        </w:tc>
                      </w:tr>
                      <w:tr w:rsidR="006133CC" w14:paraId="440CE973" w14:textId="77777777" w:rsidTr="001F21C9">
                        <w:trPr>
                          <w:trHeight w:hRule="exact" w:val="340"/>
                        </w:trPr>
                        <w:tc>
                          <w:tcPr>
                            <w:tcW w:w="4213" w:type="dxa"/>
                            <w:gridSpan w:val="3"/>
                            <w:tcBorders>
                              <w:top w:val="single" w:sz="6" w:space="0" w:color="auto"/>
                              <w:left w:val="single" w:sz="24" w:space="0" w:color="auto"/>
                              <w:bottom w:val="single" w:sz="24" w:space="0" w:color="auto"/>
                            </w:tcBorders>
                            <w:shd w:val="clear" w:color="BFBFBF" w:themeColor="background1" w:themeShade="BF" w:fill="auto"/>
                            <w:vAlign w:val="center"/>
                          </w:tcPr>
                          <w:p w14:paraId="3D625BB4" w14:textId="77777777" w:rsidR="006133CC" w:rsidRPr="00B124C1" w:rsidRDefault="006133CC" w:rsidP="00B829CF">
                            <w:pPr>
                              <w:pStyle w:val="Table"/>
                            </w:pPr>
                            <w:r w:rsidRPr="00B124C1">
                              <w:t>TOTAL EFFORT</w:t>
                            </w:r>
                          </w:p>
                        </w:tc>
                        <w:tc>
                          <w:tcPr>
                            <w:tcW w:w="425" w:type="dxa"/>
                            <w:tcBorders>
                              <w:top w:val="double" w:sz="12" w:space="0" w:color="auto"/>
                              <w:bottom w:val="single" w:sz="24" w:space="0" w:color="auto"/>
                            </w:tcBorders>
                            <w:shd w:val="clear" w:color="auto" w:fill="FFFFFF" w:themeFill="background1"/>
                            <w:vAlign w:val="center"/>
                          </w:tcPr>
                          <w:p w14:paraId="0164EB26" w14:textId="77777777" w:rsidR="006133CC" w:rsidRPr="00B124C1" w:rsidRDefault="006133CC" w:rsidP="00B829CF">
                            <w:pPr>
                              <w:pStyle w:val="Table"/>
                            </w:pPr>
                            <w:r>
                              <w:t>22</w:t>
                            </w:r>
                          </w:p>
                        </w:tc>
                        <w:tc>
                          <w:tcPr>
                            <w:tcW w:w="425" w:type="dxa"/>
                            <w:tcBorders>
                              <w:top w:val="double" w:sz="12" w:space="0" w:color="auto"/>
                              <w:bottom w:val="single" w:sz="24" w:space="0" w:color="auto"/>
                            </w:tcBorders>
                            <w:shd w:val="clear" w:color="auto" w:fill="FFFFFF" w:themeFill="background1"/>
                            <w:vAlign w:val="center"/>
                          </w:tcPr>
                          <w:p w14:paraId="179DD3B8" w14:textId="77777777" w:rsidR="006133CC" w:rsidRPr="00B124C1" w:rsidRDefault="006133CC" w:rsidP="00B829CF">
                            <w:pPr>
                              <w:pStyle w:val="Table"/>
                            </w:pPr>
                            <w:r w:rsidRPr="00B124C1">
                              <w:t>10</w:t>
                            </w:r>
                          </w:p>
                        </w:tc>
                        <w:tc>
                          <w:tcPr>
                            <w:tcW w:w="426" w:type="dxa"/>
                            <w:tcBorders>
                              <w:top w:val="double" w:sz="12" w:space="0" w:color="auto"/>
                              <w:bottom w:val="single" w:sz="24" w:space="0" w:color="auto"/>
                            </w:tcBorders>
                            <w:shd w:val="clear" w:color="auto" w:fill="FFFFFF" w:themeFill="background1"/>
                            <w:vAlign w:val="center"/>
                          </w:tcPr>
                          <w:p w14:paraId="1CCFF531" w14:textId="77777777" w:rsidR="006133CC" w:rsidRPr="00B124C1" w:rsidRDefault="006133CC" w:rsidP="00B829CF">
                            <w:pPr>
                              <w:pStyle w:val="Table"/>
                            </w:pPr>
                            <w:r w:rsidRPr="00B124C1">
                              <w:t>2</w:t>
                            </w:r>
                          </w:p>
                        </w:tc>
                        <w:tc>
                          <w:tcPr>
                            <w:tcW w:w="425" w:type="dxa"/>
                            <w:tcBorders>
                              <w:top w:val="double" w:sz="12" w:space="0" w:color="auto"/>
                              <w:bottom w:val="single" w:sz="24" w:space="0" w:color="auto"/>
                            </w:tcBorders>
                            <w:shd w:val="clear" w:color="auto" w:fill="FFFFFF" w:themeFill="background1"/>
                            <w:vAlign w:val="center"/>
                          </w:tcPr>
                          <w:p w14:paraId="70FE1261" w14:textId="77777777" w:rsidR="006133CC" w:rsidRPr="00B124C1" w:rsidRDefault="006133CC" w:rsidP="00B829CF">
                            <w:pPr>
                              <w:pStyle w:val="Table"/>
                            </w:pPr>
                            <w:r w:rsidRPr="00B124C1">
                              <w:t>7</w:t>
                            </w:r>
                          </w:p>
                        </w:tc>
                        <w:tc>
                          <w:tcPr>
                            <w:tcW w:w="426" w:type="dxa"/>
                            <w:tcBorders>
                              <w:top w:val="double" w:sz="12" w:space="0" w:color="auto"/>
                              <w:bottom w:val="single" w:sz="24" w:space="0" w:color="auto"/>
                            </w:tcBorders>
                            <w:shd w:val="clear" w:color="auto" w:fill="FFFFFF" w:themeFill="background1"/>
                            <w:vAlign w:val="center"/>
                          </w:tcPr>
                          <w:p w14:paraId="5E1416EC" w14:textId="77777777" w:rsidR="006133CC" w:rsidRPr="00B124C1" w:rsidRDefault="006133CC" w:rsidP="00B829CF">
                            <w:pPr>
                              <w:pStyle w:val="Table"/>
                            </w:pPr>
                            <w:r w:rsidRPr="00B124C1">
                              <w:t>1</w:t>
                            </w:r>
                          </w:p>
                        </w:tc>
                        <w:tc>
                          <w:tcPr>
                            <w:tcW w:w="3266" w:type="dxa"/>
                            <w:tcBorders>
                              <w:bottom w:val="single" w:sz="24" w:space="0" w:color="auto"/>
                              <w:right w:val="single" w:sz="24" w:space="0" w:color="auto"/>
                            </w:tcBorders>
                            <w:vAlign w:val="center"/>
                          </w:tcPr>
                          <w:p w14:paraId="43C051BF" w14:textId="77777777" w:rsidR="006133CC" w:rsidRPr="00B124C1" w:rsidRDefault="006133CC" w:rsidP="00B829CF">
                            <w:pPr>
                              <w:pStyle w:val="Table"/>
                            </w:pPr>
                          </w:p>
                        </w:tc>
                      </w:tr>
                    </w:tbl>
                    <w:p w14:paraId="3E64AB2E" w14:textId="77777777" w:rsidR="006133CC" w:rsidRDefault="006133CC" w:rsidP="003D7882">
                      <w:pPr>
                        <w:pStyle w:val="Caption"/>
                      </w:pPr>
                      <w:bookmarkStart w:id="33" w:name="_Ref407653725"/>
                      <w:r>
                        <w:t xml:space="preserve">Table </w:t>
                      </w:r>
                      <w:r w:rsidR="00D03B5A">
                        <w:fldChar w:fldCharType="begin"/>
                      </w:r>
                      <w:r w:rsidR="00D03B5A">
                        <w:instrText xml:space="preserve"> SEQ Table \* ARABIC </w:instrText>
                      </w:r>
                      <w:r w:rsidR="00D03B5A">
                        <w:fldChar w:fldCharType="separate"/>
                      </w:r>
                      <w:r w:rsidR="00D03B5A">
                        <w:rPr>
                          <w:noProof/>
                        </w:rPr>
                        <w:t>1</w:t>
                      </w:r>
                      <w:r w:rsidR="00D03B5A">
                        <w:rPr>
                          <w:noProof/>
                        </w:rPr>
                        <w:fldChar w:fldCharType="end"/>
                      </w:r>
                      <w:bookmarkEnd w:id="32"/>
                      <w:bookmarkEnd w:id="33"/>
                      <w:r>
                        <w:t xml:space="preserve">: Staff deployment within the Core Group consisting of 46 people. Staff members share their research time on more than one project; they have been grouped here according to their </w:t>
                      </w:r>
                      <w:r w:rsidRPr="00B10AD5">
                        <w:rPr>
                          <w:b/>
                        </w:rPr>
                        <w:t>main</w:t>
                      </w:r>
                      <w:r>
                        <w:t xml:space="preserve"> proposed activity (and counted as such) for simplicity. Secondary activities, where a significant fraction of research time (or leadership) are indicated by names in parentheses. Computing, design and engineering effort is shared across all projects and is indicated by the hatched shading above. Underlined names are the project leaders for the next CG. See Form-X for details.* We are requesting Laycock is made core.</w:t>
                      </w:r>
                    </w:p>
                    <w:p w14:paraId="3707EBB6" w14:textId="77777777" w:rsidR="006133CC" w:rsidRPr="00B231B1" w:rsidRDefault="006133CC" w:rsidP="003D7882"/>
                  </w:txbxContent>
                </v:textbox>
                <w10:wrap type="square"/>
              </v:shape>
            </w:pict>
          </mc:Fallback>
        </mc:AlternateContent>
      </w:r>
      <w:r w:rsidR="00E10DC5">
        <w:t>The relative fractions of core effort</w:t>
      </w:r>
      <w:r w:rsidR="00273109">
        <w:t xml:space="preserve"> </w:t>
      </w:r>
      <w:r w:rsidR="00196B45">
        <w:t>(including academic) dedicated to each experimental area</w:t>
      </w:r>
      <w:r w:rsidR="00E10DC5">
        <w:t xml:space="preserve"> is shown in </w:t>
      </w:r>
      <w:r w:rsidR="009E01F8">
        <w:fldChar w:fldCharType="begin"/>
      </w:r>
      <w:r w:rsidR="00E10DC5">
        <w:instrText xml:space="preserve"> REF _Ref407654666 \h </w:instrText>
      </w:r>
      <w:r w:rsidR="009E01F8">
        <w:fldChar w:fldCharType="separate"/>
      </w:r>
      <w:r w:rsidR="00D03B5A">
        <w:t xml:space="preserve">Figure </w:t>
      </w:r>
      <w:r w:rsidR="00D03B5A">
        <w:rPr>
          <w:noProof/>
        </w:rPr>
        <w:t>1</w:t>
      </w:r>
      <w:r w:rsidR="009E01F8">
        <w:fldChar w:fldCharType="end"/>
      </w:r>
      <w:r w:rsidR="00E10DC5">
        <w:t>. Approximately 40% is dedicated to ATLAS and its upgrades with LHCb and its upgrade</w:t>
      </w:r>
      <w:r w:rsidR="00196B45">
        <w:t>s</w:t>
      </w:r>
      <w:r w:rsidR="00E10DC5">
        <w:t xml:space="preserve"> an</w:t>
      </w:r>
      <w:r w:rsidR="00196B45">
        <w:t>d</w:t>
      </w:r>
      <w:r w:rsidR="00E10DC5">
        <w:t xml:space="preserve"> neutrinos with ~20% of the requested effort each. These represent the main activities o</w:t>
      </w:r>
      <w:r w:rsidR="00196B45">
        <w:t>f the group during the next</w:t>
      </w:r>
      <w:r w:rsidR="00E10DC5">
        <w:t xml:space="preserve"> grant period. Our future activities, small(er) experiments and infrastructure support make up the remaining 20%.</w:t>
      </w:r>
      <w:r w:rsidR="00106084">
        <w:t xml:space="preserve"> The group has a large fraction of core (non-academic staff) which reflects our responsibility and strength in detector construction.</w:t>
      </w:r>
      <w:r w:rsidR="00B05FDE">
        <w:t xml:space="preserve"> The fraction of  staff involved in R&amp;D appears smaller than in 2012 but that represent the transfer of planned and preparatory activities to the experiments. </w:t>
      </w:r>
      <w:r w:rsidR="00A97762">
        <w:t xml:space="preserve">The group will seek permission from the University to fill a post (when these become available due to retirement) in the area of flavour physics to increase the strength of the LHCb group in the </w:t>
      </w:r>
      <w:r w:rsidR="00A97762" w:rsidRPr="00A97762">
        <w:rPr>
          <w:i/>
        </w:rPr>
        <w:t>b</w:t>
      </w:r>
      <w:r w:rsidR="00A97762">
        <w:t xml:space="preserve">-quark sector which will be vital for Run-3 physics. </w:t>
      </w:r>
    </w:p>
    <w:p w14:paraId="0899E1C9" w14:textId="77777777" w:rsidR="00106084" w:rsidRDefault="00106084" w:rsidP="00A97762">
      <w:pPr>
        <w:pStyle w:val="Heading4"/>
        <w:numPr>
          <w:ilvl w:val="0"/>
          <w:numId w:val="0"/>
        </w:numPr>
      </w:pPr>
      <w:r>
        <w:lastRenderedPageBreak/>
        <w:t>Expertise and Function</w:t>
      </w:r>
    </w:p>
    <w:p w14:paraId="12779531" w14:textId="423E909A" w:rsidR="00106084" w:rsidRPr="0003109B" w:rsidRDefault="00233650" w:rsidP="003D7882">
      <w:pPr>
        <w:rPr>
          <w:rFonts w:asciiTheme="minorHAnsi" w:hAnsiTheme="minorHAnsi" w:cstheme="minorBidi"/>
          <w:color w:val="auto"/>
          <w:sz w:val="20"/>
        </w:rPr>
      </w:pPr>
      <w:r>
        <w:rPr>
          <w:rFonts w:cs="Times New Roman"/>
          <w:noProof/>
          <w:szCs w:val="24"/>
          <w:lang w:bidi="ar-SA"/>
        </w:rPr>
        <mc:AlternateContent>
          <mc:Choice Requires="wps">
            <w:drawing>
              <wp:anchor distT="0" distB="0" distL="114300" distR="114300" simplePos="0" relativeHeight="252026880" behindDoc="0" locked="0" layoutInCell="1" allowOverlap="1" wp14:anchorId="05FE95D9" wp14:editId="0CB621E2">
                <wp:simplePos x="0" y="0"/>
                <wp:positionH relativeFrom="column">
                  <wp:posOffset>-95885</wp:posOffset>
                </wp:positionH>
                <wp:positionV relativeFrom="paragraph">
                  <wp:posOffset>642620</wp:posOffset>
                </wp:positionV>
                <wp:extent cx="6237605" cy="5652135"/>
                <wp:effectExtent l="0" t="0" r="36195" b="37465"/>
                <wp:wrapSquare wrapText="bothSides"/>
                <wp:docPr id="2284" name="Text Box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7605" cy="5652135"/>
                        </a:xfrm>
                        <a:prstGeom prst="rect">
                          <a:avLst/>
                        </a:prstGeom>
                        <a:solidFill>
                          <a:srgbClr val="FFFFFF"/>
                        </a:solidFill>
                        <a:ln w="9525">
                          <a:solidFill>
                            <a:schemeClr val="bg1">
                              <a:lumMod val="100000"/>
                              <a:lumOff val="0"/>
                            </a:schemeClr>
                          </a:solidFill>
                          <a:miter lim="800000"/>
                          <a:headEnd/>
                          <a:tailEnd/>
                        </a:ln>
                      </wps:spPr>
                      <wps:txbx>
                        <w:txbxContent>
                          <w:tbl>
                            <w:tblPr>
                              <w:tblStyle w:val="TableGrid"/>
                              <w:tblW w:w="9747" w:type="dxa"/>
                              <w:tblLayout w:type="fixed"/>
                              <w:tblLook w:val="04A0" w:firstRow="1" w:lastRow="0" w:firstColumn="1" w:lastColumn="0" w:noHBand="0" w:noVBand="1"/>
                            </w:tblPr>
                            <w:tblGrid>
                              <w:gridCol w:w="1169"/>
                              <w:gridCol w:w="452"/>
                              <w:gridCol w:w="251"/>
                              <w:gridCol w:w="251"/>
                              <w:gridCol w:w="251"/>
                              <w:gridCol w:w="251"/>
                              <w:gridCol w:w="251"/>
                              <w:gridCol w:w="251"/>
                              <w:gridCol w:w="251"/>
                              <w:gridCol w:w="251"/>
                              <w:gridCol w:w="251"/>
                              <w:gridCol w:w="251"/>
                              <w:gridCol w:w="250"/>
                              <w:gridCol w:w="250"/>
                              <w:gridCol w:w="250"/>
                              <w:gridCol w:w="250"/>
                              <w:gridCol w:w="250"/>
                              <w:gridCol w:w="250"/>
                              <w:gridCol w:w="250"/>
                              <w:gridCol w:w="250"/>
                              <w:gridCol w:w="250"/>
                              <w:gridCol w:w="250"/>
                              <w:gridCol w:w="250"/>
                              <w:gridCol w:w="250"/>
                              <w:gridCol w:w="250"/>
                              <w:gridCol w:w="250"/>
                              <w:gridCol w:w="250"/>
                              <w:gridCol w:w="250"/>
                              <w:gridCol w:w="250"/>
                              <w:gridCol w:w="250"/>
                              <w:gridCol w:w="250"/>
                              <w:gridCol w:w="250"/>
                              <w:gridCol w:w="250"/>
                              <w:gridCol w:w="366"/>
                            </w:tblGrid>
                            <w:tr w:rsidR="006133CC" w14:paraId="34F8EDAE" w14:textId="77777777" w:rsidTr="00EB799E">
                              <w:trPr>
                                <w:cantSplit/>
                                <w:trHeight w:hRule="exact" w:val="340"/>
                              </w:trPr>
                              <w:tc>
                                <w:tcPr>
                                  <w:tcW w:w="9747" w:type="dxa"/>
                                  <w:gridSpan w:val="34"/>
                                  <w:tcBorders>
                                    <w:top w:val="single" w:sz="24" w:space="0" w:color="auto"/>
                                    <w:left w:val="single" w:sz="24" w:space="0" w:color="auto"/>
                                    <w:right w:val="single" w:sz="24" w:space="0" w:color="auto"/>
                                  </w:tcBorders>
                                </w:tcPr>
                                <w:p w14:paraId="50C1C6EA" w14:textId="77777777" w:rsidR="006133CC" w:rsidRPr="00B829CF" w:rsidRDefault="006133CC" w:rsidP="00B829CF">
                                  <w:pPr>
                                    <w:pStyle w:val="Table"/>
                                    <w:jc w:val="center"/>
                                    <w:rPr>
                                      <w:b/>
                                    </w:rPr>
                                  </w:pPr>
                                  <w:bookmarkStart w:id="34" w:name="_Ref407694754"/>
                                  <w:bookmarkStart w:id="35" w:name="_Ref407694711"/>
                                  <w:r w:rsidRPr="00B829CF">
                                    <w:rPr>
                                      <w:b/>
                                      <w:sz w:val="24"/>
                                    </w:rPr>
                                    <w:t>2015 Non-Academic Core</w:t>
                                  </w:r>
                                </w:p>
                              </w:tc>
                            </w:tr>
                            <w:tr w:rsidR="006133CC" w14:paraId="11068798" w14:textId="77777777" w:rsidTr="00A97762">
                              <w:trPr>
                                <w:cantSplit/>
                                <w:trHeight w:hRule="exact" w:val="227"/>
                              </w:trPr>
                              <w:tc>
                                <w:tcPr>
                                  <w:tcW w:w="1621" w:type="dxa"/>
                                  <w:gridSpan w:val="2"/>
                                  <w:vMerge w:val="restart"/>
                                  <w:tcBorders>
                                    <w:left w:val="single" w:sz="24" w:space="0" w:color="auto"/>
                                  </w:tcBorders>
                                  <w:vAlign w:val="bottom"/>
                                </w:tcPr>
                                <w:p w14:paraId="4CC2EA8D" w14:textId="77777777" w:rsidR="006133CC" w:rsidRDefault="006133CC" w:rsidP="00424348">
                                  <w:pPr>
                                    <w:pStyle w:val="Table"/>
                                  </w:pPr>
                                  <w:r w:rsidRPr="005E3965">
                                    <w:t>Staff</w:t>
                                  </w:r>
                                </w:p>
                              </w:tc>
                              <w:tc>
                                <w:tcPr>
                                  <w:tcW w:w="4760" w:type="dxa"/>
                                  <w:gridSpan w:val="19"/>
                                  <w:tcBorders>
                                    <w:right w:val="single" w:sz="18" w:space="0" w:color="auto"/>
                                  </w:tcBorders>
                                  <w:vAlign w:val="center"/>
                                </w:tcPr>
                                <w:p w14:paraId="6CAD01DB" w14:textId="77777777" w:rsidR="006133CC" w:rsidRPr="005E3965" w:rsidRDefault="006133CC" w:rsidP="00B829CF">
                                  <w:pPr>
                                    <w:pStyle w:val="Table"/>
                                    <w:jc w:val="center"/>
                                    <w:rPr>
                                      <w:sz w:val="36"/>
                                      <w:szCs w:val="36"/>
                                    </w:rPr>
                                  </w:pPr>
                                  <w:r>
                                    <w:t>Skills</w:t>
                                  </w:r>
                                </w:p>
                              </w:tc>
                              <w:tc>
                                <w:tcPr>
                                  <w:tcW w:w="3366" w:type="dxa"/>
                                  <w:gridSpan w:val="13"/>
                                  <w:tcBorders>
                                    <w:right w:val="single" w:sz="24" w:space="0" w:color="auto"/>
                                  </w:tcBorders>
                                </w:tcPr>
                                <w:p w14:paraId="442D1835" w14:textId="77777777" w:rsidR="006133CC" w:rsidRDefault="006133CC" w:rsidP="00B829CF">
                                  <w:pPr>
                                    <w:pStyle w:val="Table"/>
                                    <w:jc w:val="center"/>
                                    <w:rPr>
                                      <w:sz w:val="40"/>
                                    </w:rPr>
                                  </w:pPr>
                                  <w:r w:rsidRPr="005E3965">
                                    <w:t>Experiment</w:t>
                                  </w:r>
                                </w:p>
                              </w:tc>
                            </w:tr>
                            <w:tr w:rsidR="006133CC" w14:paraId="0FAE83EC" w14:textId="77777777" w:rsidTr="00A97762">
                              <w:trPr>
                                <w:cantSplit/>
                                <w:trHeight w:hRule="exact" w:val="340"/>
                              </w:trPr>
                              <w:tc>
                                <w:tcPr>
                                  <w:tcW w:w="1621" w:type="dxa"/>
                                  <w:gridSpan w:val="2"/>
                                  <w:vMerge/>
                                  <w:tcBorders>
                                    <w:left w:val="single" w:sz="24" w:space="0" w:color="auto"/>
                                  </w:tcBorders>
                                </w:tcPr>
                                <w:p w14:paraId="428C79A2" w14:textId="77777777" w:rsidR="006133CC" w:rsidRDefault="006133CC" w:rsidP="00424348">
                                  <w:pPr>
                                    <w:pStyle w:val="Table"/>
                                  </w:pPr>
                                </w:p>
                              </w:tc>
                              <w:tc>
                                <w:tcPr>
                                  <w:tcW w:w="753" w:type="dxa"/>
                                  <w:gridSpan w:val="3"/>
                                  <w:vAlign w:val="center"/>
                                </w:tcPr>
                                <w:p w14:paraId="22230429" w14:textId="77777777" w:rsidR="006133CC" w:rsidRPr="00424348" w:rsidRDefault="006133CC" w:rsidP="00A97762">
                                  <w:pPr>
                                    <w:pStyle w:val="Table"/>
                                    <w:spacing w:after="0"/>
                                    <w:rPr>
                                      <w:sz w:val="18"/>
                                    </w:rPr>
                                  </w:pPr>
                                  <w:r w:rsidRPr="00424348">
                                    <w:rPr>
                                      <w:sz w:val="18"/>
                                    </w:rPr>
                                    <w:t>Silicon</w:t>
                                  </w:r>
                                </w:p>
                              </w:tc>
                              <w:tc>
                                <w:tcPr>
                                  <w:tcW w:w="1004" w:type="dxa"/>
                                  <w:gridSpan w:val="4"/>
                                  <w:vAlign w:val="center"/>
                                </w:tcPr>
                                <w:p w14:paraId="3463573C" w14:textId="77777777" w:rsidR="006133CC" w:rsidRPr="00424348" w:rsidRDefault="006133CC" w:rsidP="00A97762">
                                  <w:pPr>
                                    <w:pStyle w:val="Table"/>
                                    <w:spacing w:after="0"/>
                                    <w:rPr>
                                      <w:sz w:val="18"/>
                                    </w:rPr>
                                  </w:pPr>
                                  <w:r w:rsidRPr="00424348">
                                    <w:rPr>
                                      <w:sz w:val="18"/>
                                    </w:rPr>
                                    <w:t>Mechanics</w:t>
                                  </w:r>
                                </w:p>
                              </w:tc>
                              <w:tc>
                                <w:tcPr>
                                  <w:tcW w:w="753" w:type="dxa"/>
                                  <w:gridSpan w:val="3"/>
                                  <w:vAlign w:val="center"/>
                                </w:tcPr>
                                <w:p w14:paraId="6216776E" w14:textId="77777777" w:rsidR="006133CC" w:rsidRPr="00424348" w:rsidRDefault="006133CC" w:rsidP="00A97762">
                                  <w:pPr>
                                    <w:pStyle w:val="Table"/>
                                    <w:spacing w:after="0"/>
                                    <w:rPr>
                                      <w:sz w:val="18"/>
                                    </w:rPr>
                                  </w:pPr>
                                  <w:r w:rsidRPr="00424348">
                                    <w:rPr>
                                      <w:sz w:val="18"/>
                                    </w:rPr>
                                    <w:t>Elect.</w:t>
                                  </w:r>
                                </w:p>
                              </w:tc>
                              <w:tc>
                                <w:tcPr>
                                  <w:tcW w:w="1500" w:type="dxa"/>
                                  <w:gridSpan w:val="6"/>
                                  <w:tcBorders>
                                    <w:bottom w:val="single" w:sz="4" w:space="0" w:color="auto"/>
                                  </w:tcBorders>
                                  <w:vAlign w:val="center"/>
                                </w:tcPr>
                                <w:p w14:paraId="12F0A09D" w14:textId="77777777" w:rsidR="006133CC" w:rsidRPr="00424348" w:rsidRDefault="006133CC" w:rsidP="00A97762">
                                  <w:pPr>
                                    <w:pStyle w:val="Table"/>
                                    <w:spacing w:after="0"/>
                                    <w:rPr>
                                      <w:sz w:val="18"/>
                                    </w:rPr>
                                  </w:pPr>
                                  <w:r w:rsidRPr="00424348">
                                    <w:rPr>
                                      <w:sz w:val="18"/>
                                    </w:rPr>
                                    <w:t>Software</w:t>
                                  </w:r>
                                </w:p>
                              </w:tc>
                              <w:tc>
                                <w:tcPr>
                                  <w:tcW w:w="750" w:type="dxa"/>
                                  <w:gridSpan w:val="3"/>
                                  <w:tcBorders>
                                    <w:right w:val="single" w:sz="18" w:space="0" w:color="auto"/>
                                  </w:tcBorders>
                                  <w:vAlign w:val="center"/>
                                </w:tcPr>
                                <w:p w14:paraId="344E5EDC" w14:textId="77777777" w:rsidR="006133CC" w:rsidRPr="00424348" w:rsidRDefault="006133CC" w:rsidP="00A97762">
                                  <w:pPr>
                                    <w:pStyle w:val="Table"/>
                                    <w:spacing w:after="0" w:line="120" w:lineRule="exact"/>
                                    <w:rPr>
                                      <w:sz w:val="18"/>
                                    </w:rPr>
                                  </w:pPr>
                                  <w:r w:rsidRPr="00424348">
                                    <w:rPr>
                                      <w:sz w:val="18"/>
                                    </w:rPr>
                                    <w:t>Project</w:t>
                                  </w:r>
                                </w:p>
                                <w:p w14:paraId="3D99DDC3" w14:textId="77777777" w:rsidR="006133CC" w:rsidRPr="00424348" w:rsidRDefault="006133CC" w:rsidP="00A97762">
                                  <w:pPr>
                                    <w:pStyle w:val="Table"/>
                                    <w:spacing w:after="0" w:line="120" w:lineRule="exact"/>
                                    <w:rPr>
                                      <w:sz w:val="18"/>
                                    </w:rPr>
                                  </w:pPr>
                                  <w:r w:rsidRPr="00424348">
                                    <w:rPr>
                                      <w:sz w:val="18"/>
                                    </w:rPr>
                                    <w:t>Admin.</w:t>
                                  </w:r>
                                </w:p>
                              </w:tc>
                              <w:tc>
                                <w:tcPr>
                                  <w:tcW w:w="3366" w:type="dxa"/>
                                  <w:gridSpan w:val="13"/>
                                  <w:tcBorders>
                                    <w:right w:val="single" w:sz="24" w:space="0" w:color="auto"/>
                                  </w:tcBorders>
                                </w:tcPr>
                                <w:p w14:paraId="52DD5263" w14:textId="77777777" w:rsidR="006133CC" w:rsidRDefault="006133CC" w:rsidP="00A97762">
                                  <w:pPr>
                                    <w:pStyle w:val="Table"/>
                                    <w:spacing w:after="0"/>
                                  </w:pPr>
                                </w:p>
                              </w:tc>
                            </w:tr>
                            <w:tr w:rsidR="006133CC" w14:paraId="6A8F0B54" w14:textId="77777777" w:rsidTr="00EB799E">
                              <w:trPr>
                                <w:cantSplit/>
                                <w:trHeight w:hRule="exact" w:val="1985"/>
                              </w:trPr>
                              <w:tc>
                                <w:tcPr>
                                  <w:tcW w:w="1621" w:type="dxa"/>
                                  <w:gridSpan w:val="2"/>
                                  <w:vMerge/>
                                  <w:tcBorders>
                                    <w:left w:val="single" w:sz="24" w:space="0" w:color="auto"/>
                                  </w:tcBorders>
                                </w:tcPr>
                                <w:p w14:paraId="3507B40D" w14:textId="77777777" w:rsidR="006133CC" w:rsidRDefault="006133CC" w:rsidP="00424348">
                                  <w:pPr>
                                    <w:pStyle w:val="Table"/>
                                  </w:pPr>
                                </w:p>
                              </w:tc>
                              <w:tc>
                                <w:tcPr>
                                  <w:tcW w:w="251" w:type="dxa"/>
                                  <w:textDirection w:val="tbRl"/>
                                  <w:vAlign w:val="center"/>
                                </w:tcPr>
                                <w:p w14:paraId="03931CDC" w14:textId="77777777" w:rsidR="006133CC" w:rsidRPr="000147D8" w:rsidRDefault="006133CC" w:rsidP="00424348">
                                  <w:pPr>
                                    <w:pStyle w:val="Table"/>
                                  </w:pPr>
                                  <w:r>
                                    <w:t xml:space="preserve"> Device Physics</w:t>
                                  </w:r>
                                </w:p>
                              </w:tc>
                              <w:tc>
                                <w:tcPr>
                                  <w:tcW w:w="251" w:type="dxa"/>
                                  <w:tcBorders>
                                    <w:bottom w:val="single" w:sz="4" w:space="0" w:color="auto"/>
                                  </w:tcBorders>
                                  <w:textDirection w:val="tbRl"/>
                                  <w:vAlign w:val="center"/>
                                </w:tcPr>
                                <w:p w14:paraId="3DC6D7FF" w14:textId="77777777" w:rsidR="006133CC" w:rsidRPr="000147D8" w:rsidRDefault="006133CC" w:rsidP="00424348">
                                  <w:pPr>
                                    <w:pStyle w:val="Table"/>
                                  </w:pPr>
                                  <w:r>
                                    <w:t xml:space="preserve"> Sensor Design</w:t>
                                  </w:r>
                                </w:p>
                              </w:tc>
                              <w:tc>
                                <w:tcPr>
                                  <w:tcW w:w="251" w:type="dxa"/>
                                  <w:tcBorders>
                                    <w:bottom w:val="single" w:sz="4" w:space="0" w:color="auto"/>
                                  </w:tcBorders>
                                  <w:textDirection w:val="tbRl"/>
                                  <w:vAlign w:val="center"/>
                                </w:tcPr>
                                <w:p w14:paraId="105934B2" w14:textId="77777777" w:rsidR="006133CC" w:rsidRDefault="006133CC" w:rsidP="00424348">
                                  <w:pPr>
                                    <w:pStyle w:val="Table"/>
                                  </w:pPr>
                                  <w:r>
                                    <w:t xml:space="preserve"> Wirebonding</w:t>
                                  </w:r>
                                </w:p>
                              </w:tc>
                              <w:tc>
                                <w:tcPr>
                                  <w:tcW w:w="251" w:type="dxa"/>
                                  <w:tcBorders>
                                    <w:bottom w:val="single" w:sz="4" w:space="0" w:color="auto"/>
                                  </w:tcBorders>
                                  <w:textDirection w:val="tbRl"/>
                                  <w:vAlign w:val="center"/>
                                </w:tcPr>
                                <w:p w14:paraId="49474916" w14:textId="77777777" w:rsidR="006133CC" w:rsidRPr="000147D8" w:rsidRDefault="006133CC" w:rsidP="00424348">
                                  <w:pPr>
                                    <w:pStyle w:val="Table"/>
                                  </w:pPr>
                                  <w:r>
                                    <w:t xml:space="preserve"> </w:t>
                                  </w:r>
                                  <w:r w:rsidRPr="000147D8">
                                    <w:t>Mechanal</w:t>
                                  </w:r>
                                  <w:r>
                                    <w:t xml:space="preserve"> Design/FEA</w:t>
                                  </w:r>
                                </w:p>
                              </w:tc>
                              <w:tc>
                                <w:tcPr>
                                  <w:tcW w:w="251" w:type="dxa"/>
                                  <w:tcBorders>
                                    <w:bottom w:val="single" w:sz="4" w:space="0" w:color="auto"/>
                                  </w:tcBorders>
                                  <w:textDirection w:val="tbRl"/>
                                  <w:vAlign w:val="center"/>
                                </w:tcPr>
                                <w:p w14:paraId="4ECBA237" w14:textId="77777777" w:rsidR="006133CC" w:rsidRDefault="006133CC" w:rsidP="00424348">
                                  <w:pPr>
                                    <w:pStyle w:val="Table"/>
                                  </w:pPr>
                                  <w:r>
                                    <w:t xml:space="preserve"> Mechanica Production</w:t>
                                  </w:r>
                                </w:p>
                              </w:tc>
                              <w:tc>
                                <w:tcPr>
                                  <w:tcW w:w="251" w:type="dxa"/>
                                  <w:tcBorders>
                                    <w:bottom w:val="single" w:sz="4" w:space="0" w:color="auto"/>
                                  </w:tcBorders>
                                  <w:textDirection w:val="tbRl"/>
                                  <w:vAlign w:val="center"/>
                                </w:tcPr>
                                <w:p w14:paraId="751AEDEC" w14:textId="77777777" w:rsidR="006133CC" w:rsidRPr="00682A96" w:rsidRDefault="006133CC" w:rsidP="00424348">
                                  <w:pPr>
                                    <w:pStyle w:val="Table"/>
                                    <w:rPr>
                                      <w:color w:val="FF0000"/>
                                    </w:rPr>
                                  </w:pPr>
                                  <w:r>
                                    <w:t xml:space="preserve"> Metrology</w:t>
                                  </w:r>
                                </w:p>
                              </w:tc>
                              <w:tc>
                                <w:tcPr>
                                  <w:tcW w:w="251" w:type="dxa"/>
                                  <w:tcBorders>
                                    <w:bottom w:val="single" w:sz="4" w:space="0" w:color="auto"/>
                                  </w:tcBorders>
                                  <w:textDirection w:val="tbRl"/>
                                  <w:vAlign w:val="center"/>
                                </w:tcPr>
                                <w:p w14:paraId="25265DB0" w14:textId="77777777" w:rsidR="006133CC" w:rsidRPr="000147D8" w:rsidRDefault="006133CC" w:rsidP="00424348">
                                  <w:pPr>
                                    <w:pStyle w:val="Table"/>
                                  </w:pPr>
                                  <w:r>
                                    <w:t xml:space="preserve"> Composites</w:t>
                                  </w:r>
                                </w:p>
                              </w:tc>
                              <w:tc>
                                <w:tcPr>
                                  <w:tcW w:w="251" w:type="dxa"/>
                                  <w:tcBorders>
                                    <w:bottom w:val="single" w:sz="4" w:space="0" w:color="auto"/>
                                  </w:tcBorders>
                                  <w:textDirection w:val="tbRl"/>
                                  <w:vAlign w:val="center"/>
                                </w:tcPr>
                                <w:p w14:paraId="4BE4F297" w14:textId="77777777" w:rsidR="006133CC" w:rsidRPr="000147D8" w:rsidRDefault="006133CC" w:rsidP="00424348">
                                  <w:pPr>
                                    <w:pStyle w:val="Table"/>
                                  </w:pPr>
                                  <w:r>
                                    <w:t xml:space="preserve"> FPGA</w:t>
                                  </w:r>
                                </w:p>
                              </w:tc>
                              <w:tc>
                                <w:tcPr>
                                  <w:tcW w:w="251" w:type="dxa"/>
                                  <w:tcBorders>
                                    <w:bottom w:val="single" w:sz="4" w:space="0" w:color="auto"/>
                                  </w:tcBorders>
                                  <w:textDirection w:val="tbRl"/>
                                  <w:vAlign w:val="center"/>
                                </w:tcPr>
                                <w:p w14:paraId="293B79E7" w14:textId="77777777" w:rsidR="006133CC" w:rsidRPr="000147D8" w:rsidRDefault="006133CC" w:rsidP="00424348">
                                  <w:pPr>
                                    <w:pStyle w:val="Table"/>
                                  </w:pPr>
                                  <w:r>
                                    <w:t xml:space="preserve"> Electronics Design</w:t>
                                  </w:r>
                                </w:p>
                              </w:tc>
                              <w:tc>
                                <w:tcPr>
                                  <w:tcW w:w="251" w:type="dxa"/>
                                  <w:tcBorders>
                                    <w:bottom w:val="single" w:sz="4" w:space="0" w:color="auto"/>
                                  </w:tcBorders>
                                  <w:textDirection w:val="tbRl"/>
                                  <w:vAlign w:val="center"/>
                                </w:tcPr>
                                <w:p w14:paraId="69C04DBC" w14:textId="77777777" w:rsidR="006133CC" w:rsidRDefault="006133CC" w:rsidP="00424348">
                                  <w:pPr>
                                    <w:pStyle w:val="Table"/>
                                  </w:pPr>
                                  <w:r>
                                    <w:t xml:space="preserve"> Electronics Support</w:t>
                                  </w:r>
                                </w:p>
                              </w:tc>
                              <w:tc>
                                <w:tcPr>
                                  <w:tcW w:w="250" w:type="dxa"/>
                                  <w:tcBorders>
                                    <w:bottom w:val="single" w:sz="4" w:space="0" w:color="auto"/>
                                  </w:tcBorders>
                                  <w:textDirection w:val="tbRl"/>
                                  <w:vAlign w:val="center"/>
                                </w:tcPr>
                                <w:p w14:paraId="117315B1" w14:textId="77777777" w:rsidR="006133CC" w:rsidRPr="000147D8" w:rsidRDefault="006133CC" w:rsidP="00424348">
                                  <w:pPr>
                                    <w:pStyle w:val="Table"/>
                                  </w:pPr>
                                  <w:r>
                                    <w:t xml:space="preserve"> Multicore</w:t>
                                  </w:r>
                                </w:p>
                              </w:tc>
                              <w:tc>
                                <w:tcPr>
                                  <w:tcW w:w="250" w:type="dxa"/>
                                  <w:tcBorders>
                                    <w:bottom w:val="single" w:sz="4" w:space="0" w:color="auto"/>
                                  </w:tcBorders>
                                  <w:textDirection w:val="tbRl"/>
                                  <w:vAlign w:val="center"/>
                                </w:tcPr>
                                <w:p w14:paraId="0713EC77" w14:textId="77777777" w:rsidR="006133CC" w:rsidRPr="000147D8" w:rsidRDefault="006133CC" w:rsidP="00424348">
                                  <w:pPr>
                                    <w:pStyle w:val="Table"/>
                                  </w:pPr>
                                  <w:r>
                                    <w:t xml:space="preserve"> Clusters/Sysadmin</w:t>
                                  </w:r>
                                </w:p>
                              </w:tc>
                              <w:tc>
                                <w:tcPr>
                                  <w:tcW w:w="250" w:type="dxa"/>
                                  <w:tcBorders>
                                    <w:bottom w:val="single" w:sz="4" w:space="0" w:color="auto"/>
                                  </w:tcBorders>
                                  <w:textDirection w:val="tbRl"/>
                                  <w:vAlign w:val="center"/>
                                </w:tcPr>
                                <w:p w14:paraId="22633772" w14:textId="77777777" w:rsidR="006133CC" w:rsidRDefault="006133CC" w:rsidP="00424348">
                                  <w:pPr>
                                    <w:pStyle w:val="Table"/>
                                  </w:pPr>
                                  <w:r>
                                    <w:t xml:space="preserve"> Software Development</w:t>
                                  </w:r>
                                </w:p>
                              </w:tc>
                              <w:tc>
                                <w:tcPr>
                                  <w:tcW w:w="250" w:type="dxa"/>
                                  <w:tcBorders>
                                    <w:bottom w:val="single" w:sz="4" w:space="0" w:color="auto"/>
                                  </w:tcBorders>
                                  <w:textDirection w:val="tbRl"/>
                                  <w:vAlign w:val="center"/>
                                </w:tcPr>
                                <w:p w14:paraId="5352DC51" w14:textId="77777777" w:rsidR="006133CC" w:rsidRDefault="006133CC" w:rsidP="00424348">
                                  <w:pPr>
                                    <w:pStyle w:val="Table"/>
                                  </w:pPr>
                                  <w:r>
                                    <w:t>Tracking Software</w:t>
                                  </w:r>
                                </w:p>
                              </w:tc>
                              <w:tc>
                                <w:tcPr>
                                  <w:tcW w:w="250" w:type="dxa"/>
                                  <w:tcBorders>
                                    <w:bottom w:val="single" w:sz="4" w:space="0" w:color="auto"/>
                                  </w:tcBorders>
                                  <w:textDirection w:val="tbRl"/>
                                  <w:vAlign w:val="center"/>
                                </w:tcPr>
                                <w:p w14:paraId="2CDAE957" w14:textId="77777777" w:rsidR="006133CC" w:rsidRPr="000147D8" w:rsidRDefault="006133CC" w:rsidP="00424348">
                                  <w:pPr>
                                    <w:pStyle w:val="Table"/>
                                  </w:pPr>
                                  <w:r>
                                    <w:t xml:space="preserve"> DAQ</w:t>
                                  </w:r>
                                </w:p>
                              </w:tc>
                              <w:tc>
                                <w:tcPr>
                                  <w:tcW w:w="250" w:type="dxa"/>
                                  <w:tcBorders>
                                    <w:bottom w:val="single" w:sz="4" w:space="0" w:color="auto"/>
                                  </w:tcBorders>
                                  <w:textDirection w:val="tbRl"/>
                                  <w:vAlign w:val="center"/>
                                </w:tcPr>
                                <w:p w14:paraId="6536873E" w14:textId="77777777" w:rsidR="006133CC" w:rsidRPr="000147D8" w:rsidRDefault="006133CC" w:rsidP="00424348">
                                  <w:pPr>
                                    <w:pStyle w:val="Table"/>
                                  </w:pPr>
                                  <w:r>
                                    <w:t xml:space="preserve"> db and QA</w:t>
                                  </w:r>
                                </w:p>
                              </w:tc>
                              <w:tc>
                                <w:tcPr>
                                  <w:tcW w:w="250" w:type="dxa"/>
                                  <w:tcBorders>
                                    <w:bottom w:val="single" w:sz="4" w:space="0" w:color="auto"/>
                                  </w:tcBorders>
                                  <w:textDirection w:val="tbRl"/>
                                  <w:vAlign w:val="center"/>
                                </w:tcPr>
                                <w:p w14:paraId="77EF5127" w14:textId="77777777" w:rsidR="006133CC" w:rsidRPr="008473DD" w:rsidRDefault="006133CC" w:rsidP="00424348">
                                  <w:pPr>
                                    <w:pStyle w:val="Table"/>
                                  </w:pPr>
                                  <w:r>
                                    <w:t xml:space="preserve"> Project  Management</w:t>
                                  </w:r>
                                </w:p>
                              </w:tc>
                              <w:tc>
                                <w:tcPr>
                                  <w:tcW w:w="250" w:type="dxa"/>
                                  <w:tcBorders>
                                    <w:bottom w:val="single" w:sz="4" w:space="0" w:color="auto"/>
                                  </w:tcBorders>
                                  <w:textDirection w:val="tbRl"/>
                                  <w:vAlign w:val="center"/>
                                </w:tcPr>
                                <w:p w14:paraId="33093A22" w14:textId="77777777" w:rsidR="006133CC" w:rsidRDefault="006133CC" w:rsidP="00424348">
                                  <w:pPr>
                                    <w:pStyle w:val="Table"/>
                                  </w:pPr>
                                  <w:r>
                                    <w:t xml:space="preserve"> Admin. Support</w:t>
                                  </w:r>
                                </w:p>
                              </w:tc>
                              <w:tc>
                                <w:tcPr>
                                  <w:tcW w:w="250" w:type="dxa"/>
                                  <w:tcBorders>
                                    <w:bottom w:val="single" w:sz="4" w:space="0" w:color="auto"/>
                                    <w:right w:val="single" w:sz="18" w:space="0" w:color="auto"/>
                                  </w:tcBorders>
                                  <w:textDirection w:val="tbRl"/>
                                  <w:vAlign w:val="center"/>
                                </w:tcPr>
                                <w:p w14:paraId="0407F2A9" w14:textId="77777777" w:rsidR="006133CC" w:rsidRPr="000147D8" w:rsidRDefault="006133CC" w:rsidP="00424348">
                                  <w:pPr>
                                    <w:pStyle w:val="Table"/>
                                  </w:pPr>
                                  <w:r>
                                    <w:t xml:space="preserve"> Finance</w:t>
                                  </w:r>
                                </w:p>
                              </w:tc>
                              <w:tc>
                                <w:tcPr>
                                  <w:tcW w:w="250" w:type="dxa"/>
                                  <w:textDirection w:val="tbRl"/>
                                  <w:vAlign w:val="center"/>
                                </w:tcPr>
                                <w:p w14:paraId="3FF4FBBC" w14:textId="77777777" w:rsidR="006133CC" w:rsidRDefault="006133CC" w:rsidP="00424348">
                                  <w:pPr>
                                    <w:pStyle w:val="Table"/>
                                  </w:pPr>
                                  <w:r>
                                    <w:t xml:space="preserve"> ATLAS &amp; Upgrade</w:t>
                                  </w:r>
                                </w:p>
                              </w:tc>
                              <w:tc>
                                <w:tcPr>
                                  <w:tcW w:w="250" w:type="dxa"/>
                                  <w:tcBorders>
                                    <w:bottom w:val="single" w:sz="4" w:space="0" w:color="auto"/>
                                  </w:tcBorders>
                                  <w:textDirection w:val="tbRl"/>
                                  <w:vAlign w:val="center"/>
                                </w:tcPr>
                                <w:p w14:paraId="346A39EF" w14:textId="77777777" w:rsidR="006133CC" w:rsidRDefault="006133CC" w:rsidP="00424348">
                                  <w:pPr>
                                    <w:pStyle w:val="Table"/>
                                  </w:pPr>
                                  <w:r>
                                    <w:t xml:space="preserve"> LHCb &amp; Upgrade</w:t>
                                  </w:r>
                                </w:p>
                              </w:tc>
                              <w:tc>
                                <w:tcPr>
                                  <w:tcW w:w="250" w:type="dxa"/>
                                  <w:tcBorders>
                                    <w:bottom w:val="single" w:sz="4" w:space="0" w:color="auto"/>
                                  </w:tcBorders>
                                  <w:textDirection w:val="tbRl"/>
                                  <w:vAlign w:val="center"/>
                                </w:tcPr>
                                <w:p w14:paraId="6A3D491C" w14:textId="77777777" w:rsidR="006133CC" w:rsidRDefault="006133CC" w:rsidP="00424348">
                                  <w:pPr>
                                    <w:pStyle w:val="Table"/>
                                  </w:pPr>
                                  <w:r>
                                    <w:t xml:space="preserve"> NA62</w:t>
                                  </w:r>
                                </w:p>
                              </w:tc>
                              <w:tc>
                                <w:tcPr>
                                  <w:tcW w:w="250" w:type="dxa"/>
                                  <w:tcBorders>
                                    <w:bottom w:val="single" w:sz="4" w:space="0" w:color="auto"/>
                                  </w:tcBorders>
                                  <w:textDirection w:val="tbRl"/>
                                  <w:vAlign w:val="center"/>
                                </w:tcPr>
                                <w:p w14:paraId="4C2A955B" w14:textId="77777777" w:rsidR="006133CC" w:rsidRDefault="006133CC" w:rsidP="00424348">
                                  <w:pPr>
                                    <w:pStyle w:val="Table"/>
                                  </w:pPr>
                                  <w:r>
                                    <w:t xml:space="preserve"> g-2</w:t>
                                  </w:r>
                                </w:p>
                              </w:tc>
                              <w:tc>
                                <w:tcPr>
                                  <w:tcW w:w="250" w:type="dxa"/>
                                  <w:tcBorders>
                                    <w:bottom w:val="single" w:sz="4" w:space="0" w:color="auto"/>
                                  </w:tcBorders>
                                  <w:textDirection w:val="tbRl"/>
                                  <w:vAlign w:val="center"/>
                                </w:tcPr>
                                <w:p w14:paraId="18B0AA43" w14:textId="77777777" w:rsidR="006133CC" w:rsidRDefault="006133CC" w:rsidP="00424348">
                                  <w:pPr>
                                    <w:pStyle w:val="Table"/>
                                  </w:pPr>
                                  <w:r>
                                    <w:t xml:space="preserve"> T2K</w:t>
                                  </w:r>
                                </w:p>
                              </w:tc>
                              <w:tc>
                                <w:tcPr>
                                  <w:tcW w:w="250" w:type="dxa"/>
                                  <w:tcBorders>
                                    <w:bottom w:val="single" w:sz="4" w:space="0" w:color="auto"/>
                                  </w:tcBorders>
                                  <w:textDirection w:val="tbRl"/>
                                  <w:vAlign w:val="center"/>
                                </w:tcPr>
                                <w:p w14:paraId="4C809CE3" w14:textId="77777777" w:rsidR="006133CC" w:rsidRPr="008473DD" w:rsidRDefault="006133CC" w:rsidP="00424348">
                                  <w:pPr>
                                    <w:pStyle w:val="Table"/>
                                  </w:pPr>
                                  <w:r>
                                    <w:t xml:space="preserve"> </w:t>
                                  </w:r>
                                  <w:r w:rsidRPr="008473DD">
                                    <w:t>SNO+HK</w:t>
                                  </w:r>
                                </w:p>
                              </w:tc>
                              <w:tc>
                                <w:tcPr>
                                  <w:tcW w:w="250" w:type="dxa"/>
                                  <w:tcBorders>
                                    <w:bottom w:val="single" w:sz="4" w:space="0" w:color="auto"/>
                                  </w:tcBorders>
                                  <w:textDirection w:val="tbRl"/>
                                  <w:vAlign w:val="center"/>
                                </w:tcPr>
                                <w:p w14:paraId="7D0F946A" w14:textId="77777777" w:rsidR="006133CC" w:rsidRDefault="006133CC" w:rsidP="00424348">
                                  <w:pPr>
                                    <w:pStyle w:val="Table"/>
                                  </w:pPr>
                                  <w:r>
                                    <w:t xml:space="preserve"> LBNE</w:t>
                                  </w:r>
                                </w:p>
                              </w:tc>
                              <w:tc>
                                <w:tcPr>
                                  <w:tcW w:w="250" w:type="dxa"/>
                                  <w:tcBorders>
                                    <w:bottom w:val="single" w:sz="4" w:space="0" w:color="auto"/>
                                  </w:tcBorders>
                                  <w:textDirection w:val="tbRl"/>
                                  <w:vAlign w:val="center"/>
                                </w:tcPr>
                                <w:p w14:paraId="59BDB28C" w14:textId="77777777" w:rsidR="006133CC" w:rsidRDefault="006133CC" w:rsidP="00424348">
                                  <w:pPr>
                                    <w:pStyle w:val="Table"/>
                                  </w:pPr>
                                  <w:r>
                                    <w:t xml:space="preserve"> LZ</w:t>
                                  </w:r>
                                </w:p>
                              </w:tc>
                              <w:tc>
                                <w:tcPr>
                                  <w:tcW w:w="250" w:type="dxa"/>
                                  <w:tcBorders>
                                    <w:bottom w:val="single" w:sz="4" w:space="0" w:color="auto"/>
                                  </w:tcBorders>
                                  <w:textDirection w:val="tbRl"/>
                                  <w:vAlign w:val="center"/>
                                </w:tcPr>
                                <w:p w14:paraId="5D77916E" w14:textId="77777777" w:rsidR="006133CC" w:rsidRDefault="006133CC" w:rsidP="00424348">
                                  <w:pPr>
                                    <w:pStyle w:val="Table"/>
                                  </w:pPr>
                                  <w:r>
                                    <w:t xml:space="preserve"> RD50 &amp; Si R&amp;D</w:t>
                                  </w:r>
                                </w:p>
                              </w:tc>
                              <w:tc>
                                <w:tcPr>
                                  <w:tcW w:w="250" w:type="dxa"/>
                                  <w:tcBorders>
                                    <w:bottom w:val="single" w:sz="4" w:space="0" w:color="auto"/>
                                  </w:tcBorders>
                                  <w:textDirection w:val="tbRl"/>
                                  <w:vAlign w:val="center"/>
                                </w:tcPr>
                                <w:p w14:paraId="4F130A5E" w14:textId="77777777" w:rsidR="006133CC" w:rsidRDefault="006133CC" w:rsidP="00424348">
                                  <w:pPr>
                                    <w:pStyle w:val="Table"/>
                                  </w:pPr>
                                  <w:r>
                                    <w:t xml:space="preserve"> CTA</w:t>
                                  </w:r>
                                </w:p>
                              </w:tc>
                              <w:tc>
                                <w:tcPr>
                                  <w:tcW w:w="250" w:type="dxa"/>
                                  <w:tcBorders>
                                    <w:bottom w:val="single" w:sz="4" w:space="0" w:color="auto"/>
                                  </w:tcBorders>
                                  <w:textDirection w:val="tbRl"/>
                                  <w:vAlign w:val="center"/>
                                </w:tcPr>
                                <w:p w14:paraId="28819716" w14:textId="77777777" w:rsidR="006133CC" w:rsidRDefault="006133CC" w:rsidP="00424348">
                                  <w:pPr>
                                    <w:pStyle w:val="Table"/>
                                  </w:pPr>
                                  <w:r>
                                    <w:t xml:space="preserve"> Future Accelerators</w:t>
                                  </w:r>
                                </w:p>
                              </w:tc>
                              <w:tc>
                                <w:tcPr>
                                  <w:tcW w:w="250" w:type="dxa"/>
                                  <w:tcBorders>
                                    <w:bottom w:val="single" w:sz="4" w:space="0" w:color="auto"/>
                                  </w:tcBorders>
                                  <w:textDirection w:val="tbRl"/>
                                  <w:vAlign w:val="center"/>
                                </w:tcPr>
                                <w:p w14:paraId="0E8DDFCB" w14:textId="77777777" w:rsidR="006133CC" w:rsidRDefault="006133CC" w:rsidP="00424348">
                                  <w:pPr>
                                    <w:pStyle w:val="Table"/>
                                  </w:pPr>
                                  <w:r>
                                    <w:t xml:space="preserve"> LAr &amp; Neutrino Dets.</w:t>
                                  </w:r>
                                </w:p>
                              </w:tc>
                              <w:tc>
                                <w:tcPr>
                                  <w:tcW w:w="366" w:type="dxa"/>
                                  <w:tcBorders>
                                    <w:bottom w:val="single" w:sz="4" w:space="0" w:color="auto"/>
                                    <w:right w:val="single" w:sz="24" w:space="0" w:color="auto"/>
                                  </w:tcBorders>
                                  <w:textDirection w:val="tbRl"/>
                                  <w:vAlign w:val="center"/>
                                </w:tcPr>
                                <w:p w14:paraId="73CF1615" w14:textId="77777777" w:rsidR="006133CC" w:rsidRDefault="006133CC" w:rsidP="00424348">
                                  <w:pPr>
                                    <w:pStyle w:val="Table"/>
                                  </w:pPr>
                                  <w:r>
                                    <w:t xml:space="preserve"> Dark Energy</w:t>
                                  </w:r>
                                </w:p>
                              </w:tc>
                            </w:tr>
                            <w:tr w:rsidR="006133CC" w14:paraId="4FFA13D1" w14:textId="77777777" w:rsidTr="00424348">
                              <w:trPr>
                                <w:trHeight w:hRule="exact" w:val="227"/>
                              </w:trPr>
                              <w:tc>
                                <w:tcPr>
                                  <w:tcW w:w="1169" w:type="dxa"/>
                                  <w:tcBorders>
                                    <w:left w:val="single" w:sz="24" w:space="0" w:color="auto"/>
                                  </w:tcBorders>
                                </w:tcPr>
                                <w:p w14:paraId="0CB27E58" w14:textId="77777777" w:rsidR="006133CC" w:rsidRPr="00DD75D7" w:rsidRDefault="006133CC" w:rsidP="00424348">
                                  <w:pPr>
                                    <w:pStyle w:val="Table"/>
                                  </w:pPr>
                                  <w:r w:rsidRPr="00DD75D7">
                                    <w:t>Affolder</w:t>
                                  </w:r>
                                </w:p>
                              </w:tc>
                              <w:tc>
                                <w:tcPr>
                                  <w:tcW w:w="452" w:type="dxa"/>
                                </w:tcPr>
                                <w:p w14:paraId="36A5ADDE" w14:textId="77777777" w:rsidR="006133CC" w:rsidRPr="00DD75D7" w:rsidRDefault="006133CC" w:rsidP="00424348">
                                  <w:pPr>
                                    <w:pStyle w:val="Table"/>
                                  </w:pPr>
                                  <w:r w:rsidRPr="00DD75D7">
                                    <w:t>AP</w:t>
                                  </w:r>
                                </w:p>
                              </w:tc>
                              <w:tc>
                                <w:tcPr>
                                  <w:tcW w:w="251" w:type="dxa"/>
                                  <w:tcBorders>
                                    <w:bottom w:val="single" w:sz="4" w:space="0" w:color="auto"/>
                                  </w:tcBorders>
                                  <w:vAlign w:val="center"/>
                                </w:tcPr>
                                <w:p w14:paraId="0D0BE476" w14:textId="77777777" w:rsidR="006133CC" w:rsidRDefault="006133CC" w:rsidP="00B829CF">
                                  <w:pPr>
                                    <w:pStyle w:val="Table"/>
                                    <w:ind w:left="-57"/>
                                    <w:jc w:val="left"/>
                                  </w:pPr>
                                  <w:r>
                                    <w:sym w:font="Wingdings" w:char="F082"/>
                                  </w:r>
                                </w:p>
                              </w:tc>
                              <w:tc>
                                <w:tcPr>
                                  <w:tcW w:w="251" w:type="dxa"/>
                                  <w:tcBorders>
                                    <w:bottom w:val="single" w:sz="4" w:space="0" w:color="auto"/>
                                  </w:tcBorders>
                                  <w:shd w:val="pct20" w:color="auto" w:fill="auto"/>
                                  <w:vAlign w:val="center"/>
                                </w:tcPr>
                                <w:p w14:paraId="1C4828EF"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75716CB"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312258B"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A36F705"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9AF7D7E"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C6E333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AAFF37C"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B1CDDD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D76B23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D9F6AE6" w14:textId="77777777" w:rsidR="006133CC" w:rsidRDefault="006133CC" w:rsidP="00B829CF">
                                  <w:pPr>
                                    <w:pStyle w:val="Table"/>
                                    <w:ind w:left="-57"/>
                                    <w:jc w:val="left"/>
                                  </w:pPr>
                                </w:p>
                              </w:tc>
                              <w:tc>
                                <w:tcPr>
                                  <w:tcW w:w="250" w:type="dxa"/>
                                  <w:shd w:val="pct20" w:color="auto" w:fill="auto"/>
                                  <w:vAlign w:val="center"/>
                                </w:tcPr>
                                <w:p w14:paraId="17D4FCFB" w14:textId="77777777" w:rsidR="006133CC" w:rsidRDefault="006133CC" w:rsidP="00B829CF">
                                  <w:pPr>
                                    <w:pStyle w:val="Table"/>
                                    <w:ind w:left="-57"/>
                                    <w:jc w:val="left"/>
                                  </w:pPr>
                                </w:p>
                              </w:tc>
                              <w:tc>
                                <w:tcPr>
                                  <w:tcW w:w="250" w:type="dxa"/>
                                  <w:shd w:val="pct20" w:color="auto" w:fill="auto"/>
                                  <w:vAlign w:val="center"/>
                                </w:tcPr>
                                <w:p w14:paraId="60F9F3BC"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008693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DB9F8E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28E116E" w14:textId="77777777" w:rsidR="006133CC" w:rsidRDefault="006133CC" w:rsidP="00B829CF">
                                  <w:pPr>
                                    <w:pStyle w:val="Table"/>
                                    <w:ind w:left="-57"/>
                                    <w:jc w:val="left"/>
                                  </w:pPr>
                                </w:p>
                              </w:tc>
                              <w:tc>
                                <w:tcPr>
                                  <w:tcW w:w="250" w:type="dxa"/>
                                  <w:tcBorders>
                                    <w:bottom w:val="single" w:sz="4" w:space="0" w:color="auto"/>
                                  </w:tcBorders>
                                  <w:shd w:val="clear" w:color="D9D9D9" w:themeColor="background1" w:themeShade="D9" w:fill="auto"/>
                                  <w:vAlign w:val="center"/>
                                </w:tcPr>
                                <w:p w14:paraId="0F3F7132"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0FE6428A"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0F936487" w14:textId="77777777" w:rsidR="006133CC" w:rsidRDefault="006133CC" w:rsidP="00B829CF">
                                  <w:pPr>
                                    <w:pStyle w:val="Table"/>
                                    <w:ind w:left="-57"/>
                                    <w:jc w:val="left"/>
                                  </w:pPr>
                                </w:p>
                              </w:tc>
                              <w:tc>
                                <w:tcPr>
                                  <w:tcW w:w="250" w:type="dxa"/>
                                  <w:vAlign w:val="center"/>
                                </w:tcPr>
                                <w:p w14:paraId="248451F5"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0348DF5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DAD2DC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7C1F9F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79F854D"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DC9852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706337D"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3F201BA" w14:textId="77777777" w:rsidR="006133CC" w:rsidRPr="001973ED" w:rsidRDefault="006133CC" w:rsidP="00B829CF">
                                  <w:pPr>
                                    <w:pStyle w:val="Table"/>
                                    <w:ind w:left="-57"/>
                                    <w:jc w:val="left"/>
                                    <w:rPr>
                                      <w:highlight w:val="lightGray"/>
                                    </w:rPr>
                                  </w:pPr>
                                </w:p>
                              </w:tc>
                              <w:tc>
                                <w:tcPr>
                                  <w:tcW w:w="250" w:type="dxa"/>
                                  <w:tcBorders>
                                    <w:bottom w:val="single" w:sz="4" w:space="0" w:color="auto"/>
                                  </w:tcBorders>
                                  <w:shd w:val="pct20" w:color="auto" w:fill="auto"/>
                                  <w:vAlign w:val="center"/>
                                </w:tcPr>
                                <w:p w14:paraId="463902B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4298DD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932E113"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FF14E53"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7756975F" w14:textId="77777777" w:rsidR="006133CC" w:rsidRDefault="006133CC" w:rsidP="00B829CF">
                                  <w:pPr>
                                    <w:pStyle w:val="Table"/>
                                    <w:ind w:left="-57"/>
                                    <w:jc w:val="left"/>
                                  </w:pPr>
                                </w:p>
                              </w:tc>
                            </w:tr>
                            <w:tr w:rsidR="006133CC" w14:paraId="30CB2113" w14:textId="77777777" w:rsidTr="00424348">
                              <w:trPr>
                                <w:trHeight w:hRule="exact" w:val="227"/>
                              </w:trPr>
                              <w:tc>
                                <w:tcPr>
                                  <w:tcW w:w="1169" w:type="dxa"/>
                                  <w:tcBorders>
                                    <w:left w:val="single" w:sz="24" w:space="0" w:color="auto"/>
                                  </w:tcBorders>
                                </w:tcPr>
                                <w:p w14:paraId="47D71FF4" w14:textId="77777777" w:rsidR="006133CC" w:rsidRPr="00DD75D7" w:rsidRDefault="006133CC" w:rsidP="00424348">
                                  <w:pPr>
                                    <w:pStyle w:val="Table"/>
                                  </w:pPr>
                                  <w:r w:rsidRPr="000147D8">
                                    <w:t>Bland</w:t>
                                  </w:r>
                                </w:p>
                              </w:tc>
                              <w:tc>
                                <w:tcPr>
                                  <w:tcW w:w="452" w:type="dxa"/>
                                </w:tcPr>
                                <w:p w14:paraId="22F1A41E" w14:textId="77777777" w:rsidR="006133CC" w:rsidRPr="00DD75D7" w:rsidRDefault="006133CC" w:rsidP="00424348">
                                  <w:pPr>
                                    <w:pStyle w:val="Table"/>
                                  </w:pPr>
                                  <w:r w:rsidRPr="00DD75D7">
                                    <w:t>PP</w:t>
                                  </w:r>
                                </w:p>
                              </w:tc>
                              <w:tc>
                                <w:tcPr>
                                  <w:tcW w:w="251" w:type="dxa"/>
                                  <w:tcBorders>
                                    <w:bottom w:val="single" w:sz="4" w:space="0" w:color="auto"/>
                                  </w:tcBorders>
                                  <w:shd w:val="pct20" w:color="auto" w:fill="auto"/>
                                  <w:vAlign w:val="center"/>
                                </w:tcPr>
                                <w:p w14:paraId="2B31C98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00CDD1E"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88B8DA7" w14:textId="77777777" w:rsidR="006133CC" w:rsidRDefault="006133CC" w:rsidP="00B829CF">
                                  <w:pPr>
                                    <w:pStyle w:val="Table"/>
                                    <w:ind w:left="-57"/>
                                    <w:jc w:val="left"/>
                                  </w:pPr>
                                </w:p>
                              </w:tc>
                              <w:tc>
                                <w:tcPr>
                                  <w:tcW w:w="251" w:type="dxa"/>
                                  <w:shd w:val="pct20" w:color="auto" w:fill="auto"/>
                                  <w:vAlign w:val="center"/>
                                </w:tcPr>
                                <w:p w14:paraId="1CC643FE"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D2B38B8" w14:textId="77777777" w:rsidR="006133CC" w:rsidRDefault="006133CC" w:rsidP="00B829CF">
                                  <w:pPr>
                                    <w:pStyle w:val="Table"/>
                                    <w:ind w:left="-57"/>
                                    <w:jc w:val="left"/>
                                  </w:pPr>
                                </w:p>
                              </w:tc>
                              <w:tc>
                                <w:tcPr>
                                  <w:tcW w:w="251" w:type="dxa"/>
                                  <w:shd w:val="pct20" w:color="auto" w:fill="auto"/>
                                  <w:vAlign w:val="center"/>
                                </w:tcPr>
                                <w:p w14:paraId="7E2BD5B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2B1C20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86DD24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8289CC7"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9132D7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FC54B9D" w14:textId="77777777" w:rsidR="006133CC" w:rsidRDefault="006133CC" w:rsidP="00B829CF">
                                  <w:pPr>
                                    <w:pStyle w:val="Table"/>
                                    <w:ind w:left="-57"/>
                                    <w:jc w:val="left"/>
                                  </w:pPr>
                                </w:p>
                              </w:tc>
                              <w:tc>
                                <w:tcPr>
                                  <w:tcW w:w="250" w:type="dxa"/>
                                  <w:tcBorders>
                                    <w:bottom w:val="single" w:sz="4" w:space="0" w:color="auto"/>
                                  </w:tcBorders>
                                  <w:vAlign w:val="center"/>
                                </w:tcPr>
                                <w:p w14:paraId="6EF27DC7" w14:textId="77777777" w:rsidR="006133CC" w:rsidRDefault="006133CC" w:rsidP="00B829CF">
                                  <w:pPr>
                                    <w:pStyle w:val="Table"/>
                                    <w:ind w:left="-57"/>
                                    <w:jc w:val="left"/>
                                  </w:pPr>
                                  <w:r>
                                    <w:sym w:font="Wingdings" w:char="F081"/>
                                  </w:r>
                                </w:p>
                              </w:tc>
                              <w:tc>
                                <w:tcPr>
                                  <w:tcW w:w="250" w:type="dxa"/>
                                  <w:tcBorders>
                                    <w:bottom w:val="single" w:sz="4" w:space="0" w:color="auto"/>
                                  </w:tcBorders>
                                  <w:vAlign w:val="center"/>
                                </w:tcPr>
                                <w:p w14:paraId="67D040E3" w14:textId="77777777" w:rsidR="006133CC" w:rsidRDefault="006133CC" w:rsidP="00B829CF">
                                  <w:pPr>
                                    <w:pStyle w:val="Table"/>
                                    <w:ind w:left="-57"/>
                                    <w:jc w:val="left"/>
                                  </w:pPr>
                                  <w:r>
                                    <w:sym w:font="Wingdings" w:char="F082"/>
                                  </w:r>
                                </w:p>
                              </w:tc>
                              <w:tc>
                                <w:tcPr>
                                  <w:tcW w:w="250" w:type="dxa"/>
                                  <w:tcBorders>
                                    <w:bottom w:val="single" w:sz="4" w:space="0" w:color="auto"/>
                                  </w:tcBorders>
                                  <w:shd w:val="pct20" w:color="auto" w:fill="auto"/>
                                  <w:vAlign w:val="center"/>
                                </w:tcPr>
                                <w:p w14:paraId="3B563F93"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6D1AE9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523959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12DDD3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78CD614"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70FDBF90" w14:textId="77777777" w:rsidR="006133CC" w:rsidRDefault="006133CC" w:rsidP="00B829CF">
                                  <w:pPr>
                                    <w:pStyle w:val="Table"/>
                                    <w:ind w:left="-57"/>
                                    <w:jc w:val="left"/>
                                  </w:pPr>
                                </w:p>
                              </w:tc>
                              <w:tc>
                                <w:tcPr>
                                  <w:tcW w:w="250" w:type="dxa"/>
                                  <w:tcBorders>
                                    <w:bottom w:val="single" w:sz="4" w:space="0" w:color="auto"/>
                                  </w:tcBorders>
                                  <w:vAlign w:val="center"/>
                                </w:tcPr>
                                <w:p w14:paraId="51AAF2B8" w14:textId="77777777" w:rsidR="006133CC" w:rsidRDefault="006133CC" w:rsidP="00B829CF">
                                  <w:pPr>
                                    <w:pStyle w:val="Table"/>
                                    <w:ind w:left="-57"/>
                                    <w:jc w:val="left"/>
                                  </w:pPr>
                                  <w:r>
                                    <w:sym w:font="Wingdings" w:char="F081"/>
                                  </w:r>
                                </w:p>
                              </w:tc>
                              <w:tc>
                                <w:tcPr>
                                  <w:tcW w:w="250" w:type="dxa"/>
                                  <w:tcBorders>
                                    <w:bottom w:val="single" w:sz="4" w:space="0" w:color="auto"/>
                                  </w:tcBorders>
                                  <w:shd w:val="thinDiagStripe" w:color="BFBFBF" w:themeColor="background1" w:themeShade="BF" w:fill="auto"/>
                                  <w:vAlign w:val="center"/>
                                </w:tcPr>
                                <w:p w14:paraId="262E5CFB"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5BB1BE62"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CE18E17"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0414F60E"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33302791"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596AAD28"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6C81BC4F" w14:textId="77777777" w:rsidR="006133CC" w:rsidRPr="001973ED" w:rsidRDefault="006133CC" w:rsidP="00B829CF">
                                  <w:pPr>
                                    <w:pStyle w:val="Table"/>
                                    <w:ind w:left="-57"/>
                                    <w:jc w:val="left"/>
                                    <w:rPr>
                                      <w:highlight w:val="lightGray"/>
                                    </w:rPr>
                                  </w:pPr>
                                </w:p>
                              </w:tc>
                              <w:tc>
                                <w:tcPr>
                                  <w:tcW w:w="250" w:type="dxa"/>
                                  <w:tcBorders>
                                    <w:bottom w:val="single" w:sz="4" w:space="0" w:color="auto"/>
                                  </w:tcBorders>
                                  <w:shd w:val="thinDiagStripe" w:color="BFBFBF" w:themeColor="background1" w:themeShade="BF" w:fill="auto"/>
                                  <w:vAlign w:val="center"/>
                                </w:tcPr>
                                <w:p w14:paraId="4822084D"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5CA55780"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E1AA80F"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6FAE2A21"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0793164C" w14:textId="77777777" w:rsidR="006133CC" w:rsidRDefault="006133CC" w:rsidP="00B829CF">
                                  <w:pPr>
                                    <w:pStyle w:val="Table"/>
                                    <w:ind w:left="-57"/>
                                    <w:jc w:val="left"/>
                                  </w:pPr>
                                </w:p>
                              </w:tc>
                            </w:tr>
                            <w:tr w:rsidR="006133CC" w14:paraId="36798393" w14:textId="77777777" w:rsidTr="00424348">
                              <w:trPr>
                                <w:trHeight w:hRule="exact" w:val="227"/>
                              </w:trPr>
                              <w:tc>
                                <w:tcPr>
                                  <w:tcW w:w="1169" w:type="dxa"/>
                                  <w:tcBorders>
                                    <w:left w:val="single" w:sz="24" w:space="0" w:color="auto"/>
                                  </w:tcBorders>
                                </w:tcPr>
                                <w:p w14:paraId="7BC0A9F8" w14:textId="77777777" w:rsidR="006133CC" w:rsidRPr="00DD75D7" w:rsidRDefault="006133CC" w:rsidP="00424348">
                                  <w:pPr>
                                    <w:pStyle w:val="Table"/>
                                  </w:pPr>
                                  <w:r>
                                    <w:t>Carroll</w:t>
                                  </w:r>
                                </w:p>
                              </w:tc>
                              <w:tc>
                                <w:tcPr>
                                  <w:tcW w:w="452" w:type="dxa"/>
                                </w:tcPr>
                                <w:p w14:paraId="294587A8" w14:textId="77777777" w:rsidR="006133CC" w:rsidRPr="00DD75D7" w:rsidRDefault="006133CC" w:rsidP="00424348">
                                  <w:pPr>
                                    <w:pStyle w:val="Table"/>
                                  </w:pPr>
                                  <w:r>
                                    <w:t>T</w:t>
                                  </w:r>
                                </w:p>
                              </w:tc>
                              <w:tc>
                                <w:tcPr>
                                  <w:tcW w:w="251" w:type="dxa"/>
                                  <w:shd w:val="pct20" w:color="auto" w:fill="auto"/>
                                  <w:vAlign w:val="center"/>
                                </w:tcPr>
                                <w:p w14:paraId="6B71F58C" w14:textId="77777777" w:rsidR="006133CC" w:rsidRDefault="006133CC" w:rsidP="00B829CF">
                                  <w:pPr>
                                    <w:pStyle w:val="Table"/>
                                    <w:ind w:left="-57"/>
                                    <w:jc w:val="left"/>
                                  </w:pPr>
                                </w:p>
                              </w:tc>
                              <w:tc>
                                <w:tcPr>
                                  <w:tcW w:w="251" w:type="dxa"/>
                                  <w:shd w:val="pct20" w:color="auto" w:fill="auto"/>
                                  <w:vAlign w:val="center"/>
                                </w:tcPr>
                                <w:p w14:paraId="0DE5DA9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5FEDD4B" w14:textId="77777777" w:rsidR="006133CC" w:rsidRDefault="006133CC" w:rsidP="00B829CF">
                                  <w:pPr>
                                    <w:pStyle w:val="Table"/>
                                    <w:ind w:left="-57"/>
                                    <w:jc w:val="left"/>
                                  </w:pPr>
                                </w:p>
                              </w:tc>
                              <w:tc>
                                <w:tcPr>
                                  <w:tcW w:w="251" w:type="dxa"/>
                                  <w:tcBorders>
                                    <w:bottom w:val="single" w:sz="4" w:space="0" w:color="auto"/>
                                  </w:tcBorders>
                                  <w:vAlign w:val="center"/>
                                </w:tcPr>
                                <w:p w14:paraId="5D7C604F" w14:textId="77777777" w:rsidR="006133CC" w:rsidRDefault="006133CC" w:rsidP="00B829CF">
                                  <w:pPr>
                                    <w:pStyle w:val="Table"/>
                                    <w:ind w:left="-57"/>
                                    <w:jc w:val="left"/>
                                  </w:pPr>
                                  <w:r>
                                    <w:sym w:font="Wingdings" w:char="F081"/>
                                  </w:r>
                                </w:p>
                              </w:tc>
                              <w:tc>
                                <w:tcPr>
                                  <w:tcW w:w="251" w:type="dxa"/>
                                  <w:tcBorders>
                                    <w:bottom w:val="single" w:sz="4" w:space="0" w:color="auto"/>
                                  </w:tcBorders>
                                  <w:shd w:val="pct20" w:color="auto" w:fill="auto"/>
                                  <w:vAlign w:val="center"/>
                                </w:tcPr>
                                <w:p w14:paraId="07879D48" w14:textId="77777777" w:rsidR="006133CC" w:rsidRDefault="006133CC" w:rsidP="00B829CF">
                                  <w:pPr>
                                    <w:pStyle w:val="Table"/>
                                    <w:ind w:left="-57"/>
                                    <w:jc w:val="left"/>
                                  </w:pPr>
                                </w:p>
                              </w:tc>
                              <w:tc>
                                <w:tcPr>
                                  <w:tcW w:w="251" w:type="dxa"/>
                                  <w:tcBorders>
                                    <w:bottom w:val="single" w:sz="4" w:space="0" w:color="auto"/>
                                  </w:tcBorders>
                                  <w:vAlign w:val="center"/>
                                </w:tcPr>
                                <w:p w14:paraId="78A979D1" w14:textId="77777777" w:rsidR="006133CC" w:rsidRDefault="006133CC" w:rsidP="00B829CF">
                                  <w:pPr>
                                    <w:pStyle w:val="Table"/>
                                    <w:ind w:left="-57"/>
                                    <w:jc w:val="left"/>
                                  </w:pPr>
                                  <w:r>
                                    <w:sym w:font="Wingdings" w:char="F082"/>
                                  </w:r>
                                </w:p>
                              </w:tc>
                              <w:tc>
                                <w:tcPr>
                                  <w:tcW w:w="251" w:type="dxa"/>
                                  <w:tcBorders>
                                    <w:bottom w:val="single" w:sz="4" w:space="0" w:color="auto"/>
                                  </w:tcBorders>
                                  <w:shd w:val="pct20" w:color="auto" w:fill="auto"/>
                                  <w:vAlign w:val="center"/>
                                </w:tcPr>
                                <w:p w14:paraId="18B33CA4"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F2A20D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E3AB9F5"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DFCF4C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C46304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BB62AE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69861A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EE6B13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32A30C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49DFE03"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C268A1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D8C5564"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6BB4D0A4"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12B51253"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78CBF9C"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D9FAC1E"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719B030A"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62D0987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7769EA4"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1CB0F25D" w14:textId="77777777" w:rsidR="006133CC" w:rsidRDefault="006133CC" w:rsidP="00B829CF">
                                  <w:pPr>
                                    <w:pStyle w:val="Table"/>
                                    <w:ind w:left="-57"/>
                                    <w:jc w:val="left"/>
                                  </w:pPr>
                                </w:p>
                              </w:tc>
                              <w:tc>
                                <w:tcPr>
                                  <w:tcW w:w="250" w:type="dxa"/>
                                  <w:shd w:val="clear" w:color="auto" w:fill="C8C8C8"/>
                                  <w:vAlign w:val="center"/>
                                </w:tcPr>
                                <w:p w14:paraId="4B4EAC22" w14:textId="77777777" w:rsidR="006133CC" w:rsidRPr="001973ED" w:rsidRDefault="006133CC" w:rsidP="00B829CF">
                                  <w:pPr>
                                    <w:pStyle w:val="Table"/>
                                    <w:ind w:left="-57"/>
                                    <w:jc w:val="left"/>
                                    <w:rPr>
                                      <w:highlight w:val="lightGray"/>
                                    </w:rPr>
                                  </w:pPr>
                                </w:p>
                              </w:tc>
                              <w:tc>
                                <w:tcPr>
                                  <w:tcW w:w="250" w:type="dxa"/>
                                  <w:shd w:val="thinDiagStripe" w:color="BFBFBF" w:themeColor="background1" w:themeShade="BF" w:fill="auto"/>
                                  <w:vAlign w:val="center"/>
                                </w:tcPr>
                                <w:p w14:paraId="242E5FBB" w14:textId="77777777" w:rsidR="006133CC" w:rsidRDefault="006133CC" w:rsidP="00B829CF">
                                  <w:pPr>
                                    <w:pStyle w:val="Table"/>
                                    <w:ind w:left="-57"/>
                                    <w:jc w:val="left"/>
                                  </w:pPr>
                                </w:p>
                              </w:tc>
                              <w:tc>
                                <w:tcPr>
                                  <w:tcW w:w="250" w:type="dxa"/>
                                  <w:tcBorders>
                                    <w:bottom w:val="single" w:sz="4" w:space="0" w:color="auto"/>
                                  </w:tcBorders>
                                  <w:shd w:val="solid" w:color="BFBFBF" w:themeColor="background1" w:themeShade="BF" w:fill="auto"/>
                                  <w:vAlign w:val="center"/>
                                </w:tcPr>
                                <w:p w14:paraId="221B586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E1C6974"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7306336C"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4FEF9D7C" w14:textId="77777777" w:rsidR="006133CC" w:rsidRDefault="006133CC" w:rsidP="00B829CF">
                                  <w:pPr>
                                    <w:pStyle w:val="Table"/>
                                    <w:ind w:left="-57"/>
                                    <w:jc w:val="left"/>
                                  </w:pPr>
                                </w:p>
                              </w:tc>
                            </w:tr>
                            <w:tr w:rsidR="006133CC" w14:paraId="5E8E74CD" w14:textId="77777777" w:rsidTr="00424348">
                              <w:trPr>
                                <w:trHeight w:hRule="exact" w:val="227"/>
                              </w:trPr>
                              <w:tc>
                                <w:tcPr>
                                  <w:tcW w:w="1169" w:type="dxa"/>
                                  <w:tcBorders>
                                    <w:left w:val="single" w:sz="24" w:space="0" w:color="auto"/>
                                  </w:tcBorders>
                                </w:tcPr>
                                <w:p w14:paraId="6EB97CF6" w14:textId="77777777" w:rsidR="006133CC" w:rsidRPr="00DD75D7" w:rsidRDefault="006133CC" w:rsidP="00424348">
                                  <w:pPr>
                                    <w:pStyle w:val="Table"/>
                                  </w:pPr>
                                  <w:r>
                                    <w:t>Casse</w:t>
                                  </w:r>
                                </w:p>
                              </w:tc>
                              <w:tc>
                                <w:tcPr>
                                  <w:tcW w:w="452" w:type="dxa"/>
                                </w:tcPr>
                                <w:p w14:paraId="5CFBCC0C" w14:textId="77777777" w:rsidR="006133CC" w:rsidRPr="00DD75D7" w:rsidRDefault="006133CC" w:rsidP="00424348">
                                  <w:pPr>
                                    <w:pStyle w:val="Table"/>
                                  </w:pPr>
                                  <w:r>
                                    <w:t>AP</w:t>
                                  </w:r>
                                </w:p>
                              </w:tc>
                              <w:tc>
                                <w:tcPr>
                                  <w:tcW w:w="251" w:type="dxa"/>
                                  <w:vAlign w:val="center"/>
                                </w:tcPr>
                                <w:p w14:paraId="42CFCABE" w14:textId="77777777" w:rsidR="006133CC" w:rsidRDefault="006133CC" w:rsidP="00B829CF">
                                  <w:pPr>
                                    <w:pStyle w:val="Table"/>
                                    <w:ind w:left="-57"/>
                                    <w:jc w:val="left"/>
                                  </w:pPr>
                                  <w:r>
                                    <w:sym w:font="Wingdings" w:char="F081"/>
                                  </w:r>
                                </w:p>
                              </w:tc>
                              <w:tc>
                                <w:tcPr>
                                  <w:tcW w:w="251" w:type="dxa"/>
                                  <w:tcBorders>
                                    <w:bottom w:val="single" w:sz="4" w:space="0" w:color="auto"/>
                                  </w:tcBorders>
                                  <w:vAlign w:val="center"/>
                                </w:tcPr>
                                <w:p w14:paraId="38A1A175" w14:textId="77777777" w:rsidR="006133CC" w:rsidRDefault="006133CC" w:rsidP="00B829CF">
                                  <w:pPr>
                                    <w:pStyle w:val="Table"/>
                                    <w:ind w:left="-57"/>
                                    <w:jc w:val="left"/>
                                  </w:pPr>
                                  <w:r>
                                    <w:sym w:font="Wingdings" w:char="F082"/>
                                  </w:r>
                                </w:p>
                              </w:tc>
                              <w:tc>
                                <w:tcPr>
                                  <w:tcW w:w="251" w:type="dxa"/>
                                  <w:tcBorders>
                                    <w:bottom w:val="single" w:sz="4" w:space="0" w:color="auto"/>
                                  </w:tcBorders>
                                  <w:shd w:val="pct20" w:color="auto" w:fill="auto"/>
                                  <w:vAlign w:val="center"/>
                                </w:tcPr>
                                <w:p w14:paraId="2BBBD574"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FF895B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E94476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983FD8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7A300D5"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363D9E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8AB235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876E7A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4A24DA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18A0B4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7DECC0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945F55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BE211C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AD0CCD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74F543C"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95F4CA6"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580C67C0"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6EF51CDE"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C6174F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1D145E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47399C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1DECEC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BB00C6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BD7956B" w14:textId="77777777" w:rsidR="006133CC" w:rsidRDefault="006133CC" w:rsidP="00B829CF">
                                  <w:pPr>
                                    <w:pStyle w:val="Table"/>
                                    <w:ind w:left="-57"/>
                                    <w:jc w:val="left"/>
                                  </w:pPr>
                                </w:p>
                              </w:tc>
                              <w:tc>
                                <w:tcPr>
                                  <w:tcW w:w="250" w:type="dxa"/>
                                  <w:tcBorders>
                                    <w:bottom w:val="single" w:sz="4" w:space="0" w:color="auto"/>
                                  </w:tcBorders>
                                  <w:shd w:val="clear" w:color="auto" w:fill="C8C8C8"/>
                                  <w:vAlign w:val="center"/>
                                </w:tcPr>
                                <w:p w14:paraId="288BFBD8" w14:textId="77777777" w:rsidR="006133CC" w:rsidRPr="001973ED" w:rsidRDefault="006133CC" w:rsidP="00B829CF">
                                  <w:pPr>
                                    <w:pStyle w:val="Table"/>
                                    <w:ind w:left="-57"/>
                                    <w:jc w:val="left"/>
                                    <w:rPr>
                                      <w:highlight w:val="lightGray"/>
                                    </w:rPr>
                                  </w:pPr>
                                </w:p>
                              </w:tc>
                              <w:tc>
                                <w:tcPr>
                                  <w:tcW w:w="250" w:type="dxa"/>
                                  <w:tcBorders>
                                    <w:bottom w:val="single" w:sz="4" w:space="0" w:color="auto"/>
                                  </w:tcBorders>
                                  <w:vAlign w:val="center"/>
                                </w:tcPr>
                                <w:p w14:paraId="1D495C5F"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2269664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08498DD"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9E93A8A"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43779B52" w14:textId="77777777" w:rsidR="006133CC" w:rsidRDefault="006133CC" w:rsidP="00B829CF">
                                  <w:pPr>
                                    <w:pStyle w:val="Table"/>
                                    <w:ind w:left="-57"/>
                                    <w:jc w:val="left"/>
                                  </w:pPr>
                                </w:p>
                              </w:tc>
                            </w:tr>
                            <w:tr w:rsidR="006133CC" w14:paraId="45720A2F" w14:textId="77777777" w:rsidTr="00424348">
                              <w:trPr>
                                <w:trHeight w:hRule="exact" w:val="227"/>
                              </w:trPr>
                              <w:tc>
                                <w:tcPr>
                                  <w:tcW w:w="1169" w:type="dxa"/>
                                  <w:tcBorders>
                                    <w:left w:val="single" w:sz="24" w:space="0" w:color="auto"/>
                                  </w:tcBorders>
                                </w:tcPr>
                                <w:p w14:paraId="1A23B86A" w14:textId="77777777" w:rsidR="006133CC" w:rsidRPr="00DD75D7" w:rsidRDefault="006133CC" w:rsidP="00424348">
                                  <w:pPr>
                                    <w:pStyle w:val="Table"/>
                                  </w:pPr>
                                  <w:r>
                                    <w:t>Dervan</w:t>
                                  </w:r>
                                </w:p>
                              </w:tc>
                              <w:tc>
                                <w:tcPr>
                                  <w:tcW w:w="452" w:type="dxa"/>
                                </w:tcPr>
                                <w:p w14:paraId="6766691C" w14:textId="77777777" w:rsidR="006133CC" w:rsidRPr="00DD75D7" w:rsidRDefault="006133CC" w:rsidP="00424348">
                                  <w:pPr>
                                    <w:pStyle w:val="Table"/>
                                  </w:pPr>
                                  <w:r>
                                    <w:t>AP</w:t>
                                  </w:r>
                                </w:p>
                              </w:tc>
                              <w:tc>
                                <w:tcPr>
                                  <w:tcW w:w="251" w:type="dxa"/>
                                  <w:tcBorders>
                                    <w:bottom w:val="single" w:sz="4" w:space="0" w:color="auto"/>
                                  </w:tcBorders>
                                  <w:vAlign w:val="center"/>
                                </w:tcPr>
                                <w:p w14:paraId="5EDB56A0" w14:textId="77777777" w:rsidR="006133CC" w:rsidRDefault="006133CC" w:rsidP="00B829CF">
                                  <w:pPr>
                                    <w:pStyle w:val="Table"/>
                                    <w:ind w:left="-57"/>
                                    <w:jc w:val="left"/>
                                  </w:pPr>
                                  <w:r>
                                    <w:sym w:font="Wingdings" w:char="F081"/>
                                  </w:r>
                                </w:p>
                              </w:tc>
                              <w:tc>
                                <w:tcPr>
                                  <w:tcW w:w="251" w:type="dxa"/>
                                  <w:tcBorders>
                                    <w:bottom w:val="single" w:sz="4" w:space="0" w:color="auto"/>
                                  </w:tcBorders>
                                  <w:shd w:val="pct20" w:color="auto" w:fill="auto"/>
                                  <w:vAlign w:val="center"/>
                                </w:tcPr>
                                <w:p w14:paraId="1F9710D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16DE45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FDDCE7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B45DA63"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1D7C76E"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E0A9B0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7EA541A"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3A94D4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10567F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77349A6" w14:textId="77777777" w:rsidR="006133CC" w:rsidRDefault="006133CC" w:rsidP="00B829CF">
                                  <w:pPr>
                                    <w:pStyle w:val="Table"/>
                                    <w:ind w:left="-57"/>
                                    <w:jc w:val="left"/>
                                  </w:pPr>
                                </w:p>
                              </w:tc>
                              <w:tc>
                                <w:tcPr>
                                  <w:tcW w:w="250" w:type="dxa"/>
                                  <w:shd w:val="pct20" w:color="auto" w:fill="auto"/>
                                  <w:vAlign w:val="center"/>
                                </w:tcPr>
                                <w:p w14:paraId="2CDD3EFF" w14:textId="77777777" w:rsidR="006133CC" w:rsidRDefault="006133CC" w:rsidP="00B829CF">
                                  <w:pPr>
                                    <w:pStyle w:val="Table"/>
                                    <w:ind w:left="-57"/>
                                    <w:jc w:val="left"/>
                                  </w:pPr>
                                </w:p>
                              </w:tc>
                              <w:tc>
                                <w:tcPr>
                                  <w:tcW w:w="250" w:type="dxa"/>
                                  <w:shd w:val="pct20" w:color="auto" w:fill="auto"/>
                                  <w:vAlign w:val="center"/>
                                </w:tcPr>
                                <w:p w14:paraId="3EC68BD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1EF6A5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8D0083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FD6FF31"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1608C7E8" w14:textId="77777777" w:rsidR="006133CC" w:rsidRDefault="006133CC" w:rsidP="00B829CF">
                                  <w:pPr>
                                    <w:pStyle w:val="Table"/>
                                    <w:ind w:left="-57"/>
                                    <w:jc w:val="left"/>
                                  </w:pPr>
                                  <w:r>
                                    <w:sym w:font="Wingdings" w:char="F082"/>
                                  </w:r>
                                  <w:r>
                                    <w:sym w:font="Wingdings" w:char="F082"/>
                                  </w:r>
                                </w:p>
                                <w:p w14:paraId="69E9BF3C" w14:textId="77777777" w:rsidR="006133CC" w:rsidRDefault="006133CC" w:rsidP="00B829CF">
                                  <w:pPr>
                                    <w:pStyle w:val="Table"/>
                                    <w:ind w:left="-57"/>
                                    <w:jc w:val="left"/>
                                  </w:pPr>
                                  <w:r>
                                    <w:sym w:font="Wingdings" w:char="F082"/>
                                  </w:r>
                                </w:p>
                              </w:tc>
                              <w:tc>
                                <w:tcPr>
                                  <w:tcW w:w="250" w:type="dxa"/>
                                  <w:tcBorders>
                                    <w:bottom w:val="single" w:sz="4" w:space="0" w:color="auto"/>
                                  </w:tcBorders>
                                  <w:shd w:val="pct20" w:color="auto" w:fill="auto"/>
                                  <w:vAlign w:val="center"/>
                                </w:tcPr>
                                <w:p w14:paraId="475A443A"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6CF84055" w14:textId="77777777" w:rsidR="006133CC" w:rsidRDefault="006133CC" w:rsidP="00B829CF">
                                  <w:pPr>
                                    <w:pStyle w:val="Table"/>
                                    <w:ind w:left="-57"/>
                                    <w:jc w:val="left"/>
                                  </w:pPr>
                                </w:p>
                              </w:tc>
                              <w:tc>
                                <w:tcPr>
                                  <w:tcW w:w="250" w:type="dxa"/>
                                  <w:tcBorders>
                                    <w:bottom w:val="single" w:sz="4" w:space="0" w:color="auto"/>
                                  </w:tcBorders>
                                  <w:vAlign w:val="center"/>
                                </w:tcPr>
                                <w:p w14:paraId="0AC8DFDD"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5740D2D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CE451D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E25CFD3"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BA2963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769772D"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40DBFDA" w14:textId="77777777" w:rsidR="006133CC" w:rsidRDefault="006133CC" w:rsidP="00B829CF">
                                  <w:pPr>
                                    <w:pStyle w:val="Table"/>
                                    <w:ind w:left="-57"/>
                                    <w:jc w:val="left"/>
                                  </w:pPr>
                                </w:p>
                              </w:tc>
                              <w:tc>
                                <w:tcPr>
                                  <w:tcW w:w="250" w:type="dxa"/>
                                  <w:tcBorders>
                                    <w:bottom w:val="single" w:sz="4" w:space="0" w:color="auto"/>
                                  </w:tcBorders>
                                  <w:shd w:val="clear" w:color="auto" w:fill="C8C8C8"/>
                                  <w:vAlign w:val="center"/>
                                </w:tcPr>
                                <w:p w14:paraId="4E860B7A" w14:textId="77777777" w:rsidR="006133CC" w:rsidRPr="001973ED" w:rsidRDefault="006133CC" w:rsidP="00B829CF">
                                  <w:pPr>
                                    <w:pStyle w:val="Table"/>
                                    <w:ind w:left="-57"/>
                                    <w:jc w:val="left"/>
                                    <w:rPr>
                                      <w:highlight w:val="lightGray"/>
                                    </w:rPr>
                                  </w:pPr>
                                </w:p>
                              </w:tc>
                              <w:tc>
                                <w:tcPr>
                                  <w:tcW w:w="250" w:type="dxa"/>
                                  <w:tcBorders>
                                    <w:bottom w:val="single" w:sz="4" w:space="0" w:color="auto"/>
                                  </w:tcBorders>
                                  <w:shd w:val="pct20" w:color="auto" w:fill="auto"/>
                                  <w:vAlign w:val="center"/>
                                </w:tcPr>
                                <w:p w14:paraId="077315C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517073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F7CFBA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8D04A95"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29CA0016" w14:textId="77777777" w:rsidR="006133CC" w:rsidRDefault="006133CC" w:rsidP="00B829CF">
                                  <w:pPr>
                                    <w:pStyle w:val="Table"/>
                                    <w:ind w:left="-57"/>
                                    <w:jc w:val="left"/>
                                  </w:pPr>
                                </w:p>
                              </w:tc>
                            </w:tr>
                            <w:tr w:rsidR="006133CC" w14:paraId="5F83471E" w14:textId="77777777" w:rsidTr="00424348">
                              <w:trPr>
                                <w:trHeight w:hRule="exact" w:val="227"/>
                              </w:trPr>
                              <w:tc>
                                <w:tcPr>
                                  <w:tcW w:w="1169" w:type="dxa"/>
                                  <w:tcBorders>
                                    <w:left w:val="single" w:sz="24" w:space="0" w:color="auto"/>
                                  </w:tcBorders>
                                </w:tcPr>
                                <w:p w14:paraId="42FD7DC6" w14:textId="77777777" w:rsidR="006133CC" w:rsidRPr="00DD75D7" w:rsidRDefault="006133CC" w:rsidP="00424348">
                                  <w:pPr>
                                    <w:pStyle w:val="Table"/>
                                  </w:pPr>
                                  <w:r>
                                    <w:t>Fay</w:t>
                                  </w:r>
                                </w:p>
                              </w:tc>
                              <w:tc>
                                <w:tcPr>
                                  <w:tcW w:w="452" w:type="dxa"/>
                                </w:tcPr>
                                <w:p w14:paraId="11CEE076" w14:textId="77777777" w:rsidR="006133CC" w:rsidRPr="00DD75D7" w:rsidRDefault="006133CC" w:rsidP="00424348">
                                  <w:pPr>
                                    <w:pStyle w:val="Table"/>
                                  </w:pPr>
                                  <w:r>
                                    <w:t>PP</w:t>
                                  </w:r>
                                </w:p>
                              </w:tc>
                              <w:tc>
                                <w:tcPr>
                                  <w:tcW w:w="251" w:type="dxa"/>
                                  <w:tcBorders>
                                    <w:bottom w:val="single" w:sz="4" w:space="0" w:color="auto"/>
                                  </w:tcBorders>
                                  <w:shd w:val="pct20" w:color="auto" w:fill="auto"/>
                                  <w:vAlign w:val="center"/>
                                </w:tcPr>
                                <w:p w14:paraId="4885C5F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F07756F"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C30F6B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D75D10E"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BE1C24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EE60BFC"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A668A4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AD2B2EE"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0275411"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FD0D089"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38DD1919" w14:textId="77777777" w:rsidR="006133CC" w:rsidRDefault="006133CC" w:rsidP="00B829CF">
                                  <w:pPr>
                                    <w:pStyle w:val="Table"/>
                                    <w:ind w:left="-57"/>
                                    <w:jc w:val="left"/>
                                  </w:pPr>
                                </w:p>
                              </w:tc>
                              <w:tc>
                                <w:tcPr>
                                  <w:tcW w:w="250" w:type="dxa"/>
                                  <w:tcBorders>
                                    <w:bottom w:val="single" w:sz="4" w:space="0" w:color="auto"/>
                                  </w:tcBorders>
                                  <w:vAlign w:val="center"/>
                                </w:tcPr>
                                <w:p w14:paraId="15189B57" w14:textId="77777777" w:rsidR="006133CC" w:rsidRDefault="006133CC" w:rsidP="00B829CF">
                                  <w:pPr>
                                    <w:pStyle w:val="Table"/>
                                    <w:ind w:left="-57"/>
                                    <w:jc w:val="left"/>
                                  </w:pPr>
                                  <w:r>
                                    <w:sym w:font="Wingdings" w:char="F081"/>
                                  </w:r>
                                </w:p>
                              </w:tc>
                              <w:tc>
                                <w:tcPr>
                                  <w:tcW w:w="250" w:type="dxa"/>
                                  <w:tcBorders>
                                    <w:bottom w:val="single" w:sz="4" w:space="0" w:color="auto"/>
                                  </w:tcBorders>
                                  <w:vAlign w:val="center"/>
                                </w:tcPr>
                                <w:p w14:paraId="6C0C287A" w14:textId="77777777" w:rsidR="006133CC" w:rsidRDefault="006133CC" w:rsidP="00B829CF">
                                  <w:pPr>
                                    <w:pStyle w:val="Table"/>
                                    <w:ind w:left="-57"/>
                                    <w:jc w:val="left"/>
                                  </w:pPr>
                                  <w:r>
                                    <w:sym w:font="Wingdings" w:char="F082"/>
                                  </w:r>
                                </w:p>
                              </w:tc>
                              <w:tc>
                                <w:tcPr>
                                  <w:tcW w:w="250" w:type="dxa"/>
                                  <w:tcBorders>
                                    <w:bottom w:val="single" w:sz="4" w:space="0" w:color="auto"/>
                                  </w:tcBorders>
                                  <w:shd w:val="pct20" w:color="auto" w:fill="auto"/>
                                  <w:vAlign w:val="center"/>
                                </w:tcPr>
                                <w:p w14:paraId="2979C24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F1F4F0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F267CB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28BE19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B59EE30" w14:textId="77777777" w:rsidR="006133CC" w:rsidRDefault="006133CC" w:rsidP="00B829CF">
                                  <w:pPr>
                                    <w:pStyle w:val="Table"/>
                                    <w:ind w:left="-57"/>
                                    <w:jc w:val="left"/>
                                  </w:pPr>
                                </w:p>
                              </w:tc>
                              <w:tc>
                                <w:tcPr>
                                  <w:tcW w:w="250" w:type="dxa"/>
                                  <w:tcBorders>
                                    <w:right w:val="single" w:sz="18" w:space="0" w:color="auto"/>
                                  </w:tcBorders>
                                  <w:shd w:val="pct20" w:color="auto" w:fill="auto"/>
                                  <w:vAlign w:val="center"/>
                                </w:tcPr>
                                <w:p w14:paraId="4413985B"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3EC8AAB5" w14:textId="77777777" w:rsidR="006133CC" w:rsidRDefault="006133CC" w:rsidP="00B829CF">
                                  <w:pPr>
                                    <w:pStyle w:val="Table"/>
                                    <w:ind w:left="-57"/>
                                    <w:jc w:val="left"/>
                                  </w:pPr>
                                </w:p>
                              </w:tc>
                              <w:tc>
                                <w:tcPr>
                                  <w:tcW w:w="250" w:type="dxa"/>
                                  <w:tcBorders>
                                    <w:bottom w:val="single" w:sz="4" w:space="0" w:color="auto"/>
                                  </w:tcBorders>
                                  <w:shd w:val="clear" w:color="BFBFBF" w:themeColor="background1" w:themeShade="BF" w:fill="auto"/>
                                  <w:vAlign w:val="center"/>
                                </w:tcPr>
                                <w:p w14:paraId="3349BED1" w14:textId="77777777" w:rsidR="006133CC" w:rsidRDefault="006133CC" w:rsidP="00B829CF">
                                  <w:pPr>
                                    <w:pStyle w:val="Table"/>
                                    <w:ind w:left="-57"/>
                                    <w:jc w:val="left"/>
                                  </w:pPr>
                                  <w:r>
                                    <w:sym w:font="Wingdings" w:char="F081"/>
                                  </w:r>
                                </w:p>
                              </w:tc>
                              <w:tc>
                                <w:tcPr>
                                  <w:tcW w:w="250" w:type="dxa"/>
                                  <w:tcBorders>
                                    <w:bottom w:val="single" w:sz="4" w:space="0" w:color="auto"/>
                                  </w:tcBorders>
                                  <w:shd w:val="thinDiagStripe" w:color="BFBFBF" w:themeColor="background1" w:themeShade="BF" w:fill="auto"/>
                                  <w:vAlign w:val="center"/>
                                </w:tcPr>
                                <w:p w14:paraId="2F2A2255"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7E73D883"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3D461E4A"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604CABC"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0E25D92" w14:textId="77777777" w:rsidR="006133CC" w:rsidRDefault="006133CC" w:rsidP="00B829CF">
                                  <w:pPr>
                                    <w:pStyle w:val="Table"/>
                                    <w:ind w:left="-57"/>
                                    <w:jc w:val="left"/>
                                  </w:pPr>
                                </w:p>
                              </w:tc>
                              <w:tc>
                                <w:tcPr>
                                  <w:tcW w:w="250" w:type="dxa"/>
                                  <w:tcBorders>
                                    <w:bottom w:val="single" w:sz="4" w:space="0" w:color="auto"/>
                                  </w:tcBorders>
                                  <w:shd w:val="clear" w:color="auto" w:fill="C8C8C8"/>
                                  <w:vAlign w:val="center"/>
                                </w:tcPr>
                                <w:p w14:paraId="472C8A9F"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12CED4C6"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23C56FB2"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685AC93E"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7DE73798"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2A4CCDE3" w14:textId="77777777" w:rsidR="006133CC" w:rsidRDefault="006133CC" w:rsidP="00B829CF">
                                  <w:pPr>
                                    <w:pStyle w:val="Table"/>
                                    <w:ind w:left="-57"/>
                                    <w:jc w:val="left"/>
                                  </w:pPr>
                                </w:p>
                              </w:tc>
                            </w:tr>
                            <w:tr w:rsidR="006133CC" w14:paraId="4B9B1F98" w14:textId="77777777" w:rsidTr="00424348">
                              <w:trPr>
                                <w:trHeight w:hRule="exact" w:val="227"/>
                              </w:trPr>
                              <w:tc>
                                <w:tcPr>
                                  <w:tcW w:w="1169" w:type="dxa"/>
                                  <w:tcBorders>
                                    <w:left w:val="single" w:sz="24" w:space="0" w:color="auto"/>
                                  </w:tcBorders>
                                </w:tcPr>
                                <w:p w14:paraId="4A4C38F1" w14:textId="77777777" w:rsidR="006133CC" w:rsidRPr="00DD75D7" w:rsidRDefault="006133CC" w:rsidP="00424348">
                                  <w:pPr>
                                    <w:pStyle w:val="Table"/>
                                  </w:pPr>
                                  <w:r>
                                    <w:t>Fielding</w:t>
                                  </w:r>
                                </w:p>
                              </w:tc>
                              <w:tc>
                                <w:tcPr>
                                  <w:tcW w:w="452" w:type="dxa"/>
                                </w:tcPr>
                                <w:p w14:paraId="693156BB" w14:textId="77777777" w:rsidR="006133CC" w:rsidRPr="00DD75D7" w:rsidRDefault="006133CC" w:rsidP="00424348">
                                  <w:pPr>
                                    <w:pStyle w:val="Table"/>
                                  </w:pPr>
                                  <w:r>
                                    <w:t>Ad</w:t>
                                  </w:r>
                                </w:p>
                              </w:tc>
                              <w:tc>
                                <w:tcPr>
                                  <w:tcW w:w="251" w:type="dxa"/>
                                  <w:tcBorders>
                                    <w:bottom w:val="single" w:sz="4" w:space="0" w:color="auto"/>
                                  </w:tcBorders>
                                  <w:shd w:val="pct20" w:color="auto" w:fill="auto"/>
                                  <w:vAlign w:val="center"/>
                                </w:tcPr>
                                <w:p w14:paraId="24D93454"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BB93FA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CCC9C6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099CD8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76D816B"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F0A9827"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47BBF13" w14:textId="77777777" w:rsidR="006133CC" w:rsidRDefault="006133CC" w:rsidP="00B829CF">
                                  <w:pPr>
                                    <w:pStyle w:val="Table"/>
                                    <w:ind w:left="-57"/>
                                    <w:jc w:val="left"/>
                                  </w:pPr>
                                </w:p>
                              </w:tc>
                              <w:tc>
                                <w:tcPr>
                                  <w:tcW w:w="251" w:type="dxa"/>
                                  <w:shd w:val="pct20" w:color="auto" w:fill="auto"/>
                                  <w:vAlign w:val="center"/>
                                </w:tcPr>
                                <w:p w14:paraId="3A5E0A81" w14:textId="77777777" w:rsidR="006133CC" w:rsidRDefault="006133CC" w:rsidP="00B829CF">
                                  <w:pPr>
                                    <w:pStyle w:val="Table"/>
                                    <w:ind w:left="-57"/>
                                    <w:jc w:val="left"/>
                                  </w:pPr>
                                </w:p>
                              </w:tc>
                              <w:tc>
                                <w:tcPr>
                                  <w:tcW w:w="251" w:type="dxa"/>
                                  <w:shd w:val="pct20" w:color="auto" w:fill="auto"/>
                                  <w:vAlign w:val="center"/>
                                </w:tcPr>
                                <w:p w14:paraId="44C5BF1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140D97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FE319E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6654F9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7AC29A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2C7C46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4C6E5F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D6FC9F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4A478F4"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54C0E927" w14:textId="77777777" w:rsidR="006133CC" w:rsidRDefault="006133CC" w:rsidP="00B829CF">
                                  <w:pPr>
                                    <w:pStyle w:val="Table"/>
                                    <w:ind w:left="-57"/>
                                    <w:jc w:val="left"/>
                                  </w:pPr>
                                </w:p>
                              </w:tc>
                              <w:tc>
                                <w:tcPr>
                                  <w:tcW w:w="250" w:type="dxa"/>
                                  <w:tcBorders>
                                    <w:bottom w:val="single" w:sz="4" w:space="0" w:color="auto"/>
                                    <w:right w:val="single" w:sz="18" w:space="0" w:color="auto"/>
                                  </w:tcBorders>
                                  <w:vAlign w:val="center"/>
                                </w:tcPr>
                                <w:p w14:paraId="07BD6612" w14:textId="77777777" w:rsidR="006133CC" w:rsidRDefault="006133CC" w:rsidP="00B829CF">
                                  <w:pPr>
                                    <w:pStyle w:val="Table"/>
                                    <w:ind w:left="-57"/>
                                    <w:jc w:val="left"/>
                                  </w:pPr>
                                  <w:r>
                                    <w:sym w:font="Wingdings" w:char="F081"/>
                                  </w:r>
                                </w:p>
                              </w:tc>
                              <w:tc>
                                <w:tcPr>
                                  <w:tcW w:w="250" w:type="dxa"/>
                                  <w:shd w:val="thinDiagStripe" w:color="BFBFBF" w:themeColor="background1" w:themeShade="BF" w:fill="auto"/>
                                  <w:vAlign w:val="center"/>
                                </w:tcPr>
                                <w:p w14:paraId="08017F68"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3C817B78"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4E6A7765"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65733E7F"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1131820E"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3357067D"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2CA0B41D" w14:textId="77777777" w:rsidR="006133CC" w:rsidRDefault="006133CC" w:rsidP="00B829CF">
                                  <w:pPr>
                                    <w:pStyle w:val="Table"/>
                                    <w:ind w:left="-57"/>
                                    <w:jc w:val="left"/>
                                  </w:pPr>
                                </w:p>
                              </w:tc>
                              <w:tc>
                                <w:tcPr>
                                  <w:tcW w:w="250" w:type="dxa"/>
                                  <w:shd w:val="thinDiagStripe" w:color="D9D9D9" w:themeColor="background1" w:themeShade="D9" w:fill="FFFFFF" w:themeFill="background1"/>
                                  <w:vAlign w:val="center"/>
                                </w:tcPr>
                                <w:p w14:paraId="2C2A9A0C"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79648C35"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2163C2E5"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0B388590"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1268ABE6" w14:textId="77777777" w:rsidR="006133CC" w:rsidRDefault="006133CC" w:rsidP="00B829CF">
                                  <w:pPr>
                                    <w:pStyle w:val="Table"/>
                                    <w:ind w:left="-57"/>
                                    <w:jc w:val="left"/>
                                  </w:pPr>
                                </w:p>
                              </w:tc>
                              <w:tc>
                                <w:tcPr>
                                  <w:tcW w:w="366" w:type="dxa"/>
                                  <w:tcBorders>
                                    <w:right w:val="single" w:sz="24" w:space="0" w:color="auto"/>
                                  </w:tcBorders>
                                  <w:shd w:val="thinDiagStripe" w:color="BFBFBF" w:themeColor="background1" w:themeShade="BF" w:fill="auto"/>
                                  <w:vAlign w:val="center"/>
                                </w:tcPr>
                                <w:p w14:paraId="54974E13" w14:textId="77777777" w:rsidR="006133CC" w:rsidRDefault="006133CC" w:rsidP="00B829CF">
                                  <w:pPr>
                                    <w:pStyle w:val="Table"/>
                                    <w:ind w:left="-57"/>
                                    <w:jc w:val="left"/>
                                  </w:pPr>
                                </w:p>
                              </w:tc>
                            </w:tr>
                            <w:tr w:rsidR="006133CC" w14:paraId="37CCCE25" w14:textId="77777777" w:rsidTr="00424348">
                              <w:trPr>
                                <w:trHeight w:hRule="exact" w:val="227"/>
                              </w:trPr>
                              <w:tc>
                                <w:tcPr>
                                  <w:tcW w:w="1169" w:type="dxa"/>
                                  <w:tcBorders>
                                    <w:left w:val="single" w:sz="24" w:space="0" w:color="auto"/>
                                  </w:tcBorders>
                                </w:tcPr>
                                <w:p w14:paraId="1917EB41" w14:textId="77777777" w:rsidR="006133CC" w:rsidRPr="00DD75D7" w:rsidRDefault="006133CC" w:rsidP="00424348">
                                  <w:pPr>
                                    <w:pStyle w:val="Table"/>
                                  </w:pPr>
                                  <w:r>
                                    <w:t>Greenall</w:t>
                                  </w:r>
                                </w:p>
                              </w:tc>
                              <w:tc>
                                <w:tcPr>
                                  <w:tcW w:w="452" w:type="dxa"/>
                                </w:tcPr>
                                <w:p w14:paraId="45A8D8B5" w14:textId="77777777" w:rsidR="006133CC" w:rsidRPr="00DD75D7" w:rsidRDefault="006133CC" w:rsidP="00424348">
                                  <w:pPr>
                                    <w:pStyle w:val="Table"/>
                                  </w:pPr>
                                  <w:r>
                                    <w:t>E</w:t>
                                  </w:r>
                                </w:p>
                              </w:tc>
                              <w:tc>
                                <w:tcPr>
                                  <w:tcW w:w="251" w:type="dxa"/>
                                  <w:tcBorders>
                                    <w:bottom w:val="single" w:sz="4" w:space="0" w:color="auto"/>
                                  </w:tcBorders>
                                  <w:shd w:val="pct20" w:color="auto" w:fill="auto"/>
                                  <w:vAlign w:val="center"/>
                                </w:tcPr>
                                <w:p w14:paraId="798E6527"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6CB7B5B"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7484B5F"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B8031EA"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0078C8A"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CA75C41"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B8B0674" w14:textId="77777777" w:rsidR="006133CC" w:rsidRDefault="006133CC" w:rsidP="00B829CF">
                                  <w:pPr>
                                    <w:pStyle w:val="Table"/>
                                    <w:ind w:left="-57"/>
                                    <w:jc w:val="left"/>
                                  </w:pPr>
                                </w:p>
                              </w:tc>
                              <w:tc>
                                <w:tcPr>
                                  <w:tcW w:w="251" w:type="dxa"/>
                                  <w:tcBorders>
                                    <w:bottom w:val="single" w:sz="4" w:space="0" w:color="auto"/>
                                  </w:tcBorders>
                                  <w:vAlign w:val="center"/>
                                </w:tcPr>
                                <w:p w14:paraId="3F8345A4" w14:textId="77777777" w:rsidR="006133CC" w:rsidRDefault="006133CC" w:rsidP="00B829CF">
                                  <w:pPr>
                                    <w:pStyle w:val="Table"/>
                                    <w:ind w:left="-57"/>
                                    <w:jc w:val="left"/>
                                  </w:pPr>
                                  <w:r>
                                    <w:sym w:font="Wingdings" w:char="F082"/>
                                  </w:r>
                                </w:p>
                              </w:tc>
                              <w:tc>
                                <w:tcPr>
                                  <w:tcW w:w="251" w:type="dxa"/>
                                  <w:tcBorders>
                                    <w:bottom w:val="single" w:sz="4" w:space="0" w:color="auto"/>
                                  </w:tcBorders>
                                  <w:vAlign w:val="center"/>
                                </w:tcPr>
                                <w:p w14:paraId="2A137295" w14:textId="77777777" w:rsidR="006133CC" w:rsidRDefault="006133CC" w:rsidP="00B829CF">
                                  <w:pPr>
                                    <w:pStyle w:val="Table"/>
                                    <w:ind w:left="-57"/>
                                    <w:jc w:val="left"/>
                                  </w:pPr>
                                  <w:r>
                                    <w:sym w:font="Wingdings" w:char="F081"/>
                                  </w:r>
                                </w:p>
                              </w:tc>
                              <w:tc>
                                <w:tcPr>
                                  <w:tcW w:w="251" w:type="dxa"/>
                                  <w:tcBorders>
                                    <w:bottom w:val="single" w:sz="4" w:space="0" w:color="auto"/>
                                  </w:tcBorders>
                                  <w:shd w:val="pct20" w:color="auto" w:fill="auto"/>
                                  <w:vAlign w:val="center"/>
                                </w:tcPr>
                                <w:p w14:paraId="471F74F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CD7732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069CBA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5B6A4C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ADB46D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939B84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65FD75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5D4B9A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CE363CF"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7A78C6C0" w14:textId="77777777" w:rsidR="006133CC" w:rsidRDefault="006133CC" w:rsidP="00B829CF">
                                  <w:pPr>
                                    <w:pStyle w:val="Table"/>
                                    <w:ind w:left="-57"/>
                                    <w:jc w:val="left"/>
                                  </w:pPr>
                                </w:p>
                              </w:tc>
                              <w:tc>
                                <w:tcPr>
                                  <w:tcW w:w="250" w:type="dxa"/>
                                  <w:tcBorders>
                                    <w:bottom w:val="single" w:sz="4" w:space="0" w:color="auto"/>
                                  </w:tcBorders>
                                  <w:vAlign w:val="center"/>
                                </w:tcPr>
                                <w:p w14:paraId="066DA9B1"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38139B2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335102C"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5BA475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650C3C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3729E73"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F358BBB" w14:textId="77777777" w:rsidR="006133CC" w:rsidRDefault="006133CC" w:rsidP="00B829CF">
                                  <w:pPr>
                                    <w:pStyle w:val="Table"/>
                                    <w:ind w:left="-57"/>
                                    <w:jc w:val="left"/>
                                  </w:pPr>
                                </w:p>
                              </w:tc>
                              <w:tc>
                                <w:tcPr>
                                  <w:tcW w:w="250" w:type="dxa"/>
                                  <w:tcBorders>
                                    <w:bottom w:val="single" w:sz="4" w:space="0" w:color="auto"/>
                                  </w:tcBorders>
                                  <w:shd w:val="clear" w:color="auto" w:fill="C8C8C8"/>
                                  <w:vAlign w:val="center"/>
                                </w:tcPr>
                                <w:p w14:paraId="143E326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120F02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7AA451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A284D6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72F4DE7"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2CCC61B3" w14:textId="77777777" w:rsidR="006133CC" w:rsidRDefault="006133CC" w:rsidP="00B829CF">
                                  <w:pPr>
                                    <w:pStyle w:val="Table"/>
                                    <w:ind w:left="-57"/>
                                    <w:jc w:val="left"/>
                                  </w:pPr>
                                </w:p>
                              </w:tc>
                            </w:tr>
                            <w:tr w:rsidR="006133CC" w14:paraId="220AEB78" w14:textId="77777777" w:rsidTr="00424348">
                              <w:trPr>
                                <w:trHeight w:hRule="exact" w:val="227"/>
                              </w:trPr>
                              <w:tc>
                                <w:tcPr>
                                  <w:tcW w:w="1169" w:type="dxa"/>
                                  <w:tcBorders>
                                    <w:left w:val="single" w:sz="24" w:space="0" w:color="auto"/>
                                  </w:tcBorders>
                                </w:tcPr>
                                <w:p w14:paraId="470D2B2C" w14:textId="77777777" w:rsidR="006133CC" w:rsidRDefault="006133CC" w:rsidP="00424348">
                                  <w:pPr>
                                    <w:pStyle w:val="Table"/>
                                  </w:pPr>
                                  <w:r>
                                    <w:t>Hayward</w:t>
                                  </w:r>
                                </w:p>
                              </w:tc>
                              <w:tc>
                                <w:tcPr>
                                  <w:tcW w:w="452" w:type="dxa"/>
                                </w:tcPr>
                                <w:p w14:paraId="5F3E06A2" w14:textId="77777777" w:rsidR="006133CC" w:rsidRDefault="006133CC" w:rsidP="00424348">
                                  <w:pPr>
                                    <w:pStyle w:val="Table"/>
                                  </w:pPr>
                                  <w:r>
                                    <w:t>AP</w:t>
                                  </w:r>
                                </w:p>
                              </w:tc>
                              <w:tc>
                                <w:tcPr>
                                  <w:tcW w:w="251" w:type="dxa"/>
                                  <w:tcBorders>
                                    <w:bottom w:val="single" w:sz="4" w:space="0" w:color="auto"/>
                                  </w:tcBorders>
                                  <w:shd w:val="pct20" w:color="auto" w:fill="auto"/>
                                  <w:vAlign w:val="center"/>
                                </w:tcPr>
                                <w:p w14:paraId="699151E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700486A"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0E6CC25" w14:textId="77777777" w:rsidR="006133CC" w:rsidRDefault="006133CC" w:rsidP="00B829CF">
                                  <w:pPr>
                                    <w:pStyle w:val="Table"/>
                                    <w:ind w:left="-57"/>
                                    <w:jc w:val="left"/>
                                  </w:pPr>
                                </w:p>
                              </w:tc>
                              <w:tc>
                                <w:tcPr>
                                  <w:tcW w:w="251" w:type="dxa"/>
                                  <w:shd w:val="pct20" w:color="auto" w:fill="auto"/>
                                  <w:vAlign w:val="center"/>
                                </w:tcPr>
                                <w:p w14:paraId="213285C7"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A42F11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52707D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564CE2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7464C9F"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EF6330C"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611318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CA687B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BB0AE93"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5426216E"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55DD659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98FD3A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DB8BB6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2F9A48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E288CAE"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34A9C24F"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6F902C09" w14:textId="77777777" w:rsidR="006133CC" w:rsidRDefault="006133CC" w:rsidP="00B829CF">
                                  <w:pPr>
                                    <w:pStyle w:val="Table"/>
                                    <w:ind w:left="-57"/>
                                    <w:jc w:val="left"/>
                                  </w:pPr>
                                  <w:r>
                                    <w:sym w:font="Wingdings" w:char="F081"/>
                                  </w:r>
                                </w:p>
                              </w:tc>
                              <w:tc>
                                <w:tcPr>
                                  <w:tcW w:w="250" w:type="dxa"/>
                                  <w:shd w:val="pct20" w:color="auto" w:fill="auto"/>
                                  <w:vAlign w:val="center"/>
                                </w:tcPr>
                                <w:p w14:paraId="08F63F39" w14:textId="77777777" w:rsidR="006133CC" w:rsidRDefault="006133CC" w:rsidP="00B829CF">
                                  <w:pPr>
                                    <w:pStyle w:val="Table"/>
                                    <w:ind w:left="-57"/>
                                    <w:jc w:val="left"/>
                                  </w:pPr>
                                </w:p>
                              </w:tc>
                              <w:tc>
                                <w:tcPr>
                                  <w:tcW w:w="250" w:type="dxa"/>
                                  <w:shd w:val="pct20" w:color="auto" w:fill="auto"/>
                                  <w:vAlign w:val="center"/>
                                </w:tcPr>
                                <w:p w14:paraId="69E41B30" w14:textId="77777777" w:rsidR="006133CC" w:rsidRDefault="006133CC" w:rsidP="00B829CF">
                                  <w:pPr>
                                    <w:pStyle w:val="Table"/>
                                    <w:ind w:left="-57"/>
                                    <w:jc w:val="left"/>
                                  </w:pPr>
                                </w:p>
                              </w:tc>
                              <w:tc>
                                <w:tcPr>
                                  <w:tcW w:w="250" w:type="dxa"/>
                                  <w:shd w:val="pct20" w:color="auto" w:fill="auto"/>
                                  <w:vAlign w:val="center"/>
                                </w:tcPr>
                                <w:p w14:paraId="6EF3E417" w14:textId="77777777" w:rsidR="006133CC" w:rsidRDefault="006133CC" w:rsidP="00B829CF">
                                  <w:pPr>
                                    <w:pStyle w:val="Table"/>
                                    <w:ind w:left="-57"/>
                                    <w:jc w:val="left"/>
                                  </w:pPr>
                                </w:p>
                              </w:tc>
                              <w:tc>
                                <w:tcPr>
                                  <w:tcW w:w="250" w:type="dxa"/>
                                  <w:shd w:val="pct20" w:color="auto" w:fill="auto"/>
                                  <w:vAlign w:val="center"/>
                                </w:tcPr>
                                <w:p w14:paraId="1D823687" w14:textId="77777777" w:rsidR="006133CC" w:rsidRDefault="006133CC" w:rsidP="00B829CF">
                                  <w:pPr>
                                    <w:pStyle w:val="Table"/>
                                    <w:ind w:left="-57"/>
                                    <w:jc w:val="left"/>
                                  </w:pPr>
                                </w:p>
                              </w:tc>
                              <w:tc>
                                <w:tcPr>
                                  <w:tcW w:w="250" w:type="dxa"/>
                                  <w:shd w:val="pct20" w:color="auto" w:fill="auto"/>
                                  <w:vAlign w:val="center"/>
                                </w:tcPr>
                                <w:p w14:paraId="27728960" w14:textId="77777777" w:rsidR="006133CC" w:rsidRDefault="006133CC" w:rsidP="00B829CF">
                                  <w:pPr>
                                    <w:pStyle w:val="Table"/>
                                    <w:ind w:left="-57"/>
                                    <w:jc w:val="left"/>
                                  </w:pPr>
                                </w:p>
                              </w:tc>
                              <w:tc>
                                <w:tcPr>
                                  <w:tcW w:w="250" w:type="dxa"/>
                                  <w:shd w:val="pct20" w:color="auto" w:fill="auto"/>
                                  <w:vAlign w:val="center"/>
                                </w:tcPr>
                                <w:p w14:paraId="700CE16B" w14:textId="77777777" w:rsidR="006133CC" w:rsidRDefault="006133CC" w:rsidP="00B829CF">
                                  <w:pPr>
                                    <w:pStyle w:val="Table"/>
                                    <w:ind w:left="-57"/>
                                    <w:jc w:val="left"/>
                                  </w:pPr>
                                </w:p>
                              </w:tc>
                              <w:tc>
                                <w:tcPr>
                                  <w:tcW w:w="250" w:type="dxa"/>
                                  <w:shd w:val="clear" w:color="auto" w:fill="C8C8C8"/>
                                  <w:vAlign w:val="center"/>
                                </w:tcPr>
                                <w:p w14:paraId="3930B2E4" w14:textId="77777777" w:rsidR="006133CC" w:rsidRDefault="006133CC" w:rsidP="00B829CF">
                                  <w:pPr>
                                    <w:pStyle w:val="Table"/>
                                    <w:ind w:left="-57"/>
                                    <w:jc w:val="left"/>
                                  </w:pPr>
                                </w:p>
                              </w:tc>
                              <w:tc>
                                <w:tcPr>
                                  <w:tcW w:w="250" w:type="dxa"/>
                                  <w:shd w:val="pct20" w:color="auto" w:fill="auto"/>
                                  <w:vAlign w:val="center"/>
                                </w:tcPr>
                                <w:p w14:paraId="1C4BB9C2" w14:textId="77777777" w:rsidR="006133CC" w:rsidRDefault="006133CC" w:rsidP="00B829CF">
                                  <w:pPr>
                                    <w:pStyle w:val="Table"/>
                                    <w:ind w:left="-57"/>
                                    <w:jc w:val="left"/>
                                  </w:pPr>
                                </w:p>
                              </w:tc>
                              <w:tc>
                                <w:tcPr>
                                  <w:tcW w:w="250" w:type="dxa"/>
                                  <w:shd w:val="pct20" w:color="auto" w:fill="auto"/>
                                  <w:vAlign w:val="center"/>
                                </w:tcPr>
                                <w:p w14:paraId="202214A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67F27F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72C9AF3"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354137EA" w14:textId="77777777" w:rsidR="006133CC" w:rsidRDefault="006133CC" w:rsidP="00B829CF">
                                  <w:pPr>
                                    <w:pStyle w:val="Table"/>
                                    <w:ind w:left="-57"/>
                                    <w:jc w:val="left"/>
                                  </w:pPr>
                                </w:p>
                              </w:tc>
                            </w:tr>
                            <w:tr w:rsidR="006133CC" w14:paraId="3631BFBA" w14:textId="77777777" w:rsidTr="00424348">
                              <w:trPr>
                                <w:trHeight w:hRule="exact" w:val="227"/>
                              </w:trPr>
                              <w:tc>
                                <w:tcPr>
                                  <w:tcW w:w="1169" w:type="dxa"/>
                                  <w:tcBorders>
                                    <w:left w:val="single" w:sz="24" w:space="0" w:color="auto"/>
                                  </w:tcBorders>
                                </w:tcPr>
                                <w:p w14:paraId="17F81DCF" w14:textId="77777777" w:rsidR="006133CC" w:rsidRPr="00DD75D7" w:rsidRDefault="006133CC" w:rsidP="00424348">
                                  <w:pPr>
                                    <w:pStyle w:val="Table"/>
                                  </w:pPr>
                                  <w:r>
                                    <w:t>Hennessy</w:t>
                                  </w:r>
                                </w:p>
                              </w:tc>
                              <w:tc>
                                <w:tcPr>
                                  <w:tcW w:w="452" w:type="dxa"/>
                                </w:tcPr>
                                <w:p w14:paraId="249C3F0E" w14:textId="77777777" w:rsidR="006133CC" w:rsidRPr="00DD75D7" w:rsidRDefault="006133CC" w:rsidP="00424348">
                                  <w:pPr>
                                    <w:pStyle w:val="Table"/>
                                  </w:pPr>
                                  <w:r>
                                    <w:t>PP</w:t>
                                  </w:r>
                                </w:p>
                              </w:tc>
                              <w:tc>
                                <w:tcPr>
                                  <w:tcW w:w="251" w:type="dxa"/>
                                  <w:tcBorders>
                                    <w:bottom w:val="single" w:sz="4" w:space="0" w:color="auto"/>
                                  </w:tcBorders>
                                  <w:shd w:val="pct20" w:color="auto" w:fill="auto"/>
                                  <w:vAlign w:val="center"/>
                                </w:tcPr>
                                <w:p w14:paraId="192BC00C"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E735C8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AB1B4E1" w14:textId="77777777" w:rsidR="006133CC" w:rsidRDefault="006133CC" w:rsidP="00B829CF">
                                  <w:pPr>
                                    <w:pStyle w:val="Table"/>
                                    <w:ind w:left="-57"/>
                                    <w:jc w:val="left"/>
                                  </w:pPr>
                                </w:p>
                              </w:tc>
                              <w:tc>
                                <w:tcPr>
                                  <w:tcW w:w="251" w:type="dxa"/>
                                  <w:shd w:val="pct20" w:color="auto" w:fill="auto"/>
                                  <w:vAlign w:val="center"/>
                                </w:tcPr>
                                <w:p w14:paraId="3E75160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CDAA871"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B7CBCBC"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B614F4A" w14:textId="77777777" w:rsidR="006133CC" w:rsidRDefault="006133CC" w:rsidP="00B829CF">
                                  <w:pPr>
                                    <w:pStyle w:val="Table"/>
                                    <w:ind w:left="-57"/>
                                    <w:jc w:val="left"/>
                                  </w:pPr>
                                </w:p>
                              </w:tc>
                              <w:tc>
                                <w:tcPr>
                                  <w:tcW w:w="251" w:type="dxa"/>
                                  <w:tcBorders>
                                    <w:bottom w:val="single" w:sz="4" w:space="0" w:color="auto"/>
                                  </w:tcBorders>
                                  <w:shd w:val="thinDiagStripe" w:color="BFBFBF" w:themeColor="background1" w:themeShade="BF" w:fill="auto"/>
                                  <w:vAlign w:val="center"/>
                                </w:tcPr>
                                <w:p w14:paraId="3F2B9F4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78B2983"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0C4469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4D47A4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662C4F6" w14:textId="77777777" w:rsidR="006133CC" w:rsidRDefault="006133CC" w:rsidP="00B829CF">
                                  <w:pPr>
                                    <w:pStyle w:val="Table"/>
                                    <w:ind w:left="-57"/>
                                    <w:jc w:val="left"/>
                                  </w:pPr>
                                </w:p>
                              </w:tc>
                              <w:tc>
                                <w:tcPr>
                                  <w:tcW w:w="250" w:type="dxa"/>
                                  <w:tcBorders>
                                    <w:bottom w:val="single" w:sz="4" w:space="0" w:color="auto"/>
                                  </w:tcBorders>
                                  <w:vAlign w:val="center"/>
                                </w:tcPr>
                                <w:p w14:paraId="762B034A" w14:textId="77777777" w:rsidR="006133CC" w:rsidRDefault="006133CC" w:rsidP="00B829CF">
                                  <w:pPr>
                                    <w:pStyle w:val="Table"/>
                                    <w:ind w:left="-57"/>
                                    <w:jc w:val="left"/>
                                  </w:pPr>
                                  <w:r>
                                    <w:sym w:font="Wingdings" w:char="F082"/>
                                  </w:r>
                                </w:p>
                              </w:tc>
                              <w:tc>
                                <w:tcPr>
                                  <w:tcW w:w="250" w:type="dxa"/>
                                  <w:tcBorders>
                                    <w:bottom w:val="single" w:sz="4" w:space="0" w:color="auto"/>
                                  </w:tcBorders>
                                  <w:shd w:val="pct20" w:color="auto" w:fill="auto"/>
                                  <w:vAlign w:val="center"/>
                                </w:tcPr>
                                <w:p w14:paraId="6B2A1A60" w14:textId="77777777" w:rsidR="006133CC" w:rsidRDefault="006133CC" w:rsidP="00B829CF">
                                  <w:pPr>
                                    <w:pStyle w:val="Table"/>
                                    <w:ind w:left="-57"/>
                                    <w:jc w:val="left"/>
                                  </w:pPr>
                                </w:p>
                              </w:tc>
                              <w:tc>
                                <w:tcPr>
                                  <w:tcW w:w="250" w:type="dxa"/>
                                  <w:tcBorders>
                                    <w:bottom w:val="single" w:sz="4" w:space="0" w:color="auto"/>
                                  </w:tcBorders>
                                  <w:vAlign w:val="center"/>
                                </w:tcPr>
                                <w:p w14:paraId="4942D5AD"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240C30F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2BFCC9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317F082"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18725B3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620EE24" w14:textId="77777777" w:rsidR="006133CC" w:rsidRDefault="006133CC" w:rsidP="00B829CF">
                                  <w:pPr>
                                    <w:pStyle w:val="Table"/>
                                    <w:ind w:left="-57"/>
                                    <w:jc w:val="left"/>
                                  </w:pPr>
                                </w:p>
                              </w:tc>
                              <w:tc>
                                <w:tcPr>
                                  <w:tcW w:w="250" w:type="dxa"/>
                                  <w:shd w:val="clear" w:color="auto" w:fill="auto"/>
                                  <w:vAlign w:val="center"/>
                                </w:tcPr>
                                <w:p w14:paraId="685CD3A3" w14:textId="77777777" w:rsidR="006133CC" w:rsidRDefault="006133CC" w:rsidP="00B829CF">
                                  <w:pPr>
                                    <w:pStyle w:val="Table"/>
                                    <w:ind w:left="-57"/>
                                    <w:jc w:val="left"/>
                                  </w:pPr>
                                  <w:r>
                                    <w:sym w:font="Wingdings" w:char="F081"/>
                                  </w:r>
                                </w:p>
                              </w:tc>
                              <w:tc>
                                <w:tcPr>
                                  <w:tcW w:w="250" w:type="dxa"/>
                                  <w:shd w:val="pct20" w:color="auto" w:fill="auto"/>
                                  <w:vAlign w:val="center"/>
                                </w:tcPr>
                                <w:p w14:paraId="4C2FF818" w14:textId="77777777" w:rsidR="006133CC" w:rsidRDefault="006133CC" w:rsidP="00B829CF">
                                  <w:pPr>
                                    <w:pStyle w:val="Table"/>
                                    <w:ind w:left="-57"/>
                                    <w:jc w:val="left"/>
                                  </w:pPr>
                                </w:p>
                              </w:tc>
                              <w:tc>
                                <w:tcPr>
                                  <w:tcW w:w="250" w:type="dxa"/>
                                  <w:shd w:val="pct20" w:color="auto" w:fill="auto"/>
                                  <w:vAlign w:val="center"/>
                                </w:tcPr>
                                <w:p w14:paraId="674D8F6D" w14:textId="77777777" w:rsidR="006133CC" w:rsidRDefault="006133CC" w:rsidP="00B829CF">
                                  <w:pPr>
                                    <w:pStyle w:val="Table"/>
                                    <w:ind w:left="-57"/>
                                    <w:jc w:val="left"/>
                                  </w:pPr>
                                </w:p>
                              </w:tc>
                              <w:tc>
                                <w:tcPr>
                                  <w:tcW w:w="250" w:type="dxa"/>
                                  <w:shd w:val="pct20" w:color="auto" w:fill="auto"/>
                                  <w:vAlign w:val="center"/>
                                </w:tcPr>
                                <w:p w14:paraId="25843938" w14:textId="77777777" w:rsidR="006133CC" w:rsidRDefault="006133CC" w:rsidP="00B829CF">
                                  <w:pPr>
                                    <w:pStyle w:val="Table"/>
                                    <w:ind w:left="-57"/>
                                    <w:jc w:val="left"/>
                                  </w:pPr>
                                </w:p>
                              </w:tc>
                              <w:tc>
                                <w:tcPr>
                                  <w:tcW w:w="250" w:type="dxa"/>
                                  <w:shd w:val="pct20" w:color="auto" w:fill="auto"/>
                                  <w:vAlign w:val="center"/>
                                </w:tcPr>
                                <w:p w14:paraId="5C93CD0B" w14:textId="77777777" w:rsidR="006133CC" w:rsidRDefault="006133CC" w:rsidP="00B829CF">
                                  <w:pPr>
                                    <w:pStyle w:val="Table"/>
                                    <w:ind w:left="-57"/>
                                    <w:jc w:val="left"/>
                                  </w:pPr>
                                </w:p>
                              </w:tc>
                              <w:tc>
                                <w:tcPr>
                                  <w:tcW w:w="250" w:type="dxa"/>
                                  <w:shd w:val="pct20" w:color="auto" w:fill="auto"/>
                                  <w:vAlign w:val="center"/>
                                </w:tcPr>
                                <w:p w14:paraId="2D2E0593" w14:textId="77777777" w:rsidR="006133CC" w:rsidRDefault="006133CC" w:rsidP="00B829CF">
                                  <w:pPr>
                                    <w:pStyle w:val="Table"/>
                                    <w:ind w:left="-57"/>
                                    <w:jc w:val="left"/>
                                  </w:pPr>
                                </w:p>
                              </w:tc>
                              <w:tc>
                                <w:tcPr>
                                  <w:tcW w:w="250" w:type="dxa"/>
                                  <w:shd w:val="clear" w:color="auto" w:fill="C8C8C8"/>
                                  <w:vAlign w:val="center"/>
                                </w:tcPr>
                                <w:p w14:paraId="5998A56D" w14:textId="77777777" w:rsidR="006133CC" w:rsidRDefault="006133CC" w:rsidP="00B829CF">
                                  <w:pPr>
                                    <w:pStyle w:val="Table"/>
                                    <w:ind w:left="-57"/>
                                    <w:jc w:val="left"/>
                                  </w:pPr>
                                </w:p>
                              </w:tc>
                              <w:tc>
                                <w:tcPr>
                                  <w:tcW w:w="250" w:type="dxa"/>
                                  <w:shd w:val="pct20" w:color="auto" w:fill="auto"/>
                                  <w:vAlign w:val="center"/>
                                </w:tcPr>
                                <w:p w14:paraId="500F3C4F" w14:textId="77777777" w:rsidR="006133CC" w:rsidRDefault="006133CC" w:rsidP="00B829CF">
                                  <w:pPr>
                                    <w:pStyle w:val="Table"/>
                                    <w:ind w:left="-57"/>
                                    <w:jc w:val="left"/>
                                  </w:pPr>
                                </w:p>
                              </w:tc>
                              <w:tc>
                                <w:tcPr>
                                  <w:tcW w:w="250" w:type="dxa"/>
                                  <w:shd w:val="pct20" w:color="auto" w:fill="auto"/>
                                  <w:vAlign w:val="center"/>
                                </w:tcPr>
                                <w:p w14:paraId="73898A3F" w14:textId="77777777" w:rsidR="006133CC" w:rsidRDefault="006133CC" w:rsidP="00B829CF">
                                  <w:pPr>
                                    <w:pStyle w:val="Table"/>
                                    <w:ind w:left="-57"/>
                                    <w:jc w:val="left"/>
                                  </w:pPr>
                                </w:p>
                              </w:tc>
                              <w:tc>
                                <w:tcPr>
                                  <w:tcW w:w="250" w:type="dxa"/>
                                  <w:shd w:val="solid" w:color="BFBFBF" w:themeColor="background1" w:themeShade="BF" w:fill="FFFFFF" w:themeFill="background1"/>
                                  <w:vAlign w:val="center"/>
                                </w:tcPr>
                                <w:p w14:paraId="7E899422"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7F04E94A"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7A76AF58" w14:textId="77777777" w:rsidR="006133CC" w:rsidRDefault="006133CC" w:rsidP="00B829CF">
                                  <w:pPr>
                                    <w:pStyle w:val="Table"/>
                                    <w:ind w:left="-57"/>
                                    <w:jc w:val="left"/>
                                  </w:pPr>
                                </w:p>
                              </w:tc>
                            </w:tr>
                            <w:tr w:rsidR="006133CC" w14:paraId="705335D5" w14:textId="77777777" w:rsidTr="00424348">
                              <w:trPr>
                                <w:trHeight w:hRule="exact" w:val="227"/>
                              </w:trPr>
                              <w:tc>
                                <w:tcPr>
                                  <w:tcW w:w="1169" w:type="dxa"/>
                                  <w:tcBorders>
                                    <w:left w:val="single" w:sz="24" w:space="0" w:color="auto"/>
                                  </w:tcBorders>
                                </w:tcPr>
                                <w:p w14:paraId="2D9506AE" w14:textId="77777777" w:rsidR="006133CC" w:rsidRPr="00DD75D7" w:rsidRDefault="006133CC" w:rsidP="00424348">
                                  <w:pPr>
                                    <w:pStyle w:val="Table"/>
                                  </w:pPr>
                                  <w:r>
                                    <w:t>Jones</w:t>
                                  </w:r>
                                </w:p>
                              </w:tc>
                              <w:tc>
                                <w:tcPr>
                                  <w:tcW w:w="452" w:type="dxa"/>
                                </w:tcPr>
                                <w:p w14:paraId="492E1F52" w14:textId="77777777" w:rsidR="006133CC" w:rsidRPr="00DD75D7" w:rsidRDefault="006133CC" w:rsidP="00424348">
                                  <w:pPr>
                                    <w:pStyle w:val="Table"/>
                                  </w:pPr>
                                  <w:r>
                                    <w:t>AP</w:t>
                                  </w:r>
                                </w:p>
                              </w:tc>
                              <w:tc>
                                <w:tcPr>
                                  <w:tcW w:w="251" w:type="dxa"/>
                                  <w:tcBorders>
                                    <w:bottom w:val="single" w:sz="4" w:space="0" w:color="auto"/>
                                  </w:tcBorders>
                                  <w:shd w:val="pct20" w:color="auto" w:fill="auto"/>
                                  <w:vAlign w:val="center"/>
                                </w:tcPr>
                                <w:p w14:paraId="09746C07"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260F6D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CEAC669" w14:textId="77777777" w:rsidR="006133CC" w:rsidRDefault="006133CC" w:rsidP="00B829CF">
                                  <w:pPr>
                                    <w:pStyle w:val="Table"/>
                                    <w:ind w:left="-57"/>
                                    <w:jc w:val="left"/>
                                  </w:pPr>
                                </w:p>
                              </w:tc>
                              <w:tc>
                                <w:tcPr>
                                  <w:tcW w:w="251" w:type="dxa"/>
                                  <w:tcBorders>
                                    <w:bottom w:val="single" w:sz="4" w:space="0" w:color="auto"/>
                                  </w:tcBorders>
                                  <w:shd w:val="thinDiagStripe" w:color="BFBFBF" w:themeColor="background1" w:themeShade="BF" w:fill="auto"/>
                                  <w:vAlign w:val="center"/>
                                </w:tcPr>
                                <w:p w14:paraId="05CA935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78371B5"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8AE055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70EE91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210EA14"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DF0C92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9608B8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7D53E5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AC46A7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C35242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DB9E77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FF138D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41D5E14"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15AEE8EE" w14:textId="77777777" w:rsidR="006133CC" w:rsidRDefault="006133CC" w:rsidP="00B829CF">
                                  <w:pPr>
                                    <w:pStyle w:val="Table"/>
                                    <w:ind w:left="-57"/>
                                    <w:jc w:val="left"/>
                                  </w:pPr>
                                  <w:r>
                                    <w:sym w:font="Wingdings" w:char="F081"/>
                                  </w:r>
                                  <w:r>
                                    <w:sym w:font="Wingdings" w:char="F081"/>
                                  </w:r>
                                </w:p>
                              </w:tc>
                              <w:tc>
                                <w:tcPr>
                                  <w:tcW w:w="250" w:type="dxa"/>
                                  <w:tcBorders>
                                    <w:bottom w:val="single" w:sz="4" w:space="0" w:color="auto"/>
                                  </w:tcBorders>
                                  <w:shd w:val="pct20" w:color="auto" w:fill="auto"/>
                                  <w:vAlign w:val="center"/>
                                </w:tcPr>
                                <w:p w14:paraId="722AA6C2"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694C586F"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30E9932F"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0BC04B6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B190295" w14:textId="77777777" w:rsidR="006133CC" w:rsidRDefault="006133CC" w:rsidP="00B829CF">
                                  <w:pPr>
                                    <w:pStyle w:val="Table"/>
                                    <w:ind w:left="-57"/>
                                    <w:jc w:val="left"/>
                                  </w:pPr>
                                </w:p>
                              </w:tc>
                              <w:tc>
                                <w:tcPr>
                                  <w:tcW w:w="250" w:type="dxa"/>
                                  <w:shd w:val="pct20" w:color="auto" w:fill="auto"/>
                                  <w:vAlign w:val="center"/>
                                </w:tcPr>
                                <w:p w14:paraId="3985045E" w14:textId="77777777" w:rsidR="006133CC" w:rsidRDefault="006133CC" w:rsidP="00B829CF">
                                  <w:pPr>
                                    <w:pStyle w:val="Table"/>
                                    <w:ind w:left="-57"/>
                                    <w:jc w:val="left"/>
                                  </w:pPr>
                                </w:p>
                              </w:tc>
                              <w:tc>
                                <w:tcPr>
                                  <w:tcW w:w="250" w:type="dxa"/>
                                  <w:shd w:val="pct20" w:color="auto" w:fill="auto"/>
                                  <w:vAlign w:val="center"/>
                                </w:tcPr>
                                <w:p w14:paraId="3F0555E7" w14:textId="77777777" w:rsidR="006133CC" w:rsidRDefault="006133CC" w:rsidP="00B829CF">
                                  <w:pPr>
                                    <w:pStyle w:val="Table"/>
                                    <w:ind w:left="-57"/>
                                    <w:jc w:val="left"/>
                                  </w:pPr>
                                </w:p>
                              </w:tc>
                              <w:tc>
                                <w:tcPr>
                                  <w:tcW w:w="250" w:type="dxa"/>
                                  <w:shd w:val="pct20" w:color="auto" w:fill="auto"/>
                                  <w:vAlign w:val="center"/>
                                </w:tcPr>
                                <w:p w14:paraId="4ABD4AE5" w14:textId="77777777" w:rsidR="006133CC" w:rsidRDefault="006133CC" w:rsidP="00B829CF">
                                  <w:pPr>
                                    <w:pStyle w:val="Table"/>
                                    <w:ind w:left="-57"/>
                                    <w:jc w:val="left"/>
                                  </w:pPr>
                                </w:p>
                              </w:tc>
                              <w:tc>
                                <w:tcPr>
                                  <w:tcW w:w="250" w:type="dxa"/>
                                  <w:shd w:val="pct20" w:color="auto" w:fill="auto"/>
                                  <w:vAlign w:val="center"/>
                                </w:tcPr>
                                <w:p w14:paraId="5AEF1413" w14:textId="77777777" w:rsidR="006133CC" w:rsidRDefault="006133CC" w:rsidP="00B829CF">
                                  <w:pPr>
                                    <w:pStyle w:val="Table"/>
                                    <w:ind w:left="-57"/>
                                    <w:jc w:val="left"/>
                                  </w:pPr>
                                </w:p>
                              </w:tc>
                              <w:tc>
                                <w:tcPr>
                                  <w:tcW w:w="250" w:type="dxa"/>
                                  <w:shd w:val="clear" w:color="auto" w:fill="C8C8C8"/>
                                  <w:vAlign w:val="center"/>
                                </w:tcPr>
                                <w:p w14:paraId="20E1F16C" w14:textId="77777777" w:rsidR="006133CC" w:rsidRDefault="006133CC" w:rsidP="00B829CF">
                                  <w:pPr>
                                    <w:pStyle w:val="Table"/>
                                    <w:ind w:left="-57"/>
                                    <w:jc w:val="left"/>
                                  </w:pPr>
                                </w:p>
                              </w:tc>
                              <w:tc>
                                <w:tcPr>
                                  <w:tcW w:w="250" w:type="dxa"/>
                                  <w:shd w:val="pct20" w:color="auto" w:fill="auto"/>
                                  <w:vAlign w:val="center"/>
                                </w:tcPr>
                                <w:p w14:paraId="16F791E1" w14:textId="77777777" w:rsidR="006133CC" w:rsidRDefault="006133CC" w:rsidP="00B829CF">
                                  <w:pPr>
                                    <w:pStyle w:val="Table"/>
                                    <w:ind w:left="-57"/>
                                    <w:jc w:val="left"/>
                                  </w:pPr>
                                </w:p>
                              </w:tc>
                              <w:tc>
                                <w:tcPr>
                                  <w:tcW w:w="250" w:type="dxa"/>
                                  <w:shd w:val="pct20" w:color="auto" w:fill="auto"/>
                                  <w:vAlign w:val="center"/>
                                </w:tcPr>
                                <w:p w14:paraId="32A42FD1" w14:textId="77777777" w:rsidR="006133CC" w:rsidRDefault="006133CC" w:rsidP="00B829CF">
                                  <w:pPr>
                                    <w:pStyle w:val="Table"/>
                                    <w:ind w:left="-57"/>
                                    <w:jc w:val="left"/>
                                  </w:pPr>
                                </w:p>
                              </w:tc>
                              <w:tc>
                                <w:tcPr>
                                  <w:tcW w:w="250" w:type="dxa"/>
                                  <w:shd w:val="pct20" w:color="auto" w:fill="auto"/>
                                  <w:vAlign w:val="center"/>
                                </w:tcPr>
                                <w:p w14:paraId="5FCB3EEA" w14:textId="77777777" w:rsidR="006133CC" w:rsidRDefault="006133CC" w:rsidP="00B829CF">
                                  <w:pPr>
                                    <w:pStyle w:val="Table"/>
                                    <w:ind w:left="-57"/>
                                    <w:jc w:val="left"/>
                                  </w:pPr>
                                </w:p>
                              </w:tc>
                              <w:tc>
                                <w:tcPr>
                                  <w:tcW w:w="250" w:type="dxa"/>
                                  <w:shd w:val="pct20" w:color="auto" w:fill="auto"/>
                                  <w:vAlign w:val="center"/>
                                </w:tcPr>
                                <w:p w14:paraId="1339769F"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1E885C8C" w14:textId="77777777" w:rsidR="006133CC" w:rsidRDefault="006133CC" w:rsidP="00B829CF">
                                  <w:pPr>
                                    <w:pStyle w:val="Table"/>
                                    <w:ind w:left="-57"/>
                                    <w:jc w:val="left"/>
                                  </w:pPr>
                                </w:p>
                              </w:tc>
                            </w:tr>
                            <w:tr w:rsidR="006133CC" w14:paraId="1AD2A4D5" w14:textId="77777777" w:rsidTr="00424348">
                              <w:trPr>
                                <w:trHeight w:hRule="exact" w:val="227"/>
                              </w:trPr>
                              <w:tc>
                                <w:tcPr>
                                  <w:tcW w:w="1169" w:type="dxa"/>
                                  <w:tcBorders>
                                    <w:left w:val="single" w:sz="24" w:space="0" w:color="auto"/>
                                  </w:tcBorders>
                                </w:tcPr>
                                <w:p w14:paraId="43451774" w14:textId="77777777" w:rsidR="006133CC" w:rsidRDefault="006133CC" w:rsidP="00424348">
                                  <w:pPr>
                                    <w:pStyle w:val="Table"/>
                                  </w:pPr>
                                  <w:r>
                                    <w:t>Laycock*</w:t>
                                  </w:r>
                                </w:p>
                              </w:tc>
                              <w:tc>
                                <w:tcPr>
                                  <w:tcW w:w="452" w:type="dxa"/>
                                </w:tcPr>
                                <w:p w14:paraId="4CA18658" w14:textId="77777777" w:rsidR="006133CC" w:rsidRDefault="006133CC" w:rsidP="00424348">
                                  <w:pPr>
                                    <w:pStyle w:val="Table"/>
                                  </w:pPr>
                                  <w:r>
                                    <w:t>PP</w:t>
                                  </w:r>
                                </w:p>
                              </w:tc>
                              <w:tc>
                                <w:tcPr>
                                  <w:tcW w:w="251" w:type="dxa"/>
                                  <w:tcBorders>
                                    <w:bottom w:val="single" w:sz="4" w:space="0" w:color="auto"/>
                                  </w:tcBorders>
                                  <w:shd w:val="pct20" w:color="auto" w:fill="auto"/>
                                  <w:vAlign w:val="center"/>
                                </w:tcPr>
                                <w:p w14:paraId="6BABC99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860933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BFCB99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967AA91"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907742F"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E01246A"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CDEBB5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7C6DC3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2FB0684"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335DC4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4517AF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4E765BF"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5C370835"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4642BF7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9B7BC0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8B622AD"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E5D2C8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781FD2D"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60DA81C9"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39B1DF13"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77C7BAA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451C329" w14:textId="77777777" w:rsidR="006133CC" w:rsidRDefault="006133CC" w:rsidP="00B829CF">
                                  <w:pPr>
                                    <w:pStyle w:val="Table"/>
                                    <w:ind w:left="-57"/>
                                    <w:jc w:val="left"/>
                                  </w:pPr>
                                </w:p>
                              </w:tc>
                              <w:tc>
                                <w:tcPr>
                                  <w:tcW w:w="250" w:type="dxa"/>
                                  <w:shd w:val="pct20" w:color="auto" w:fill="auto"/>
                                  <w:vAlign w:val="center"/>
                                </w:tcPr>
                                <w:p w14:paraId="0FB8D1D7" w14:textId="77777777" w:rsidR="006133CC" w:rsidRDefault="006133CC" w:rsidP="00B829CF">
                                  <w:pPr>
                                    <w:pStyle w:val="Table"/>
                                    <w:ind w:left="-57"/>
                                    <w:jc w:val="left"/>
                                  </w:pPr>
                                </w:p>
                              </w:tc>
                              <w:tc>
                                <w:tcPr>
                                  <w:tcW w:w="250" w:type="dxa"/>
                                  <w:shd w:val="pct20" w:color="auto" w:fill="auto"/>
                                  <w:vAlign w:val="center"/>
                                </w:tcPr>
                                <w:p w14:paraId="4056E5B2" w14:textId="77777777" w:rsidR="006133CC" w:rsidRDefault="006133CC" w:rsidP="00B829CF">
                                  <w:pPr>
                                    <w:pStyle w:val="Table"/>
                                    <w:ind w:left="-57"/>
                                    <w:jc w:val="left"/>
                                  </w:pPr>
                                </w:p>
                              </w:tc>
                              <w:tc>
                                <w:tcPr>
                                  <w:tcW w:w="250" w:type="dxa"/>
                                  <w:shd w:val="pct20" w:color="auto" w:fill="auto"/>
                                  <w:vAlign w:val="center"/>
                                </w:tcPr>
                                <w:p w14:paraId="60B6A72B" w14:textId="77777777" w:rsidR="006133CC" w:rsidRDefault="006133CC" w:rsidP="00B829CF">
                                  <w:pPr>
                                    <w:pStyle w:val="Table"/>
                                    <w:ind w:left="-57"/>
                                    <w:jc w:val="left"/>
                                  </w:pPr>
                                </w:p>
                              </w:tc>
                              <w:tc>
                                <w:tcPr>
                                  <w:tcW w:w="250" w:type="dxa"/>
                                  <w:shd w:val="pct20" w:color="auto" w:fill="auto"/>
                                  <w:vAlign w:val="center"/>
                                </w:tcPr>
                                <w:p w14:paraId="5A37FDBA" w14:textId="77777777" w:rsidR="006133CC" w:rsidRDefault="006133CC" w:rsidP="00B829CF">
                                  <w:pPr>
                                    <w:pStyle w:val="Table"/>
                                    <w:ind w:left="-57"/>
                                    <w:jc w:val="left"/>
                                  </w:pPr>
                                </w:p>
                              </w:tc>
                              <w:tc>
                                <w:tcPr>
                                  <w:tcW w:w="250" w:type="dxa"/>
                                  <w:shd w:val="clear" w:color="auto" w:fill="C8C8C8"/>
                                  <w:vAlign w:val="center"/>
                                </w:tcPr>
                                <w:p w14:paraId="310DB1FF" w14:textId="77777777" w:rsidR="006133CC" w:rsidRDefault="006133CC" w:rsidP="00B829CF">
                                  <w:pPr>
                                    <w:pStyle w:val="Table"/>
                                    <w:ind w:left="-57"/>
                                    <w:jc w:val="left"/>
                                  </w:pPr>
                                </w:p>
                              </w:tc>
                              <w:tc>
                                <w:tcPr>
                                  <w:tcW w:w="250" w:type="dxa"/>
                                  <w:shd w:val="pct20" w:color="auto" w:fill="auto"/>
                                  <w:vAlign w:val="center"/>
                                </w:tcPr>
                                <w:p w14:paraId="75724CEA" w14:textId="77777777" w:rsidR="006133CC" w:rsidRDefault="006133CC" w:rsidP="00B829CF">
                                  <w:pPr>
                                    <w:pStyle w:val="Table"/>
                                    <w:ind w:left="-57"/>
                                    <w:jc w:val="left"/>
                                  </w:pPr>
                                </w:p>
                              </w:tc>
                              <w:tc>
                                <w:tcPr>
                                  <w:tcW w:w="250" w:type="dxa"/>
                                  <w:shd w:val="pct20" w:color="auto" w:fill="auto"/>
                                  <w:vAlign w:val="center"/>
                                </w:tcPr>
                                <w:p w14:paraId="3CFD9F93" w14:textId="77777777" w:rsidR="006133CC" w:rsidRDefault="006133CC" w:rsidP="00B829CF">
                                  <w:pPr>
                                    <w:pStyle w:val="Table"/>
                                    <w:ind w:left="-57"/>
                                    <w:jc w:val="left"/>
                                  </w:pPr>
                                </w:p>
                              </w:tc>
                              <w:tc>
                                <w:tcPr>
                                  <w:tcW w:w="250" w:type="dxa"/>
                                  <w:shd w:val="pct20" w:color="auto" w:fill="auto"/>
                                  <w:vAlign w:val="center"/>
                                </w:tcPr>
                                <w:p w14:paraId="68DF99E6" w14:textId="77777777" w:rsidR="006133CC" w:rsidRDefault="006133CC" w:rsidP="00B829CF">
                                  <w:pPr>
                                    <w:pStyle w:val="Table"/>
                                    <w:ind w:left="-57"/>
                                    <w:jc w:val="left"/>
                                  </w:pPr>
                                </w:p>
                              </w:tc>
                              <w:tc>
                                <w:tcPr>
                                  <w:tcW w:w="250" w:type="dxa"/>
                                  <w:shd w:val="pct20" w:color="auto" w:fill="auto"/>
                                  <w:vAlign w:val="center"/>
                                </w:tcPr>
                                <w:p w14:paraId="6520020A"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17FB32A5" w14:textId="77777777" w:rsidR="006133CC" w:rsidRDefault="006133CC" w:rsidP="00B829CF">
                                  <w:pPr>
                                    <w:pStyle w:val="Table"/>
                                    <w:ind w:left="-57"/>
                                    <w:jc w:val="left"/>
                                  </w:pPr>
                                </w:p>
                              </w:tc>
                            </w:tr>
                            <w:tr w:rsidR="006133CC" w14:paraId="2AC82AD2" w14:textId="77777777" w:rsidTr="00424348">
                              <w:trPr>
                                <w:trHeight w:hRule="exact" w:val="227"/>
                              </w:trPr>
                              <w:tc>
                                <w:tcPr>
                                  <w:tcW w:w="1169" w:type="dxa"/>
                                  <w:tcBorders>
                                    <w:left w:val="single" w:sz="24" w:space="0" w:color="auto"/>
                                  </w:tcBorders>
                                </w:tcPr>
                                <w:p w14:paraId="1E0A3E65" w14:textId="77777777" w:rsidR="006133CC" w:rsidRPr="00DD75D7" w:rsidRDefault="006133CC" w:rsidP="00424348">
                                  <w:pPr>
                                    <w:pStyle w:val="Table"/>
                                  </w:pPr>
                                  <w:r>
                                    <w:t>Patel</w:t>
                                  </w:r>
                                </w:p>
                              </w:tc>
                              <w:tc>
                                <w:tcPr>
                                  <w:tcW w:w="452" w:type="dxa"/>
                                </w:tcPr>
                                <w:p w14:paraId="0A087951" w14:textId="77777777" w:rsidR="006133CC" w:rsidRPr="00DD75D7" w:rsidRDefault="006133CC" w:rsidP="00424348">
                                  <w:pPr>
                                    <w:pStyle w:val="Table"/>
                                  </w:pPr>
                                  <w:r>
                                    <w:t>PP</w:t>
                                  </w:r>
                                </w:p>
                              </w:tc>
                              <w:tc>
                                <w:tcPr>
                                  <w:tcW w:w="251" w:type="dxa"/>
                                  <w:tcBorders>
                                    <w:bottom w:val="single" w:sz="4" w:space="0" w:color="auto"/>
                                  </w:tcBorders>
                                  <w:shd w:val="pct20" w:color="auto" w:fill="auto"/>
                                  <w:vAlign w:val="center"/>
                                </w:tcPr>
                                <w:p w14:paraId="0222DCF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E84911B"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EBF7F5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384345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1D8FFB7" w14:textId="77777777" w:rsidR="006133CC" w:rsidRDefault="006133CC" w:rsidP="00B829CF">
                                  <w:pPr>
                                    <w:pStyle w:val="Table"/>
                                    <w:ind w:left="-57"/>
                                    <w:jc w:val="left"/>
                                  </w:pPr>
                                </w:p>
                              </w:tc>
                              <w:tc>
                                <w:tcPr>
                                  <w:tcW w:w="251" w:type="dxa"/>
                                  <w:tcBorders>
                                    <w:bottom w:val="single" w:sz="4" w:space="0" w:color="auto"/>
                                  </w:tcBorders>
                                  <w:shd w:val="thinDiagStripe" w:color="BFBFBF" w:themeColor="background1" w:themeShade="BF" w:fill="auto"/>
                                  <w:vAlign w:val="center"/>
                                </w:tcPr>
                                <w:p w14:paraId="5CD6F0F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CE6F345"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30F791C"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3A5CEE3"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AFE984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424ED5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7B31D51" w14:textId="77777777" w:rsidR="006133CC" w:rsidRDefault="006133CC" w:rsidP="00B829CF">
                                  <w:pPr>
                                    <w:pStyle w:val="Table"/>
                                    <w:ind w:left="-57"/>
                                    <w:jc w:val="left"/>
                                  </w:pPr>
                                </w:p>
                              </w:tc>
                              <w:tc>
                                <w:tcPr>
                                  <w:tcW w:w="250" w:type="dxa"/>
                                  <w:tcBorders>
                                    <w:bottom w:val="single" w:sz="4" w:space="0" w:color="auto"/>
                                  </w:tcBorders>
                                  <w:vAlign w:val="center"/>
                                </w:tcPr>
                                <w:p w14:paraId="2D78B47F" w14:textId="77777777" w:rsidR="006133CC" w:rsidRDefault="006133CC" w:rsidP="00B829CF">
                                  <w:pPr>
                                    <w:pStyle w:val="Table"/>
                                    <w:ind w:left="-57"/>
                                    <w:jc w:val="left"/>
                                  </w:pPr>
                                  <w:r>
                                    <w:sym w:font="Wingdings" w:char="F082"/>
                                  </w:r>
                                </w:p>
                              </w:tc>
                              <w:tc>
                                <w:tcPr>
                                  <w:tcW w:w="250" w:type="dxa"/>
                                  <w:tcBorders>
                                    <w:bottom w:val="single" w:sz="4" w:space="0" w:color="auto"/>
                                  </w:tcBorders>
                                  <w:shd w:val="pct20" w:color="auto" w:fill="auto"/>
                                  <w:vAlign w:val="center"/>
                                </w:tcPr>
                                <w:p w14:paraId="0AB1409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D0762CE" w14:textId="77777777" w:rsidR="006133CC" w:rsidRDefault="006133CC" w:rsidP="00B829CF">
                                  <w:pPr>
                                    <w:pStyle w:val="Table"/>
                                    <w:ind w:left="-57"/>
                                    <w:jc w:val="left"/>
                                  </w:pPr>
                                </w:p>
                              </w:tc>
                              <w:tc>
                                <w:tcPr>
                                  <w:tcW w:w="250" w:type="dxa"/>
                                  <w:tcBorders>
                                    <w:bottom w:val="single" w:sz="4" w:space="0" w:color="auto"/>
                                  </w:tcBorders>
                                  <w:vAlign w:val="center"/>
                                </w:tcPr>
                                <w:p w14:paraId="2F664809" w14:textId="77777777" w:rsidR="006133CC" w:rsidRDefault="006133CC" w:rsidP="00B829CF">
                                  <w:pPr>
                                    <w:pStyle w:val="Table"/>
                                    <w:ind w:left="-57"/>
                                    <w:jc w:val="left"/>
                                  </w:pPr>
                                  <w:r>
                                    <w:sym w:font="Wingdings" w:char="F081"/>
                                  </w:r>
                                </w:p>
                              </w:tc>
                              <w:tc>
                                <w:tcPr>
                                  <w:tcW w:w="250" w:type="dxa"/>
                                  <w:tcBorders>
                                    <w:bottom w:val="single" w:sz="4" w:space="0" w:color="auto"/>
                                  </w:tcBorders>
                                  <w:shd w:val="thinDiagStripe" w:color="BFBFBF" w:themeColor="background1" w:themeShade="BF" w:fill="auto"/>
                                  <w:vAlign w:val="center"/>
                                </w:tcPr>
                                <w:p w14:paraId="01E65AE3" w14:textId="77777777" w:rsidR="006133CC" w:rsidRDefault="006133CC" w:rsidP="00B829CF">
                                  <w:pPr>
                                    <w:pStyle w:val="Table"/>
                                    <w:ind w:left="-57"/>
                                    <w:jc w:val="left"/>
                                  </w:pPr>
                                </w:p>
                              </w:tc>
                              <w:tc>
                                <w:tcPr>
                                  <w:tcW w:w="250" w:type="dxa"/>
                                  <w:shd w:val="pct20" w:color="auto" w:fill="auto"/>
                                  <w:vAlign w:val="center"/>
                                </w:tcPr>
                                <w:p w14:paraId="7D39733A" w14:textId="77777777" w:rsidR="006133CC" w:rsidRDefault="006133CC" w:rsidP="00B829CF">
                                  <w:pPr>
                                    <w:pStyle w:val="Table"/>
                                    <w:ind w:left="-57"/>
                                    <w:jc w:val="left"/>
                                  </w:pPr>
                                </w:p>
                              </w:tc>
                              <w:tc>
                                <w:tcPr>
                                  <w:tcW w:w="250" w:type="dxa"/>
                                  <w:tcBorders>
                                    <w:right w:val="single" w:sz="18" w:space="0" w:color="auto"/>
                                  </w:tcBorders>
                                  <w:shd w:val="pct20" w:color="auto" w:fill="auto"/>
                                  <w:vAlign w:val="center"/>
                                </w:tcPr>
                                <w:p w14:paraId="20068431" w14:textId="77777777" w:rsidR="006133CC" w:rsidRDefault="006133CC" w:rsidP="00B829CF">
                                  <w:pPr>
                                    <w:pStyle w:val="Table"/>
                                    <w:ind w:left="-57"/>
                                    <w:jc w:val="left"/>
                                  </w:pPr>
                                </w:p>
                              </w:tc>
                              <w:tc>
                                <w:tcPr>
                                  <w:tcW w:w="250" w:type="dxa"/>
                                  <w:shd w:val="pct20" w:color="auto" w:fill="auto"/>
                                  <w:vAlign w:val="center"/>
                                </w:tcPr>
                                <w:p w14:paraId="350A099E" w14:textId="77777777" w:rsidR="006133CC" w:rsidRDefault="006133CC" w:rsidP="00B829CF">
                                  <w:pPr>
                                    <w:pStyle w:val="Table"/>
                                    <w:ind w:left="-57"/>
                                    <w:jc w:val="left"/>
                                  </w:pPr>
                                </w:p>
                              </w:tc>
                              <w:tc>
                                <w:tcPr>
                                  <w:tcW w:w="250" w:type="dxa"/>
                                  <w:shd w:val="clear" w:color="auto" w:fill="auto"/>
                                  <w:vAlign w:val="center"/>
                                </w:tcPr>
                                <w:p w14:paraId="5D1FC69E" w14:textId="77777777" w:rsidR="006133CC" w:rsidRDefault="006133CC" w:rsidP="00B829CF">
                                  <w:pPr>
                                    <w:pStyle w:val="Table"/>
                                    <w:ind w:left="-57"/>
                                    <w:jc w:val="left"/>
                                  </w:pPr>
                                  <w:r>
                                    <w:sym w:font="Wingdings" w:char="F081"/>
                                  </w:r>
                                </w:p>
                              </w:tc>
                              <w:tc>
                                <w:tcPr>
                                  <w:tcW w:w="250" w:type="dxa"/>
                                  <w:shd w:val="pct20" w:color="auto" w:fill="auto"/>
                                  <w:vAlign w:val="center"/>
                                </w:tcPr>
                                <w:p w14:paraId="27137B89" w14:textId="77777777" w:rsidR="006133CC" w:rsidRDefault="006133CC" w:rsidP="00B829CF">
                                  <w:pPr>
                                    <w:pStyle w:val="Table"/>
                                    <w:ind w:left="-57"/>
                                    <w:jc w:val="left"/>
                                  </w:pPr>
                                </w:p>
                              </w:tc>
                              <w:tc>
                                <w:tcPr>
                                  <w:tcW w:w="250" w:type="dxa"/>
                                  <w:shd w:val="pct20" w:color="auto" w:fill="auto"/>
                                  <w:vAlign w:val="center"/>
                                </w:tcPr>
                                <w:p w14:paraId="3176EBF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A476196" w14:textId="77777777" w:rsidR="006133CC" w:rsidRDefault="006133CC" w:rsidP="00B829CF">
                                  <w:pPr>
                                    <w:pStyle w:val="Table"/>
                                    <w:ind w:left="-57"/>
                                    <w:jc w:val="left"/>
                                  </w:pPr>
                                </w:p>
                              </w:tc>
                              <w:tc>
                                <w:tcPr>
                                  <w:tcW w:w="250" w:type="dxa"/>
                                  <w:shd w:val="pct20" w:color="auto" w:fill="auto"/>
                                  <w:vAlign w:val="center"/>
                                </w:tcPr>
                                <w:p w14:paraId="5F777ED3" w14:textId="77777777" w:rsidR="006133CC" w:rsidRDefault="006133CC" w:rsidP="00B829CF">
                                  <w:pPr>
                                    <w:pStyle w:val="Table"/>
                                    <w:ind w:left="-57"/>
                                    <w:jc w:val="left"/>
                                  </w:pPr>
                                </w:p>
                              </w:tc>
                              <w:tc>
                                <w:tcPr>
                                  <w:tcW w:w="250" w:type="dxa"/>
                                  <w:shd w:val="pct20" w:color="auto" w:fill="auto"/>
                                  <w:vAlign w:val="center"/>
                                </w:tcPr>
                                <w:p w14:paraId="06493B80" w14:textId="77777777" w:rsidR="006133CC" w:rsidRDefault="006133CC" w:rsidP="00B829CF">
                                  <w:pPr>
                                    <w:pStyle w:val="Table"/>
                                    <w:ind w:left="-57"/>
                                    <w:jc w:val="left"/>
                                  </w:pPr>
                                </w:p>
                              </w:tc>
                              <w:tc>
                                <w:tcPr>
                                  <w:tcW w:w="250" w:type="dxa"/>
                                  <w:shd w:val="clear" w:color="auto" w:fill="C8C8C8"/>
                                  <w:vAlign w:val="center"/>
                                </w:tcPr>
                                <w:p w14:paraId="427C3E9E" w14:textId="77777777" w:rsidR="006133CC" w:rsidRDefault="006133CC" w:rsidP="00B829CF">
                                  <w:pPr>
                                    <w:pStyle w:val="Table"/>
                                    <w:ind w:left="-57"/>
                                    <w:jc w:val="left"/>
                                  </w:pPr>
                                </w:p>
                              </w:tc>
                              <w:tc>
                                <w:tcPr>
                                  <w:tcW w:w="250" w:type="dxa"/>
                                  <w:shd w:val="pct20" w:color="auto" w:fill="auto"/>
                                  <w:vAlign w:val="center"/>
                                </w:tcPr>
                                <w:p w14:paraId="337B182E" w14:textId="77777777" w:rsidR="006133CC" w:rsidRDefault="006133CC" w:rsidP="00B829CF">
                                  <w:pPr>
                                    <w:pStyle w:val="Table"/>
                                    <w:ind w:left="-57"/>
                                    <w:jc w:val="left"/>
                                  </w:pPr>
                                </w:p>
                              </w:tc>
                              <w:tc>
                                <w:tcPr>
                                  <w:tcW w:w="250" w:type="dxa"/>
                                  <w:shd w:val="pct20" w:color="auto" w:fill="auto"/>
                                  <w:vAlign w:val="center"/>
                                </w:tcPr>
                                <w:p w14:paraId="145B5BF4" w14:textId="77777777" w:rsidR="006133CC" w:rsidRDefault="006133CC" w:rsidP="00B829CF">
                                  <w:pPr>
                                    <w:pStyle w:val="Table"/>
                                    <w:ind w:left="-57"/>
                                    <w:jc w:val="left"/>
                                  </w:pPr>
                                </w:p>
                              </w:tc>
                              <w:tc>
                                <w:tcPr>
                                  <w:tcW w:w="250" w:type="dxa"/>
                                  <w:shd w:val="pct20" w:color="auto" w:fill="auto"/>
                                  <w:vAlign w:val="center"/>
                                </w:tcPr>
                                <w:p w14:paraId="0FE35ECF" w14:textId="77777777" w:rsidR="006133CC" w:rsidRDefault="006133CC" w:rsidP="00B829CF">
                                  <w:pPr>
                                    <w:pStyle w:val="Table"/>
                                    <w:ind w:left="-57"/>
                                    <w:jc w:val="left"/>
                                  </w:pPr>
                                </w:p>
                              </w:tc>
                              <w:tc>
                                <w:tcPr>
                                  <w:tcW w:w="250" w:type="dxa"/>
                                  <w:shd w:val="pct20" w:color="auto" w:fill="auto"/>
                                  <w:vAlign w:val="center"/>
                                </w:tcPr>
                                <w:p w14:paraId="20B8E366"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6FF87C5F" w14:textId="77777777" w:rsidR="006133CC" w:rsidRDefault="006133CC" w:rsidP="00B829CF">
                                  <w:pPr>
                                    <w:pStyle w:val="Table"/>
                                    <w:ind w:left="-57"/>
                                    <w:jc w:val="left"/>
                                  </w:pPr>
                                </w:p>
                              </w:tc>
                            </w:tr>
                            <w:tr w:rsidR="006133CC" w14:paraId="0CB4F452" w14:textId="77777777" w:rsidTr="00424348">
                              <w:trPr>
                                <w:trHeight w:hRule="exact" w:val="227"/>
                              </w:trPr>
                              <w:tc>
                                <w:tcPr>
                                  <w:tcW w:w="1169" w:type="dxa"/>
                                  <w:tcBorders>
                                    <w:left w:val="single" w:sz="24" w:space="0" w:color="auto"/>
                                  </w:tcBorders>
                                </w:tcPr>
                                <w:p w14:paraId="5C1F79C0" w14:textId="77777777" w:rsidR="006133CC" w:rsidRPr="00DD75D7" w:rsidRDefault="006133CC" w:rsidP="00424348">
                                  <w:pPr>
                                    <w:pStyle w:val="Table"/>
                                  </w:pPr>
                                  <w:r>
                                    <w:t>Payne</w:t>
                                  </w:r>
                                </w:p>
                              </w:tc>
                              <w:tc>
                                <w:tcPr>
                                  <w:tcW w:w="452" w:type="dxa"/>
                                </w:tcPr>
                                <w:p w14:paraId="3E8EB52F" w14:textId="77777777" w:rsidR="006133CC" w:rsidRPr="00DD75D7" w:rsidRDefault="006133CC" w:rsidP="00424348">
                                  <w:pPr>
                                    <w:pStyle w:val="Table"/>
                                  </w:pPr>
                                  <w:r>
                                    <w:t>PP</w:t>
                                  </w:r>
                                </w:p>
                              </w:tc>
                              <w:tc>
                                <w:tcPr>
                                  <w:tcW w:w="251" w:type="dxa"/>
                                  <w:tcBorders>
                                    <w:bottom w:val="single" w:sz="4" w:space="0" w:color="auto"/>
                                  </w:tcBorders>
                                  <w:shd w:val="pct20" w:color="auto" w:fill="auto"/>
                                  <w:vAlign w:val="center"/>
                                </w:tcPr>
                                <w:p w14:paraId="03C99E4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8C9A0DE"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A2D62C1"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A32547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7E0191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B2FBE2E"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19FCC5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A6F1971"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32FFD36" w14:textId="77777777" w:rsidR="006133CC" w:rsidRDefault="006133CC" w:rsidP="00B829CF">
                                  <w:pPr>
                                    <w:pStyle w:val="Table"/>
                                    <w:ind w:left="-57"/>
                                    <w:jc w:val="left"/>
                                  </w:pPr>
                                </w:p>
                              </w:tc>
                              <w:tc>
                                <w:tcPr>
                                  <w:tcW w:w="251" w:type="dxa"/>
                                  <w:shd w:val="pct20" w:color="auto" w:fill="auto"/>
                                  <w:vAlign w:val="center"/>
                                </w:tcPr>
                                <w:p w14:paraId="2311DAE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F07CB6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912EF14"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166AC92E"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19B4A74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2831AA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AA23ECD"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D5018E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4D885B4"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018E02F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014768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C13E6B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287FA3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595E452"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2264F24F"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15B0965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284790C" w14:textId="77777777" w:rsidR="006133CC" w:rsidRDefault="006133CC" w:rsidP="00B829CF">
                                  <w:pPr>
                                    <w:pStyle w:val="Table"/>
                                    <w:ind w:left="-57"/>
                                    <w:jc w:val="left"/>
                                  </w:pPr>
                                </w:p>
                              </w:tc>
                              <w:tc>
                                <w:tcPr>
                                  <w:tcW w:w="250" w:type="dxa"/>
                                  <w:tcBorders>
                                    <w:bottom w:val="single" w:sz="4" w:space="0" w:color="auto"/>
                                  </w:tcBorders>
                                  <w:shd w:val="clear" w:color="auto" w:fill="C8C8C8"/>
                                  <w:vAlign w:val="center"/>
                                </w:tcPr>
                                <w:p w14:paraId="1F249B5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A6884F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6C0E2B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0C5BC0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CCA373A"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14B55CC7" w14:textId="77777777" w:rsidR="006133CC" w:rsidRDefault="006133CC" w:rsidP="00B829CF">
                                  <w:pPr>
                                    <w:pStyle w:val="Table"/>
                                    <w:ind w:left="-57"/>
                                    <w:jc w:val="left"/>
                                  </w:pPr>
                                </w:p>
                              </w:tc>
                            </w:tr>
                            <w:tr w:rsidR="006133CC" w14:paraId="3DA775BB" w14:textId="77777777" w:rsidTr="00424348">
                              <w:trPr>
                                <w:trHeight w:hRule="exact" w:val="227"/>
                              </w:trPr>
                              <w:tc>
                                <w:tcPr>
                                  <w:tcW w:w="1169" w:type="dxa"/>
                                  <w:tcBorders>
                                    <w:left w:val="single" w:sz="24" w:space="0" w:color="auto"/>
                                  </w:tcBorders>
                                </w:tcPr>
                                <w:p w14:paraId="150D9FD8" w14:textId="77777777" w:rsidR="006133CC" w:rsidRPr="00DD75D7" w:rsidRDefault="006133CC" w:rsidP="00424348">
                                  <w:pPr>
                                    <w:pStyle w:val="Table"/>
                                  </w:pPr>
                                  <w:r>
                                    <w:t>Powell</w:t>
                                  </w:r>
                                </w:p>
                              </w:tc>
                              <w:tc>
                                <w:tcPr>
                                  <w:tcW w:w="452" w:type="dxa"/>
                                </w:tcPr>
                                <w:p w14:paraId="46B9E1D5" w14:textId="77777777" w:rsidR="006133CC" w:rsidRPr="00DD75D7" w:rsidRDefault="006133CC" w:rsidP="00424348">
                                  <w:pPr>
                                    <w:pStyle w:val="Table"/>
                                  </w:pPr>
                                  <w:r>
                                    <w:t>T</w:t>
                                  </w:r>
                                </w:p>
                              </w:tc>
                              <w:tc>
                                <w:tcPr>
                                  <w:tcW w:w="251" w:type="dxa"/>
                                  <w:tcBorders>
                                    <w:bottom w:val="single" w:sz="4" w:space="0" w:color="auto"/>
                                  </w:tcBorders>
                                  <w:shd w:val="pct20" w:color="auto" w:fill="auto"/>
                                  <w:vAlign w:val="center"/>
                                </w:tcPr>
                                <w:p w14:paraId="64198357"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1D08E13"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8E75733"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E0939BC"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2F8C507"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CAB6E51"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7B3EBED" w14:textId="77777777" w:rsidR="006133CC" w:rsidRDefault="006133CC" w:rsidP="00B829CF">
                                  <w:pPr>
                                    <w:pStyle w:val="Table"/>
                                    <w:ind w:left="-57"/>
                                    <w:jc w:val="left"/>
                                  </w:pPr>
                                </w:p>
                              </w:tc>
                              <w:tc>
                                <w:tcPr>
                                  <w:tcW w:w="251" w:type="dxa"/>
                                  <w:tcBorders>
                                    <w:bottom w:val="single" w:sz="4" w:space="0" w:color="auto"/>
                                  </w:tcBorders>
                                  <w:shd w:val="thinDiagStripe" w:color="BFBFBF" w:themeColor="background1" w:themeShade="BF" w:fill="auto"/>
                                  <w:vAlign w:val="center"/>
                                </w:tcPr>
                                <w:p w14:paraId="6C6E960C" w14:textId="77777777" w:rsidR="006133CC" w:rsidRDefault="006133CC" w:rsidP="00B829CF">
                                  <w:pPr>
                                    <w:pStyle w:val="Table"/>
                                    <w:ind w:left="-57"/>
                                    <w:jc w:val="left"/>
                                  </w:pPr>
                                </w:p>
                              </w:tc>
                              <w:tc>
                                <w:tcPr>
                                  <w:tcW w:w="251" w:type="dxa"/>
                                  <w:tcBorders>
                                    <w:bottom w:val="single" w:sz="4" w:space="0" w:color="auto"/>
                                  </w:tcBorders>
                                  <w:shd w:val="thinDiagStripe" w:color="BFBFBF" w:themeColor="background1" w:themeShade="BF" w:fill="auto"/>
                                  <w:vAlign w:val="center"/>
                                </w:tcPr>
                                <w:p w14:paraId="697F37FA" w14:textId="77777777" w:rsidR="006133CC" w:rsidRDefault="006133CC" w:rsidP="00B829CF">
                                  <w:pPr>
                                    <w:pStyle w:val="Table"/>
                                    <w:ind w:left="-57"/>
                                    <w:jc w:val="left"/>
                                  </w:pPr>
                                </w:p>
                              </w:tc>
                              <w:tc>
                                <w:tcPr>
                                  <w:tcW w:w="251" w:type="dxa"/>
                                  <w:tcBorders>
                                    <w:bottom w:val="single" w:sz="4" w:space="0" w:color="auto"/>
                                  </w:tcBorders>
                                  <w:vAlign w:val="center"/>
                                </w:tcPr>
                                <w:p w14:paraId="50936822"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420EB2EC"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8F2E80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9BBCAF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465C2E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EF26CE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548F67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B233820" w14:textId="77777777" w:rsidR="006133CC" w:rsidRDefault="006133CC" w:rsidP="00B829CF">
                                  <w:pPr>
                                    <w:pStyle w:val="Table"/>
                                    <w:ind w:left="-57"/>
                                    <w:jc w:val="left"/>
                                  </w:pPr>
                                </w:p>
                              </w:tc>
                              <w:tc>
                                <w:tcPr>
                                  <w:tcW w:w="250" w:type="dxa"/>
                                  <w:shd w:val="pct20" w:color="auto" w:fill="auto"/>
                                  <w:vAlign w:val="center"/>
                                </w:tcPr>
                                <w:p w14:paraId="512CECC1" w14:textId="77777777" w:rsidR="006133CC" w:rsidRDefault="006133CC" w:rsidP="00B829CF">
                                  <w:pPr>
                                    <w:pStyle w:val="Table"/>
                                    <w:ind w:left="-57"/>
                                    <w:jc w:val="left"/>
                                  </w:pPr>
                                </w:p>
                              </w:tc>
                              <w:tc>
                                <w:tcPr>
                                  <w:tcW w:w="250" w:type="dxa"/>
                                  <w:tcBorders>
                                    <w:right w:val="single" w:sz="18" w:space="0" w:color="auto"/>
                                  </w:tcBorders>
                                  <w:shd w:val="pct20" w:color="auto" w:fill="auto"/>
                                  <w:vAlign w:val="center"/>
                                </w:tcPr>
                                <w:p w14:paraId="43838CBE"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28BB2CB1"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2FAE49B5" w14:textId="77777777" w:rsidR="006133CC" w:rsidRDefault="006133CC" w:rsidP="00B829CF">
                                  <w:pPr>
                                    <w:pStyle w:val="Table"/>
                                    <w:ind w:left="-57"/>
                                    <w:jc w:val="left"/>
                                  </w:pPr>
                                </w:p>
                              </w:tc>
                              <w:tc>
                                <w:tcPr>
                                  <w:tcW w:w="250" w:type="dxa"/>
                                  <w:tcBorders>
                                    <w:bottom w:val="single" w:sz="4" w:space="0" w:color="auto"/>
                                  </w:tcBorders>
                                  <w:shd w:val="solid" w:color="BFBFBF" w:themeColor="background1" w:themeShade="BF" w:fill="auto"/>
                                  <w:vAlign w:val="center"/>
                                </w:tcPr>
                                <w:p w14:paraId="4C4E8290"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7AF3B808"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72E8166C"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CB10F77"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3FAB272A" w14:textId="77777777" w:rsidR="006133CC" w:rsidRDefault="006133CC" w:rsidP="00B829CF">
                                  <w:pPr>
                                    <w:pStyle w:val="Table"/>
                                    <w:ind w:left="-57"/>
                                    <w:jc w:val="left"/>
                                  </w:pPr>
                                </w:p>
                              </w:tc>
                              <w:tc>
                                <w:tcPr>
                                  <w:tcW w:w="250" w:type="dxa"/>
                                  <w:tcBorders>
                                    <w:bottom w:val="single" w:sz="4" w:space="0" w:color="auto"/>
                                  </w:tcBorders>
                                  <w:shd w:val="thinDiagStripe" w:color="D9D9D9" w:themeColor="background1" w:themeShade="D9" w:fill="FFFFFF" w:themeFill="background1"/>
                                  <w:vAlign w:val="center"/>
                                </w:tcPr>
                                <w:p w14:paraId="240A556B"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3B7BB793"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143E43BE"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33B9927C"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71357D4E" w14:textId="77777777" w:rsidR="006133CC" w:rsidRDefault="006133CC" w:rsidP="00B829CF">
                                  <w:pPr>
                                    <w:pStyle w:val="Table"/>
                                    <w:ind w:left="-57"/>
                                    <w:jc w:val="left"/>
                                  </w:pPr>
                                </w:p>
                              </w:tc>
                              <w:tc>
                                <w:tcPr>
                                  <w:tcW w:w="366" w:type="dxa"/>
                                  <w:tcBorders>
                                    <w:bottom w:val="single" w:sz="4" w:space="0" w:color="auto"/>
                                    <w:right w:val="single" w:sz="24" w:space="0" w:color="auto"/>
                                  </w:tcBorders>
                                  <w:shd w:val="thinDiagStripe" w:color="BFBFBF" w:themeColor="background1" w:themeShade="BF" w:fill="auto"/>
                                  <w:vAlign w:val="center"/>
                                </w:tcPr>
                                <w:p w14:paraId="2C150682" w14:textId="77777777" w:rsidR="006133CC" w:rsidRDefault="006133CC" w:rsidP="00B829CF">
                                  <w:pPr>
                                    <w:pStyle w:val="Table"/>
                                    <w:ind w:left="-57"/>
                                    <w:jc w:val="left"/>
                                  </w:pPr>
                                </w:p>
                              </w:tc>
                            </w:tr>
                            <w:tr w:rsidR="006133CC" w14:paraId="5979DFBA" w14:textId="77777777" w:rsidTr="00424348">
                              <w:trPr>
                                <w:trHeight w:hRule="exact" w:val="227"/>
                              </w:trPr>
                              <w:tc>
                                <w:tcPr>
                                  <w:tcW w:w="1169" w:type="dxa"/>
                                  <w:tcBorders>
                                    <w:left w:val="single" w:sz="24" w:space="0" w:color="auto"/>
                                  </w:tcBorders>
                                </w:tcPr>
                                <w:p w14:paraId="5C5C4BDE" w14:textId="77777777" w:rsidR="006133CC" w:rsidRPr="00DD75D7" w:rsidRDefault="006133CC" w:rsidP="00424348">
                                  <w:pPr>
                                    <w:pStyle w:val="Table"/>
                                  </w:pPr>
                                  <w:r>
                                    <w:t>Rinnert</w:t>
                                  </w:r>
                                </w:p>
                              </w:tc>
                              <w:tc>
                                <w:tcPr>
                                  <w:tcW w:w="452" w:type="dxa"/>
                                </w:tcPr>
                                <w:p w14:paraId="5BD761AF" w14:textId="77777777" w:rsidR="006133CC" w:rsidRPr="00DD75D7" w:rsidRDefault="006133CC" w:rsidP="00424348">
                                  <w:pPr>
                                    <w:pStyle w:val="Table"/>
                                  </w:pPr>
                                  <w:r>
                                    <w:t>PP</w:t>
                                  </w:r>
                                </w:p>
                              </w:tc>
                              <w:tc>
                                <w:tcPr>
                                  <w:tcW w:w="251" w:type="dxa"/>
                                  <w:tcBorders>
                                    <w:bottom w:val="single" w:sz="4" w:space="0" w:color="auto"/>
                                  </w:tcBorders>
                                  <w:shd w:val="pct20" w:color="auto" w:fill="auto"/>
                                  <w:vAlign w:val="center"/>
                                </w:tcPr>
                                <w:p w14:paraId="70CB4ED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29C66E5"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524427A" w14:textId="77777777" w:rsidR="006133CC" w:rsidRDefault="006133CC" w:rsidP="00B829CF">
                                  <w:pPr>
                                    <w:pStyle w:val="Table"/>
                                    <w:ind w:left="-57"/>
                                    <w:jc w:val="left"/>
                                  </w:pPr>
                                </w:p>
                              </w:tc>
                              <w:tc>
                                <w:tcPr>
                                  <w:tcW w:w="251" w:type="dxa"/>
                                  <w:shd w:val="pct20" w:color="auto" w:fill="auto"/>
                                  <w:vAlign w:val="center"/>
                                </w:tcPr>
                                <w:p w14:paraId="5B16E948" w14:textId="77777777" w:rsidR="006133CC" w:rsidRDefault="006133CC" w:rsidP="00B829CF">
                                  <w:pPr>
                                    <w:pStyle w:val="Table"/>
                                    <w:ind w:left="-57"/>
                                    <w:jc w:val="left"/>
                                  </w:pPr>
                                </w:p>
                              </w:tc>
                              <w:tc>
                                <w:tcPr>
                                  <w:tcW w:w="251" w:type="dxa"/>
                                  <w:shd w:val="pct20" w:color="auto" w:fill="auto"/>
                                  <w:vAlign w:val="center"/>
                                </w:tcPr>
                                <w:p w14:paraId="19005A62" w14:textId="77777777" w:rsidR="006133CC" w:rsidRDefault="006133CC" w:rsidP="00B829CF">
                                  <w:pPr>
                                    <w:pStyle w:val="Table"/>
                                    <w:ind w:left="-57"/>
                                    <w:jc w:val="left"/>
                                  </w:pPr>
                                </w:p>
                              </w:tc>
                              <w:tc>
                                <w:tcPr>
                                  <w:tcW w:w="251" w:type="dxa"/>
                                  <w:shd w:val="pct20" w:color="auto" w:fill="auto"/>
                                  <w:vAlign w:val="center"/>
                                </w:tcPr>
                                <w:p w14:paraId="3D98124E" w14:textId="77777777" w:rsidR="006133CC" w:rsidRDefault="006133CC" w:rsidP="00B829CF">
                                  <w:pPr>
                                    <w:pStyle w:val="Table"/>
                                    <w:ind w:left="-57"/>
                                    <w:jc w:val="left"/>
                                  </w:pPr>
                                </w:p>
                              </w:tc>
                              <w:tc>
                                <w:tcPr>
                                  <w:tcW w:w="251" w:type="dxa"/>
                                  <w:shd w:val="pct20" w:color="auto" w:fill="auto"/>
                                  <w:vAlign w:val="center"/>
                                </w:tcPr>
                                <w:p w14:paraId="0E0316BA"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78B8FA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011AD7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1396F60"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03727CFC" w14:textId="77777777" w:rsidR="006133CC" w:rsidRDefault="006133CC" w:rsidP="00B829CF">
                                  <w:pPr>
                                    <w:pStyle w:val="Table"/>
                                    <w:ind w:left="-57"/>
                                    <w:jc w:val="left"/>
                                  </w:pPr>
                                  <w:r>
                                    <w:t xml:space="preserve"> </w:t>
                                  </w:r>
                                </w:p>
                              </w:tc>
                              <w:tc>
                                <w:tcPr>
                                  <w:tcW w:w="250" w:type="dxa"/>
                                  <w:tcBorders>
                                    <w:bottom w:val="single" w:sz="4" w:space="0" w:color="auto"/>
                                  </w:tcBorders>
                                  <w:shd w:val="pct20" w:color="auto" w:fill="auto"/>
                                  <w:vAlign w:val="center"/>
                                </w:tcPr>
                                <w:p w14:paraId="5A31917C" w14:textId="77777777" w:rsidR="006133CC" w:rsidRDefault="006133CC" w:rsidP="00B829CF">
                                  <w:pPr>
                                    <w:pStyle w:val="Table"/>
                                    <w:ind w:left="-57"/>
                                    <w:jc w:val="left"/>
                                  </w:pPr>
                                </w:p>
                              </w:tc>
                              <w:tc>
                                <w:tcPr>
                                  <w:tcW w:w="250" w:type="dxa"/>
                                  <w:tcBorders>
                                    <w:bottom w:val="single" w:sz="4" w:space="0" w:color="auto"/>
                                  </w:tcBorders>
                                  <w:vAlign w:val="center"/>
                                </w:tcPr>
                                <w:p w14:paraId="3AA715E4" w14:textId="77777777" w:rsidR="006133CC" w:rsidRDefault="006133CC" w:rsidP="00B829CF">
                                  <w:pPr>
                                    <w:pStyle w:val="Table"/>
                                    <w:ind w:left="-57"/>
                                    <w:jc w:val="left"/>
                                  </w:pPr>
                                  <w:r>
                                    <w:sym w:font="Wingdings" w:char="F082"/>
                                  </w:r>
                                </w:p>
                              </w:tc>
                              <w:tc>
                                <w:tcPr>
                                  <w:tcW w:w="250" w:type="dxa"/>
                                  <w:tcBorders>
                                    <w:bottom w:val="single" w:sz="4" w:space="0" w:color="auto"/>
                                  </w:tcBorders>
                                  <w:shd w:val="thinDiagStripe" w:color="BFBFBF" w:themeColor="background1" w:themeShade="BF" w:fill="auto"/>
                                  <w:vAlign w:val="center"/>
                                </w:tcPr>
                                <w:p w14:paraId="36FFAF7C"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9FBF1DB"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217A0ED1"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62971A80" w14:textId="77777777" w:rsidR="006133CC" w:rsidRDefault="006133CC" w:rsidP="00B829CF">
                                  <w:pPr>
                                    <w:pStyle w:val="Table"/>
                                    <w:ind w:left="-57"/>
                                    <w:jc w:val="left"/>
                                  </w:pPr>
                                  <w:r>
                                    <w:sym w:font="Wingdings" w:char="F081"/>
                                  </w:r>
                                  <w:r>
                                    <w:sym w:font="Wingdings" w:char="F081"/>
                                  </w:r>
                                </w:p>
                              </w:tc>
                              <w:tc>
                                <w:tcPr>
                                  <w:tcW w:w="250" w:type="dxa"/>
                                  <w:tcBorders>
                                    <w:bottom w:val="single" w:sz="4" w:space="0" w:color="auto"/>
                                  </w:tcBorders>
                                  <w:shd w:val="pct20" w:color="auto" w:fill="auto"/>
                                  <w:vAlign w:val="center"/>
                                </w:tcPr>
                                <w:p w14:paraId="59E091A4"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1740250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2DA7A2F"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628E065C" w14:textId="77777777" w:rsidR="006133CC" w:rsidRDefault="006133CC" w:rsidP="00B829CF">
                                  <w:pPr>
                                    <w:pStyle w:val="Table"/>
                                    <w:ind w:left="-57"/>
                                    <w:jc w:val="left"/>
                                  </w:pPr>
                                  <w:r>
                                    <w:sym w:font="Wingdings" w:char="F081"/>
                                  </w:r>
                                </w:p>
                              </w:tc>
                              <w:tc>
                                <w:tcPr>
                                  <w:tcW w:w="250" w:type="dxa"/>
                                  <w:shd w:val="pct20" w:color="auto" w:fill="auto"/>
                                  <w:vAlign w:val="center"/>
                                </w:tcPr>
                                <w:p w14:paraId="7D96D47B" w14:textId="77777777" w:rsidR="006133CC" w:rsidRDefault="006133CC" w:rsidP="00B829CF">
                                  <w:pPr>
                                    <w:pStyle w:val="Table"/>
                                    <w:ind w:left="-57"/>
                                    <w:jc w:val="left"/>
                                  </w:pPr>
                                </w:p>
                              </w:tc>
                              <w:tc>
                                <w:tcPr>
                                  <w:tcW w:w="250" w:type="dxa"/>
                                  <w:shd w:val="pct20" w:color="auto" w:fill="auto"/>
                                  <w:vAlign w:val="center"/>
                                </w:tcPr>
                                <w:p w14:paraId="1E626374" w14:textId="77777777" w:rsidR="006133CC" w:rsidRDefault="006133CC" w:rsidP="00B829CF">
                                  <w:pPr>
                                    <w:pStyle w:val="Table"/>
                                    <w:ind w:left="-57"/>
                                    <w:jc w:val="left"/>
                                  </w:pPr>
                                </w:p>
                              </w:tc>
                              <w:tc>
                                <w:tcPr>
                                  <w:tcW w:w="250" w:type="dxa"/>
                                  <w:shd w:val="pct20" w:color="auto" w:fill="auto"/>
                                  <w:vAlign w:val="center"/>
                                </w:tcPr>
                                <w:p w14:paraId="3F8E1ADA" w14:textId="77777777" w:rsidR="006133CC" w:rsidRDefault="006133CC" w:rsidP="00B829CF">
                                  <w:pPr>
                                    <w:pStyle w:val="Table"/>
                                    <w:ind w:left="-57"/>
                                    <w:jc w:val="left"/>
                                  </w:pPr>
                                </w:p>
                              </w:tc>
                              <w:tc>
                                <w:tcPr>
                                  <w:tcW w:w="250" w:type="dxa"/>
                                  <w:shd w:val="pct20" w:color="auto" w:fill="auto"/>
                                  <w:vAlign w:val="center"/>
                                </w:tcPr>
                                <w:p w14:paraId="49A90280" w14:textId="77777777" w:rsidR="006133CC" w:rsidRDefault="006133CC" w:rsidP="00B829CF">
                                  <w:pPr>
                                    <w:pStyle w:val="Table"/>
                                    <w:ind w:left="-57"/>
                                    <w:jc w:val="left"/>
                                  </w:pPr>
                                </w:p>
                              </w:tc>
                              <w:tc>
                                <w:tcPr>
                                  <w:tcW w:w="250" w:type="dxa"/>
                                  <w:shd w:val="pct20" w:color="auto" w:fill="auto"/>
                                  <w:vAlign w:val="center"/>
                                </w:tcPr>
                                <w:p w14:paraId="73D1B227" w14:textId="77777777" w:rsidR="006133CC" w:rsidRDefault="006133CC" w:rsidP="00B829CF">
                                  <w:pPr>
                                    <w:pStyle w:val="Table"/>
                                    <w:ind w:left="-57"/>
                                    <w:jc w:val="left"/>
                                  </w:pPr>
                                </w:p>
                              </w:tc>
                              <w:tc>
                                <w:tcPr>
                                  <w:tcW w:w="250" w:type="dxa"/>
                                  <w:shd w:val="clear" w:color="auto" w:fill="C8C8C8"/>
                                  <w:vAlign w:val="center"/>
                                </w:tcPr>
                                <w:p w14:paraId="4EAC7136" w14:textId="77777777" w:rsidR="006133CC" w:rsidRDefault="006133CC" w:rsidP="00B829CF">
                                  <w:pPr>
                                    <w:pStyle w:val="Table"/>
                                    <w:ind w:left="-57"/>
                                    <w:jc w:val="left"/>
                                  </w:pPr>
                                </w:p>
                              </w:tc>
                              <w:tc>
                                <w:tcPr>
                                  <w:tcW w:w="250" w:type="dxa"/>
                                  <w:shd w:val="pct20" w:color="auto" w:fill="auto"/>
                                  <w:vAlign w:val="center"/>
                                </w:tcPr>
                                <w:p w14:paraId="488005F3"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271133E" w14:textId="77777777" w:rsidR="006133CC" w:rsidRDefault="006133CC" w:rsidP="00B829CF">
                                  <w:pPr>
                                    <w:pStyle w:val="Table"/>
                                    <w:ind w:left="-57"/>
                                    <w:jc w:val="left"/>
                                  </w:pPr>
                                </w:p>
                              </w:tc>
                              <w:tc>
                                <w:tcPr>
                                  <w:tcW w:w="250" w:type="dxa"/>
                                  <w:tcBorders>
                                    <w:bottom w:val="single" w:sz="4" w:space="0" w:color="auto"/>
                                  </w:tcBorders>
                                  <w:shd w:val="solid" w:color="D9D9D9" w:themeColor="background1" w:themeShade="D9" w:fill="auto"/>
                                  <w:vAlign w:val="center"/>
                                </w:tcPr>
                                <w:p w14:paraId="76FC14CD"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FB6F03D"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682B200F" w14:textId="77777777" w:rsidR="006133CC" w:rsidRDefault="006133CC" w:rsidP="00B829CF">
                                  <w:pPr>
                                    <w:pStyle w:val="Table"/>
                                    <w:ind w:left="-57"/>
                                    <w:jc w:val="left"/>
                                  </w:pPr>
                                </w:p>
                              </w:tc>
                            </w:tr>
                            <w:tr w:rsidR="006133CC" w14:paraId="21CFBBBB" w14:textId="77777777" w:rsidTr="00424348">
                              <w:trPr>
                                <w:trHeight w:hRule="exact" w:val="227"/>
                              </w:trPr>
                              <w:tc>
                                <w:tcPr>
                                  <w:tcW w:w="1169" w:type="dxa"/>
                                  <w:tcBorders>
                                    <w:left w:val="single" w:sz="24" w:space="0" w:color="auto"/>
                                  </w:tcBorders>
                                </w:tcPr>
                                <w:p w14:paraId="3388BB36" w14:textId="77777777" w:rsidR="006133CC" w:rsidRDefault="006133CC" w:rsidP="00424348">
                                  <w:pPr>
                                    <w:pStyle w:val="Table"/>
                                  </w:pPr>
                                  <w:r>
                                    <w:t>Smith</w:t>
                                  </w:r>
                                </w:p>
                              </w:tc>
                              <w:tc>
                                <w:tcPr>
                                  <w:tcW w:w="452" w:type="dxa"/>
                                </w:tcPr>
                                <w:p w14:paraId="1F82DBE3" w14:textId="77777777" w:rsidR="006133CC" w:rsidRDefault="006133CC" w:rsidP="00424348">
                                  <w:pPr>
                                    <w:pStyle w:val="Table"/>
                                  </w:pPr>
                                  <w:r>
                                    <w:t>E</w:t>
                                  </w:r>
                                </w:p>
                              </w:tc>
                              <w:tc>
                                <w:tcPr>
                                  <w:tcW w:w="251" w:type="dxa"/>
                                  <w:tcBorders>
                                    <w:bottom w:val="single" w:sz="4" w:space="0" w:color="auto"/>
                                  </w:tcBorders>
                                  <w:shd w:val="pct20" w:color="auto" w:fill="auto"/>
                                  <w:vAlign w:val="center"/>
                                </w:tcPr>
                                <w:p w14:paraId="7A3A621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CD0EE6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656E984" w14:textId="77777777" w:rsidR="006133CC" w:rsidRDefault="006133CC" w:rsidP="00B829CF">
                                  <w:pPr>
                                    <w:pStyle w:val="Table"/>
                                    <w:ind w:left="-57"/>
                                    <w:jc w:val="left"/>
                                  </w:pPr>
                                </w:p>
                              </w:tc>
                              <w:tc>
                                <w:tcPr>
                                  <w:tcW w:w="251" w:type="dxa"/>
                                  <w:shd w:val="pct20" w:color="auto" w:fill="auto"/>
                                  <w:vAlign w:val="center"/>
                                </w:tcPr>
                                <w:p w14:paraId="2F494FB6" w14:textId="77777777" w:rsidR="006133CC" w:rsidRDefault="006133CC" w:rsidP="00B829CF">
                                  <w:pPr>
                                    <w:pStyle w:val="Table"/>
                                    <w:ind w:left="-57"/>
                                    <w:jc w:val="left"/>
                                  </w:pPr>
                                </w:p>
                              </w:tc>
                              <w:tc>
                                <w:tcPr>
                                  <w:tcW w:w="251" w:type="dxa"/>
                                  <w:shd w:val="pct20" w:color="auto" w:fill="auto"/>
                                  <w:vAlign w:val="center"/>
                                </w:tcPr>
                                <w:p w14:paraId="2A83BC08" w14:textId="77777777" w:rsidR="006133CC" w:rsidRDefault="006133CC" w:rsidP="00B829CF">
                                  <w:pPr>
                                    <w:pStyle w:val="Table"/>
                                    <w:ind w:left="-57"/>
                                    <w:jc w:val="left"/>
                                  </w:pPr>
                                </w:p>
                              </w:tc>
                              <w:tc>
                                <w:tcPr>
                                  <w:tcW w:w="251" w:type="dxa"/>
                                  <w:shd w:val="pct20" w:color="auto" w:fill="auto"/>
                                  <w:vAlign w:val="center"/>
                                </w:tcPr>
                                <w:p w14:paraId="1AD13A41" w14:textId="77777777" w:rsidR="006133CC" w:rsidRDefault="006133CC" w:rsidP="00B829CF">
                                  <w:pPr>
                                    <w:pStyle w:val="Table"/>
                                    <w:ind w:left="-57"/>
                                    <w:jc w:val="left"/>
                                  </w:pPr>
                                </w:p>
                              </w:tc>
                              <w:tc>
                                <w:tcPr>
                                  <w:tcW w:w="251" w:type="dxa"/>
                                  <w:shd w:val="pct20" w:color="auto" w:fill="auto"/>
                                  <w:vAlign w:val="center"/>
                                </w:tcPr>
                                <w:p w14:paraId="67B47DB1"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246E458" w14:textId="77777777" w:rsidR="006133CC" w:rsidRDefault="006133CC" w:rsidP="00B829CF">
                                  <w:pPr>
                                    <w:pStyle w:val="Table"/>
                                    <w:ind w:left="-57"/>
                                    <w:jc w:val="left"/>
                                  </w:pPr>
                                </w:p>
                              </w:tc>
                              <w:tc>
                                <w:tcPr>
                                  <w:tcW w:w="251" w:type="dxa"/>
                                  <w:tcBorders>
                                    <w:bottom w:val="single" w:sz="4" w:space="0" w:color="auto"/>
                                  </w:tcBorders>
                                  <w:shd w:val="clear" w:color="auto" w:fill="auto"/>
                                  <w:vAlign w:val="center"/>
                                </w:tcPr>
                                <w:p w14:paraId="44B2ACCE" w14:textId="77777777" w:rsidR="006133CC" w:rsidRDefault="006133CC" w:rsidP="00B829CF">
                                  <w:pPr>
                                    <w:pStyle w:val="Table"/>
                                    <w:ind w:left="-57"/>
                                    <w:jc w:val="left"/>
                                  </w:pPr>
                                  <w:r>
                                    <w:sym w:font="Wingdings" w:char="F081"/>
                                  </w:r>
                                </w:p>
                              </w:tc>
                              <w:tc>
                                <w:tcPr>
                                  <w:tcW w:w="251" w:type="dxa"/>
                                  <w:tcBorders>
                                    <w:bottom w:val="single" w:sz="4" w:space="0" w:color="auto"/>
                                  </w:tcBorders>
                                  <w:shd w:val="pct20" w:color="auto" w:fill="auto"/>
                                  <w:vAlign w:val="center"/>
                                </w:tcPr>
                                <w:p w14:paraId="159C347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49502E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39D640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8137A5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E4A64D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70AFC7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B837CAC"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E52DBF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BCDEBA6"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35D61373" w14:textId="77777777" w:rsidR="006133CC" w:rsidRDefault="006133CC" w:rsidP="00B829CF">
                                  <w:pPr>
                                    <w:pStyle w:val="Table"/>
                                    <w:ind w:left="-57"/>
                                    <w:jc w:val="left"/>
                                  </w:pPr>
                                </w:p>
                              </w:tc>
                              <w:tc>
                                <w:tcPr>
                                  <w:tcW w:w="250" w:type="dxa"/>
                                  <w:tcBorders>
                                    <w:bottom w:val="single" w:sz="4" w:space="0" w:color="auto"/>
                                  </w:tcBorders>
                                  <w:shd w:val="thinDiagStripe" w:color="D9D9D9" w:themeColor="background1" w:themeShade="D9" w:fill="auto"/>
                                  <w:vAlign w:val="center"/>
                                </w:tcPr>
                                <w:p w14:paraId="70B4FBF0"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6A322C3B" w14:textId="77777777" w:rsidR="006133CC" w:rsidRDefault="006133CC" w:rsidP="00B829CF">
                                  <w:pPr>
                                    <w:pStyle w:val="Table"/>
                                    <w:ind w:left="-57"/>
                                    <w:jc w:val="left"/>
                                  </w:pPr>
                                  <w:r>
                                    <w:sym w:font="Wingdings" w:char="F081"/>
                                  </w:r>
                                </w:p>
                              </w:tc>
                              <w:tc>
                                <w:tcPr>
                                  <w:tcW w:w="250" w:type="dxa"/>
                                  <w:shd w:val="pct20" w:color="auto" w:fill="auto"/>
                                  <w:vAlign w:val="center"/>
                                </w:tcPr>
                                <w:p w14:paraId="21D7D1FD" w14:textId="77777777" w:rsidR="006133CC" w:rsidRDefault="006133CC" w:rsidP="00B829CF">
                                  <w:pPr>
                                    <w:pStyle w:val="Table"/>
                                    <w:ind w:left="-57"/>
                                    <w:jc w:val="left"/>
                                  </w:pPr>
                                </w:p>
                              </w:tc>
                              <w:tc>
                                <w:tcPr>
                                  <w:tcW w:w="250" w:type="dxa"/>
                                  <w:shd w:val="pct20" w:color="auto" w:fill="auto"/>
                                  <w:vAlign w:val="center"/>
                                </w:tcPr>
                                <w:p w14:paraId="6F9FA8BB" w14:textId="77777777" w:rsidR="006133CC" w:rsidRDefault="006133CC" w:rsidP="00B829CF">
                                  <w:pPr>
                                    <w:pStyle w:val="Table"/>
                                    <w:ind w:left="-57"/>
                                    <w:jc w:val="left"/>
                                  </w:pPr>
                                </w:p>
                              </w:tc>
                              <w:tc>
                                <w:tcPr>
                                  <w:tcW w:w="250" w:type="dxa"/>
                                  <w:shd w:val="pct20" w:color="auto" w:fill="auto"/>
                                  <w:vAlign w:val="center"/>
                                </w:tcPr>
                                <w:p w14:paraId="5B18F542" w14:textId="77777777" w:rsidR="006133CC" w:rsidRDefault="006133CC" w:rsidP="00B829CF">
                                  <w:pPr>
                                    <w:pStyle w:val="Table"/>
                                    <w:ind w:left="-57"/>
                                    <w:jc w:val="left"/>
                                  </w:pPr>
                                </w:p>
                              </w:tc>
                              <w:tc>
                                <w:tcPr>
                                  <w:tcW w:w="250" w:type="dxa"/>
                                  <w:shd w:val="pct20" w:color="auto" w:fill="auto"/>
                                  <w:vAlign w:val="center"/>
                                </w:tcPr>
                                <w:p w14:paraId="6785D165" w14:textId="77777777" w:rsidR="006133CC" w:rsidRDefault="006133CC" w:rsidP="00B829CF">
                                  <w:pPr>
                                    <w:pStyle w:val="Table"/>
                                    <w:ind w:left="-57"/>
                                    <w:jc w:val="left"/>
                                  </w:pPr>
                                </w:p>
                              </w:tc>
                              <w:tc>
                                <w:tcPr>
                                  <w:tcW w:w="250" w:type="dxa"/>
                                  <w:shd w:val="pct20" w:color="auto" w:fill="auto"/>
                                  <w:vAlign w:val="center"/>
                                </w:tcPr>
                                <w:p w14:paraId="13BF0987" w14:textId="77777777" w:rsidR="006133CC" w:rsidRDefault="006133CC" w:rsidP="00B829CF">
                                  <w:pPr>
                                    <w:pStyle w:val="Table"/>
                                    <w:ind w:left="-57"/>
                                    <w:jc w:val="left"/>
                                  </w:pPr>
                                </w:p>
                              </w:tc>
                              <w:tc>
                                <w:tcPr>
                                  <w:tcW w:w="250" w:type="dxa"/>
                                  <w:shd w:val="clear" w:color="auto" w:fill="C8C8C8"/>
                                  <w:vAlign w:val="center"/>
                                </w:tcPr>
                                <w:p w14:paraId="22DD40DC" w14:textId="77777777" w:rsidR="006133CC" w:rsidRDefault="006133CC" w:rsidP="00B829CF">
                                  <w:pPr>
                                    <w:pStyle w:val="Table"/>
                                    <w:ind w:left="-57"/>
                                    <w:jc w:val="left"/>
                                  </w:pPr>
                                </w:p>
                              </w:tc>
                              <w:tc>
                                <w:tcPr>
                                  <w:tcW w:w="250" w:type="dxa"/>
                                  <w:shd w:val="pct20" w:color="auto" w:fill="auto"/>
                                  <w:vAlign w:val="center"/>
                                </w:tcPr>
                                <w:p w14:paraId="1D0DEFF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ABBD1D7" w14:textId="77777777" w:rsidR="006133CC" w:rsidRDefault="006133CC" w:rsidP="00B829CF">
                                  <w:pPr>
                                    <w:pStyle w:val="Table"/>
                                    <w:ind w:left="-57"/>
                                    <w:jc w:val="left"/>
                                  </w:pPr>
                                </w:p>
                              </w:tc>
                              <w:tc>
                                <w:tcPr>
                                  <w:tcW w:w="250" w:type="dxa"/>
                                  <w:shd w:val="pct20" w:color="auto" w:fill="auto"/>
                                  <w:vAlign w:val="center"/>
                                </w:tcPr>
                                <w:p w14:paraId="526DE94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D9BA0F6"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367AD87B" w14:textId="77777777" w:rsidR="006133CC" w:rsidRDefault="006133CC" w:rsidP="00B829CF">
                                  <w:pPr>
                                    <w:pStyle w:val="Table"/>
                                    <w:ind w:left="-57"/>
                                    <w:jc w:val="left"/>
                                  </w:pPr>
                                </w:p>
                              </w:tc>
                            </w:tr>
                            <w:tr w:rsidR="006133CC" w14:paraId="18793108" w14:textId="77777777" w:rsidTr="00424348">
                              <w:trPr>
                                <w:trHeight w:hRule="exact" w:val="227"/>
                              </w:trPr>
                              <w:tc>
                                <w:tcPr>
                                  <w:tcW w:w="1169" w:type="dxa"/>
                                  <w:tcBorders>
                                    <w:left w:val="single" w:sz="24" w:space="0" w:color="auto"/>
                                  </w:tcBorders>
                                </w:tcPr>
                                <w:p w14:paraId="3961AEA1" w14:textId="77777777" w:rsidR="006133CC" w:rsidRPr="00DD75D7" w:rsidRDefault="006133CC" w:rsidP="00424348">
                                  <w:pPr>
                                    <w:pStyle w:val="Table"/>
                                  </w:pPr>
                                  <w:r>
                                    <w:t>Sutcliffe</w:t>
                                  </w:r>
                                </w:p>
                              </w:tc>
                              <w:tc>
                                <w:tcPr>
                                  <w:tcW w:w="452" w:type="dxa"/>
                                </w:tcPr>
                                <w:p w14:paraId="73752B14" w14:textId="77777777" w:rsidR="006133CC" w:rsidRPr="00DD75D7" w:rsidRDefault="006133CC" w:rsidP="00424348">
                                  <w:pPr>
                                    <w:pStyle w:val="Table"/>
                                  </w:pPr>
                                  <w:r>
                                    <w:t>E</w:t>
                                  </w:r>
                                </w:p>
                              </w:tc>
                              <w:tc>
                                <w:tcPr>
                                  <w:tcW w:w="251" w:type="dxa"/>
                                  <w:shd w:val="pct20" w:color="auto" w:fill="auto"/>
                                  <w:vAlign w:val="center"/>
                                </w:tcPr>
                                <w:p w14:paraId="7102A13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CF08E7C"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396DF20" w14:textId="77777777" w:rsidR="006133CC" w:rsidRDefault="006133CC" w:rsidP="00B829CF">
                                  <w:pPr>
                                    <w:pStyle w:val="Table"/>
                                    <w:ind w:left="-57"/>
                                    <w:jc w:val="left"/>
                                  </w:pPr>
                                </w:p>
                              </w:tc>
                              <w:tc>
                                <w:tcPr>
                                  <w:tcW w:w="251" w:type="dxa"/>
                                  <w:tcBorders>
                                    <w:bottom w:val="single" w:sz="4" w:space="0" w:color="auto"/>
                                  </w:tcBorders>
                                  <w:vAlign w:val="center"/>
                                </w:tcPr>
                                <w:p w14:paraId="4DFA8B51" w14:textId="77777777" w:rsidR="006133CC" w:rsidRDefault="006133CC" w:rsidP="00B829CF">
                                  <w:pPr>
                                    <w:pStyle w:val="Table"/>
                                    <w:ind w:left="-57"/>
                                    <w:jc w:val="left"/>
                                  </w:pPr>
                                  <w:r>
                                    <w:sym w:font="Wingdings" w:char="F081"/>
                                  </w:r>
                                </w:p>
                              </w:tc>
                              <w:tc>
                                <w:tcPr>
                                  <w:tcW w:w="251" w:type="dxa"/>
                                  <w:tcBorders>
                                    <w:bottom w:val="single" w:sz="4" w:space="0" w:color="auto"/>
                                  </w:tcBorders>
                                  <w:shd w:val="pct20" w:color="auto" w:fill="auto"/>
                                  <w:vAlign w:val="center"/>
                                </w:tcPr>
                                <w:p w14:paraId="1FBF8136" w14:textId="77777777" w:rsidR="006133CC" w:rsidRDefault="006133CC" w:rsidP="00B829CF">
                                  <w:pPr>
                                    <w:pStyle w:val="Table"/>
                                    <w:ind w:left="-57"/>
                                    <w:jc w:val="left"/>
                                  </w:pPr>
                                </w:p>
                              </w:tc>
                              <w:tc>
                                <w:tcPr>
                                  <w:tcW w:w="251" w:type="dxa"/>
                                  <w:tcBorders>
                                    <w:bottom w:val="single" w:sz="4" w:space="0" w:color="auto"/>
                                  </w:tcBorders>
                                  <w:vAlign w:val="center"/>
                                </w:tcPr>
                                <w:p w14:paraId="10CCC5D8" w14:textId="77777777" w:rsidR="006133CC" w:rsidRDefault="006133CC" w:rsidP="00B829CF">
                                  <w:pPr>
                                    <w:pStyle w:val="Table"/>
                                    <w:ind w:left="-57"/>
                                    <w:jc w:val="left"/>
                                  </w:pPr>
                                  <w:r>
                                    <w:sym w:font="Wingdings" w:char="F082"/>
                                  </w:r>
                                </w:p>
                              </w:tc>
                              <w:tc>
                                <w:tcPr>
                                  <w:tcW w:w="251" w:type="dxa"/>
                                  <w:tcBorders>
                                    <w:bottom w:val="single" w:sz="4" w:space="0" w:color="auto"/>
                                  </w:tcBorders>
                                  <w:shd w:val="pct20" w:color="auto" w:fill="auto"/>
                                  <w:vAlign w:val="center"/>
                                </w:tcPr>
                                <w:p w14:paraId="1ACE9F0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3B87651" w14:textId="77777777" w:rsidR="006133CC" w:rsidRDefault="006133CC" w:rsidP="00B829CF">
                                  <w:pPr>
                                    <w:pStyle w:val="Table"/>
                                    <w:ind w:left="-57"/>
                                    <w:jc w:val="left"/>
                                  </w:pPr>
                                </w:p>
                              </w:tc>
                              <w:tc>
                                <w:tcPr>
                                  <w:tcW w:w="251" w:type="dxa"/>
                                  <w:shd w:val="pct20" w:color="auto" w:fill="auto"/>
                                  <w:vAlign w:val="center"/>
                                </w:tcPr>
                                <w:p w14:paraId="569FA491" w14:textId="77777777" w:rsidR="006133CC" w:rsidRDefault="006133CC" w:rsidP="00B829CF">
                                  <w:pPr>
                                    <w:pStyle w:val="Table"/>
                                    <w:ind w:left="-57"/>
                                    <w:jc w:val="left"/>
                                  </w:pPr>
                                </w:p>
                              </w:tc>
                              <w:tc>
                                <w:tcPr>
                                  <w:tcW w:w="251" w:type="dxa"/>
                                  <w:shd w:val="pct20" w:color="auto" w:fill="auto"/>
                                  <w:vAlign w:val="center"/>
                                </w:tcPr>
                                <w:p w14:paraId="45792FC8" w14:textId="77777777" w:rsidR="006133CC" w:rsidRDefault="006133CC" w:rsidP="00B829CF">
                                  <w:pPr>
                                    <w:pStyle w:val="Table"/>
                                    <w:ind w:left="-57"/>
                                    <w:jc w:val="left"/>
                                  </w:pPr>
                                </w:p>
                              </w:tc>
                              <w:tc>
                                <w:tcPr>
                                  <w:tcW w:w="250" w:type="dxa"/>
                                  <w:shd w:val="pct20" w:color="auto" w:fill="auto"/>
                                  <w:vAlign w:val="center"/>
                                </w:tcPr>
                                <w:p w14:paraId="552AF514" w14:textId="77777777" w:rsidR="006133CC" w:rsidRDefault="006133CC" w:rsidP="00B829CF">
                                  <w:pPr>
                                    <w:pStyle w:val="Table"/>
                                    <w:ind w:left="-57"/>
                                    <w:jc w:val="left"/>
                                  </w:pPr>
                                </w:p>
                              </w:tc>
                              <w:tc>
                                <w:tcPr>
                                  <w:tcW w:w="250" w:type="dxa"/>
                                  <w:shd w:val="pct20" w:color="auto" w:fill="auto"/>
                                  <w:vAlign w:val="center"/>
                                </w:tcPr>
                                <w:p w14:paraId="6C08EFE8" w14:textId="77777777" w:rsidR="006133CC" w:rsidRDefault="006133CC" w:rsidP="00B829CF">
                                  <w:pPr>
                                    <w:pStyle w:val="Table"/>
                                    <w:ind w:left="-57"/>
                                    <w:jc w:val="left"/>
                                  </w:pPr>
                                </w:p>
                              </w:tc>
                              <w:tc>
                                <w:tcPr>
                                  <w:tcW w:w="250" w:type="dxa"/>
                                  <w:shd w:val="pct20" w:color="auto" w:fill="auto"/>
                                  <w:vAlign w:val="center"/>
                                </w:tcPr>
                                <w:p w14:paraId="2DE889D9" w14:textId="77777777" w:rsidR="006133CC" w:rsidRDefault="006133CC" w:rsidP="00B829CF">
                                  <w:pPr>
                                    <w:pStyle w:val="Table"/>
                                    <w:ind w:left="-57"/>
                                    <w:jc w:val="left"/>
                                  </w:pPr>
                                </w:p>
                              </w:tc>
                              <w:tc>
                                <w:tcPr>
                                  <w:tcW w:w="250" w:type="dxa"/>
                                  <w:shd w:val="pct20" w:color="auto" w:fill="auto"/>
                                  <w:vAlign w:val="center"/>
                                </w:tcPr>
                                <w:p w14:paraId="4CFD195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4C1A101" w14:textId="77777777" w:rsidR="006133CC" w:rsidRDefault="006133CC" w:rsidP="00B829CF">
                                  <w:pPr>
                                    <w:pStyle w:val="Table"/>
                                    <w:ind w:left="-57"/>
                                    <w:jc w:val="left"/>
                                  </w:pPr>
                                </w:p>
                              </w:tc>
                              <w:tc>
                                <w:tcPr>
                                  <w:tcW w:w="250" w:type="dxa"/>
                                  <w:shd w:val="pct20" w:color="auto" w:fill="auto"/>
                                  <w:vAlign w:val="center"/>
                                </w:tcPr>
                                <w:p w14:paraId="334A7603" w14:textId="77777777" w:rsidR="006133CC" w:rsidRDefault="006133CC" w:rsidP="00B829CF">
                                  <w:pPr>
                                    <w:pStyle w:val="Table"/>
                                    <w:ind w:left="-57"/>
                                    <w:jc w:val="left"/>
                                  </w:pPr>
                                </w:p>
                              </w:tc>
                              <w:tc>
                                <w:tcPr>
                                  <w:tcW w:w="250" w:type="dxa"/>
                                  <w:shd w:val="pct20" w:color="auto" w:fill="auto"/>
                                  <w:vAlign w:val="center"/>
                                </w:tcPr>
                                <w:p w14:paraId="4A9E11FA" w14:textId="77777777" w:rsidR="006133CC" w:rsidRDefault="006133CC" w:rsidP="00B829CF">
                                  <w:pPr>
                                    <w:pStyle w:val="Table"/>
                                    <w:ind w:left="-57"/>
                                    <w:jc w:val="left"/>
                                  </w:pPr>
                                </w:p>
                              </w:tc>
                              <w:tc>
                                <w:tcPr>
                                  <w:tcW w:w="250" w:type="dxa"/>
                                  <w:shd w:val="pct20" w:color="auto" w:fill="auto"/>
                                  <w:vAlign w:val="center"/>
                                </w:tcPr>
                                <w:p w14:paraId="2D248933" w14:textId="77777777" w:rsidR="006133CC" w:rsidRDefault="006133CC" w:rsidP="00B829CF">
                                  <w:pPr>
                                    <w:pStyle w:val="Table"/>
                                    <w:ind w:left="-57"/>
                                    <w:jc w:val="left"/>
                                  </w:pPr>
                                </w:p>
                              </w:tc>
                              <w:tc>
                                <w:tcPr>
                                  <w:tcW w:w="250" w:type="dxa"/>
                                  <w:tcBorders>
                                    <w:right w:val="single" w:sz="18" w:space="0" w:color="auto"/>
                                  </w:tcBorders>
                                  <w:shd w:val="pct20" w:color="auto" w:fill="auto"/>
                                  <w:vAlign w:val="center"/>
                                </w:tcPr>
                                <w:p w14:paraId="6DB03A26" w14:textId="77777777" w:rsidR="006133CC" w:rsidRDefault="006133CC" w:rsidP="00B829CF">
                                  <w:pPr>
                                    <w:pStyle w:val="Table"/>
                                    <w:ind w:left="-57"/>
                                    <w:jc w:val="left"/>
                                  </w:pPr>
                                </w:p>
                              </w:tc>
                              <w:tc>
                                <w:tcPr>
                                  <w:tcW w:w="250" w:type="dxa"/>
                                  <w:tcBorders>
                                    <w:bottom w:val="single" w:sz="2" w:space="0" w:color="auto"/>
                                  </w:tcBorders>
                                  <w:shd w:val="thinDiagStripe" w:color="D9D9D9" w:themeColor="background1" w:themeShade="D9" w:fill="auto"/>
                                  <w:vAlign w:val="center"/>
                                </w:tcPr>
                                <w:p w14:paraId="1CB3AEBB"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3442F734" w14:textId="77777777" w:rsidR="006133CC" w:rsidRDefault="006133CC" w:rsidP="00B829CF">
                                  <w:pPr>
                                    <w:pStyle w:val="Table"/>
                                    <w:ind w:left="-57"/>
                                    <w:jc w:val="left"/>
                                  </w:pPr>
                                </w:p>
                              </w:tc>
                              <w:tc>
                                <w:tcPr>
                                  <w:tcW w:w="250" w:type="dxa"/>
                                  <w:shd w:val="pct20" w:color="auto" w:fill="auto"/>
                                  <w:vAlign w:val="center"/>
                                </w:tcPr>
                                <w:p w14:paraId="0812535F" w14:textId="77777777" w:rsidR="006133CC" w:rsidRDefault="006133CC" w:rsidP="00B829CF">
                                  <w:pPr>
                                    <w:pStyle w:val="Table"/>
                                    <w:ind w:left="-57"/>
                                    <w:jc w:val="left"/>
                                  </w:pPr>
                                </w:p>
                              </w:tc>
                              <w:tc>
                                <w:tcPr>
                                  <w:tcW w:w="250" w:type="dxa"/>
                                  <w:shd w:val="pct20" w:color="auto" w:fill="auto"/>
                                  <w:vAlign w:val="center"/>
                                </w:tcPr>
                                <w:p w14:paraId="42150FF2" w14:textId="77777777" w:rsidR="006133CC" w:rsidRDefault="006133CC" w:rsidP="00B829CF">
                                  <w:pPr>
                                    <w:pStyle w:val="Table"/>
                                    <w:ind w:left="-57"/>
                                    <w:jc w:val="left"/>
                                  </w:pPr>
                                </w:p>
                              </w:tc>
                              <w:tc>
                                <w:tcPr>
                                  <w:tcW w:w="250" w:type="dxa"/>
                                  <w:shd w:val="pct20" w:color="auto" w:fill="auto"/>
                                  <w:vAlign w:val="center"/>
                                </w:tcPr>
                                <w:p w14:paraId="3D1185BD" w14:textId="77777777" w:rsidR="006133CC" w:rsidRDefault="006133CC" w:rsidP="00B829CF">
                                  <w:pPr>
                                    <w:pStyle w:val="Table"/>
                                    <w:ind w:left="-57"/>
                                    <w:jc w:val="left"/>
                                  </w:pPr>
                                </w:p>
                              </w:tc>
                              <w:tc>
                                <w:tcPr>
                                  <w:tcW w:w="250" w:type="dxa"/>
                                  <w:shd w:val="pct20" w:color="auto" w:fill="auto"/>
                                  <w:vAlign w:val="center"/>
                                </w:tcPr>
                                <w:p w14:paraId="644480CB" w14:textId="77777777" w:rsidR="006133CC" w:rsidRDefault="006133CC" w:rsidP="00B829CF">
                                  <w:pPr>
                                    <w:pStyle w:val="Table"/>
                                    <w:ind w:left="-57"/>
                                    <w:jc w:val="left"/>
                                  </w:pPr>
                                </w:p>
                              </w:tc>
                              <w:tc>
                                <w:tcPr>
                                  <w:tcW w:w="250" w:type="dxa"/>
                                  <w:shd w:val="pct20" w:color="auto" w:fill="auto"/>
                                  <w:vAlign w:val="center"/>
                                </w:tcPr>
                                <w:p w14:paraId="330DE37C" w14:textId="77777777" w:rsidR="006133CC" w:rsidRDefault="006133CC" w:rsidP="00B829CF">
                                  <w:pPr>
                                    <w:pStyle w:val="Table"/>
                                    <w:ind w:left="-57"/>
                                    <w:jc w:val="left"/>
                                  </w:pPr>
                                </w:p>
                              </w:tc>
                              <w:tc>
                                <w:tcPr>
                                  <w:tcW w:w="250" w:type="dxa"/>
                                  <w:shd w:val="clear" w:color="auto" w:fill="C8C8C8"/>
                                  <w:vAlign w:val="center"/>
                                </w:tcPr>
                                <w:p w14:paraId="36DCC99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F2D7805"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1E624870" w14:textId="77777777" w:rsidR="006133CC" w:rsidRDefault="006133CC" w:rsidP="00B829CF">
                                  <w:pPr>
                                    <w:pStyle w:val="Table"/>
                                    <w:ind w:left="-57"/>
                                    <w:jc w:val="left"/>
                                  </w:pPr>
                                </w:p>
                              </w:tc>
                              <w:tc>
                                <w:tcPr>
                                  <w:tcW w:w="250" w:type="dxa"/>
                                  <w:tcBorders>
                                    <w:right w:val="single" w:sz="4" w:space="0" w:color="auto"/>
                                  </w:tcBorders>
                                  <w:shd w:val="pct20" w:color="auto" w:fill="auto"/>
                                  <w:vAlign w:val="center"/>
                                </w:tcPr>
                                <w:p w14:paraId="3B81A463" w14:textId="77777777" w:rsidR="006133CC" w:rsidRDefault="006133CC" w:rsidP="00B829CF">
                                  <w:pPr>
                                    <w:pStyle w:val="Table"/>
                                    <w:ind w:left="-57"/>
                                    <w:jc w:val="left"/>
                                  </w:pPr>
                                </w:p>
                              </w:tc>
                              <w:tc>
                                <w:tcPr>
                                  <w:tcW w:w="250" w:type="dxa"/>
                                  <w:tcBorders>
                                    <w:left w:val="single" w:sz="4" w:space="0" w:color="auto"/>
                                  </w:tcBorders>
                                  <w:shd w:val="thinDiagStripe" w:color="BFBFBF" w:themeColor="background1" w:themeShade="BF" w:fill="auto"/>
                                  <w:vAlign w:val="center"/>
                                </w:tcPr>
                                <w:p w14:paraId="778C508A"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5CFAB185" w14:textId="77777777" w:rsidR="006133CC" w:rsidRDefault="006133CC" w:rsidP="00B829CF">
                                  <w:pPr>
                                    <w:pStyle w:val="Table"/>
                                    <w:ind w:left="-57"/>
                                    <w:jc w:val="left"/>
                                  </w:pPr>
                                </w:p>
                              </w:tc>
                            </w:tr>
                            <w:tr w:rsidR="006133CC" w14:paraId="52DB9529" w14:textId="77777777" w:rsidTr="00424348">
                              <w:trPr>
                                <w:trHeight w:hRule="exact" w:val="227"/>
                              </w:trPr>
                              <w:tc>
                                <w:tcPr>
                                  <w:tcW w:w="1169" w:type="dxa"/>
                                  <w:tcBorders>
                                    <w:left w:val="single" w:sz="24" w:space="0" w:color="auto"/>
                                  </w:tcBorders>
                                </w:tcPr>
                                <w:p w14:paraId="7C5AC117" w14:textId="77777777" w:rsidR="006133CC" w:rsidRPr="00DD75D7" w:rsidRDefault="006133CC" w:rsidP="00424348">
                                  <w:pPr>
                                    <w:pStyle w:val="Table"/>
                                  </w:pPr>
                                  <w:r>
                                    <w:t>Tsurin</w:t>
                                  </w:r>
                                </w:p>
                              </w:tc>
                              <w:tc>
                                <w:tcPr>
                                  <w:tcW w:w="452" w:type="dxa"/>
                                </w:tcPr>
                                <w:p w14:paraId="40AE909B" w14:textId="77777777" w:rsidR="006133CC" w:rsidRPr="00DD75D7" w:rsidRDefault="006133CC" w:rsidP="00424348">
                                  <w:pPr>
                                    <w:pStyle w:val="Table"/>
                                  </w:pPr>
                                  <w:r>
                                    <w:t>E</w:t>
                                  </w:r>
                                </w:p>
                              </w:tc>
                              <w:tc>
                                <w:tcPr>
                                  <w:tcW w:w="251" w:type="dxa"/>
                                  <w:shd w:val="pct20" w:color="auto" w:fill="auto"/>
                                  <w:vAlign w:val="center"/>
                                </w:tcPr>
                                <w:p w14:paraId="03EE70E4" w14:textId="77777777" w:rsidR="006133CC" w:rsidRDefault="006133CC" w:rsidP="00B829CF">
                                  <w:pPr>
                                    <w:pStyle w:val="Table"/>
                                    <w:ind w:left="-57"/>
                                    <w:jc w:val="left"/>
                                  </w:pPr>
                                </w:p>
                              </w:tc>
                              <w:tc>
                                <w:tcPr>
                                  <w:tcW w:w="251" w:type="dxa"/>
                                  <w:shd w:val="clear" w:color="auto" w:fill="auto"/>
                                  <w:vAlign w:val="center"/>
                                </w:tcPr>
                                <w:p w14:paraId="6D6D817D" w14:textId="77777777" w:rsidR="006133CC" w:rsidRDefault="006133CC" w:rsidP="00B829CF">
                                  <w:pPr>
                                    <w:pStyle w:val="Table"/>
                                    <w:ind w:left="-57"/>
                                    <w:jc w:val="left"/>
                                  </w:pPr>
                                  <w:r>
                                    <w:sym w:font="Wingdings" w:char="F081"/>
                                  </w:r>
                                </w:p>
                              </w:tc>
                              <w:tc>
                                <w:tcPr>
                                  <w:tcW w:w="251" w:type="dxa"/>
                                  <w:shd w:val="pct20" w:color="auto" w:fill="auto"/>
                                  <w:vAlign w:val="center"/>
                                </w:tcPr>
                                <w:p w14:paraId="1D0D8E20" w14:textId="77777777" w:rsidR="006133CC" w:rsidRDefault="006133CC" w:rsidP="00B829CF">
                                  <w:pPr>
                                    <w:pStyle w:val="Table"/>
                                    <w:ind w:left="-57"/>
                                    <w:jc w:val="left"/>
                                  </w:pPr>
                                </w:p>
                              </w:tc>
                              <w:tc>
                                <w:tcPr>
                                  <w:tcW w:w="251" w:type="dxa"/>
                                  <w:shd w:val="pct20" w:color="auto" w:fill="auto"/>
                                  <w:vAlign w:val="center"/>
                                </w:tcPr>
                                <w:p w14:paraId="2C1222E4" w14:textId="77777777" w:rsidR="006133CC" w:rsidRDefault="006133CC" w:rsidP="00B829CF">
                                  <w:pPr>
                                    <w:pStyle w:val="Table"/>
                                    <w:ind w:left="-57"/>
                                    <w:jc w:val="left"/>
                                  </w:pPr>
                                </w:p>
                              </w:tc>
                              <w:tc>
                                <w:tcPr>
                                  <w:tcW w:w="251" w:type="dxa"/>
                                  <w:shd w:val="pct20" w:color="auto" w:fill="auto"/>
                                  <w:vAlign w:val="center"/>
                                </w:tcPr>
                                <w:p w14:paraId="4ED1405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C9D6C2B"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E4B9A6B" w14:textId="77777777" w:rsidR="006133CC" w:rsidRDefault="006133CC" w:rsidP="00B829CF">
                                  <w:pPr>
                                    <w:pStyle w:val="Table"/>
                                    <w:ind w:left="-57"/>
                                    <w:jc w:val="left"/>
                                  </w:pPr>
                                </w:p>
                              </w:tc>
                              <w:tc>
                                <w:tcPr>
                                  <w:tcW w:w="251" w:type="dxa"/>
                                  <w:tcBorders>
                                    <w:bottom w:val="single" w:sz="4" w:space="0" w:color="auto"/>
                                  </w:tcBorders>
                                  <w:shd w:val="thinDiagStripe" w:color="BFBFBF" w:themeColor="background1" w:themeShade="BF" w:fill="auto"/>
                                  <w:vAlign w:val="center"/>
                                </w:tcPr>
                                <w:p w14:paraId="456FCAD2" w14:textId="77777777" w:rsidR="006133CC" w:rsidRDefault="006133CC" w:rsidP="00B829CF">
                                  <w:pPr>
                                    <w:pStyle w:val="Table"/>
                                    <w:ind w:left="-57"/>
                                    <w:jc w:val="left"/>
                                  </w:pPr>
                                </w:p>
                              </w:tc>
                              <w:tc>
                                <w:tcPr>
                                  <w:tcW w:w="251" w:type="dxa"/>
                                  <w:tcBorders>
                                    <w:bottom w:val="single" w:sz="4" w:space="0" w:color="auto"/>
                                  </w:tcBorders>
                                  <w:vAlign w:val="center"/>
                                </w:tcPr>
                                <w:p w14:paraId="6CC4ACDC" w14:textId="77777777" w:rsidR="006133CC" w:rsidRDefault="006133CC" w:rsidP="00B829CF">
                                  <w:pPr>
                                    <w:pStyle w:val="Table"/>
                                    <w:ind w:left="-57"/>
                                    <w:jc w:val="left"/>
                                  </w:pPr>
                                  <w:r>
                                    <w:sym w:font="Wingdings" w:char="F082"/>
                                  </w:r>
                                </w:p>
                              </w:tc>
                              <w:tc>
                                <w:tcPr>
                                  <w:tcW w:w="251" w:type="dxa"/>
                                  <w:tcBorders>
                                    <w:bottom w:val="single" w:sz="4" w:space="0" w:color="auto"/>
                                  </w:tcBorders>
                                  <w:shd w:val="pct20" w:color="auto" w:fill="auto"/>
                                  <w:vAlign w:val="center"/>
                                </w:tcPr>
                                <w:p w14:paraId="5028543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633387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60A047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95973BD"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7B9E9D5"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624C77D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A9EE07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C1692F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9101398"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78CCAB92" w14:textId="77777777" w:rsidR="006133CC" w:rsidRDefault="006133CC" w:rsidP="00B829CF">
                                  <w:pPr>
                                    <w:pStyle w:val="Table"/>
                                    <w:ind w:left="-57"/>
                                    <w:jc w:val="left"/>
                                  </w:pPr>
                                </w:p>
                              </w:tc>
                              <w:tc>
                                <w:tcPr>
                                  <w:tcW w:w="250" w:type="dxa"/>
                                  <w:tcBorders>
                                    <w:top w:val="single" w:sz="2" w:space="0" w:color="auto"/>
                                    <w:left w:val="single" w:sz="18" w:space="0" w:color="auto"/>
                                    <w:bottom w:val="single" w:sz="2" w:space="0" w:color="auto"/>
                                    <w:right w:val="single" w:sz="2" w:space="0" w:color="auto"/>
                                  </w:tcBorders>
                                  <w:shd w:val="clear" w:color="BFBFBF" w:themeColor="background1" w:themeShade="BF" w:fill="auto"/>
                                  <w:vAlign w:val="center"/>
                                </w:tcPr>
                                <w:p w14:paraId="5EDEFBE5" w14:textId="77777777" w:rsidR="006133CC" w:rsidRDefault="006133CC" w:rsidP="00B829CF">
                                  <w:pPr>
                                    <w:pStyle w:val="Table"/>
                                    <w:ind w:left="-57"/>
                                    <w:jc w:val="left"/>
                                  </w:pPr>
                                  <w:r>
                                    <w:sym w:font="Wingdings" w:char="F081"/>
                                  </w:r>
                                </w:p>
                              </w:tc>
                              <w:tc>
                                <w:tcPr>
                                  <w:tcW w:w="250" w:type="dxa"/>
                                  <w:tcBorders>
                                    <w:left w:val="single" w:sz="2" w:space="0" w:color="auto"/>
                                  </w:tcBorders>
                                  <w:shd w:val="pct20" w:color="auto" w:fill="auto"/>
                                  <w:vAlign w:val="center"/>
                                </w:tcPr>
                                <w:p w14:paraId="2B7263C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E6A65C4" w14:textId="77777777" w:rsidR="006133CC" w:rsidRDefault="006133CC" w:rsidP="00B829CF">
                                  <w:pPr>
                                    <w:pStyle w:val="Table"/>
                                    <w:ind w:left="-57"/>
                                    <w:jc w:val="left"/>
                                  </w:pPr>
                                </w:p>
                              </w:tc>
                              <w:tc>
                                <w:tcPr>
                                  <w:tcW w:w="250" w:type="dxa"/>
                                  <w:shd w:val="pct20" w:color="auto" w:fill="auto"/>
                                  <w:vAlign w:val="center"/>
                                </w:tcPr>
                                <w:p w14:paraId="32CEEAF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717F81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D966532" w14:textId="77777777" w:rsidR="006133CC" w:rsidRDefault="006133CC" w:rsidP="00B829CF">
                                  <w:pPr>
                                    <w:pStyle w:val="Table"/>
                                    <w:ind w:left="-57"/>
                                    <w:jc w:val="left"/>
                                  </w:pPr>
                                </w:p>
                              </w:tc>
                              <w:tc>
                                <w:tcPr>
                                  <w:tcW w:w="250" w:type="dxa"/>
                                  <w:shd w:val="pct20" w:color="auto" w:fill="auto"/>
                                  <w:vAlign w:val="center"/>
                                </w:tcPr>
                                <w:p w14:paraId="0DB52840" w14:textId="77777777" w:rsidR="006133CC" w:rsidRDefault="006133CC" w:rsidP="00B829CF">
                                  <w:pPr>
                                    <w:pStyle w:val="Table"/>
                                    <w:ind w:left="-57"/>
                                    <w:jc w:val="left"/>
                                  </w:pPr>
                                </w:p>
                              </w:tc>
                              <w:tc>
                                <w:tcPr>
                                  <w:tcW w:w="250" w:type="dxa"/>
                                  <w:shd w:val="clear" w:color="auto" w:fill="C8C8C8"/>
                                  <w:vAlign w:val="center"/>
                                </w:tcPr>
                                <w:p w14:paraId="79D5E71A" w14:textId="77777777" w:rsidR="006133CC" w:rsidRDefault="006133CC" w:rsidP="00B829CF">
                                  <w:pPr>
                                    <w:pStyle w:val="Table"/>
                                    <w:ind w:left="-57"/>
                                    <w:jc w:val="left"/>
                                  </w:pPr>
                                </w:p>
                              </w:tc>
                              <w:tc>
                                <w:tcPr>
                                  <w:tcW w:w="250" w:type="dxa"/>
                                  <w:shd w:val="clear" w:color="BFBFBF" w:themeColor="background1" w:themeShade="BF" w:fill="auto"/>
                                  <w:vAlign w:val="center"/>
                                </w:tcPr>
                                <w:p w14:paraId="1E0FD811" w14:textId="77777777" w:rsidR="006133CC" w:rsidRDefault="006133CC" w:rsidP="00B829CF">
                                  <w:pPr>
                                    <w:pStyle w:val="Table"/>
                                    <w:ind w:left="-57"/>
                                    <w:jc w:val="left"/>
                                  </w:pPr>
                                  <w:r>
                                    <w:sym w:font="Wingdings" w:char="F082"/>
                                  </w:r>
                                </w:p>
                              </w:tc>
                              <w:tc>
                                <w:tcPr>
                                  <w:tcW w:w="250" w:type="dxa"/>
                                  <w:tcBorders>
                                    <w:bottom w:val="single" w:sz="4" w:space="0" w:color="auto"/>
                                  </w:tcBorders>
                                  <w:shd w:val="pct20" w:color="auto" w:fill="auto"/>
                                  <w:vAlign w:val="center"/>
                                </w:tcPr>
                                <w:p w14:paraId="60E0D55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C64A021" w14:textId="77777777" w:rsidR="006133CC" w:rsidRDefault="006133CC" w:rsidP="00B829CF">
                                  <w:pPr>
                                    <w:pStyle w:val="Table"/>
                                    <w:ind w:left="-57"/>
                                    <w:jc w:val="left"/>
                                  </w:pPr>
                                </w:p>
                              </w:tc>
                              <w:tc>
                                <w:tcPr>
                                  <w:tcW w:w="250" w:type="dxa"/>
                                  <w:shd w:val="pct20" w:color="auto" w:fill="auto"/>
                                  <w:vAlign w:val="center"/>
                                </w:tcPr>
                                <w:p w14:paraId="2B5FD6B3"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16BC5A29" w14:textId="77777777" w:rsidR="006133CC" w:rsidRDefault="006133CC" w:rsidP="00B829CF">
                                  <w:pPr>
                                    <w:pStyle w:val="Table"/>
                                    <w:ind w:left="-57"/>
                                    <w:jc w:val="left"/>
                                  </w:pPr>
                                </w:p>
                              </w:tc>
                            </w:tr>
                            <w:tr w:rsidR="006133CC" w14:paraId="544719D0" w14:textId="77777777" w:rsidTr="00424348">
                              <w:trPr>
                                <w:trHeight w:hRule="exact" w:val="227"/>
                              </w:trPr>
                              <w:tc>
                                <w:tcPr>
                                  <w:tcW w:w="1169" w:type="dxa"/>
                                  <w:tcBorders>
                                    <w:left w:val="single" w:sz="24" w:space="0" w:color="auto"/>
                                    <w:bottom w:val="single" w:sz="4" w:space="0" w:color="auto"/>
                                  </w:tcBorders>
                                </w:tcPr>
                                <w:p w14:paraId="4CF61D8F" w14:textId="77777777" w:rsidR="006133CC" w:rsidRPr="00DD75D7" w:rsidRDefault="006133CC" w:rsidP="00424348">
                                  <w:pPr>
                                    <w:pStyle w:val="Table"/>
                                  </w:pPr>
                                  <w:r>
                                    <w:t>Whitley</w:t>
                                  </w:r>
                                </w:p>
                              </w:tc>
                              <w:tc>
                                <w:tcPr>
                                  <w:tcW w:w="452" w:type="dxa"/>
                                  <w:tcBorders>
                                    <w:bottom w:val="single" w:sz="4" w:space="0" w:color="auto"/>
                                  </w:tcBorders>
                                </w:tcPr>
                                <w:p w14:paraId="18D8E4B9" w14:textId="77777777" w:rsidR="006133CC" w:rsidRPr="00DD75D7" w:rsidRDefault="006133CC" w:rsidP="00424348">
                                  <w:pPr>
                                    <w:pStyle w:val="Table"/>
                                  </w:pPr>
                                  <w:r>
                                    <w:t>T</w:t>
                                  </w:r>
                                </w:p>
                              </w:tc>
                              <w:tc>
                                <w:tcPr>
                                  <w:tcW w:w="251" w:type="dxa"/>
                                  <w:tcBorders>
                                    <w:bottom w:val="single" w:sz="4" w:space="0" w:color="auto"/>
                                  </w:tcBorders>
                                  <w:shd w:val="pct20" w:color="auto" w:fill="auto"/>
                                  <w:vAlign w:val="center"/>
                                </w:tcPr>
                                <w:p w14:paraId="53CB44A7"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815A465" w14:textId="77777777" w:rsidR="006133CC" w:rsidRDefault="006133CC" w:rsidP="00B829CF">
                                  <w:pPr>
                                    <w:pStyle w:val="Table"/>
                                    <w:ind w:left="-57"/>
                                    <w:jc w:val="left"/>
                                  </w:pPr>
                                </w:p>
                              </w:tc>
                              <w:tc>
                                <w:tcPr>
                                  <w:tcW w:w="251" w:type="dxa"/>
                                  <w:tcBorders>
                                    <w:bottom w:val="single" w:sz="4" w:space="0" w:color="auto"/>
                                  </w:tcBorders>
                                  <w:vAlign w:val="center"/>
                                </w:tcPr>
                                <w:p w14:paraId="3150757C" w14:textId="77777777" w:rsidR="006133CC" w:rsidRDefault="006133CC" w:rsidP="00B829CF">
                                  <w:pPr>
                                    <w:pStyle w:val="Table"/>
                                    <w:ind w:left="-57"/>
                                    <w:jc w:val="left"/>
                                  </w:pPr>
                                  <w:r>
                                    <w:sym w:font="Wingdings" w:char="F082"/>
                                  </w:r>
                                </w:p>
                              </w:tc>
                              <w:tc>
                                <w:tcPr>
                                  <w:tcW w:w="251" w:type="dxa"/>
                                  <w:tcBorders>
                                    <w:bottom w:val="single" w:sz="4" w:space="0" w:color="auto"/>
                                  </w:tcBorders>
                                  <w:shd w:val="pct20" w:color="auto" w:fill="auto"/>
                                  <w:vAlign w:val="center"/>
                                </w:tcPr>
                                <w:p w14:paraId="76B7D1C3" w14:textId="77777777" w:rsidR="006133CC" w:rsidRDefault="006133CC" w:rsidP="00B829CF">
                                  <w:pPr>
                                    <w:pStyle w:val="Table"/>
                                    <w:ind w:left="-57"/>
                                    <w:jc w:val="left"/>
                                  </w:pPr>
                                </w:p>
                              </w:tc>
                              <w:tc>
                                <w:tcPr>
                                  <w:tcW w:w="251" w:type="dxa"/>
                                  <w:tcBorders>
                                    <w:bottom w:val="single" w:sz="4" w:space="0" w:color="auto"/>
                                  </w:tcBorders>
                                  <w:vAlign w:val="center"/>
                                </w:tcPr>
                                <w:p w14:paraId="04F71D21" w14:textId="77777777" w:rsidR="006133CC" w:rsidRDefault="006133CC" w:rsidP="00B829CF">
                                  <w:pPr>
                                    <w:pStyle w:val="Table"/>
                                    <w:ind w:left="-57"/>
                                    <w:jc w:val="left"/>
                                  </w:pPr>
                                  <w:r>
                                    <w:sym w:font="Wingdings" w:char="F081"/>
                                  </w:r>
                                </w:p>
                              </w:tc>
                              <w:tc>
                                <w:tcPr>
                                  <w:tcW w:w="251" w:type="dxa"/>
                                  <w:tcBorders>
                                    <w:bottom w:val="single" w:sz="4" w:space="0" w:color="auto"/>
                                  </w:tcBorders>
                                  <w:shd w:val="thinDiagStripe" w:color="BFBFBF" w:themeColor="background1" w:themeShade="BF" w:fill="auto"/>
                                  <w:vAlign w:val="center"/>
                                </w:tcPr>
                                <w:p w14:paraId="1725350F" w14:textId="77777777" w:rsidR="006133CC" w:rsidRDefault="006133CC" w:rsidP="00B829CF">
                                  <w:pPr>
                                    <w:pStyle w:val="Table"/>
                                    <w:ind w:left="-57"/>
                                    <w:jc w:val="left"/>
                                  </w:pPr>
                                </w:p>
                              </w:tc>
                              <w:tc>
                                <w:tcPr>
                                  <w:tcW w:w="251" w:type="dxa"/>
                                  <w:tcBorders>
                                    <w:bottom w:val="single" w:sz="4" w:space="0" w:color="auto"/>
                                  </w:tcBorders>
                                  <w:shd w:val="thinDiagStripe" w:color="BFBFBF" w:themeColor="background1" w:themeShade="BF" w:fill="auto"/>
                                  <w:vAlign w:val="center"/>
                                </w:tcPr>
                                <w:p w14:paraId="0971518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B5149AF"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884ADC4"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50B275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7F05CF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B2A4F9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13CE72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87C376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06656C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11B69B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3B309B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68782FA"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17B862BA" w14:textId="77777777" w:rsidR="006133CC" w:rsidRDefault="006133CC" w:rsidP="00B829CF">
                                  <w:pPr>
                                    <w:pStyle w:val="Table"/>
                                    <w:ind w:left="-57"/>
                                    <w:jc w:val="left"/>
                                  </w:pPr>
                                </w:p>
                              </w:tc>
                              <w:tc>
                                <w:tcPr>
                                  <w:tcW w:w="250" w:type="dxa"/>
                                  <w:tcBorders>
                                    <w:top w:val="single" w:sz="2" w:space="0" w:color="auto"/>
                                    <w:bottom w:val="single" w:sz="4" w:space="0" w:color="auto"/>
                                  </w:tcBorders>
                                  <w:shd w:val="thinDiagStripe" w:color="BFBFBF" w:themeColor="background1" w:themeShade="BF" w:fill="auto"/>
                                  <w:vAlign w:val="center"/>
                                </w:tcPr>
                                <w:p w14:paraId="17B02C00"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5C94B8D7" w14:textId="77777777" w:rsidR="006133CC" w:rsidRDefault="006133CC" w:rsidP="00B829CF">
                                  <w:pPr>
                                    <w:pStyle w:val="Table"/>
                                    <w:ind w:left="-57"/>
                                    <w:jc w:val="left"/>
                                  </w:pPr>
                                </w:p>
                              </w:tc>
                              <w:tc>
                                <w:tcPr>
                                  <w:tcW w:w="250" w:type="dxa"/>
                                  <w:tcBorders>
                                    <w:bottom w:val="single" w:sz="4" w:space="0" w:color="auto"/>
                                  </w:tcBorders>
                                  <w:shd w:val="solid" w:color="BFBFBF" w:themeColor="background1" w:themeShade="BF" w:fill="auto"/>
                                  <w:vAlign w:val="center"/>
                                </w:tcPr>
                                <w:p w14:paraId="5083FCD3"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728719FE"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3FD2254" w14:textId="77777777" w:rsidR="006133CC" w:rsidRDefault="006133CC" w:rsidP="00B829CF">
                                  <w:pPr>
                                    <w:pStyle w:val="Table"/>
                                    <w:ind w:left="-57"/>
                                    <w:jc w:val="left"/>
                                  </w:pPr>
                                </w:p>
                              </w:tc>
                              <w:tc>
                                <w:tcPr>
                                  <w:tcW w:w="250" w:type="dxa"/>
                                  <w:tcBorders>
                                    <w:bottom w:val="single" w:sz="4" w:space="0" w:color="auto"/>
                                  </w:tcBorders>
                                  <w:shd w:val="solid" w:color="BFBFBF" w:themeColor="background1" w:themeShade="BF" w:fill="auto"/>
                                  <w:vAlign w:val="center"/>
                                </w:tcPr>
                                <w:p w14:paraId="611AD07F"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5CBD8C20" w14:textId="77777777" w:rsidR="006133CC" w:rsidRDefault="006133CC" w:rsidP="00B829CF">
                                  <w:pPr>
                                    <w:pStyle w:val="Table"/>
                                    <w:ind w:left="-57"/>
                                    <w:jc w:val="left"/>
                                  </w:pPr>
                                </w:p>
                              </w:tc>
                              <w:tc>
                                <w:tcPr>
                                  <w:tcW w:w="250" w:type="dxa"/>
                                  <w:tcBorders>
                                    <w:bottom w:val="single" w:sz="4" w:space="0" w:color="auto"/>
                                  </w:tcBorders>
                                  <w:shd w:val="clear" w:color="auto" w:fill="C8C8C8"/>
                                  <w:vAlign w:val="center"/>
                                </w:tcPr>
                                <w:p w14:paraId="6EB5885B"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53CF801" w14:textId="77777777" w:rsidR="006133CC" w:rsidRDefault="006133CC" w:rsidP="00B829CF">
                                  <w:pPr>
                                    <w:pStyle w:val="Table"/>
                                    <w:ind w:left="-57"/>
                                    <w:jc w:val="left"/>
                                  </w:pPr>
                                </w:p>
                              </w:tc>
                              <w:tc>
                                <w:tcPr>
                                  <w:tcW w:w="250" w:type="dxa"/>
                                  <w:tcBorders>
                                    <w:bottom w:val="single" w:sz="4" w:space="0" w:color="auto"/>
                                  </w:tcBorders>
                                  <w:shd w:val="solid" w:color="BFBFBF" w:themeColor="background1" w:themeShade="BF" w:fill="auto"/>
                                  <w:vAlign w:val="center"/>
                                </w:tcPr>
                                <w:p w14:paraId="4F031C66" w14:textId="77777777" w:rsidR="006133CC" w:rsidRDefault="006133CC" w:rsidP="00B829CF">
                                  <w:pPr>
                                    <w:pStyle w:val="Table"/>
                                    <w:ind w:left="-57"/>
                                    <w:jc w:val="left"/>
                                  </w:pPr>
                                </w:p>
                              </w:tc>
                              <w:tc>
                                <w:tcPr>
                                  <w:tcW w:w="250" w:type="dxa"/>
                                  <w:tcBorders>
                                    <w:bottom w:val="single" w:sz="4" w:space="0" w:color="auto"/>
                                  </w:tcBorders>
                                  <w:shd w:val="solid" w:color="BFBFBF" w:themeColor="background1" w:themeShade="BF" w:fill="auto"/>
                                  <w:vAlign w:val="center"/>
                                </w:tcPr>
                                <w:p w14:paraId="45654D52"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5A541B94"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67B2DFF8" w14:textId="77777777" w:rsidR="006133CC" w:rsidRDefault="006133CC" w:rsidP="00B829CF">
                                  <w:pPr>
                                    <w:pStyle w:val="Table"/>
                                    <w:ind w:left="-57"/>
                                    <w:jc w:val="left"/>
                                  </w:pPr>
                                </w:p>
                              </w:tc>
                            </w:tr>
                            <w:tr w:rsidR="006133CC" w14:paraId="6E97A70E" w14:textId="77777777" w:rsidTr="00424348">
                              <w:trPr>
                                <w:trHeight w:hRule="exact" w:val="227"/>
                              </w:trPr>
                              <w:tc>
                                <w:tcPr>
                                  <w:tcW w:w="1169" w:type="dxa"/>
                                  <w:tcBorders>
                                    <w:left w:val="single" w:sz="24" w:space="0" w:color="auto"/>
                                    <w:bottom w:val="single" w:sz="24" w:space="0" w:color="auto"/>
                                  </w:tcBorders>
                                </w:tcPr>
                                <w:p w14:paraId="46B62FE8" w14:textId="77777777" w:rsidR="006133CC" w:rsidRPr="00DD75D7" w:rsidRDefault="006133CC" w:rsidP="00424348">
                                  <w:pPr>
                                    <w:pStyle w:val="Table"/>
                                  </w:pPr>
                                  <w:r>
                                    <w:t>Wormald</w:t>
                                  </w:r>
                                </w:p>
                              </w:tc>
                              <w:tc>
                                <w:tcPr>
                                  <w:tcW w:w="452" w:type="dxa"/>
                                  <w:tcBorders>
                                    <w:bottom w:val="single" w:sz="24" w:space="0" w:color="auto"/>
                                  </w:tcBorders>
                                </w:tcPr>
                                <w:p w14:paraId="5658ADF9" w14:textId="77777777" w:rsidR="006133CC" w:rsidRPr="00DD75D7" w:rsidRDefault="006133CC" w:rsidP="00424348">
                                  <w:pPr>
                                    <w:pStyle w:val="Table"/>
                                  </w:pPr>
                                  <w:r>
                                    <w:t>T</w:t>
                                  </w:r>
                                </w:p>
                              </w:tc>
                              <w:tc>
                                <w:tcPr>
                                  <w:tcW w:w="251" w:type="dxa"/>
                                  <w:tcBorders>
                                    <w:bottom w:val="single" w:sz="24" w:space="0" w:color="auto"/>
                                  </w:tcBorders>
                                  <w:shd w:val="pct20" w:color="auto" w:fill="auto"/>
                                  <w:vAlign w:val="center"/>
                                </w:tcPr>
                                <w:p w14:paraId="2317095E" w14:textId="77777777" w:rsidR="006133CC" w:rsidRDefault="006133CC" w:rsidP="00B829CF">
                                  <w:pPr>
                                    <w:pStyle w:val="Table"/>
                                    <w:ind w:left="-57"/>
                                    <w:jc w:val="left"/>
                                  </w:pPr>
                                </w:p>
                              </w:tc>
                              <w:tc>
                                <w:tcPr>
                                  <w:tcW w:w="251" w:type="dxa"/>
                                  <w:tcBorders>
                                    <w:bottom w:val="single" w:sz="24" w:space="0" w:color="auto"/>
                                  </w:tcBorders>
                                  <w:shd w:val="pct20" w:color="auto" w:fill="auto"/>
                                  <w:vAlign w:val="center"/>
                                </w:tcPr>
                                <w:p w14:paraId="45CF21CE" w14:textId="77777777" w:rsidR="006133CC" w:rsidRDefault="006133CC" w:rsidP="00B829CF">
                                  <w:pPr>
                                    <w:pStyle w:val="Table"/>
                                    <w:ind w:left="-57"/>
                                    <w:jc w:val="left"/>
                                  </w:pPr>
                                </w:p>
                              </w:tc>
                              <w:tc>
                                <w:tcPr>
                                  <w:tcW w:w="251" w:type="dxa"/>
                                  <w:tcBorders>
                                    <w:bottom w:val="single" w:sz="24" w:space="0" w:color="auto"/>
                                  </w:tcBorders>
                                  <w:vAlign w:val="center"/>
                                </w:tcPr>
                                <w:p w14:paraId="3650C0B1" w14:textId="77777777" w:rsidR="006133CC" w:rsidRDefault="006133CC" w:rsidP="00B829CF">
                                  <w:pPr>
                                    <w:pStyle w:val="Table"/>
                                    <w:ind w:left="-57"/>
                                    <w:jc w:val="left"/>
                                  </w:pPr>
                                  <w:r>
                                    <w:sym w:font="Wingdings" w:char="F081"/>
                                  </w:r>
                                </w:p>
                              </w:tc>
                              <w:tc>
                                <w:tcPr>
                                  <w:tcW w:w="251" w:type="dxa"/>
                                  <w:tcBorders>
                                    <w:bottom w:val="single" w:sz="24" w:space="0" w:color="auto"/>
                                  </w:tcBorders>
                                  <w:shd w:val="pct20" w:color="auto" w:fill="auto"/>
                                  <w:vAlign w:val="center"/>
                                </w:tcPr>
                                <w:p w14:paraId="52FD0C82" w14:textId="77777777" w:rsidR="006133CC" w:rsidRDefault="006133CC" w:rsidP="00B829CF">
                                  <w:pPr>
                                    <w:pStyle w:val="Table"/>
                                    <w:ind w:left="-57"/>
                                    <w:jc w:val="left"/>
                                  </w:pPr>
                                </w:p>
                              </w:tc>
                              <w:tc>
                                <w:tcPr>
                                  <w:tcW w:w="251" w:type="dxa"/>
                                  <w:tcBorders>
                                    <w:bottom w:val="single" w:sz="24" w:space="0" w:color="auto"/>
                                  </w:tcBorders>
                                  <w:vAlign w:val="center"/>
                                </w:tcPr>
                                <w:p w14:paraId="50D5B8A2" w14:textId="77777777" w:rsidR="006133CC" w:rsidRDefault="006133CC" w:rsidP="00B829CF">
                                  <w:pPr>
                                    <w:pStyle w:val="Table"/>
                                    <w:ind w:left="-57"/>
                                    <w:jc w:val="left"/>
                                  </w:pPr>
                                  <w:r>
                                    <w:sym w:font="Wingdings" w:char="F082"/>
                                  </w:r>
                                </w:p>
                              </w:tc>
                              <w:tc>
                                <w:tcPr>
                                  <w:tcW w:w="251" w:type="dxa"/>
                                  <w:tcBorders>
                                    <w:bottom w:val="single" w:sz="24" w:space="0" w:color="auto"/>
                                  </w:tcBorders>
                                  <w:shd w:val="pct20" w:color="auto" w:fill="auto"/>
                                  <w:vAlign w:val="center"/>
                                </w:tcPr>
                                <w:p w14:paraId="3218FDC9" w14:textId="77777777" w:rsidR="006133CC" w:rsidRDefault="006133CC" w:rsidP="00B829CF">
                                  <w:pPr>
                                    <w:pStyle w:val="Table"/>
                                    <w:ind w:left="-57"/>
                                    <w:jc w:val="left"/>
                                  </w:pPr>
                                </w:p>
                              </w:tc>
                              <w:tc>
                                <w:tcPr>
                                  <w:tcW w:w="251" w:type="dxa"/>
                                  <w:tcBorders>
                                    <w:bottom w:val="single" w:sz="24" w:space="0" w:color="auto"/>
                                  </w:tcBorders>
                                  <w:shd w:val="pct20" w:color="auto" w:fill="auto"/>
                                  <w:vAlign w:val="center"/>
                                </w:tcPr>
                                <w:p w14:paraId="03CCE72F" w14:textId="77777777" w:rsidR="006133CC" w:rsidRDefault="006133CC" w:rsidP="00B829CF">
                                  <w:pPr>
                                    <w:pStyle w:val="Table"/>
                                    <w:ind w:left="-57"/>
                                    <w:jc w:val="left"/>
                                  </w:pPr>
                                </w:p>
                              </w:tc>
                              <w:tc>
                                <w:tcPr>
                                  <w:tcW w:w="251" w:type="dxa"/>
                                  <w:tcBorders>
                                    <w:bottom w:val="single" w:sz="24" w:space="0" w:color="auto"/>
                                  </w:tcBorders>
                                  <w:shd w:val="pct20" w:color="auto" w:fill="auto"/>
                                  <w:vAlign w:val="center"/>
                                </w:tcPr>
                                <w:p w14:paraId="66CD9D69" w14:textId="77777777" w:rsidR="006133CC" w:rsidRDefault="006133CC" w:rsidP="00B829CF">
                                  <w:pPr>
                                    <w:pStyle w:val="Table"/>
                                    <w:ind w:left="-57"/>
                                    <w:jc w:val="left"/>
                                  </w:pPr>
                                </w:p>
                              </w:tc>
                              <w:tc>
                                <w:tcPr>
                                  <w:tcW w:w="251" w:type="dxa"/>
                                  <w:tcBorders>
                                    <w:bottom w:val="single" w:sz="24" w:space="0" w:color="auto"/>
                                  </w:tcBorders>
                                  <w:shd w:val="pct20" w:color="auto" w:fill="auto"/>
                                  <w:vAlign w:val="center"/>
                                </w:tcPr>
                                <w:p w14:paraId="791CACD8" w14:textId="77777777" w:rsidR="006133CC" w:rsidRDefault="006133CC" w:rsidP="00B829CF">
                                  <w:pPr>
                                    <w:pStyle w:val="Table"/>
                                    <w:ind w:left="-57"/>
                                    <w:jc w:val="left"/>
                                  </w:pPr>
                                </w:p>
                              </w:tc>
                              <w:tc>
                                <w:tcPr>
                                  <w:tcW w:w="251" w:type="dxa"/>
                                  <w:tcBorders>
                                    <w:bottom w:val="single" w:sz="24" w:space="0" w:color="auto"/>
                                  </w:tcBorders>
                                  <w:shd w:val="pct20" w:color="auto" w:fill="auto"/>
                                  <w:vAlign w:val="center"/>
                                </w:tcPr>
                                <w:p w14:paraId="5C1FC34B" w14:textId="77777777" w:rsidR="006133CC" w:rsidRDefault="006133CC" w:rsidP="00B829CF">
                                  <w:pPr>
                                    <w:pStyle w:val="Table"/>
                                    <w:ind w:left="-57"/>
                                    <w:jc w:val="left"/>
                                  </w:pPr>
                                </w:p>
                              </w:tc>
                              <w:tc>
                                <w:tcPr>
                                  <w:tcW w:w="250" w:type="dxa"/>
                                  <w:tcBorders>
                                    <w:bottom w:val="single" w:sz="24" w:space="0" w:color="auto"/>
                                  </w:tcBorders>
                                  <w:shd w:val="pct20" w:color="auto" w:fill="auto"/>
                                  <w:vAlign w:val="center"/>
                                </w:tcPr>
                                <w:p w14:paraId="4993F295" w14:textId="77777777" w:rsidR="006133CC" w:rsidRDefault="006133CC" w:rsidP="00B829CF">
                                  <w:pPr>
                                    <w:pStyle w:val="Table"/>
                                    <w:ind w:left="-57"/>
                                    <w:jc w:val="left"/>
                                  </w:pPr>
                                </w:p>
                              </w:tc>
                              <w:tc>
                                <w:tcPr>
                                  <w:tcW w:w="250" w:type="dxa"/>
                                  <w:tcBorders>
                                    <w:bottom w:val="single" w:sz="24" w:space="0" w:color="auto"/>
                                  </w:tcBorders>
                                  <w:shd w:val="pct20" w:color="auto" w:fill="auto"/>
                                  <w:vAlign w:val="center"/>
                                </w:tcPr>
                                <w:p w14:paraId="4BCE0BE7" w14:textId="77777777" w:rsidR="006133CC" w:rsidRDefault="006133CC" w:rsidP="00B829CF">
                                  <w:pPr>
                                    <w:pStyle w:val="Table"/>
                                    <w:ind w:left="-57"/>
                                    <w:jc w:val="left"/>
                                  </w:pPr>
                                </w:p>
                              </w:tc>
                              <w:tc>
                                <w:tcPr>
                                  <w:tcW w:w="250" w:type="dxa"/>
                                  <w:tcBorders>
                                    <w:bottom w:val="single" w:sz="24" w:space="0" w:color="auto"/>
                                  </w:tcBorders>
                                  <w:shd w:val="pct20" w:color="auto" w:fill="auto"/>
                                  <w:vAlign w:val="center"/>
                                </w:tcPr>
                                <w:p w14:paraId="3AAB8B96" w14:textId="77777777" w:rsidR="006133CC" w:rsidRDefault="006133CC" w:rsidP="00B829CF">
                                  <w:pPr>
                                    <w:pStyle w:val="Table"/>
                                    <w:ind w:left="-57"/>
                                    <w:jc w:val="left"/>
                                  </w:pPr>
                                </w:p>
                              </w:tc>
                              <w:tc>
                                <w:tcPr>
                                  <w:tcW w:w="250" w:type="dxa"/>
                                  <w:tcBorders>
                                    <w:bottom w:val="single" w:sz="24" w:space="0" w:color="auto"/>
                                  </w:tcBorders>
                                  <w:shd w:val="pct20" w:color="auto" w:fill="auto"/>
                                  <w:vAlign w:val="center"/>
                                </w:tcPr>
                                <w:p w14:paraId="6216DE32" w14:textId="77777777" w:rsidR="006133CC" w:rsidRDefault="006133CC" w:rsidP="00B829CF">
                                  <w:pPr>
                                    <w:pStyle w:val="Table"/>
                                    <w:ind w:left="-57"/>
                                    <w:jc w:val="left"/>
                                  </w:pPr>
                                </w:p>
                              </w:tc>
                              <w:tc>
                                <w:tcPr>
                                  <w:tcW w:w="250" w:type="dxa"/>
                                  <w:tcBorders>
                                    <w:bottom w:val="single" w:sz="24" w:space="0" w:color="auto"/>
                                  </w:tcBorders>
                                  <w:shd w:val="pct20" w:color="auto" w:fill="auto"/>
                                  <w:vAlign w:val="center"/>
                                </w:tcPr>
                                <w:p w14:paraId="225702CD" w14:textId="77777777" w:rsidR="006133CC" w:rsidRDefault="006133CC" w:rsidP="00B829CF">
                                  <w:pPr>
                                    <w:pStyle w:val="Table"/>
                                    <w:ind w:left="-57"/>
                                    <w:jc w:val="left"/>
                                  </w:pPr>
                                </w:p>
                              </w:tc>
                              <w:tc>
                                <w:tcPr>
                                  <w:tcW w:w="250" w:type="dxa"/>
                                  <w:tcBorders>
                                    <w:bottom w:val="single" w:sz="24" w:space="0" w:color="auto"/>
                                  </w:tcBorders>
                                  <w:shd w:val="pct20" w:color="auto" w:fill="auto"/>
                                  <w:vAlign w:val="center"/>
                                </w:tcPr>
                                <w:p w14:paraId="7F1335C1" w14:textId="77777777" w:rsidR="006133CC" w:rsidRDefault="006133CC" w:rsidP="00B829CF">
                                  <w:pPr>
                                    <w:pStyle w:val="Table"/>
                                    <w:ind w:left="-57"/>
                                    <w:jc w:val="left"/>
                                  </w:pPr>
                                </w:p>
                              </w:tc>
                              <w:tc>
                                <w:tcPr>
                                  <w:tcW w:w="250" w:type="dxa"/>
                                  <w:tcBorders>
                                    <w:bottom w:val="single" w:sz="24" w:space="0" w:color="auto"/>
                                  </w:tcBorders>
                                  <w:shd w:val="clear" w:color="auto" w:fill="auto"/>
                                  <w:vAlign w:val="center"/>
                                </w:tcPr>
                                <w:p w14:paraId="1F0231AA" w14:textId="77777777" w:rsidR="006133CC" w:rsidRDefault="006133CC" w:rsidP="00B829CF">
                                  <w:pPr>
                                    <w:pStyle w:val="Table"/>
                                    <w:ind w:left="-57"/>
                                    <w:jc w:val="left"/>
                                  </w:pPr>
                                  <w:r>
                                    <w:sym w:font="Wingdings" w:char="F082"/>
                                  </w:r>
                                </w:p>
                              </w:tc>
                              <w:tc>
                                <w:tcPr>
                                  <w:tcW w:w="250" w:type="dxa"/>
                                  <w:tcBorders>
                                    <w:bottom w:val="single" w:sz="24" w:space="0" w:color="auto"/>
                                  </w:tcBorders>
                                  <w:shd w:val="pct20" w:color="auto" w:fill="auto"/>
                                  <w:vAlign w:val="center"/>
                                </w:tcPr>
                                <w:p w14:paraId="323806AC" w14:textId="77777777" w:rsidR="006133CC" w:rsidRDefault="006133CC" w:rsidP="00B829CF">
                                  <w:pPr>
                                    <w:pStyle w:val="Table"/>
                                    <w:ind w:left="-57"/>
                                    <w:jc w:val="left"/>
                                  </w:pPr>
                                </w:p>
                              </w:tc>
                              <w:tc>
                                <w:tcPr>
                                  <w:tcW w:w="250" w:type="dxa"/>
                                  <w:tcBorders>
                                    <w:bottom w:val="single" w:sz="24" w:space="0" w:color="auto"/>
                                    <w:right w:val="single" w:sz="18" w:space="0" w:color="auto"/>
                                  </w:tcBorders>
                                  <w:shd w:val="pct20" w:color="auto" w:fill="auto"/>
                                  <w:vAlign w:val="center"/>
                                </w:tcPr>
                                <w:p w14:paraId="2A64CC01" w14:textId="77777777" w:rsidR="006133CC" w:rsidRDefault="006133CC" w:rsidP="00B829CF">
                                  <w:pPr>
                                    <w:pStyle w:val="Table"/>
                                    <w:ind w:left="-57"/>
                                    <w:jc w:val="left"/>
                                  </w:pPr>
                                </w:p>
                              </w:tc>
                              <w:tc>
                                <w:tcPr>
                                  <w:tcW w:w="250" w:type="dxa"/>
                                  <w:tcBorders>
                                    <w:bottom w:val="single" w:sz="24" w:space="0" w:color="auto"/>
                                  </w:tcBorders>
                                  <w:shd w:val="thinDiagStripe" w:color="BFBFBF" w:themeColor="background1" w:themeShade="BF" w:fill="auto"/>
                                  <w:vAlign w:val="center"/>
                                </w:tcPr>
                                <w:p w14:paraId="77F2FBD5" w14:textId="77777777" w:rsidR="006133CC" w:rsidRDefault="006133CC" w:rsidP="00B829CF">
                                  <w:pPr>
                                    <w:pStyle w:val="Table"/>
                                    <w:ind w:left="-57"/>
                                    <w:jc w:val="left"/>
                                  </w:pPr>
                                </w:p>
                              </w:tc>
                              <w:tc>
                                <w:tcPr>
                                  <w:tcW w:w="250" w:type="dxa"/>
                                  <w:tcBorders>
                                    <w:bottom w:val="single" w:sz="24" w:space="0" w:color="auto"/>
                                  </w:tcBorders>
                                  <w:shd w:val="thinDiagStripe" w:color="BFBFBF" w:themeColor="background1" w:themeShade="BF" w:fill="auto"/>
                                  <w:vAlign w:val="center"/>
                                </w:tcPr>
                                <w:p w14:paraId="3FB4006E" w14:textId="77777777" w:rsidR="006133CC" w:rsidRDefault="006133CC" w:rsidP="00B829CF">
                                  <w:pPr>
                                    <w:pStyle w:val="Table"/>
                                    <w:ind w:left="-57"/>
                                    <w:jc w:val="left"/>
                                  </w:pPr>
                                </w:p>
                              </w:tc>
                              <w:tc>
                                <w:tcPr>
                                  <w:tcW w:w="250" w:type="dxa"/>
                                  <w:tcBorders>
                                    <w:bottom w:val="single" w:sz="24" w:space="0" w:color="auto"/>
                                  </w:tcBorders>
                                  <w:shd w:val="solid" w:color="BFBFBF" w:themeColor="background1" w:themeShade="BF" w:fill="auto"/>
                                  <w:vAlign w:val="center"/>
                                </w:tcPr>
                                <w:p w14:paraId="77816515" w14:textId="77777777" w:rsidR="006133CC" w:rsidRDefault="006133CC" w:rsidP="00B829CF">
                                  <w:pPr>
                                    <w:pStyle w:val="Table"/>
                                    <w:ind w:left="-57"/>
                                    <w:jc w:val="left"/>
                                  </w:pPr>
                                </w:p>
                              </w:tc>
                              <w:tc>
                                <w:tcPr>
                                  <w:tcW w:w="250" w:type="dxa"/>
                                  <w:tcBorders>
                                    <w:bottom w:val="single" w:sz="24" w:space="0" w:color="auto"/>
                                  </w:tcBorders>
                                  <w:shd w:val="thinDiagStripe" w:color="BFBFBF" w:themeColor="background1" w:themeShade="BF" w:fill="auto"/>
                                  <w:vAlign w:val="center"/>
                                </w:tcPr>
                                <w:p w14:paraId="3A0FD0C3" w14:textId="77777777" w:rsidR="006133CC" w:rsidRDefault="006133CC" w:rsidP="00B829CF">
                                  <w:pPr>
                                    <w:pStyle w:val="Table"/>
                                    <w:ind w:left="-57"/>
                                    <w:jc w:val="left"/>
                                  </w:pPr>
                                </w:p>
                              </w:tc>
                              <w:tc>
                                <w:tcPr>
                                  <w:tcW w:w="250" w:type="dxa"/>
                                  <w:tcBorders>
                                    <w:bottom w:val="single" w:sz="24" w:space="0" w:color="auto"/>
                                  </w:tcBorders>
                                  <w:shd w:val="solid" w:color="BFBFBF" w:themeColor="background1" w:themeShade="BF" w:fill="auto"/>
                                  <w:vAlign w:val="center"/>
                                </w:tcPr>
                                <w:p w14:paraId="0BC8A5AE" w14:textId="77777777" w:rsidR="006133CC" w:rsidRDefault="006133CC" w:rsidP="00B829CF">
                                  <w:pPr>
                                    <w:pStyle w:val="Table"/>
                                    <w:ind w:left="-57"/>
                                    <w:jc w:val="left"/>
                                  </w:pPr>
                                </w:p>
                              </w:tc>
                              <w:tc>
                                <w:tcPr>
                                  <w:tcW w:w="250" w:type="dxa"/>
                                  <w:tcBorders>
                                    <w:bottom w:val="single" w:sz="24" w:space="0" w:color="auto"/>
                                  </w:tcBorders>
                                  <w:shd w:val="solid" w:color="BFBFBF" w:themeColor="background1" w:themeShade="BF" w:fill="auto"/>
                                  <w:vAlign w:val="center"/>
                                </w:tcPr>
                                <w:p w14:paraId="2B88B9B6" w14:textId="77777777" w:rsidR="006133CC" w:rsidRDefault="006133CC" w:rsidP="00B829CF">
                                  <w:pPr>
                                    <w:pStyle w:val="Table"/>
                                    <w:ind w:left="-57"/>
                                    <w:jc w:val="left"/>
                                  </w:pPr>
                                </w:p>
                              </w:tc>
                              <w:tc>
                                <w:tcPr>
                                  <w:tcW w:w="250" w:type="dxa"/>
                                  <w:tcBorders>
                                    <w:bottom w:val="single" w:sz="24" w:space="0" w:color="auto"/>
                                  </w:tcBorders>
                                  <w:shd w:val="thinDiagStripe" w:color="BFBFBF" w:themeColor="background1" w:themeShade="BF" w:fill="auto"/>
                                  <w:vAlign w:val="center"/>
                                </w:tcPr>
                                <w:p w14:paraId="3749491E" w14:textId="77777777" w:rsidR="006133CC" w:rsidRDefault="006133CC" w:rsidP="00B829CF">
                                  <w:pPr>
                                    <w:pStyle w:val="Table"/>
                                    <w:ind w:left="-57"/>
                                    <w:jc w:val="left"/>
                                  </w:pPr>
                                </w:p>
                              </w:tc>
                              <w:tc>
                                <w:tcPr>
                                  <w:tcW w:w="250" w:type="dxa"/>
                                  <w:tcBorders>
                                    <w:bottom w:val="single" w:sz="24" w:space="0" w:color="auto"/>
                                  </w:tcBorders>
                                  <w:shd w:val="clear" w:color="auto" w:fill="C8C8C8"/>
                                  <w:vAlign w:val="center"/>
                                </w:tcPr>
                                <w:p w14:paraId="1186E11D" w14:textId="77777777" w:rsidR="006133CC" w:rsidRDefault="006133CC" w:rsidP="00B829CF">
                                  <w:pPr>
                                    <w:pStyle w:val="Table"/>
                                    <w:ind w:left="-57"/>
                                    <w:jc w:val="left"/>
                                  </w:pPr>
                                </w:p>
                              </w:tc>
                              <w:tc>
                                <w:tcPr>
                                  <w:tcW w:w="250" w:type="dxa"/>
                                  <w:tcBorders>
                                    <w:bottom w:val="single" w:sz="24" w:space="0" w:color="auto"/>
                                  </w:tcBorders>
                                  <w:shd w:val="thinDiagStripe" w:color="BFBFBF" w:themeColor="background1" w:themeShade="BF" w:fill="auto"/>
                                  <w:vAlign w:val="center"/>
                                </w:tcPr>
                                <w:p w14:paraId="7E76C782" w14:textId="77777777" w:rsidR="006133CC" w:rsidRDefault="006133CC" w:rsidP="00B829CF">
                                  <w:pPr>
                                    <w:pStyle w:val="Table"/>
                                    <w:ind w:left="-57"/>
                                    <w:jc w:val="left"/>
                                  </w:pPr>
                                </w:p>
                              </w:tc>
                              <w:tc>
                                <w:tcPr>
                                  <w:tcW w:w="250" w:type="dxa"/>
                                  <w:tcBorders>
                                    <w:bottom w:val="single" w:sz="24" w:space="0" w:color="auto"/>
                                  </w:tcBorders>
                                  <w:shd w:val="solid" w:color="BFBFBF" w:themeColor="background1" w:themeShade="BF" w:fill="auto"/>
                                  <w:vAlign w:val="center"/>
                                </w:tcPr>
                                <w:p w14:paraId="2DD0CC5A" w14:textId="77777777" w:rsidR="006133CC" w:rsidRDefault="006133CC" w:rsidP="00B829CF">
                                  <w:pPr>
                                    <w:pStyle w:val="Table"/>
                                    <w:ind w:left="-57"/>
                                    <w:jc w:val="left"/>
                                  </w:pPr>
                                </w:p>
                              </w:tc>
                              <w:tc>
                                <w:tcPr>
                                  <w:tcW w:w="250" w:type="dxa"/>
                                  <w:tcBorders>
                                    <w:bottom w:val="single" w:sz="24" w:space="0" w:color="auto"/>
                                  </w:tcBorders>
                                  <w:shd w:val="solid" w:color="BFBFBF" w:themeColor="background1" w:themeShade="BF" w:fill="auto"/>
                                  <w:vAlign w:val="center"/>
                                </w:tcPr>
                                <w:p w14:paraId="3E3C5191" w14:textId="77777777" w:rsidR="006133CC" w:rsidRDefault="006133CC" w:rsidP="00B829CF">
                                  <w:pPr>
                                    <w:pStyle w:val="Table"/>
                                    <w:ind w:left="-57"/>
                                    <w:jc w:val="left"/>
                                  </w:pPr>
                                </w:p>
                              </w:tc>
                              <w:tc>
                                <w:tcPr>
                                  <w:tcW w:w="250" w:type="dxa"/>
                                  <w:tcBorders>
                                    <w:bottom w:val="single" w:sz="24" w:space="0" w:color="auto"/>
                                  </w:tcBorders>
                                  <w:shd w:val="thinDiagStripe" w:color="BFBFBF" w:themeColor="background1" w:themeShade="BF" w:fill="auto"/>
                                  <w:vAlign w:val="center"/>
                                </w:tcPr>
                                <w:p w14:paraId="2B11FC59" w14:textId="77777777" w:rsidR="006133CC" w:rsidRDefault="006133CC" w:rsidP="00B829CF">
                                  <w:pPr>
                                    <w:pStyle w:val="Table"/>
                                    <w:ind w:left="-57"/>
                                    <w:jc w:val="left"/>
                                  </w:pPr>
                                </w:p>
                              </w:tc>
                              <w:tc>
                                <w:tcPr>
                                  <w:tcW w:w="366" w:type="dxa"/>
                                  <w:tcBorders>
                                    <w:bottom w:val="single" w:sz="24" w:space="0" w:color="auto"/>
                                    <w:right w:val="single" w:sz="24" w:space="0" w:color="auto"/>
                                  </w:tcBorders>
                                  <w:shd w:val="pct20" w:color="auto" w:fill="auto"/>
                                  <w:vAlign w:val="center"/>
                                </w:tcPr>
                                <w:p w14:paraId="6C0A9F8C" w14:textId="77777777" w:rsidR="006133CC" w:rsidRDefault="006133CC" w:rsidP="00B829CF">
                                  <w:pPr>
                                    <w:pStyle w:val="Table"/>
                                    <w:ind w:left="-57"/>
                                    <w:jc w:val="left"/>
                                  </w:pPr>
                                </w:p>
                              </w:tc>
                            </w:tr>
                          </w:tbl>
                          <w:p w14:paraId="4AF0C530" w14:textId="77777777" w:rsidR="006133CC" w:rsidRDefault="006133CC" w:rsidP="003D7882">
                            <w:pPr>
                              <w:pStyle w:val="Caption"/>
                            </w:pPr>
                            <w:bookmarkStart w:id="36" w:name="_Ref408869415"/>
                            <w:r>
                              <w:t xml:space="preserve">Table </w:t>
                            </w:r>
                            <w:r w:rsidR="00D03B5A">
                              <w:fldChar w:fldCharType="begin"/>
                            </w:r>
                            <w:r w:rsidR="00D03B5A">
                              <w:instrText xml:space="preserve"> SEQ Table \* ARABIC </w:instrText>
                            </w:r>
                            <w:r w:rsidR="00D03B5A">
                              <w:fldChar w:fldCharType="separate"/>
                            </w:r>
                            <w:r w:rsidR="00D03B5A">
                              <w:rPr>
                                <w:noProof/>
                              </w:rPr>
                              <w:t>2</w:t>
                            </w:r>
                            <w:r w:rsidR="00D03B5A">
                              <w:rPr>
                                <w:noProof/>
                              </w:rPr>
                              <w:fldChar w:fldCharType="end"/>
                            </w:r>
                            <w:bookmarkEnd w:id="34"/>
                            <w:bookmarkEnd w:id="36"/>
                            <w:r>
                              <w:t>: A summary of the non-academic core, their deployment and their expertise. Primary and secondary areas of expertise and responsibility are indicated</w:t>
                            </w:r>
                            <w:bookmarkEnd w:id="35"/>
                            <w:r>
                              <w:t xml:space="preserve">. Details of deployment are given in the Form-X and description of the cases for the require expertise/responsibility in Appendix 2.*We are requesting Laycock is made core. </w:t>
                            </w:r>
                          </w:p>
                          <w:p w14:paraId="11C99B15" w14:textId="77777777" w:rsidR="006133CC" w:rsidRDefault="006133CC" w:rsidP="003D78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48" o:spid="_x0000_s1034" type="#_x0000_t202" style="position:absolute;left:0;text-align:left;margin-left:-7.5pt;margin-top:50.6pt;width:491.15pt;height:445.0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" strokecolor="white [3212]">
                <v:textbox>
                  <w:txbxContent>
                    <w:tbl>
                      <w:tblPr>
                        <w:tblStyle w:val="TableGrid"/>
                        <w:tblW w:w="9747" w:type="dxa"/>
                        <w:tblLayout w:type="fixed"/>
                        <w:tblLook w:val="04A0" w:firstRow="1" w:lastRow="0" w:firstColumn="1" w:lastColumn="0" w:noHBand="0" w:noVBand="1"/>
                      </w:tblPr>
                      <w:tblGrid>
                        <w:gridCol w:w="1169"/>
                        <w:gridCol w:w="452"/>
                        <w:gridCol w:w="251"/>
                        <w:gridCol w:w="251"/>
                        <w:gridCol w:w="251"/>
                        <w:gridCol w:w="251"/>
                        <w:gridCol w:w="251"/>
                        <w:gridCol w:w="251"/>
                        <w:gridCol w:w="251"/>
                        <w:gridCol w:w="251"/>
                        <w:gridCol w:w="251"/>
                        <w:gridCol w:w="251"/>
                        <w:gridCol w:w="250"/>
                        <w:gridCol w:w="250"/>
                        <w:gridCol w:w="250"/>
                        <w:gridCol w:w="250"/>
                        <w:gridCol w:w="250"/>
                        <w:gridCol w:w="250"/>
                        <w:gridCol w:w="250"/>
                        <w:gridCol w:w="250"/>
                        <w:gridCol w:w="250"/>
                        <w:gridCol w:w="250"/>
                        <w:gridCol w:w="250"/>
                        <w:gridCol w:w="250"/>
                        <w:gridCol w:w="250"/>
                        <w:gridCol w:w="250"/>
                        <w:gridCol w:w="250"/>
                        <w:gridCol w:w="250"/>
                        <w:gridCol w:w="250"/>
                        <w:gridCol w:w="250"/>
                        <w:gridCol w:w="250"/>
                        <w:gridCol w:w="250"/>
                        <w:gridCol w:w="250"/>
                        <w:gridCol w:w="366"/>
                      </w:tblGrid>
                      <w:tr w:rsidR="006133CC" w14:paraId="34F8EDAE" w14:textId="77777777" w:rsidTr="00EB799E">
                        <w:trPr>
                          <w:cantSplit/>
                          <w:trHeight w:hRule="exact" w:val="340"/>
                        </w:trPr>
                        <w:tc>
                          <w:tcPr>
                            <w:tcW w:w="9747" w:type="dxa"/>
                            <w:gridSpan w:val="34"/>
                            <w:tcBorders>
                              <w:top w:val="single" w:sz="24" w:space="0" w:color="auto"/>
                              <w:left w:val="single" w:sz="24" w:space="0" w:color="auto"/>
                              <w:right w:val="single" w:sz="24" w:space="0" w:color="auto"/>
                            </w:tcBorders>
                          </w:tcPr>
                          <w:p w14:paraId="50C1C6EA" w14:textId="77777777" w:rsidR="006133CC" w:rsidRPr="00B829CF" w:rsidRDefault="006133CC" w:rsidP="00B829CF">
                            <w:pPr>
                              <w:pStyle w:val="Table"/>
                              <w:jc w:val="center"/>
                              <w:rPr>
                                <w:b/>
                              </w:rPr>
                            </w:pPr>
                            <w:bookmarkStart w:id="37" w:name="_Ref407694754"/>
                            <w:bookmarkStart w:id="38" w:name="_Ref407694711"/>
                            <w:r w:rsidRPr="00B829CF">
                              <w:rPr>
                                <w:b/>
                                <w:sz w:val="24"/>
                              </w:rPr>
                              <w:t>2015 Non-Academic Core</w:t>
                            </w:r>
                          </w:p>
                        </w:tc>
                      </w:tr>
                      <w:tr w:rsidR="006133CC" w14:paraId="11068798" w14:textId="77777777" w:rsidTr="00A97762">
                        <w:trPr>
                          <w:cantSplit/>
                          <w:trHeight w:hRule="exact" w:val="227"/>
                        </w:trPr>
                        <w:tc>
                          <w:tcPr>
                            <w:tcW w:w="1621" w:type="dxa"/>
                            <w:gridSpan w:val="2"/>
                            <w:vMerge w:val="restart"/>
                            <w:tcBorders>
                              <w:left w:val="single" w:sz="24" w:space="0" w:color="auto"/>
                            </w:tcBorders>
                            <w:vAlign w:val="bottom"/>
                          </w:tcPr>
                          <w:p w14:paraId="4CC2EA8D" w14:textId="77777777" w:rsidR="006133CC" w:rsidRDefault="006133CC" w:rsidP="00424348">
                            <w:pPr>
                              <w:pStyle w:val="Table"/>
                            </w:pPr>
                            <w:r w:rsidRPr="005E3965">
                              <w:t>Staff</w:t>
                            </w:r>
                          </w:p>
                        </w:tc>
                        <w:tc>
                          <w:tcPr>
                            <w:tcW w:w="4760" w:type="dxa"/>
                            <w:gridSpan w:val="19"/>
                            <w:tcBorders>
                              <w:right w:val="single" w:sz="18" w:space="0" w:color="auto"/>
                            </w:tcBorders>
                            <w:vAlign w:val="center"/>
                          </w:tcPr>
                          <w:p w14:paraId="6CAD01DB" w14:textId="77777777" w:rsidR="006133CC" w:rsidRPr="005E3965" w:rsidRDefault="006133CC" w:rsidP="00B829CF">
                            <w:pPr>
                              <w:pStyle w:val="Table"/>
                              <w:jc w:val="center"/>
                              <w:rPr>
                                <w:sz w:val="36"/>
                                <w:szCs w:val="36"/>
                              </w:rPr>
                            </w:pPr>
                            <w:r>
                              <w:t>Skills</w:t>
                            </w:r>
                          </w:p>
                        </w:tc>
                        <w:tc>
                          <w:tcPr>
                            <w:tcW w:w="3366" w:type="dxa"/>
                            <w:gridSpan w:val="13"/>
                            <w:tcBorders>
                              <w:right w:val="single" w:sz="24" w:space="0" w:color="auto"/>
                            </w:tcBorders>
                          </w:tcPr>
                          <w:p w14:paraId="442D1835" w14:textId="77777777" w:rsidR="006133CC" w:rsidRDefault="006133CC" w:rsidP="00B829CF">
                            <w:pPr>
                              <w:pStyle w:val="Table"/>
                              <w:jc w:val="center"/>
                              <w:rPr>
                                <w:sz w:val="40"/>
                              </w:rPr>
                            </w:pPr>
                            <w:r w:rsidRPr="005E3965">
                              <w:t>Experiment</w:t>
                            </w:r>
                          </w:p>
                        </w:tc>
                      </w:tr>
                      <w:tr w:rsidR="006133CC" w14:paraId="0FAE83EC" w14:textId="77777777" w:rsidTr="00A97762">
                        <w:trPr>
                          <w:cantSplit/>
                          <w:trHeight w:hRule="exact" w:val="340"/>
                        </w:trPr>
                        <w:tc>
                          <w:tcPr>
                            <w:tcW w:w="1621" w:type="dxa"/>
                            <w:gridSpan w:val="2"/>
                            <w:vMerge/>
                            <w:tcBorders>
                              <w:left w:val="single" w:sz="24" w:space="0" w:color="auto"/>
                            </w:tcBorders>
                          </w:tcPr>
                          <w:p w14:paraId="428C79A2" w14:textId="77777777" w:rsidR="006133CC" w:rsidRDefault="006133CC" w:rsidP="00424348">
                            <w:pPr>
                              <w:pStyle w:val="Table"/>
                            </w:pPr>
                          </w:p>
                        </w:tc>
                        <w:tc>
                          <w:tcPr>
                            <w:tcW w:w="753" w:type="dxa"/>
                            <w:gridSpan w:val="3"/>
                            <w:vAlign w:val="center"/>
                          </w:tcPr>
                          <w:p w14:paraId="22230429" w14:textId="77777777" w:rsidR="006133CC" w:rsidRPr="00424348" w:rsidRDefault="006133CC" w:rsidP="00A97762">
                            <w:pPr>
                              <w:pStyle w:val="Table"/>
                              <w:spacing w:after="0"/>
                              <w:rPr>
                                <w:sz w:val="18"/>
                              </w:rPr>
                            </w:pPr>
                            <w:r w:rsidRPr="00424348">
                              <w:rPr>
                                <w:sz w:val="18"/>
                              </w:rPr>
                              <w:t>Silicon</w:t>
                            </w:r>
                          </w:p>
                        </w:tc>
                        <w:tc>
                          <w:tcPr>
                            <w:tcW w:w="1004" w:type="dxa"/>
                            <w:gridSpan w:val="4"/>
                            <w:vAlign w:val="center"/>
                          </w:tcPr>
                          <w:p w14:paraId="3463573C" w14:textId="77777777" w:rsidR="006133CC" w:rsidRPr="00424348" w:rsidRDefault="006133CC" w:rsidP="00A97762">
                            <w:pPr>
                              <w:pStyle w:val="Table"/>
                              <w:spacing w:after="0"/>
                              <w:rPr>
                                <w:sz w:val="18"/>
                              </w:rPr>
                            </w:pPr>
                            <w:r w:rsidRPr="00424348">
                              <w:rPr>
                                <w:sz w:val="18"/>
                              </w:rPr>
                              <w:t>Mechanics</w:t>
                            </w:r>
                          </w:p>
                        </w:tc>
                        <w:tc>
                          <w:tcPr>
                            <w:tcW w:w="753" w:type="dxa"/>
                            <w:gridSpan w:val="3"/>
                            <w:vAlign w:val="center"/>
                          </w:tcPr>
                          <w:p w14:paraId="6216776E" w14:textId="77777777" w:rsidR="006133CC" w:rsidRPr="00424348" w:rsidRDefault="006133CC" w:rsidP="00A97762">
                            <w:pPr>
                              <w:pStyle w:val="Table"/>
                              <w:spacing w:after="0"/>
                              <w:rPr>
                                <w:sz w:val="18"/>
                              </w:rPr>
                            </w:pPr>
                            <w:r w:rsidRPr="00424348">
                              <w:rPr>
                                <w:sz w:val="18"/>
                              </w:rPr>
                              <w:t>Elect.</w:t>
                            </w:r>
                          </w:p>
                        </w:tc>
                        <w:tc>
                          <w:tcPr>
                            <w:tcW w:w="1500" w:type="dxa"/>
                            <w:gridSpan w:val="6"/>
                            <w:tcBorders>
                              <w:bottom w:val="single" w:sz="4" w:space="0" w:color="auto"/>
                            </w:tcBorders>
                            <w:vAlign w:val="center"/>
                          </w:tcPr>
                          <w:p w14:paraId="12F0A09D" w14:textId="77777777" w:rsidR="006133CC" w:rsidRPr="00424348" w:rsidRDefault="006133CC" w:rsidP="00A97762">
                            <w:pPr>
                              <w:pStyle w:val="Table"/>
                              <w:spacing w:after="0"/>
                              <w:rPr>
                                <w:sz w:val="18"/>
                              </w:rPr>
                            </w:pPr>
                            <w:r w:rsidRPr="00424348">
                              <w:rPr>
                                <w:sz w:val="18"/>
                              </w:rPr>
                              <w:t>Software</w:t>
                            </w:r>
                          </w:p>
                        </w:tc>
                        <w:tc>
                          <w:tcPr>
                            <w:tcW w:w="750" w:type="dxa"/>
                            <w:gridSpan w:val="3"/>
                            <w:tcBorders>
                              <w:right w:val="single" w:sz="18" w:space="0" w:color="auto"/>
                            </w:tcBorders>
                            <w:vAlign w:val="center"/>
                          </w:tcPr>
                          <w:p w14:paraId="344E5EDC" w14:textId="77777777" w:rsidR="006133CC" w:rsidRPr="00424348" w:rsidRDefault="006133CC" w:rsidP="00A97762">
                            <w:pPr>
                              <w:pStyle w:val="Table"/>
                              <w:spacing w:after="0" w:line="120" w:lineRule="exact"/>
                              <w:rPr>
                                <w:sz w:val="18"/>
                              </w:rPr>
                            </w:pPr>
                            <w:r w:rsidRPr="00424348">
                              <w:rPr>
                                <w:sz w:val="18"/>
                              </w:rPr>
                              <w:t>Project</w:t>
                            </w:r>
                          </w:p>
                          <w:p w14:paraId="3D99DDC3" w14:textId="77777777" w:rsidR="006133CC" w:rsidRPr="00424348" w:rsidRDefault="006133CC" w:rsidP="00A97762">
                            <w:pPr>
                              <w:pStyle w:val="Table"/>
                              <w:spacing w:after="0" w:line="120" w:lineRule="exact"/>
                              <w:rPr>
                                <w:sz w:val="18"/>
                              </w:rPr>
                            </w:pPr>
                            <w:r w:rsidRPr="00424348">
                              <w:rPr>
                                <w:sz w:val="18"/>
                              </w:rPr>
                              <w:t>Admin.</w:t>
                            </w:r>
                          </w:p>
                        </w:tc>
                        <w:tc>
                          <w:tcPr>
                            <w:tcW w:w="3366" w:type="dxa"/>
                            <w:gridSpan w:val="13"/>
                            <w:tcBorders>
                              <w:right w:val="single" w:sz="24" w:space="0" w:color="auto"/>
                            </w:tcBorders>
                          </w:tcPr>
                          <w:p w14:paraId="52DD5263" w14:textId="77777777" w:rsidR="006133CC" w:rsidRDefault="006133CC" w:rsidP="00A97762">
                            <w:pPr>
                              <w:pStyle w:val="Table"/>
                              <w:spacing w:after="0"/>
                            </w:pPr>
                          </w:p>
                        </w:tc>
                      </w:tr>
                      <w:tr w:rsidR="006133CC" w14:paraId="6A8F0B54" w14:textId="77777777" w:rsidTr="00EB799E">
                        <w:trPr>
                          <w:cantSplit/>
                          <w:trHeight w:hRule="exact" w:val="1985"/>
                        </w:trPr>
                        <w:tc>
                          <w:tcPr>
                            <w:tcW w:w="1621" w:type="dxa"/>
                            <w:gridSpan w:val="2"/>
                            <w:vMerge/>
                            <w:tcBorders>
                              <w:left w:val="single" w:sz="24" w:space="0" w:color="auto"/>
                            </w:tcBorders>
                          </w:tcPr>
                          <w:p w14:paraId="3507B40D" w14:textId="77777777" w:rsidR="006133CC" w:rsidRDefault="006133CC" w:rsidP="00424348">
                            <w:pPr>
                              <w:pStyle w:val="Table"/>
                            </w:pPr>
                          </w:p>
                        </w:tc>
                        <w:tc>
                          <w:tcPr>
                            <w:tcW w:w="251" w:type="dxa"/>
                            <w:textDirection w:val="tbRl"/>
                            <w:vAlign w:val="center"/>
                          </w:tcPr>
                          <w:p w14:paraId="03931CDC" w14:textId="77777777" w:rsidR="006133CC" w:rsidRPr="000147D8" w:rsidRDefault="006133CC" w:rsidP="00424348">
                            <w:pPr>
                              <w:pStyle w:val="Table"/>
                            </w:pPr>
                            <w:r>
                              <w:t xml:space="preserve"> Device Physics</w:t>
                            </w:r>
                          </w:p>
                        </w:tc>
                        <w:tc>
                          <w:tcPr>
                            <w:tcW w:w="251" w:type="dxa"/>
                            <w:tcBorders>
                              <w:bottom w:val="single" w:sz="4" w:space="0" w:color="auto"/>
                            </w:tcBorders>
                            <w:textDirection w:val="tbRl"/>
                            <w:vAlign w:val="center"/>
                          </w:tcPr>
                          <w:p w14:paraId="3DC6D7FF" w14:textId="77777777" w:rsidR="006133CC" w:rsidRPr="000147D8" w:rsidRDefault="006133CC" w:rsidP="00424348">
                            <w:pPr>
                              <w:pStyle w:val="Table"/>
                            </w:pPr>
                            <w:r>
                              <w:t xml:space="preserve"> Sensor Design</w:t>
                            </w:r>
                          </w:p>
                        </w:tc>
                        <w:tc>
                          <w:tcPr>
                            <w:tcW w:w="251" w:type="dxa"/>
                            <w:tcBorders>
                              <w:bottom w:val="single" w:sz="4" w:space="0" w:color="auto"/>
                            </w:tcBorders>
                            <w:textDirection w:val="tbRl"/>
                            <w:vAlign w:val="center"/>
                          </w:tcPr>
                          <w:p w14:paraId="105934B2" w14:textId="77777777" w:rsidR="006133CC" w:rsidRDefault="006133CC" w:rsidP="00424348">
                            <w:pPr>
                              <w:pStyle w:val="Table"/>
                            </w:pPr>
                            <w:r>
                              <w:t xml:space="preserve"> Wirebonding</w:t>
                            </w:r>
                          </w:p>
                        </w:tc>
                        <w:tc>
                          <w:tcPr>
                            <w:tcW w:w="251" w:type="dxa"/>
                            <w:tcBorders>
                              <w:bottom w:val="single" w:sz="4" w:space="0" w:color="auto"/>
                            </w:tcBorders>
                            <w:textDirection w:val="tbRl"/>
                            <w:vAlign w:val="center"/>
                          </w:tcPr>
                          <w:p w14:paraId="49474916" w14:textId="77777777" w:rsidR="006133CC" w:rsidRPr="000147D8" w:rsidRDefault="006133CC" w:rsidP="00424348">
                            <w:pPr>
                              <w:pStyle w:val="Table"/>
                            </w:pPr>
                            <w:r>
                              <w:t xml:space="preserve"> </w:t>
                            </w:r>
                            <w:r w:rsidRPr="000147D8">
                              <w:t>Mechanal</w:t>
                            </w:r>
                            <w:r>
                              <w:t xml:space="preserve"> Design/FEA</w:t>
                            </w:r>
                          </w:p>
                        </w:tc>
                        <w:tc>
                          <w:tcPr>
                            <w:tcW w:w="251" w:type="dxa"/>
                            <w:tcBorders>
                              <w:bottom w:val="single" w:sz="4" w:space="0" w:color="auto"/>
                            </w:tcBorders>
                            <w:textDirection w:val="tbRl"/>
                            <w:vAlign w:val="center"/>
                          </w:tcPr>
                          <w:p w14:paraId="4ECBA237" w14:textId="77777777" w:rsidR="006133CC" w:rsidRDefault="006133CC" w:rsidP="00424348">
                            <w:pPr>
                              <w:pStyle w:val="Table"/>
                            </w:pPr>
                            <w:r>
                              <w:t xml:space="preserve"> Mechanica Production</w:t>
                            </w:r>
                          </w:p>
                        </w:tc>
                        <w:tc>
                          <w:tcPr>
                            <w:tcW w:w="251" w:type="dxa"/>
                            <w:tcBorders>
                              <w:bottom w:val="single" w:sz="4" w:space="0" w:color="auto"/>
                            </w:tcBorders>
                            <w:textDirection w:val="tbRl"/>
                            <w:vAlign w:val="center"/>
                          </w:tcPr>
                          <w:p w14:paraId="751AEDEC" w14:textId="77777777" w:rsidR="006133CC" w:rsidRPr="00682A96" w:rsidRDefault="006133CC" w:rsidP="00424348">
                            <w:pPr>
                              <w:pStyle w:val="Table"/>
                              <w:rPr>
                                <w:color w:val="FF0000"/>
                              </w:rPr>
                            </w:pPr>
                            <w:r>
                              <w:t xml:space="preserve"> Metrology</w:t>
                            </w:r>
                          </w:p>
                        </w:tc>
                        <w:tc>
                          <w:tcPr>
                            <w:tcW w:w="251" w:type="dxa"/>
                            <w:tcBorders>
                              <w:bottom w:val="single" w:sz="4" w:space="0" w:color="auto"/>
                            </w:tcBorders>
                            <w:textDirection w:val="tbRl"/>
                            <w:vAlign w:val="center"/>
                          </w:tcPr>
                          <w:p w14:paraId="25265DB0" w14:textId="77777777" w:rsidR="006133CC" w:rsidRPr="000147D8" w:rsidRDefault="006133CC" w:rsidP="00424348">
                            <w:pPr>
                              <w:pStyle w:val="Table"/>
                            </w:pPr>
                            <w:r>
                              <w:t xml:space="preserve"> Composites</w:t>
                            </w:r>
                          </w:p>
                        </w:tc>
                        <w:tc>
                          <w:tcPr>
                            <w:tcW w:w="251" w:type="dxa"/>
                            <w:tcBorders>
                              <w:bottom w:val="single" w:sz="4" w:space="0" w:color="auto"/>
                            </w:tcBorders>
                            <w:textDirection w:val="tbRl"/>
                            <w:vAlign w:val="center"/>
                          </w:tcPr>
                          <w:p w14:paraId="4BE4F297" w14:textId="77777777" w:rsidR="006133CC" w:rsidRPr="000147D8" w:rsidRDefault="006133CC" w:rsidP="00424348">
                            <w:pPr>
                              <w:pStyle w:val="Table"/>
                            </w:pPr>
                            <w:r>
                              <w:t xml:space="preserve"> FPGA</w:t>
                            </w:r>
                          </w:p>
                        </w:tc>
                        <w:tc>
                          <w:tcPr>
                            <w:tcW w:w="251" w:type="dxa"/>
                            <w:tcBorders>
                              <w:bottom w:val="single" w:sz="4" w:space="0" w:color="auto"/>
                            </w:tcBorders>
                            <w:textDirection w:val="tbRl"/>
                            <w:vAlign w:val="center"/>
                          </w:tcPr>
                          <w:p w14:paraId="293B79E7" w14:textId="77777777" w:rsidR="006133CC" w:rsidRPr="000147D8" w:rsidRDefault="006133CC" w:rsidP="00424348">
                            <w:pPr>
                              <w:pStyle w:val="Table"/>
                            </w:pPr>
                            <w:r>
                              <w:t xml:space="preserve"> Electronics Design</w:t>
                            </w:r>
                          </w:p>
                        </w:tc>
                        <w:tc>
                          <w:tcPr>
                            <w:tcW w:w="251" w:type="dxa"/>
                            <w:tcBorders>
                              <w:bottom w:val="single" w:sz="4" w:space="0" w:color="auto"/>
                            </w:tcBorders>
                            <w:textDirection w:val="tbRl"/>
                            <w:vAlign w:val="center"/>
                          </w:tcPr>
                          <w:p w14:paraId="69C04DBC" w14:textId="77777777" w:rsidR="006133CC" w:rsidRDefault="006133CC" w:rsidP="00424348">
                            <w:pPr>
                              <w:pStyle w:val="Table"/>
                            </w:pPr>
                            <w:r>
                              <w:t xml:space="preserve"> Electronics Support</w:t>
                            </w:r>
                          </w:p>
                        </w:tc>
                        <w:tc>
                          <w:tcPr>
                            <w:tcW w:w="250" w:type="dxa"/>
                            <w:tcBorders>
                              <w:bottom w:val="single" w:sz="4" w:space="0" w:color="auto"/>
                            </w:tcBorders>
                            <w:textDirection w:val="tbRl"/>
                            <w:vAlign w:val="center"/>
                          </w:tcPr>
                          <w:p w14:paraId="117315B1" w14:textId="77777777" w:rsidR="006133CC" w:rsidRPr="000147D8" w:rsidRDefault="006133CC" w:rsidP="00424348">
                            <w:pPr>
                              <w:pStyle w:val="Table"/>
                            </w:pPr>
                            <w:r>
                              <w:t xml:space="preserve"> Multicore</w:t>
                            </w:r>
                          </w:p>
                        </w:tc>
                        <w:tc>
                          <w:tcPr>
                            <w:tcW w:w="250" w:type="dxa"/>
                            <w:tcBorders>
                              <w:bottom w:val="single" w:sz="4" w:space="0" w:color="auto"/>
                            </w:tcBorders>
                            <w:textDirection w:val="tbRl"/>
                            <w:vAlign w:val="center"/>
                          </w:tcPr>
                          <w:p w14:paraId="0713EC77" w14:textId="77777777" w:rsidR="006133CC" w:rsidRPr="000147D8" w:rsidRDefault="006133CC" w:rsidP="00424348">
                            <w:pPr>
                              <w:pStyle w:val="Table"/>
                            </w:pPr>
                            <w:r>
                              <w:t xml:space="preserve"> Clusters/Sysadmin</w:t>
                            </w:r>
                          </w:p>
                        </w:tc>
                        <w:tc>
                          <w:tcPr>
                            <w:tcW w:w="250" w:type="dxa"/>
                            <w:tcBorders>
                              <w:bottom w:val="single" w:sz="4" w:space="0" w:color="auto"/>
                            </w:tcBorders>
                            <w:textDirection w:val="tbRl"/>
                            <w:vAlign w:val="center"/>
                          </w:tcPr>
                          <w:p w14:paraId="22633772" w14:textId="77777777" w:rsidR="006133CC" w:rsidRDefault="006133CC" w:rsidP="00424348">
                            <w:pPr>
                              <w:pStyle w:val="Table"/>
                            </w:pPr>
                            <w:r>
                              <w:t xml:space="preserve"> Software Development</w:t>
                            </w:r>
                          </w:p>
                        </w:tc>
                        <w:tc>
                          <w:tcPr>
                            <w:tcW w:w="250" w:type="dxa"/>
                            <w:tcBorders>
                              <w:bottom w:val="single" w:sz="4" w:space="0" w:color="auto"/>
                            </w:tcBorders>
                            <w:textDirection w:val="tbRl"/>
                            <w:vAlign w:val="center"/>
                          </w:tcPr>
                          <w:p w14:paraId="5352DC51" w14:textId="77777777" w:rsidR="006133CC" w:rsidRDefault="006133CC" w:rsidP="00424348">
                            <w:pPr>
                              <w:pStyle w:val="Table"/>
                            </w:pPr>
                            <w:r>
                              <w:t>Tracking Software</w:t>
                            </w:r>
                          </w:p>
                        </w:tc>
                        <w:tc>
                          <w:tcPr>
                            <w:tcW w:w="250" w:type="dxa"/>
                            <w:tcBorders>
                              <w:bottom w:val="single" w:sz="4" w:space="0" w:color="auto"/>
                            </w:tcBorders>
                            <w:textDirection w:val="tbRl"/>
                            <w:vAlign w:val="center"/>
                          </w:tcPr>
                          <w:p w14:paraId="2CDAE957" w14:textId="77777777" w:rsidR="006133CC" w:rsidRPr="000147D8" w:rsidRDefault="006133CC" w:rsidP="00424348">
                            <w:pPr>
                              <w:pStyle w:val="Table"/>
                            </w:pPr>
                            <w:r>
                              <w:t xml:space="preserve"> DAQ</w:t>
                            </w:r>
                          </w:p>
                        </w:tc>
                        <w:tc>
                          <w:tcPr>
                            <w:tcW w:w="250" w:type="dxa"/>
                            <w:tcBorders>
                              <w:bottom w:val="single" w:sz="4" w:space="0" w:color="auto"/>
                            </w:tcBorders>
                            <w:textDirection w:val="tbRl"/>
                            <w:vAlign w:val="center"/>
                          </w:tcPr>
                          <w:p w14:paraId="6536873E" w14:textId="77777777" w:rsidR="006133CC" w:rsidRPr="000147D8" w:rsidRDefault="006133CC" w:rsidP="00424348">
                            <w:pPr>
                              <w:pStyle w:val="Table"/>
                            </w:pPr>
                            <w:r>
                              <w:t xml:space="preserve"> db and QA</w:t>
                            </w:r>
                          </w:p>
                        </w:tc>
                        <w:tc>
                          <w:tcPr>
                            <w:tcW w:w="250" w:type="dxa"/>
                            <w:tcBorders>
                              <w:bottom w:val="single" w:sz="4" w:space="0" w:color="auto"/>
                            </w:tcBorders>
                            <w:textDirection w:val="tbRl"/>
                            <w:vAlign w:val="center"/>
                          </w:tcPr>
                          <w:p w14:paraId="77EF5127" w14:textId="77777777" w:rsidR="006133CC" w:rsidRPr="008473DD" w:rsidRDefault="006133CC" w:rsidP="00424348">
                            <w:pPr>
                              <w:pStyle w:val="Table"/>
                            </w:pPr>
                            <w:r>
                              <w:t xml:space="preserve"> Project  Management</w:t>
                            </w:r>
                          </w:p>
                        </w:tc>
                        <w:tc>
                          <w:tcPr>
                            <w:tcW w:w="250" w:type="dxa"/>
                            <w:tcBorders>
                              <w:bottom w:val="single" w:sz="4" w:space="0" w:color="auto"/>
                            </w:tcBorders>
                            <w:textDirection w:val="tbRl"/>
                            <w:vAlign w:val="center"/>
                          </w:tcPr>
                          <w:p w14:paraId="33093A22" w14:textId="77777777" w:rsidR="006133CC" w:rsidRDefault="006133CC" w:rsidP="00424348">
                            <w:pPr>
                              <w:pStyle w:val="Table"/>
                            </w:pPr>
                            <w:r>
                              <w:t xml:space="preserve"> Admin. Support</w:t>
                            </w:r>
                          </w:p>
                        </w:tc>
                        <w:tc>
                          <w:tcPr>
                            <w:tcW w:w="250" w:type="dxa"/>
                            <w:tcBorders>
                              <w:bottom w:val="single" w:sz="4" w:space="0" w:color="auto"/>
                              <w:right w:val="single" w:sz="18" w:space="0" w:color="auto"/>
                            </w:tcBorders>
                            <w:textDirection w:val="tbRl"/>
                            <w:vAlign w:val="center"/>
                          </w:tcPr>
                          <w:p w14:paraId="0407F2A9" w14:textId="77777777" w:rsidR="006133CC" w:rsidRPr="000147D8" w:rsidRDefault="006133CC" w:rsidP="00424348">
                            <w:pPr>
                              <w:pStyle w:val="Table"/>
                            </w:pPr>
                            <w:r>
                              <w:t xml:space="preserve"> Finance</w:t>
                            </w:r>
                          </w:p>
                        </w:tc>
                        <w:tc>
                          <w:tcPr>
                            <w:tcW w:w="250" w:type="dxa"/>
                            <w:textDirection w:val="tbRl"/>
                            <w:vAlign w:val="center"/>
                          </w:tcPr>
                          <w:p w14:paraId="3FF4FBBC" w14:textId="77777777" w:rsidR="006133CC" w:rsidRDefault="006133CC" w:rsidP="00424348">
                            <w:pPr>
                              <w:pStyle w:val="Table"/>
                            </w:pPr>
                            <w:r>
                              <w:t xml:space="preserve"> ATLAS &amp; Upgrade</w:t>
                            </w:r>
                          </w:p>
                        </w:tc>
                        <w:tc>
                          <w:tcPr>
                            <w:tcW w:w="250" w:type="dxa"/>
                            <w:tcBorders>
                              <w:bottom w:val="single" w:sz="4" w:space="0" w:color="auto"/>
                            </w:tcBorders>
                            <w:textDirection w:val="tbRl"/>
                            <w:vAlign w:val="center"/>
                          </w:tcPr>
                          <w:p w14:paraId="346A39EF" w14:textId="77777777" w:rsidR="006133CC" w:rsidRDefault="006133CC" w:rsidP="00424348">
                            <w:pPr>
                              <w:pStyle w:val="Table"/>
                            </w:pPr>
                            <w:r>
                              <w:t xml:space="preserve"> LHCb &amp; Upgrade</w:t>
                            </w:r>
                          </w:p>
                        </w:tc>
                        <w:tc>
                          <w:tcPr>
                            <w:tcW w:w="250" w:type="dxa"/>
                            <w:tcBorders>
                              <w:bottom w:val="single" w:sz="4" w:space="0" w:color="auto"/>
                            </w:tcBorders>
                            <w:textDirection w:val="tbRl"/>
                            <w:vAlign w:val="center"/>
                          </w:tcPr>
                          <w:p w14:paraId="6A3D491C" w14:textId="77777777" w:rsidR="006133CC" w:rsidRDefault="006133CC" w:rsidP="00424348">
                            <w:pPr>
                              <w:pStyle w:val="Table"/>
                            </w:pPr>
                            <w:r>
                              <w:t xml:space="preserve"> NA62</w:t>
                            </w:r>
                          </w:p>
                        </w:tc>
                        <w:tc>
                          <w:tcPr>
                            <w:tcW w:w="250" w:type="dxa"/>
                            <w:tcBorders>
                              <w:bottom w:val="single" w:sz="4" w:space="0" w:color="auto"/>
                            </w:tcBorders>
                            <w:textDirection w:val="tbRl"/>
                            <w:vAlign w:val="center"/>
                          </w:tcPr>
                          <w:p w14:paraId="4C2A955B" w14:textId="77777777" w:rsidR="006133CC" w:rsidRDefault="006133CC" w:rsidP="00424348">
                            <w:pPr>
                              <w:pStyle w:val="Table"/>
                            </w:pPr>
                            <w:r>
                              <w:t xml:space="preserve"> g-2</w:t>
                            </w:r>
                          </w:p>
                        </w:tc>
                        <w:tc>
                          <w:tcPr>
                            <w:tcW w:w="250" w:type="dxa"/>
                            <w:tcBorders>
                              <w:bottom w:val="single" w:sz="4" w:space="0" w:color="auto"/>
                            </w:tcBorders>
                            <w:textDirection w:val="tbRl"/>
                            <w:vAlign w:val="center"/>
                          </w:tcPr>
                          <w:p w14:paraId="18B0AA43" w14:textId="77777777" w:rsidR="006133CC" w:rsidRDefault="006133CC" w:rsidP="00424348">
                            <w:pPr>
                              <w:pStyle w:val="Table"/>
                            </w:pPr>
                            <w:r>
                              <w:t xml:space="preserve"> T2K</w:t>
                            </w:r>
                          </w:p>
                        </w:tc>
                        <w:tc>
                          <w:tcPr>
                            <w:tcW w:w="250" w:type="dxa"/>
                            <w:tcBorders>
                              <w:bottom w:val="single" w:sz="4" w:space="0" w:color="auto"/>
                            </w:tcBorders>
                            <w:textDirection w:val="tbRl"/>
                            <w:vAlign w:val="center"/>
                          </w:tcPr>
                          <w:p w14:paraId="4C809CE3" w14:textId="77777777" w:rsidR="006133CC" w:rsidRPr="008473DD" w:rsidRDefault="006133CC" w:rsidP="00424348">
                            <w:pPr>
                              <w:pStyle w:val="Table"/>
                            </w:pPr>
                            <w:r>
                              <w:t xml:space="preserve"> </w:t>
                            </w:r>
                            <w:r w:rsidRPr="008473DD">
                              <w:t>SNO+HK</w:t>
                            </w:r>
                          </w:p>
                        </w:tc>
                        <w:tc>
                          <w:tcPr>
                            <w:tcW w:w="250" w:type="dxa"/>
                            <w:tcBorders>
                              <w:bottom w:val="single" w:sz="4" w:space="0" w:color="auto"/>
                            </w:tcBorders>
                            <w:textDirection w:val="tbRl"/>
                            <w:vAlign w:val="center"/>
                          </w:tcPr>
                          <w:p w14:paraId="7D0F946A" w14:textId="77777777" w:rsidR="006133CC" w:rsidRDefault="006133CC" w:rsidP="00424348">
                            <w:pPr>
                              <w:pStyle w:val="Table"/>
                            </w:pPr>
                            <w:r>
                              <w:t xml:space="preserve"> LBNE</w:t>
                            </w:r>
                          </w:p>
                        </w:tc>
                        <w:tc>
                          <w:tcPr>
                            <w:tcW w:w="250" w:type="dxa"/>
                            <w:tcBorders>
                              <w:bottom w:val="single" w:sz="4" w:space="0" w:color="auto"/>
                            </w:tcBorders>
                            <w:textDirection w:val="tbRl"/>
                            <w:vAlign w:val="center"/>
                          </w:tcPr>
                          <w:p w14:paraId="59BDB28C" w14:textId="77777777" w:rsidR="006133CC" w:rsidRDefault="006133CC" w:rsidP="00424348">
                            <w:pPr>
                              <w:pStyle w:val="Table"/>
                            </w:pPr>
                            <w:r>
                              <w:t xml:space="preserve"> LZ</w:t>
                            </w:r>
                          </w:p>
                        </w:tc>
                        <w:tc>
                          <w:tcPr>
                            <w:tcW w:w="250" w:type="dxa"/>
                            <w:tcBorders>
                              <w:bottom w:val="single" w:sz="4" w:space="0" w:color="auto"/>
                            </w:tcBorders>
                            <w:textDirection w:val="tbRl"/>
                            <w:vAlign w:val="center"/>
                          </w:tcPr>
                          <w:p w14:paraId="5D77916E" w14:textId="77777777" w:rsidR="006133CC" w:rsidRDefault="006133CC" w:rsidP="00424348">
                            <w:pPr>
                              <w:pStyle w:val="Table"/>
                            </w:pPr>
                            <w:r>
                              <w:t xml:space="preserve"> RD50 &amp; Si R&amp;D</w:t>
                            </w:r>
                          </w:p>
                        </w:tc>
                        <w:tc>
                          <w:tcPr>
                            <w:tcW w:w="250" w:type="dxa"/>
                            <w:tcBorders>
                              <w:bottom w:val="single" w:sz="4" w:space="0" w:color="auto"/>
                            </w:tcBorders>
                            <w:textDirection w:val="tbRl"/>
                            <w:vAlign w:val="center"/>
                          </w:tcPr>
                          <w:p w14:paraId="4F130A5E" w14:textId="77777777" w:rsidR="006133CC" w:rsidRDefault="006133CC" w:rsidP="00424348">
                            <w:pPr>
                              <w:pStyle w:val="Table"/>
                            </w:pPr>
                            <w:r>
                              <w:t xml:space="preserve"> CTA</w:t>
                            </w:r>
                          </w:p>
                        </w:tc>
                        <w:tc>
                          <w:tcPr>
                            <w:tcW w:w="250" w:type="dxa"/>
                            <w:tcBorders>
                              <w:bottom w:val="single" w:sz="4" w:space="0" w:color="auto"/>
                            </w:tcBorders>
                            <w:textDirection w:val="tbRl"/>
                            <w:vAlign w:val="center"/>
                          </w:tcPr>
                          <w:p w14:paraId="28819716" w14:textId="77777777" w:rsidR="006133CC" w:rsidRDefault="006133CC" w:rsidP="00424348">
                            <w:pPr>
                              <w:pStyle w:val="Table"/>
                            </w:pPr>
                            <w:r>
                              <w:t xml:space="preserve"> Future Accelerators</w:t>
                            </w:r>
                          </w:p>
                        </w:tc>
                        <w:tc>
                          <w:tcPr>
                            <w:tcW w:w="250" w:type="dxa"/>
                            <w:tcBorders>
                              <w:bottom w:val="single" w:sz="4" w:space="0" w:color="auto"/>
                            </w:tcBorders>
                            <w:textDirection w:val="tbRl"/>
                            <w:vAlign w:val="center"/>
                          </w:tcPr>
                          <w:p w14:paraId="0E8DDFCB" w14:textId="77777777" w:rsidR="006133CC" w:rsidRDefault="006133CC" w:rsidP="00424348">
                            <w:pPr>
                              <w:pStyle w:val="Table"/>
                            </w:pPr>
                            <w:r>
                              <w:t xml:space="preserve"> LAr &amp; Neutrino Dets.</w:t>
                            </w:r>
                          </w:p>
                        </w:tc>
                        <w:tc>
                          <w:tcPr>
                            <w:tcW w:w="366" w:type="dxa"/>
                            <w:tcBorders>
                              <w:bottom w:val="single" w:sz="4" w:space="0" w:color="auto"/>
                              <w:right w:val="single" w:sz="24" w:space="0" w:color="auto"/>
                            </w:tcBorders>
                            <w:textDirection w:val="tbRl"/>
                            <w:vAlign w:val="center"/>
                          </w:tcPr>
                          <w:p w14:paraId="73CF1615" w14:textId="77777777" w:rsidR="006133CC" w:rsidRDefault="006133CC" w:rsidP="00424348">
                            <w:pPr>
                              <w:pStyle w:val="Table"/>
                            </w:pPr>
                            <w:r>
                              <w:t xml:space="preserve"> Dark Energy</w:t>
                            </w:r>
                          </w:p>
                        </w:tc>
                      </w:tr>
                      <w:tr w:rsidR="006133CC" w14:paraId="4FFA13D1" w14:textId="77777777" w:rsidTr="00424348">
                        <w:trPr>
                          <w:trHeight w:hRule="exact" w:val="227"/>
                        </w:trPr>
                        <w:tc>
                          <w:tcPr>
                            <w:tcW w:w="1169" w:type="dxa"/>
                            <w:tcBorders>
                              <w:left w:val="single" w:sz="24" w:space="0" w:color="auto"/>
                            </w:tcBorders>
                          </w:tcPr>
                          <w:p w14:paraId="0CB27E58" w14:textId="77777777" w:rsidR="006133CC" w:rsidRPr="00DD75D7" w:rsidRDefault="006133CC" w:rsidP="00424348">
                            <w:pPr>
                              <w:pStyle w:val="Table"/>
                            </w:pPr>
                            <w:r w:rsidRPr="00DD75D7">
                              <w:t>Affolder</w:t>
                            </w:r>
                          </w:p>
                        </w:tc>
                        <w:tc>
                          <w:tcPr>
                            <w:tcW w:w="452" w:type="dxa"/>
                          </w:tcPr>
                          <w:p w14:paraId="36A5ADDE" w14:textId="77777777" w:rsidR="006133CC" w:rsidRPr="00DD75D7" w:rsidRDefault="006133CC" w:rsidP="00424348">
                            <w:pPr>
                              <w:pStyle w:val="Table"/>
                            </w:pPr>
                            <w:r w:rsidRPr="00DD75D7">
                              <w:t>AP</w:t>
                            </w:r>
                          </w:p>
                        </w:tc>
                        <w:tc>
                          <w:tcPr>
                            <w:tcW w:w="251" w:type="dxa"/>
                            <w:tcBorders>
                              <w:bottom w:val="single" w:sz="4" w:space="0" w:color="auto"/>
                            </w:tcBorders>
                            <w:vAlign w:val="center"/>
                          </w:tcPr>
                          <w:p w14:paraId="0D0BE476" w14:textId="77777777" w:rsidR="006133CC" w:rsidRDefault="006133CC" w:rsidP="00B829CF">
                            <w:pPr>
                              <w:pStyle w:val="Table"/>
                              <w:ind w:left="-57"/>
                              <w:jc w:val="left"/>
                            </w:pPr>
                            <w:r>
                              <w:sym w:font="Wingdings" w:char="F082"/>
                            </w:r>
                          </w:p>
                        </w:tc>
                        <w:tc>
                          <w:tcPr>
                            <w:tcW w:w="251" w:type="dxa"/>
                            <w:tcBorders>
                              <w:bottom w:val="single" w:sz="4" w:space="0" w:color="auto"/>
                            </w:tcBorders>
                            <w:shd w:val="pct20" w:color="auto" w:fill="auto"/>
                            <w:vAlign w:val="center"/>
                          </w:tcPr>
                          <w:p w14:paraId="1C4828EF"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75716CB"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312258B"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A36F705"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9AF7D7E"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C6E333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AAFF37C"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B1CDDD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D76B23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D9F6AE6" w14:textId="77777777" w:rsidR="006133CC" w:rsidRDefault="006133CC" w:rsidP="00B829CF">
                            <w:pPr>
                              <w:pStyle w:val="Table"/>
                              <w:ind w:left="-57"/>
                              <w:jc w:val="left"/>
                            </w:pPr>
                          </w:p>
                        </w:tc>
                        <w:tc>
                          <w:tcPr>
                            <w:tcW w:w="250" w:type="dxa"/>
                            <w:shd w:val="pct20" w:color="auto" w:fill="auto"/>
                            <w:vAlign w:val="center"/>
                          </w:tcPr>
                          <w:p w14:paraId="17D4FCFB" w14:textId="77777777" w:rsidR="006133CC" w:rsidRDefault="006133CC" w:rsidP="00B829CF">
                            <w:pPr>
                              <w:pStyle w:val="Table"/>
                              <w:ind w:left="-57"/>
                              <w:jc w:val="left"/>
                            </w:pPr>
                          </w:p>
                        </w:tc>
                        <w:tc>
                          <w:tcPr>
                            <w:tcW w:w="250" w:type="dxa"/>
                            <w:shd w:val="pct20" w:color="auto" w:fill="auto"/>
                            <w:vAlign w:val="center"/>
                          </w:tcPr>
                          <w:p w14:paraId="60F9F3BC"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008693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DB9F8E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28E116E" w14:textId="77777777" w:rsidR="006133CC" w:rsidRDefault="006133CC" w:rsidP="00B829CF">
                            <w:pPr>
                              <w:pStyle w:val="Table"/>
                              <w:ind w:left="-57"/>
                              <w:jc w:val="left"/>
                            </w:pPr>
                          </w:p>
                        </w:tc>
                        <w:tc>
                          <w:tcPr>
                            <w:tcW w:w="250" w:type="dxa"/>
                            <w:tcBorders>
                              <w:bottom w:val="single" w:sz="4" w:space="0" w:color="auto"/>
                            </w:tcBorders>
                            <w:shd w:val="clear" w:color="D9D9D9" w:themeColor="background1" w:themeShade="D9" w:fill="auto"/>
                            <w:vAlign w:val="center"/>
                          </w:tcPr>
                          <w:p w14:paraId="0F3F7132"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0FE6428A"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0F936487" w14:textId="77777777" w:rsidR="006133CC" w:rsidRDefault="006133CC" w:rsidP="00B829CF">
                            <w:pPr>
                              <w:pStyle w:val="Table"/>
                              <w:ind w:left="-57"/>
                              <w:jc w:val="left"/>
                            </w:pPr>
                          </w:p>
                        </w:tc>
                        <w:tc>
                          <w:tcPr>
                            <w:tcW w:w="250" w:type="dxa"/>
                            <w:vAlign w:val="center"/>
                          </w:tcPr>
                          <w:p w14:paraId="248451F5"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0348DF5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DAD2DC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7C1F9F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79F854D"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DC9852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706337D"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3F201BA" w14:textId="77777777" w:rsidR="006133CC" w:rsidRPr="001973ED" w:rsidRDefault="006133CC" w:rsidP="00B829CF">
                            <w:pPr>
                              <w:pStyle w:val="Table"/>
                              <w:ind w:left="-57"/>
                              <w:jc w:val="left"/>
                              <w:rPr>
                                <w:highlight w:val="lightGray"/>
                              </w:rPr>
                            </w:pPr>
                          </w:p>
                        </w:tc>
                        <w:tc>
                          <w:tcPr>
                            <w:tcW w:w="250" w:type="dxa"/>
                            <w:tcBorders>
                              <w:bottom w:val="single" w:sz="4" w:space="0" w:color="auto"/>
                            </w:tcBorders>
                            <w:shd w:val="pct20" w:color="auto" w:fill="auto"/>
                            <w:vAlign w:val="center"/>
                          </w:tcPr>
                          <w:p w14:paraId="463902B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4298DD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932E113"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FF14E53"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7756975F" w14:textId="77777777" w:rsidR="006133CC" w:rsidRDefault="006133CC" w:rsidP="00B829CF">
                            <w:pPr>
                              <w:pStyle w:val="Table"/>
                              <w:ind w:left="-57"/>
                              <w:jc w:val="left"/>
                            </w:pPr>
                          </w:p>
                        </w:tc>
                      </w:tr>
                      <w:tr w:rsidR="006133CC" w14:paraId="30CB2113" w14:textId="77777777" w:rsidTr="00424348">
                        <w:trPr>
                          <w:trHeight w:hRule="exact" w:val="227"/>
                        </w:trPr>
                        <w:tc>
                          <w:tcPr>
                            <w:tcW w:w="1169" w:type="dxa"/>
                            <w:tcBorders>
                              <w:left w:val="single" w:sz="24" w:space="0" w:color="auto"/>
                            </w:tcBorders>
                          </w:tcPr>
                          <w:p w14:paraId="47D71FF4" w14:textId="77777777" w:rsidR="006133CC" w:rsidRPr="00DD75D7" w:rsidRDefault="006133CC" w:rsidP="00424348">
                            <w:pPr>
                              <w:pStyle w:val="Table"/>
                            </w:pPr>
                            <w:r w:rsidRPr="000147D8">
                              <w:t>Bland</w:t>
                            </w:r>
                          </w:p>
                        </w:tc>
                        <w:tc>
                          <w:tcPr>
                            <w:tcW w:w="452" w:type="dxa"/>
                          </w:tcPr>
                          <w:p w14:paraId="22F1A41E" w14:textId="77777777" w:rsidR="006133CC" w:rsidRPr="00DD75D7" w:rsidRDefault="006133CC" w:rsidP="00424348">
                            <w:pPr>
                              <w:pStyle w:val="Table"/>
                            </w:pPr>
                            <w:r w:rsidRPr="00DD75D7">
                              <w:t>PP</w:t>
                            </w:r>
                          </w:p>
                        </w:tc>
                        <w:tc>
                          <w:tcPr>
                            <w:tcW w:w="251" w:type="dxa"/>
                            <w:tcBorders>
                              <w:bottom w:val="single" w:sz="4" w:space="0" w:color="auto"/>
                            </w:tcBorders>
                            <w:shd w:val="pct20" w:color="auto" w:fill="auto"/>
                            <w:vAlign w:val="center"/>
                          </w:tcPr>
                          <w:p w14:paraId="2B31C98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00CDD1E"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88B8DA7" w14:textId="77777777" w:rsidR="006133CC" w:rsidRDefault="006133CC" w:rsidP="00B829CF">
                            <w:pPr>
                              <w:pStyle w:val="Table"/>
                              <w:ind w:left="-57"/>
                              <w:jc w:val="left"/>
                            </w:pPr>
                          </w:p>
                        </w:tc>
                        <w:tc>
                          <w:tcPr>
                            <w:tcW w:w="251" w:type="dxa"/>
                            <w:shd w:val="pct20" w:color="auto" w:fill="auto"/>
                            <w:vAlign w:val="center"/>
                          </w:tcPr>
                          <w:p w14:paraId="1CC643FE"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D2B38B8" w14:textId="77777777" w:rsidR="006133CC" w:rsidRDefault="006133CC" w:rsidP="00B829CF">
                            <w:pPr>
                              <w:pStyle w:val="Table"/>
                              <w:ind w:left="-57"/>
                              <w:jc w:val="left"/>
                            </w:pPr>
                          </w:p>
                        </w:tc>
                        <w:tc>
                          <w:tcPr>
                            <w:tcW w:w="251" w:type="dxa"/>
                            <w:shd w:val="pct20" w:color="auto" w:fill="auto"/>
                            <w:vAlign w:val="center"/>
                          </w:tcPr>
                          <w:p w14:paraId="7E2BD5B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2B1C20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86DD24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8289CC7"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9132D7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FC54B9D" w14:textId="77777777" w:rsidR="006133CC" w:rsidRDefault="006133CC" w:rsidP="00B829CF">
                            <w:pPr>
                              <w:pStyle w:val="Table"/>
                              <w:ind w:left="-57"/>
                              <w:jc w:val="left"/>
                            </w:pPr>
                          </w:p>
                        </w:tc>
                        <w:tc>
                          <w:tcPr>
                            <w:tcW w:w="250" w:type="dxa"/>
                            <w:tcBorders>
                              <w:bottom w:val="single" w:sz="4" w:space="0" w:color="auto"/>
                            </w:tcBorders>
                            <w:vAlign w:val="center"/>
                          </w:tcPr>
                          <w:p w14:paraId="6EF27DC7" w14:textId="77777777" w:rsidR="006133CC" w:rsidRDefault="006133CC" w:rsidP="00B829CF">
                            <w:pPr>
                              <w:pStyle w:val="Table"/>
                              <w:ind w:left="-57"/>
                              <w:jc w:val="left"/>
                            </w:pPr>
                            <w:r>
                              <w:sym w:font="Wingdings" w:char="F081"/>
                            </w:r>
                          </w:p>
                        </w:tc>
                        <w:tc>
                          <w:tcPr>
                            <w:tcW w:w="250" w:type="dxa"/>
                            <w:tcBorders>
                              <w:bottom w:val="single" w:sz="4" w:space="0" w:color="auto"/>
                            </w:tcBorders>
                            <w:vAlign w:val="center"/>
                          </w:tcPr>
                          <w:p w14:paraId="67D040E3" w14:textId="77777777" w:rsidR="006133CC" w:rsidRDefault="006133CC" w:rsidP="00B829CF">
                            <w:pPr>
                              <w:pStyle w:val="Table"/>
                              <w:ind w:left="-57"/>
                              <w:jc w:val="left"/>
                            </w:pPr>
                            <w:r>
                              <w:sym w:font="Wingdings" w:char="F082"/>
                            </w:r>
                          </w:p>
                        </w:tc>
                        <w:tc>
                          <w:tcPr>
                            <w:tcW w:w="250" w:type="dxa"/>
                            <w:tcBorders>
                              <w:bottom w:val="single" w:sz="4" w:space="0" w:color="auto"/>
                            </w:tcBorders>
                            <w:shd w:val="pct20" w:color="auto" w:fill="auto"/>
                            <w:vAlign w:val="center"/>
                          </w:tcPr>
                          <w:p w14:paraId="3B563F93"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6D1AE9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523959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12DDD3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78CD614"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70FDBF90" w14:textId="77777777" w:rsidR="006133CC" w:rsidRDefault="006133CC" w:rsidP="00B829CF">
                            <w:pPr>
                              <w:pStyle w:val="Table"/>
                              <w:ind w:left="-57"/>
                              <w:jc w:val="left"/>
                            </w:pPr>
                          </w:p>
                        </w:tc>
                        <w:tc>
                          <w:tcPr>
                            <w:tcW w:w="250" w:type="dxa"/>
                            <w:tcBorders>
                              <w:bottom w:val="single" w:sz="4" w:space="0" w:color="auto"/>
                            </w:tcBorders>
                            <w:vAlign w:val="center"/>
                          </w:tcPr>
                          <w:p w14:paraId="51AAF2B8" w14:textId="77777777" w:rsidR="006133CC" w:rsidRDefault="006133CC" w:rsidP="00B829CF">
                            <w:pPr>
                              <w:pStyle w:val="Table"/>
                              <w:ind w:left="-57"/>
                              <w:jc w:val="left"/>
                            </w:pPr>
                            <w:r>
                              <w:sym w:font="Wingdings" w:char="F081"/>
                            </w:r>
                          </w:p>
                        </w:tc>
                        <w:tc>
                          <w:tcPr>
                            <w:tcW w:w="250" w:type="dxa"/>
                            <w:tcBorders>
                              <w:bottom w:val="single" w:sz="4" w:space="0" w:color="auto"/>
                            </w:tcBorders>
                            <w:shd w:val="thinDiagStripe" w:color="BFBFBF" w:themeColor="background1" w:themeShade="BF" w:fill="auto"/>
                            <w:vAlign w:val="center"/>
                          </w:tcPr>
                          <w:p w14:paraId="262E5CFB"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5BB1BE62"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CE18E17"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0414F60E"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33302791"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596AAD28"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6C81BC4F" w14:textId="77777777" w:rsidR="006133CC" w:rsidRPr="001973ED" w:rsidRDefault="006133CC" w:rsidP="00B829CF">
                            <w:pPr>
                              <w:pStyle w:val="Table"/>
                              <w:ind w:left="-57"/>
                              <w:jc w:val="left"/>
                              <w:rPr>
                                <w:highlight w:val="lightGray"/>
                              </w:rPr>
                            </w:pPr>
                          </w:p>
                        </w:tc>
                        <w:tc>
                          <w:tcPr>
                            <w:tcW w:w="250" w:type="dxa"/>
                            <w:tcBorders>
                              <w:bottom w:val="single" w:sz="4" w:space="0" w:color="auto"/>
                            </w:tcBorders>
                            <w:shd w:val="thinDiagStripe" w:color="BFBFBF" w:themeColor="background1" w:themeShade="BF" w:fill="auto"/>
                            <w:vAlign w:val="center"/>
                          </w:tcPr>
                          <w:p w14:paraId="4822084D"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5CA55780"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E1AA80F"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6FAE2A21"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0793164C" w14:textId="77777777" w:rsidR="006133CC" w:rsidRDefault="006133CC" w:rsidP="00B829CF">
                            <w:pPr>
                              <w:pStyle w:val="Table"/>
                              <w:ind w:left="-57"/>
                              <w:jc w:val="left"/>
                            </w:pPr>
                          </w:p>
                        </w:tc>
                      </w:tr>
                      <w:tr w:rsidR="006133CC" w14:paraId="36798393" w14:textId="77777777" w:rsidTr="00424348">
                        <w:trPr>
                          <w:trHeight w:hRule="exact" w:val="227"/>
                        </w:trPr>
                        <w:tc>
                          <w:tcPr>
                            <w:tcW w:w="1169" w:type="dxa"/>
                            <w:tcBorders>
                              <w:left w:val="single" w:sz="24" w:space="0" w:color="auto"/>
                            </w:tcBorders>
                          </w:tcPr>
                          <w:p w14:paraId="7BC0A9F8" w14:textId="77777777" w:rsidR="006133CC" w:rsidRPr="00DD75D7" w:rsidRDefault="006133CC" w:rsidP="00424348">
                            <w:pPr>
                              <w:pStyle w:val="Table"/>
                            </w:pPr>
                            <w:r>
                              <w:t>Carroll</w:t>
                            </w:r>
                          </w:p>
                        </w:tc>
                        <w:tc>
                          <w:tcPr>
                            <w:tcW w:w="452" w:type="dxa"/>
                          </w:tcPr>
                          <w:p w14:paraId="294587A8" w14:textId="77777777" w:rsidR="006133CC" w:rsidRPr="00DD75D7" w:rsidRDefault="006133CC" w:rsidP="00424348">
                            <w:pPr>
                              <w:pStyle w:val="Table"/>
                            </w:pPr>
                            <w:r>
                              <w:t>T</w:t>
                            </w:r>
                          </w:p>
                        </w:tc>
                        <w:tc>
                          <w:tcPr>
                            <w:tcW w:w="251" w:type="dxa"/>
                            <w:shd w:val="pct20" w:color="auto" w:fill="auto"/>
                            <w:vAlign w:val="center"/>
                          </w:tcPr>
                          <w:p w14:paraId="6B71F58C" w14:textId="77777777" w:rsidR="006133CC" w:rsidRDefault="006133CC" w:rsidP="00B829CF">
                            <w:pPr>
                              <w:pStyle w:val="Table"/>
                              <w:ind w:left="-57"/>
                              <w:jc w:val="left"/>
                            </w:pPr>
                          </w:p>
                        </w:tc>
                        <w:tc>
                          <w:tcPr>
                            <w:tcW w:w="251" w:type="dxa"/>
                            <w:shd w:val="pct20" w:color="auto" w:fill="auto"/>
                            <w:vAlign w:val="center"/>
                          </w:tcPr>
                          <w:p w14:paraId="0DE5DA9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5FEDD4B" w14:textId="77777777" w:rsidR="006133CC" w:rsidRDefault="006133CC" w:rsidP="00B829CF">
                            <w:pPr>
                              <w:pStyle w:val="Table"/>
                              <w:ind w:left="-57"/>
                              <w:jc w:val="left"/>
                            </w:pPr>
                          </w:p>
                        </w:tc>
                        <w:tc>
                          <w:tcPr>
                            <w:tcW w:w="251" w:type="dxa"/>
                            <w:tcBorders>
                              <w:bottom w:val="single" w:sz="4" w:space="0" w:color="auto"/>
                            </w:tcBorders>
                            <w:vAlign w:val="center"/>
                          </w:tcPr>
                          <w:p w14:paraId="5D7C604F" w14:textId="77777777" w:rsidR="006133CC" w:rsidRDefault="006133CC" w:rsidP="00B829CF">
                            <w:pPr>
                              <w:pStyle w:val="Table"/>
                              <w:ind w:left="-57"/>
                              <w:jc w:val="left"/>
                            </w:pPr>
                            <w:r>
                              <w:sym w:font="Wingdings" w:char="F081"/>
                            </w:r>
                          </w:p>
                        </w:tc>
                        <w:tc>
                          <w:tcPr>
                            <w:tcW w:w="251" w:type="dxa"/>
                            <w:tcBorders>
                              <w:bottom w:val="single" w:sz="4" w:space="0" w:color="auto"/>
                            </w:tcBorders>
                            <w:shd w:val="pct20" w:color="auto" w:fill="auto"/>
                            <w:vAlign w:val="center"/>
                          </w:tcPr>
                          <w:p w14:paraId="07879D48" w14:textId="77777777" w:rsidR="006133CC" w:rsidRDefault="006133CC" w:rsidP="00B829CF">
                            <w:pPr>
                              <w:pStyle w:val="Table"/>
                              <w:ind w:left="-57"/>
                              <w:jc w:val="left"/>
                            </w:pPr>
                          </w:p>
                        </w:tc>
                        <w:tc>
                          <w:tcPr>
                            <w:tcW w:w="251" w:type="dxa"/>
                            <w:tcBorders>
                              <w:bottom w:val="single" w:sz="4" w:space="0" w:color="auto"/>
                            </w:tcBorders>
                            <w:vAlign w:val="center"/>
                          </w:tcPr>
                          <w:p w14:paraId="78A979D1" w14:textId="77777777" w:rsidR="006133CC" w:rsidRDefault="006133CC" w:rsidP="00B829CF">
                            <w:pPr>
                              <w:pStyle w:val="Table"/>
                              <w:ind w:left="-57"/>
                              <w:jc w:val="left"/>
                            </w:pPr>
                            <w:r>
                              <w:sym w:font="Wingdings" w:char="F082"/>
                            </w:r>
                          </w:p>
                        </w:tc>
                        <w:tc>
                          <w:tcPr>
                            <w:tcW w:w="251" w:type="dxa"/>
                            <w:tcBorders>
                              <w:bottom w:val="single" w:sz="4" w:space="0" w:color="auto"/>
                            </w:tcBorders>
                            <w:shd w:val="pct20" w:color="auto" w:fill="auto"/>
                            <w:vAlign w:val="center"/>
                          </w:tcPr>
                          <w:p w14:paraId="18B33CA4"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F2A20D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E3AB9F5"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DFCF4C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C46304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BB62AE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69861A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EE6B13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32A30C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49DFE03"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C268A1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D8C5564"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6BB4D0A4"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12B51253"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78CBF9C"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D9FAC1E"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719B030A"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62D0987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7769EA4"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1CB0F25D" w14:textId="77777777" w:rsidR="006133CC" w:rsidRDefault="006133CC" w:rsidP="00B829CF">
                            <w:pPr>
                              <w:pStyle w:val="Table"/>
                              <w:ind w:left="-57"/>
                              <w:jc w:val="left"/>
                            </w:pPr>
                          </w:p>
                        </w:tc>
                        <w:tc>
                          <w:tcPr>
                            <w:tcW w:w="250" w:type="dxa"/>
                            <w:shd w:val="clear" w:color="auto" w:fill="C8C8C8"/>
                            <w:vAlign w:val="center"/>
                          </w:tcPr>
                          <w:p w14:paraId="4B4EAC22" w14:textId="77777777" w:rsidR="006133CC" w:rsidRPr="001973ED" w:rsidRDefault="006133CC" w:rsidP="00B829CF">
                            <w:pPr>
                              <w:pStyle w:val="Table"/>
                              <w:ind w:left="-57"/>
                              <w:jc w:val="left"/>
                              <w:rPr>
                                <w:highlight w:val="lightGray"/>
                              </w:rPr>
                            </w:pPr>
                          </w:p>
                        </w:tc>
                        <w:tc>
                          <w:tcPr>
                            <w:tcW w:w="250" w:type="dxa"/>
                            <w:shd w:val="thinDiagStripe" w:color="BFBFBF" w:themeColor="background1" w:themeShade="BF" w:fill="auto"/>
                            <w:vAlign w:val="center"/>
                          </w:tcPr>
                          <w:p w14:paraId="242E5FBB" w14:textId="77777777" w:rsidR="006133CC" w:rsidRDefault="006133CC" w:rsidP="00B829CF">
                            <w:pPr>
                              <w:pStyle w:val="Table"/>
                              <w:ind w:left="-57"/>
                              <w:jc w:val="left"/>
                            </w:pPr>
                          </w:p>
                        </w:tc>
                        <w:tc>
                          <w:tcPr>
                            <w:tcW w:w="250" w:type="dxa"/>
                            <w:tcBorders>
                              <w:bottom w:val="single" w:sz="4" w:space="0" w:color="auto"/>
                            </w:tcBorders>
                            <w:shd w:val="solid" w:color="BFBFBF" w:themeColor="background1" w:themeShade="BF" w:fill="auto"/>
                            <w:vAlign w:val="center"/>
                          </w:tcPr>
                          <w:p w14:paraId="221B586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E1C6974"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7306336C"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4FEF9D7C" w14:textId="77777777" w:rsidR="006133CC" w:rsidRDefault="006133CC" w:rsidP="00B829CF">
                            <w:pPr>
                              <w:pStyle w:val="Table"/>
                              <w:ind w:left="-57"/>
                              <w:jc w:val="left"/>
                            </w:pPr>
                          </w:p>
                        </w:tc>
                      </w:tr>
                      <w:tr w:rsidR="006133CC" w14:paraId="5E8E74CD" w14:textId="77777777" w:rsidTr="00424348">
                        <w:trPr>
                          <w:trHeight w:hRule="exact" w:val="227"/>
                        </w:trPr>
                        <w:tc>
                          <w:tcPr>
                            <w:tcW w:w="1169" w:type="dxa"/>
                            <w:tcBorders>
                              <w:left w:val="single" w:sz="24" w:space="0" w:color="auto"/>
                            </w:tcBorders>
                          </w:tcPr>
                          <w:p w14:paraId="6EB97CF6" w14:textId="77777777" w:rsidR="006133CC" w:rsidRPr="00DD75D7" w:rsidRDefault="006133CC" w:rsidP="00424348">
                            <w:pPr>
                              <w:pStyle w:val="Table"/>
                            </w:pPr>
                            <w:r>
                              <w:t>Casse</w:t>
                            </w:r>
                          </w:p>
                        </w:tc>
                        <w:tc>
                          <w:tcPr>
                            <w:tcW w:w="452" w:type="dxa"/>
                          </w:tcPr>
                          <w:p w14:paraId="5CFBCC0C" w14:textId="77777777" w:rsidR="006133CC" w:rsidRPr="00DD75D7" w:rsidRDefault="006133CC" w:rsidP="00424348">
                            <w:pPr>
                              <w:pStyle w:val="Table"/>
                            </w:pPr>
                            <w:r>
                              <w:t>AP</w:t>
                            </w:r>
                          </w:p>
                        </w:tc>
                        <w:tc>
                          <w:tcPr>
                            <w:tcW w:w="251" w:type="dxa"/>
                            <w:vAlign w:val="center"/>
                          </w:tcPr>
                          <w:p w14:paraId="42CFCABE" w14:textId="77777777" w:rsidR="006133CC" w:rsidRDefault="006133CC" w:rsidP="00B829CF">
                            <w:pPr>
                              <w:pStyle w:val="Table"/>
                              <w:ind w:left="-57"/>
                              <w:jc w:val="left"/>
                            </w:pPr>
                            <w:r>
                              <w:sym w:font="Wingdings" w:char="F081"/>
                            </w:r>
                          </w:p>
                        </w:tc>
                        <w:tc>
                          <w:tcPr>
                            <w:tcW w:w="251" w:type="dxa"/>
                            <w:tcBorders>
                              <w:bottom w:val="single" w:sz="4" w:space="0" w:color="auto"/>
                            </w:tcBorders>
                            <w:vAlign w:val="center"/>
                          </w:tcPr>
                          <w:p w14:paraId="38A1A175" w14:textId="77777777" w:rsidR="006133CC" w:rsidRDefault="006133CC" w:rsidP="00B829CF">
                            <w:pPr>
                              <w:pStyle w:val="Table"/>
                              <w:ind w:left="-57"/>
                              <w:jc w:val="left"/>
                            </w:pPr>
                            <w:r>
                              <w:sym w:font="Wingdings" w:char="F082"/>
                            </w:r>
                          </w:p>
                        </w:tc>
                        <w:tc>
                          <w:tcPr>
                            <w:tcW w:w="251" w:type="dxa"/>
                            <w:tcBorders>
                              <w:bottom w:val="single" w:sz="4" w:space="0" w:color="auto"/>
                            </w:tcBorders>
                            <w:shd w:val="pct20" w:color="auto" w:fill="auto"/>
                            <w:vAlign w:val="center"/>
                          </w:tcPr>
                          <w:p w14:paraId="2BBBD574"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FF895B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E94476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983FD8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7A300D5"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363D9E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8AB235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876E7A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4A24DA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18A0B4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7DECC0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945F55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BE211C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AD0CCD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74F543C"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95F4CA6"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580C67C0"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6EF51CDE"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C6174F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1D145E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47399C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1DECEC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BB00C6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BD7956B" w14:textId="77777777" w:rsidR="006133CC" w:rsidRDefault="006133CC" w:rsidP="00B829CF">
                            <w:pPr>
                              <w:pStyle w:val="Table"/>
                              <w:ind w:left="-57"/>
                              <w:jc w:val="left"/>
                            </w:pPr>
                          </w:p>
                        </w:tc>
                        <w:tc>
                          <w:tcPr>
                            <w:tcW w:w="250" w:type="dxa"/>
                            <w:tcBorders>
                              <w:bottom w:val="single" w:sz="4" w:space="0" w:color="auto"/>
                            </w:tcBorders>
                            <w:shd w:val="clear" w:color="auto" w:fill="C8C8C8"/>
                            <w:vAlign w:val="center"/>
                          </w:tcPr>
                          <w:p w14:paraId="288BFBD8" w14:textId="77777777" w:rsidR="006133CC" w:rsidRPr="001973ED" w:rsidRDefault="006133CC" w:rsidP="00B829CF">
                            <w:pPr>
                              <w:pStyle w:val="Table"/>
                              <w:ind w:left="-57"/>
                              <w:jc w:val="left"/>
                              <w:rPr>
                                <w:highlight w:val="lightGray"/>
                              </w:rPr>
                            </w:pPr>
                          </w:p>
                        </w:tc>
                        <w:tc>
                          <w:tcPr>
                            <w:tcW w:w="250" w:type="dxa"/>
                            <w:tcBorders>
                              <w:bottom w:val="single" w:sz="4" w:space="0" w:color="auto"/>
                            </w:tcBorders>
                            <w:vAlign w:val="center"/>
                          </w:tcPr>
                          <w:p w14:paraId="1D495C5F"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2269664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08498DD"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9E93A8A"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43779B52" w14:textId="77777777" w:rsidR="006133CC" w:rsidRDefault="006133CC" w:rsidP="00B829CF">
                            <w:pPr>
                              <w:pStyle w:val="Table"/>
                              <w:ind w:left="-57"/>
                              <w:jc w:val="left"/>
                            </w:pPr>
                          </w:p>
                        </w:tc>
                      </w:tr>
                      <w:tr w:rsidR="006133CC" w14:paraId="45720A2F" w14:textId="77777777" w:rsidTr="00424348">
                        <w:trPr>
                          <w:trHeight w:hRule="exact" w:val="227"/>
                        </w:trPr>
                        <w:tc>
                          <w:tcPr>
                            <w:tcW w:w="1169" w:type="dxa"/>
                            <w:tcBorders>
                              <w:left w:val="single" w:sz="24" w:space="0" w:color="auto"/>
                            </w:tcBorders>
                          </w:tcPr>
                          <w:p w14:paraId="1A23B86A" w14:textId="77777777" w:rsidR="006133CC" w:rsidRPr="00DD75D7" w:rsidRDefault="006133CC" w:rsidP="00424348">
                            <w:pPr>
                              <w:pStyle w:val="Table"/>
                            </w:pPr>
                            <w:r>
                              <w:t>Dervan</w:t>
                            </w:r>
                          </w:p>
                        </w:tc>
                        <w:tc>
                          <w:tcPr>
                            <w:tcW w:w="452" w:type="dxa"/>
                          </w:tcPr>
                          <w:p w14:paraId="6766691C" w14:textId="77777777" w:rsidR="006133CC" w:rsidRPr="00DD75D7" w:rsidRDefault="006133CC" w:rsidP="00424348">
                            <w:pPr>
                              <w:pStyle w:val="Table"/>
                            </w:pPr>
                            <w:r>
                              <w:t>AP</w:t>
                            </w:r>
                          </w:p>
                        </w:tc>
                        <w:tc>
                          <w:tcPr>
                            <w:tcW w:w="251" w:type="dxa"/>
                            <w:tcBorders>
                              <w:bottom w:val="single" w:sz="4" w:space="0" w:color="auto"/>
                            </w:tcBorders>
                            <w:vAlign w:val="center"/>
                          </w:tcPr>
                          <w:p w14:paraId="5EDB56A0" w14:textId="77777777" w:rsidR="006133CC" w:rsidRDefault="006133CC" w:rsidP="00B829CF">
                            <w:pPr>
                              <w:pStyle w:val="Table"/>
                              <w:ind w:left="-57"/>
                              <w:jc w:val="left"/>
                            </w:pPr>
                            <w:r>
                              <w:sym w:font="Wingdings" w:char="F081"/>
                            </w:r>
                          </w:p>
                        </w:tc>
                        <w:tc>
                          <w:tcPr>
                            <w:tcW w:w="251" w:type="dxa"/>
                            <w:tcBorders>
                              <w:bottom w:val="single" w:sz="4" w:space="0" w:color="auto"/>
                            </w:tcBorders>
                            <w:shd w:val="pct20" w:color="auto" w:fill="auto"/>
                            <w:vAlign w:val="center"/>
                          </w:tcPr>
                          <w:p w14:paraId="1F9710D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16DE45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FDDCE7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B45DA63"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1D7C76E"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E0A9B0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7EA541A"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3A94D4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10567F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77349A6" w14:textId="77777777" w:rsidR="006133CC" w:rsidRDefault="006133CC" w:rsidP="00B829CF">
                            <w:pPr>
                              <w:pStyle w:val="Table"/>
                              <w:ind w:left="-57"/>
                              <w:jc w:val="left"/>
                            </w:pPr>
                          </w:p>
                        </w:tc>
                        <w:tc>
                          <w:tcPr>
                            <w:tcW w:w="250" w:type="dxa"/>
                            <w:shd w:val="pct20" w:color="auto" w:fill="auto"/>
                            <w:vAlign w:val="center"/>
                          </w:tcPr>
                          <w:p w14:paraId="2CDD3EFF" w14:textId="77777777" w:rsidR="006133CC" w:rsidRDefault="006133CC" w:rsidP="00B829CF">
                            <w:pPr>
                              <w:pStyle w:val="Table"/>
                              <w:ind w:left="-57"/>
                              <w:jc w:val="left"/>
                            </w:pPr>
                          </w:p>
                        </w:tc>
                        <w:tc>
                          <w:tcPr>
                            <w:tcW w:w="250" w:type="dxa"/>
                            <w:shd w:val="pct20" w:color="auto" w:fill="auto"/>
                            <w:vAlign w:val="center"/>
                          </w:tcPr>
                          <w:p w14:paraId="3EC68BD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1EF6A5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8D0083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FD6FF31"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1608C7E8" w14:textId="77777777" w:rsidR="006133CC" w:rsidRDefault="006133CC" w:rsidP="00B829CF">
                            <w:pPr>
                              <w:pStyle w:val="Table"/>
                              <w:ind w:left="-57"/>
                              <w:jc w:val="left"/>
                            </w:pPr>
                            <w:r>
                              <w:sym w:font="Wingdings" w:char="F082"/>
                            </w:r>
                            <w:r>
                              <w:sym w:font="Wingdings" w:char="F082"/>
                            </w:r>
                          </w:p>
                          <w:p w14:paraId="69E9BF3C" w14:textId="77777777" w:rsidR="006133CC" w:rsidRDefault="006133CC" w:rsidP="00B829CF">
                            <w:pPr>
                              <w:pStyle w:val="Table"/>
                              <w:ind w:left="-57"/>
                              <w:jc w:val="left"/>
                            </w:pPr>
                            <w:r>
                              <w:sym w:font="Wingdings" w:char="F082"/>
                            </w:r>
                          </w:p>
                        </w:tc>
                        <w:tc>
                          <w:tcPr>
                            <w:tcW w:w="250" w:type="dxa"/>
                            <w:tcBorders>
                              <w:bottom w:val="single" w:sz="4" w:space="0" w:color="auto"/>
                            </w:tcBorders>
                            <w:shd w:val="pct20" w:color="auto" w:fill="auto"/>
                            <w:vAlign w:val="center"/>
                          </w:tcPr>
                          <w:p w14:paraId="475A443A"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6CF84055" w14:textId="77777777" w:rsidR="006133CC" w:rsidRDefault="006133CC" w:rsidP="00B829CF">
                            <w:pPr>
                              <w:pStyle w:val="Table"/>
                              <w:ind w:left="-57"/>
                              <w:jc w:val="left"/>
                            </w:pPr>
                          </w:p>
                        </w:tc>
                        <w:tc>
                          <w:tcPr>
                            <w:tcW w:w="250" w:type="dxa"/>
                            <w:tcBorders>
                              <w:bottom w:val="single" w:sz="4" w:space="0" w:color="auto"/>
                            </w:tcBorders>
                            <w:vAlign w:val="center"/>
                          </w:tcPr>
                          <w:p w14:paraId="0AC8DFDD"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5740D2D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CE451D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E25CFD3"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BA2963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769772D"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40DBFDA" w14:textId="77777777" w:rsidR="006133CC" w:rsidRDefault="006133CC" w:rsidP="00B829CF">
                            <w:pPr>
                              <w:pStyle w:val="Table"/>
                              <w:ind w:left="-57"/>
                              <w:jc w:val="left"/>
                            </w:pPr>
                          </w:p>
                        </w:tc>
                        <w:tc>
                          <w:tcPr>
                            <w:tcW w:w="250" w:type="dxa"/>
                            <w:tcBorders>
                              <w:bottom w:val="single" w:sz="4" w:space="0" w:color="auto"/>
                            </w:tcBorders>
                            <w:shd w:val="clear" w:color="auto" w:fill="C8C8C8"/>
                            <w:vAlign w:val="center"/>
                          </w:tcPr>
                          <w:p w14:paraId="4E860B7A" w14:textId="77777777" w:rsidR="006133CC" w:rsidRPr="001973ED" w:rsidRDefault="006133CC" w:rsidP="00B829CF">
                            <w:pPr>
                              <w:pStyle w:val="Table"/>
                              <w:ind w:left="-57"/>
                              <w:jc w:val="left"/>
                              <w:rPr>
                                <w:highlight w:val="lightGray"/>
                              </w:rPr>
                            </w:pPr>
                          </w:p>
                        </w:tc>
                        <w:tc>
                          <w:tcPr>
                            <w:tcW w:w="250" w:type="dxa"/>
                            <w:tcBorders>
                              <w:bottom w:val="single" w:sz="4" w:space="0" w:color="auto"/>
                            </w:tcBorders>
                            <w:shd w:val="pct20" w:color="auto" w:fill="auto"/>
                            <w:vAlign w:val="center"/>
                          </w:tcPr>
                          <w:p w14:paraId="077315C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517073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F7CFBA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8D04A95"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29CA0016" w14:textId="77777777" w:rsidR="006133CC" w:rsidRDefault="006133CC" w:rsidP="00B829CF">
                            <w:pPr>
                              <w:pStyle w:val="Table"/>
                              <w:ind w:left="-57"/>
                              <w:jc w:val="left"/>
                            </w:pPr>
                          </w:p>
                        </w:tc>
                      </w:tr>
                      <w:tr w:rsidR="006133CC" w14:paraId="5F83471E" w14:textId="77777777" w:rsidTr="00424348">
                        <w:trPr>
                          <w:trHeight w:hRule="exact" w:val="227"/>
                        </w:trPr>
                        <w:tc>
                          <w:tcPr>
                            <w:tcW w:w="1169" w:type="dxa"/>
                            <w:tcBorders>
                              <w:left w:val="single" w:sz="24" w:space="0" w:color="auto"/>
                            </w:tcBorders>
                          </w:tcPr>
                          <w:p w14:paraId="42FD7DC6" w14:textId="77777777" w:rsidR="006133CC" w:rsidRPr="00DD75D7" w:rsidRDefault="006133CC" w:rsidP="00424348">
                            <w:pPr>
                              <w:pStyle w:val="Table"/>
                            </w:pPr>
                            <w:r>
                              <w:t>Fay</w:t>
                            </w:r>
                          </w:p>
                        </w:tc>
                        <w:tc>
                          <w:tcPr>
                            <w:tcW w:w="452" w:type="dxa"/>
                          </w:tcPr>
                          <w:p w14:paraId="11CEE076" w14:textId="77777777" w:rsidR="006133CC" w:rsidRPr="00DD75D7" w:rsidRDefault="006133CC" w:rsidP="00424348">
                            <w:pPr>
                              <w:pStyle w:val="Table"/>
                            </w:pPr>
                            <w:r>
                              <w:t>PP</w:t>
                            </w:r>
                          </w:p>
                        </w:tc>
                        <w:tc>
                          <w:tcPr>
                            <w:tcW w:w="251" w:type="dxa"/>
                            <w:tcBorders>
                              <w:bottom w:val="single" w:sz="4" w:space="0" w:color="auto"/>
                            </w:tcBorders>
                            <w:shd w:val="pct20" w:color="auto" w:fill="auto"/>
                            <w:vAlign w:val="center"/>
                          </w:tcPr>
                          <w:p w14:paraId="4885C5F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F07756F"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C30F6B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D75D10E"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BE1C24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EE60BFC"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A668A4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AD2B2EE"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0275411"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FD0D089"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38DD1919" w14:textId="77777777" w:rsidR="006133CC" w:rsidRDefault="006133CC" w:rsidP="00B829CF">
                            <w:pPr>
                              <w:pStyle w:val="Table"/>
                              <w:ind w:left="-57"/>
                              <w:jc w:val="left"/>
                            </w:pPr>
                          </w:p>
                        </w:tc>
                        <w:tc>
                          <w:tcPr>
                            <w:tcW w:w="250" w:type="dxa"/>
                            <w:tcBorders>
                              <w:bottom w:val="single" w:sz="4" w:space="0" w:color="auto"/>
                            </w:tcBorders>
                            <w:vAlign w:val="center"/>
                          </w:tcPr>
                          <w:p w14:paraId="15189B57" w14:textId="77777777" w:rsidR="006133CC" w:rsidRDefault="006133CC" w:rsidP="00B829CF">
                            <w:pPr>
                              <w:pStyle w:val="Table"/>
                              <w:ind w:left="-57"/>
                              <w:jc w:val="left"/>
                            </w:pPr>
                            <w:r>
                              <w:sym w:font="Wingdings" w:char="F081"/>
                            </w:r>
                          </w:p>
                        </w:tc>
                        <w:tc>
                          <w:tcPr>
                            <w:tcW w:w="250" w:type="dxa"/>
                            <w:tcBorders>
                              <w:bottom w:val="single" w:sz="4" w:space="0" w:color="auto"/>
                            </w:tcBorders>
                            <w:vAlign w:val="center"/>
                          </w:tcPr>
                          <w:p w14:paraId="6C0C287A" w14:textId="77777777" w:rsidR="006133CC" w:rsidRDefault="006133CC" w:rsidP="00B829CF">
                            <w:pPr>
                              <w:pStyle w:val="Table"/>
                              <w:ind w:left="-57"/>
                              <w:jc w:val="left"/>
                            </w:pPr>
                            <w:r>
                              <w:sym w:font="Wingdings" w:char="F082"/>
                            </w:r>
                          </w:p>
                        </w:tc>
                        <w:tc>
                          <w:tcPr>
                            <w:tcW w:w="250" w:type="dxa"/>
                            <w:tcBorders>
                              <w:bottom w:val="single" w:sz="4" w:space="0" w:color="auto"/>
                            </w:tcBorders>
                            <w:shd w:val="pct20" w:color="auto" w:fill="auto"/>
                            <w:vAlign w:val="center"/>
                          </w:tcPr>
                          <w:p w14:paraId="2979C24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F1F4F0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F267CB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28BE19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B59EE30" w14:textId="77777777" w:rsidR="006133CC" w:rsidRDefault="006133CC" w:rsidP="00B829CF">
                            <w:pPr>
                              <w:pStyle w:val="Table"/>
                              <w:ind w:left="-57"/>
                              <w:jc w:val="left"/>
                            </w:pPr>
                          </w:p>
                        </w:tc>
                        <w:tc>
                          <w:tcPr>
                            <w:tcW w:w="250" w:type="dxa"/>
                            <w:tcBorders>
                              <w:right w:val="single" w:sz="18" w:space="0" w:color="auto"/>
                            </w:tcBorders>
                            <w:shd w:val="pct20" w:color="auto" w:fill="auto"/>
                            <w:vAlign w:val="center"/>
                          </w:tcPr>
                          <w:p w14:paraId="4413985B"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3EC8AAB5" w14:textId="77777777" w:rsidR="006133CC" w:rsidRDefault="006133CC" w:rsidP="00B829CF">
                            <w:pPr>
                              <w:pStyle w:val="Table"/>
                              <w:ind w:left="-57"/>
                              <w:jc w:val="left"/>
                            </w:pPr>
                          </w:p>
                        </w:tc>
                        <w:tc>
                          <w:tcPr>
                            <w:tcW w:w="250" w:type="dxa"/>
                            <w:tcBorders>
                              <w:bottom w:val="single" w:sz="4" w:space="0" w:color="auto"/>
                            </w:tcBorders>
                            <w:shd w:val="clear" w:color="BFBFBF" w:themeColor="background1" w:themeShade="BF" w:fill="auto"/>
                            <w:vAlign w:val="center"/>
                          </w:tcPr>
                          <w:p w14:paraId="3349BED1" w14:textId="77777777" w:rsidR="006133CC" w:rsidRDefault="006133CC" w:rsidP="00B829CF">
                            <w:pPr>
                              <w:pStyle w:val="Table"/>
                              <w:ind w:left="-57"/>
                              <w:jc w:val="left"/>
                            </w:pPr>
                            <w:r>
                              <w:sym w:font="Wingdings" w:char="F081"/>
                            </w:r>
                          </w:p>
                        </w:tc>
                        <w:tc>
                          <w:tcPr>
                            <w:tcW w:w="250" w:type="dxa"/>
                            <w:tcBorders>
                              <w:bottom w:val="single" w:sz="4" w:space="0" w:color="auto"/>
                            </w:tcBorders>
                            <w:shd w:val="thinDiagStripe" w:color="BFBFBF" w:themeColor="background1" w:themeShade="BF" w:fill="auto"/>
                            <w:vAlign w:val="center"/>
                          </w:tcPr>
                          <w:p w14:paraId="2F2A2255"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7E73D883"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3D461E4A"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604CABC"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0E25D92" w14:textId="77777777" w:rsidR="006133CC" w:rsidRDefault="006133CC" w:rsidP="00B829CF">
                            <w:pPr>
                              <w:pStyle w:val="Table"/>
                              <w:ind w:left="-57"/>
                              <w:jc w:val="left"/>
                            </w:pPr>
                          </w:p>
                        </w:tc>
                        <w:tc>
                          <w:tcPr>
                            <w:tcW w:w="250" w:type="dxa"/>
                            <w:tcBorders>
                              <w:bottom w:val="single" w:sz="4" w:space="0" w:color="auto"/>
                            </w:tcBorders>
                            <w:shd w:val="clear" w:color="auto" w:fill="C8C8C8"/>
                            <w:vAlign w:val="center"/>
                          </w:tcPr>
                          <w:p w14:paraId="472C8A9F"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12CED4C6"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23C56FB2"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685AC93E"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7DE73798"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2A4CCDE3" w14:textId="77777777" w:rsidR="006133CC" w:rsidRDefault="006133CC" w:rsidP="00B829CF">
                            <w:pPr>
                              <w:pStyle w:val="Table"/>
                              <w:ind w:left="-57"/>
                              <w:jc w:val="left"/>
                            </w:pPr>
                          </w:p>
                        </w:tc>
                      </w:tr>
                      <w:tr w:rsidR="006133CC" w14:paraId="4B9B1F98" w14:textId="77777777" w:rsidTr="00424348">
                        <w:trPr>
                          <w:trHeight w:hRule="exact" w:val="227"/>
                        </w:trPr>
                        <w:tc>
                          <w:tcPr>
                            <w:tcW w:w="1169" w:type="dxa"/>
                            <w:tcBorders>
                              <w:left w:val="single" w:sz="24" w:space="0" w:color="auto"/>
                            </w:tcBorders>
                          </w:tcPr>
                          <w:p w14:paraId="4A4C38F1" w14:textId="77777777" w:rsidR="006133CC" w:rsidRPr="00DD75D7" w:rsidRDefault="006133CC" w:rsidP="00424348">
                            <w:pPr>
                              <w:pStyle w:val="Table"/>
                            </w:pPr>
                            <w:r>
                              <w:t>Fielding</w:t>
                            </w:r>
                          </w:p>
                        </w:tc>
                        <w:tc>
                          <w:tcPr>
                            <w:tcW w:w="452" w:type="dxa"/>
                          </w:tcPr>
                          <w:p w14:paraId="693156BB" w14:textId="77777777" w:rsidR="006133CC" w:rsidRPr="00DD75D7" w:rsidRDefault="006133CC" w:rsidP="00424348">
                            <w:pPr>
                              <w:pStyle w:val="Table"/>
                            </w:pPr>
                            <w:r>
                              <w:t>Ad</w:t>
                            </w:r>
                          </w:p>
                        </w:tc>
                        <w:tc>
                          <w:tcPr>
                            <w:tcW w:w="251" w:type="dxa"/>
                            <w:tcBorders>
                              <w:bottom w:val="single" w:sz="4" w:space="0" w:color="auto"/>
                            </w:tcBorders>
                            <w:shd w:val="pct20" w:color="auto" w:fill="auto"/>
                            <w:vAlign w:val="center"/>
                          </w:tcPr>
                          <w:p w14:paraId="24D93454"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BB93FA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CCC9C6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099CD8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76D816B"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F0A9827"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47BBF13" w14:textId="77777777" w:rsidR="006133CC" w:rsidRDefault="006133CC" w:rsidP="00B829CF">
                            <w:pPr>
                              <w:pStyle w:val="Table"/>
                              <w:ind w:left="-57"/>
                              <w:jc w:val="left"/>
                            </w:pPr>
                          </w:p>
                        </w:tc>
                        <w:tc>
                          <w:tcPr>
                            <w:tcW w:w="251" w:type="dxa"/>
                            <w:shd w:val="pct20" w:color="auto" w:fill="auto"/>
                            <w:vAlign w:val="center"/>
                          </w:tcPr>
                          <w:p w14:paraId="3A5E0A81" w14:textId="77777777" w:rsidR="006133CC" w:rsidRDefault="006133CC" w:rsidP="00B829CF">
                            <w:pPr>
                              <w:pStyle w:val="Table"/>
                              <w:ind w:left="-57"/>
                              <w:jc w:val="left"/>
                            </w:pPr>
                          </w:p>
                        </w:tc>
                        <w:tc>
                          <w:tcPr>
                            <w:tcW w:w="251" w:type="dxa"/>
                            <w:shd w:val="pct20" w:color="auto" w:fill="auto"/>
                            <w:vAlign w:val="center"/>
                          </w:tcPr>
                          <w:p w14:paraId="44C5BF1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140D97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FE319E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6654F9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7AC29A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2C7C46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4C6E5F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D6FC9F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4A478F4"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54C0E927" w14:textId="77777777" w:rsidR="006133CC" w:rsidRDefault="006133CC" w:rsidP="00B829CF">
                            <w:pPr>
                              <w:pStyle w:val="Table"/>
                              <w:ind w:left="-57"/>
                              <w:jc w:val="left"/>
                            </w:pPr>
                          </w:p>
                        </w:tc>
                        <w:tc>
                          <w:tcPr>
                            <w:tcW w:w="250" w:type="dxa"/>
                            <w:tcBorders>
                              <w:bottom w:val="single" w:sz="4" w:space="0" w:color="auto"/>
                              <w:right w:val="single" w:sz="18" w:space="0" w:color="auto"/>
                            </w:tcBorders>
                            <w:vAlign w:val="center"/>
                          </w:tcPr>
                          <w:p w14:paraId="07BD6612" w14:textId="77777777" w:rsidR="006133CC" w:rsidRDefault="006133CC" w:rsidP="00B829CF">
                            <w:pPr>
                              <w:pStyle w:val="Table"/>
                              <w:ind w:left="-57"/>
                              <w:jc w:val="left"/>
                            </w:pPr>
                            <w:r>
                              <w:sym w:font="Wingdings" w:char="F081"/>
                            </w:r>
                          </w:p>
                        </w:tc>
                        <w:tc>
                          <w:tcPr>
                            <w:tcW w:w="250" w:type="dxa"/>
                            <w:shd w:val="thinDiagStripe" w:color="BFBFBF" w:themeColor="background1" w:themeShade="BF" w:fill="auto"/>
                            <w:vAlign w:val="center"/>
                          </w:tcPr>
                          <w:p w14:paraId="08017F68"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3C817B78"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4E6A7765"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65733E7F"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1131820E"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3357067D"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2CA0B41D" w14:textId="77777777" w:rsidR="006133CC" w:rsidRDefault="006133CC" w:rsidP="00B829CF">
                            <w:pPr>
                              <w:pStyle w:val="Table"/>
                              <w:ind w:left="-57"/>
                              <w:jc w:val="left"/>
                            </w:pPr>
                          </w:p>
                        </w:tc>
                        <w:tc>
                          <w:tcPr>
                            <w:tcW w:w="250" w:type="dxa"/>
                            <w:shd w:val="thinDiagStripe" w:color="D9D9D9" w:themeColor="background1" w:themeShade="D9" w:fill="FFFFFF" w:themeFill="background1"/>
                            <w:vAlign w:val="center"/>
                          </w:tcPr>
                          <w:p w14:paraId="2C2A9A0C"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79648C35"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2163C2E5"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0B388590"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1268ABE6" w14:textId="77777777" w:rsidR="006133CC" w:rsidRDefault="006133CC" w:rsidP="00B829CF">
                            <w:pPr>
                              <w:pStyle w:val="Table"/>
                              <w:ind w:left="-57"/>
                              <w:jc w:val="left"/>
                            </w:pPr>
                          </w:p>
                        </w:tc>
                        <w:tc>
                          <w:tcPr>
                            <w:tcW w:w="366" w:type="dxa"/>
                            <w:tcBorders>
                              <w:right w:val="single" w:sz="24" w:space="0" w:color="auto"/>
                            </w:tcBorders>
                            <w:shd w:val="thinDiagStripe" w:color="BFBFBF" w:themeColor="background1" w:themeShade="BF" w:fill="auto"/>
                            <w:vAlign w:val="center"/>
                          </w:tcPr>
                          <w:p w14:paraId="54974E13" w14:textId="77777777" w:rsidR="006133CC" w:rsidRDefault="006133CC" w:rsidP="00B829CF">
                            <w:pPr>
                              <w:pStyle w:val="Table"/>
                              <w:ind w:left="-57"/>
                              <w:jc w:val="left"/>
                            </w:pPr>
                          </w:p>
                        </w:tc>
                      </w:tr>
                      <w:tr w:rsidR="006133CC" w14:paraId="37CCCE25" w14:textId="77777777" w:rsidTr="00424348">
                        <w:trPr>
                          <w:trHeight w:hRule="exact" w:val="227"/>
                        </w:trPr>
                        <w:tc>
                          <w:tcPr>
                            <w:tcW w:w="1169" w:type="dxa"/>
                            <w:tcBorders>
                              <w:left w:val="single" w:sz="24" w:space="0" w:color="auto"/>
                            </w:tcBorders>
                          </w:tcPr>
                          <w:p w14:paraId="1917EB41" w14:textId="77777777" w:rsidR="006133CC" w:rsidRPr="00DD75D7" w:rsidRDefault="006133CC" w:rsidP="00424348">
                            <w:pPr>
                              <w:pStyle w:val="Table"/>
                            </w:pPr>
                            <w:r>
                              <w:t>Greenall</w:t>
                            </w:r>
                          </w:p>
                        </w:tc>
                        <w:tc>
                          <w:tcPr>
                            <w:tcW w:w="452" w:type="dxa"/>
                          </w:tcPr>
                          <w:p w14:paraId="45A8D8B5" w14:textId="77777777" w:rsidR="006133CC" w:rsidRPr="00DD75D7" w:rsidRDefault="006133CC" w:rsidP="00424348">
                            <w:pPr>
                              <w:pStyle w:val="Table"/>
                            </w:pPr>
                            <w:r>
                              <w:t>E</w:t>
                            </w:r>
                          </w:p>
                        </w:tc>
                        <w:tc>
                          <w:tcPr>
                            <w:tcW w:w="251" w:type="dxa"/>
                            <w:tcBorders>
                              <w:bottom w:val="single" w:sz="4" w:space="0" w:color="auto"/>
                            </w:tcBorders>
                            <w:shd w:val="pct20" w:color="auto" w:fill="auto"/>
                            <w:vAlign w:val="center"/>
                          </w:tcPr>
                          <w:p w14:paraId="798E6527"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6CB7B5B"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7484B5F"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B8031EA"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0078C8A"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CA75C41"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B8B0674" w14:textId="77777777" w:rsidR="006133CC" w:rsidRDefault="006133CC" w:rsidP="00B829CF">
                            <w:pPr>
                              <w:pStyle w:val="Table"/>
                              <w:ind w:left="-57"/>
                              <w:jc w:val="left"/>
                            </w:pPr>
                          </w:p>
                        </w:tc>
                        <w:tc>
                          <w:tcPr>
                            <w:tcW w:w="251" w:type="dxa"/>
                            <w:tcBorders>
                              <w:bottom w:val="single" w:sz="4" w:space="0" w:color="auto"/>
                            </w:tcBorders>
                            <w:vAlign w:val="center"/>
                          </w:tcPr>
                          <w:p w14:paraId="3F8345A4" w14:textId="77777777" w:rsidR="006133CC" w:rsidRDefault="006133CC" w:rsidP="00B829CF">
                            <w:pPr>
                              <w:pStyle w:val="Table"/>
                              <w:ind w:left="-57"/>
                              <w:jc w:val="left"/>
                            </w:pPr>
                            <w:r>
                              <w:sym w:font="Wingdings" w:char="F082"/>
                            </w:r>
                          </w:p>
                        </w:tc>
                        <w:tc>
                          <w:tcPr>
                            <w:tcW w:w="251" w:type="dxa"/>
                            <w:tcBorders>
                              <w:bottom w:val="single" w:sz="4" w:space="0" w:color="auto"/>
                            </w:tcBorders>
                            <w:vAlign w:val="center"/>
                          </w:tcPr>
                          <w:p w14:paraId="2A137295" w14:textId="77777777" w:rsidR="006133CC" w:rsidRDefault="006133CC" w:rsidP="00B829CF">
                            <w:pPr>
                              <w:pStyle w:val="Table"/>
                              <w:ind w:left="-57"/>
                              <w:jc w:val="left"/>
                            </w:pPr>
                            <w:r>
                              <w:sym w:font="Wingdings" w:char="F081"/>
                            </w:r>
                          </w:p>
                        </w:tc>
                        <w:tc>
                          <w:tcPr>
                            <w:tcW w:w="251" w:type="dxa"/>
                            <w:tcBorders>
                              <w:bottom w:val="single" w:sz="4" w:space="0" w:color="auto"/>
                            </w:tcBorders>
                            <w:shd w:val="pct20" w:color="auto" w:fill="auto"/>
                            <w:vAlign w:val="center"/>
                          </w:tcPr>
                          <w:p w14:paraId="471F74F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CD7732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069CBA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5B6A4C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ADB46D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939B84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65FD75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5D4B9A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CE363CF"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7A78C6C0" w14:textId="77777777" w:rsidR="006133CC" w:rsidRDefault="006133CC" w:rsidP="00B829CF">
                            <w:pPr>
                              <w:pStyle w:val="Table"/>
                              <w:ind w:left="-57"/>
                              <w:jc w:val="left"/>
                            </w:pPr>
                          </w:p>
                        </w:tc>
                        <w:tc>
                          <w:tcPr>
                            <w:tcW w:w="250" w:type="dxa"/>
                            <w:tcBorders>
                              <w:bottom w:val="single" w:sz="4" w:space="0" w:color="auto"/>
                            </w:tcBorders>
                            <w:vAlign w:val="center"/>
                          </w:tcPr>
                          <w:p w14:paraId="066DA9B1"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38139B2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335102C"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5BA475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650C3C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3729E73"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F358BBB" w14:textId="77777777" w:rsidR="006133CC" w:rsidRDefault="006133CC" w:rsidP="00B829CF">
                            <w:pPr>
                              <w:pStyle w:val="Table"/>
                              <w:ind w:left="-57"/>
                              <w:jc w:val="left"/>
                            </w:pPr>
                          </w:p>
                        </w:tc>
                        <w:tc>
                          <w:tcPr>
                            <w:tcW w:w="250" w:type="dxa"/>
                            <w:tcBorders>
                              <w:bottom w:val="single" w:sz="4" w:space="0" w:color="auto"/>
                            </w:tcBorders>
                            <w:shd w:val="clear" w:color="auto" w:fill="C8C8C8"/>
                            <w:vAlign w:val="center"/>
                          </w:tcPr>
                          <w:p w14:paraId="143E326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120F02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7AA451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A284D6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72F4DE7"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2CCC61B3" w14:textId="77777777" w:rsidR="006133CC" w:rsidRDefault="006133CC" w:rsidP="00B829CF">
                            <w:pPr>
                              <w:pStyle w:val="Table"/>
                              <w:ind w:left="-57"/>
                              <w:jc w:val="left"/>
                            </w:pPr>
                          </w:p>
                        </w:tc>
                      </w:tr>
                      <w:tr w:rsidR="006133CC" w14:paraId="220AEB78" w14:textId="77777777" w:rsidTr="00424348">
                        <w:trPr>
                          <w:trHeight w:hRule="exact" w:val="227"/>
                        </w:trPr>
                        <w:tc>
                          <w:tcPr>
                            <w:tcW w:w="1169" w:type="dxa"/>
                            <w:tcBorders>
                              <w:left w:val="single" w:sz="24" w:space="0" w:color="auto"/>
                            </w:tcBorders>
                          </w:tcPr>
                          <w:p w14:paraId="470D2B2C" w14:textId="77777777" w:rsidR="006133CC" w:rsidRDefault="006133CC" w:rsidP="00424348">
                            <w:pPr>
                              <w:pStyle w:val="Table"/>
                            </w:pPr>
                            <w:r>
                              <w:t>Hayward</w:t>
                            </w:r>
                          </w:p>
                        </w:tc>
                        <w:tc>
                          <w:tcPr>
                            <w:tcW w:w="452" w:type="dxa"/>
                          </w:tcPr>
                          <w:p w14:paraId="5F3E06A2" w14:textId="77777777" w:rsidR="006133CC" w:rsidRDefault="006133CC" w:rsidP="00424348">
                            <w:pPr>
                              <w:pStyle w:val="Table"/>
                            </w:pPr>
                            <w:r>
                              <w:t>AP</w:t>
                            </w:r>
                          </w:p>
                        </w:tc>
                        <w:tc>
                          <w:tcPr>
                            <w:tcW w:w="251" w:type="dxa"/>
                            <w:tcBorders>
                              <w:bottom w:val="single" w:sz="4" w:space="0" w:color="auto"/>
                            </w:tcBorders>
                            <w:shd w:val="pct20" w:color="auto" w:fill="auto"/>
                            <w:vAlign w:val="center"/>
                          </w:tcPr>
                          <w:p w14:paraId="699151E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700486A"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0E6CC25" w14:textId="77777777" w:rsidR="006133CC" w:rsidRDefault="006133CC" w:rsidP="00B829CF">
                            <w:pPr>
                              <w:pStyle w:val="Table"/>
                              <w:ind w:left="-57"/>
                              <w:jc w:val="left"/>
                            </w:pPr>
                          </w:p>
                        </w:tc>
                        <w:tc>
                          <w:tcPr>
                            <w:tcW w:w="251" w:type="dxa"/>
                            <w:shd w:val="pct20" w:color="auto" w:fill="auto"/>
                            <w:vAlign w:val="center"/>
                          </w:tcPr>
                          <w:p w14:paraId="213285C7"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A42F11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52707D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564CE2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7464C9F"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EF6330C"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611318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CA687B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BB0AE93"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5426216E"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55DD659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98FD3A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DB8BB6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2F9A48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E288CAE"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34A9C24F"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6F902C09" w14:textId="77777777" w:rsidR="006133CC" w:rsidRDefault="006133CC" w:rsidP="00B829CF">
                            <w:pPr>
                              <w:pStyle w:val="Table"/>
                              <w:ind w:left="-57"/>
                              <w:jc w:val="left"/>
                            </w:pPr>
                            <w:r>
                              <w:sym w:font="Wingdings" w:char="F081"/>
                            </w:r>
                          </w:p>
                        </w:tc>
                        <w:tc>
                          <w:tcPr>
                            <w:tcW w:w="250" w:type="dxa"/>
                            <w:shd w:val="pct20" w:color="auto" w:fill="auto"/>
                            <w:vAlign w:val="center"/>
                          </w:tcPr>
                          <w:p w14:paraId="08F63F39" w14:textId="77777777" w:rsidR="006133CC" w:rsidRDefault="006133CC" w:rsidP="00B829CF">
                            <w:pPr>
                              <w:pStyle w:val="Table"/>
                              <w:ind w:left="-57"/>
                              <w:jc w:val="left"/>
                            </w:pPr>
                          </w:p>
                        </w:tc>
                        <w:tc>
                          <w:tcPr>
                            <w:tcW w:w="250" w:type="dxa"/>
                            <w:shd w:val="pct20" w:color="auto" w:fill="auto"/>
                            <w:vAlign w:val="center"/>
                          </w:tcPr>
                          <w:p w14:paraId="69E41B30" w14:textId="77777777" w:rsidR="006133CC" w:rsidRDefault="006133CC" w:rsidP="00B829CF">
                            <w:pPr>
                              <w:pStyle w:val="Table"/>
                              <w:ind w:left="-57"/>
                              <w:jc w:val="left"/>
                            </w:pPr>
                          </w:p>
                        </w:tc>
                        <w:tc>
                          <w:tcPr>
                            <w:tcW w:w="250" w:type="dxa"/>
                            <w:shd w:val="pct20" w:color="auto" w:fill="auto"/>
                            <w:vAlign w:val="center"/>
                          </w:tcPr>
                          <w:p w14:paraId="6EF3E417" w14:textId="77777777" w:rsidR="006133CC" w:rsidRDefault="006133CC" w:rsidP="00B829CF">
                            <w:pPr>
                              <w:pStyle w:val="Table"/>
                              <w:ind w:left="-57"/>
                              <w:jc w:val="left"/>
                            </w:pPr>
                          </w:p>
                        </w:tc>
                        <w:tc>
                          <w:tcPr>
                            <w:tcW w:w="250" w:type="dxa"/>
                            <w:shd w:val="pct20" w:color="auto" w:fill="auto"/>
                            <w:vAlign w:val="center"/>
                          </w:tcPr>
                          <w:p w14:paraId="1D823687" w14:textId="77777777" w:rsidR="006133CC" w:rsidRDefault="006133CC" w:rsidP="00B829CF">
                            <w:pPr>
                              <w:pStyle w:val="Table"/>
                              <w:ind w:left="-57"/>
                              <w:jc w:val="left"/>
                            </w:pPr>
                          </w:p>
                        </w:tc>
                        <w:tc>
                          <w:tcPr>
                            <w:tcW w:w="250" w:type="dxa"/>
                            <w:shd w:val="pct20" w:color="auto" w:fill="auto"/>
                            <w:vAlign w:val="center"/>
                          </w:tcPr>
                          <w:p w14:paraId="27728960" w14:textId="77777777" w:rsidR="006133CC" w:rsidRDefault="006133CC" w:rsidP="00B829CF">
                            <w:pPr>
                              <w:pStyle w:val="Table"/>
                              <w:ind w:left="-57"/>
                              <w:jc w:val="left"/>
                            </w:pPr>
                          </w:p>
                        </w:tc>
                        <w:tc>
                          <w:tcPr>
                            <w:tcW w:w="250" w:type="dxa"/>
                            <w:shd w:val="pct20" w:color="auto" w:fill="auto"/>
                            <w:vAlign w:val="center"/>
                          </w:tcPr>
                          <w:p w14:paraId="700CE16B" w14:textId="77777777" w:rsidR="006133CC" w:rsidRDefault="006133CC" w:rsidP="00B829CF">
                            <w:pPr>
                              <w:pStyle w:val="Table"/>
                              <w:ind w:left="-57"/>
                              <w:jc w:val="left"/>
                            </w:pPr>
                          </w:p>
                        </w:tc>
                        <w:tc>
                          <w:tcPr>
                            <w:tcW w:w="250" w:type="dxa"/>
                            <w:shd w:val="clear" w:color="auto" w:fill="C8C8C8"/>
                            <w:vAlign w:val="center"/>
                          </w:tcPr>
                          <w:p w14:paraId="3930B2E4" w14:textId="77777777" w:rsidR="006133CC" w:rsidRDefault="006133CC" w:rsidP="00B829CF">
                            <w:pPr>
                              <w:pStyle w:val="Table"/>
                              <w:ind w:left="-57"/>
                              <w:jc w:val="left"/>
                            </w:pPr>
                          </w:p>
                        </w:tc>
                        <w:tc>
                          <w:tcPr>
                            <w:tcW w:w="250" w:type="dxa"/>
                            <w:shd w:val="pct20" w:color="auto" w:fill="auto"/>
                            <w:vAlign w:val="center"/>
                          </w:tcPr>
                          <w:p w14:paraId="1C4BB9C2" w14:textId="77777777" w:rsidR="006133CC" w:rsidRDefault="006133CC" w:rsidP="00B829CF">
                            <w:pPr>
                              <w:pStyle w:val="Table"/>
                              <w:ind w:left="-57"/>
                              <w:jc w:val="left"/>
                            </w:pPr>
                          </w:p>
                        </w:tc>
                        <w:tc>
                          <w:tcPr>
                            <w:tcW w:w="250" w:type="dxa"/>
                            <w:shd w:val="pct20" w:color="auto" w:fill="auto"/>
                            <w:vAlign w:val="center"/>
                          </w:tcPr>
                          <w:p w14:paraId="202214A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67F27F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72C9AF3"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354137EA" w14:textId="77777777" w:rsidR="006133CC" w:rsidRDefault="006133CC" w:rsidP="00B829CF">
                            <w:pPr>
                              <w:pStyle w:val="Table"/>
                              <w:ind w:left="-57"/>
                              <w:jc w:val="left"/>
                            </w:pPr>
                          </w:p>
                        </w:tc>
                      </w:tr>
                      <w:tr w:rsidR="006133CC" w14:paraId="3631BFBA" w14:textId="77777777" w:rsidTr="00424348">
                        <w:trPr>
                          <w:trHeight w:hRule="exact" w:val="227"/>
                        </w:trPr>
                        <w:tc>
                          <w:tcPr>
                            <w:tcW w:w="1169" w:type="dxa"/>
                            <w:tcBorders>
                              <w:left w:val="single" w:sz="24" w:space="0" w:color="auto"/>
                            </w:tcBorders>
                          </w:tcPr>
                          <w:p w14:paraId="17F81DCF" w14:textId="77777777" w:rsidR="006133CC" w:rsidRPr="00DD75D7" w:rsidRDefault="006133CC" w:rsidP="00424348">
                            <w:pPr>
                              <w:pStyle w:val="Table"/>
                            </w:pPr>
                            <w:r>
                              <w:t>Hennessy</w:t>
                            </w:r>
                          </w:p>
                        </w:tc>
                        <w:tc>
                          <w:tcPr>
                            <w:tcW w:w="452" w:type="dxa"/>
                          </w:tcPr>
                          <w:p w14:paraId="249C3F0E" w14:textId="77777777" w:rsidR="006133CC" w:rsidRPr="00DD75D7" w:rsidRDefault="006133CC" w:rsidP="00424348">
                            <w:pPr>
                              <w:pStyle w:val="Table"/>
                            </w:pPr>
                            <w:r>
                              <w:t>PP</w:t>
                            </w:r>
                          </w:p>
                        </w:tc>
                        <w:tc>
                          <w:tcPr>
                            <w:tcW w:w="251" w:type="dxa"/>
                            <w:tcBorders>
                              <w:bottom w:val="single" w:sz="4" w:space="0" w:color="auto"/>
                            </w:tcBorders>
                            <w:shd w:val="pct20" w:color="auto" w:fill="auto"/>
                            <w:vAlign w:val="center"/>
                          </w:tcPr>
                          <w:p w14:paraId="192BC00C"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E735C8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AB1B4E1" w14:textId="77777777" w:rsidR="006133CC" w:rsidRDefault="006133CC" w:rsidP="00B829CF">
                            <w:pPr>
                              <w:pStyle w:val="Table"/>
                              <w:ind w:left="-57"/>
                              <w:jc w:val="left"/>
                            </w:pPr>
                          </w:p>
                        </w:tc>
                        <w:tc>
                          <w:tcPr>
                            <w:tcW w:w="251" w:type="dxa"/>
                            <w:shd w:val="pct20" w:color="auto" w:fill="auto"/>
                            <w:vAlign w:val="center"/>
                          </w:tcPr>
                          <w:p w14:paraId="3E75160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CDAA871"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B7CBCBC"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B614F4A" w14:textId="77777777" w:rsidR="006133CC" w:rsidRDefault="006133CC" w:rsidP="00B829CF">
                            <w:pPr>
                              <w:pStyle w:val="Table"/>
                              <w:ind w:left="-57"/>
                              <w:jc w:val="left"/>
                            </w:pPr>
                          </w:p>
                        </w:tc>
                        <w:tc>
                          <w:tcPr>
                            <w:tcW w:w="251" w:type="dxa"/>
                            <w:tcBorders>
                              <w:bottom w:val="single" w:sz="4" w:space="0" w:color="auto"/>
                            </w:tcBorders>
                            <w:shd w:val="thinDiagStripe" w:color="BFBFBF" w:themeColor="background1" w:themeShade="BF" w:fill="auto"/>
                            <w:vAlign w:val="center"/>
                          </w:tcPr>
                          <w:p w14:paraId="3F2B9F4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78B2983"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0C4469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4D47A4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662C4F6" w14:textId="77777777" w:rsidR="006133CC" w:rsidRDefault="006133CC" w:rsidP="00B829CF">
                            <w:pPr>
                              <w:pStyle w:val="Table"/>
                              <w:ind w:left="-57"/>
                              <w:jc w:val="left"/>
                            </w:pPr>
                          </w:p>
                        </w:tc>
                        <w:tc>
                          <w:tcPr>
                            <w:tcW w:w="250" w:type="dxa"/>
                            <w:tcBorders>
                              <w:bottom w:val="single" w:sz="4" w:space="0" w:color="auto"/>
                            </w:tcBorders>
                            <w:vAlign w:val="center"/>
                          </w:tcPr>
                          <w:p w14:paraId="762B034A" w14:textId="77777777" w:rsidR="006133CC" w:rsidRDefault="006133CC" w:rsidP="00B829CF">
                            <w:pPr>
                              <w:pStyle w:val="Table"/>
                              <w:ind w:left="-57"/>
                              <w:jc w:val="left"/>
                            </w:pPr>
                            <w:r>
                              <w:sym w:font="Wingdings" w:char="F082"/>
                            </w:r>
                          </w:p>
                        </w:tc>
                        <w:tc>
                          <w:tcPr>
                            <w:tcW w:w="250" w:type="dxa"/>
                            <w:tcBorders>
                              <w:bottom w:val="single" w:sz="4" w:space="0" w:color="auto"/>
                            </w:tcBorders>
                            <w:shd w:val="pct20" w:color="auto" w:fill="auto"/>
                            <w:vAlign w:val="center"/>
                          </w:tcPr>
                          <w:p w14:paraId="6B2A1A60" w14:textId="77777777" w:rsidR="006133CC" w:rsidRDefault="006133CC" w:rsidP="00B829CF">
                            <w:pPr>
                              <w:pStyle w:val="Table"/>
                              <w:ind w:left="-57"/>
                              <w:jc w:val="left"/>
                            </w:pPr>
                          </w:p>
                        </w:tc>
                        <w:tc>
                          <w:tcPr>
                            <w:tcW w:w="250" w:type="dxa"/>
                            <w:tcBorders>
                              <w:bottom w:val="single" w:sz="4" w:space="0" w:color="auto"/>
                            </w:tcBorders>
                            <w:vAlign w:val="center"/>
                          </w:tcPr>
                          <w:p w14:paraId="4942D5AD"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240C30F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2BFCC9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317F082"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18725B3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620EE24" w14:textId="77777777" w:rsidR="006133CC" w:rsidRDefault="006133CC" w:rsidP="00B829CF">
                            <w:pPr>
                              <w:pStyle w:val="Table"/>
                              <w:ind w:left="-57"/>
                              <w:jc w:val="left"/>
                            </w:pPr>
                          </w:p>
                        </w:tc>
                        <w:tc>
                          <w:tcPr>
                            <w:tcW w:w="250" w:type="dxa"/>
                            <w:shd w:val="clear" w:color="auto" w:fill="auto"/>
                            <w:vAlign w:val="center"/>
                          </w:tcPr>
                          <w:p w14:paraId="685CD3A3" w14:textId="77777777" w:rsidR="006133CC" w:rsidRDefault="006133CC" w:rsidP="00B829CF">
                            <w:pPr>
                              <w:pStyle w:val="Table"/>
                              <w:ind w:left="-57"/>
                              <w:jc w:val="left"/>
                            </w:pPr>
                            <w:r>
                              <w:sym w:font="Wingdings" w:char="F081"/>
                            </w:r>
                          </w:p>
                        </w:tc>
                        <w:tc>
                          <w:tcPr>
                            <w:tcW w:w="250" w:type="dxa"/>
                            <w:shd w:val="pct20" w:color="auto" w:fill="auto"/>
                            <w:vAlign w:val="center"/>
                          </w:tcPr>
                          <w:p w14:paraId="4C2FF818" w14:textId="77777777" w:rsidR="006133CC" w:rsidRDefault="006133CC" w:rsidP="00B829CF">
                            <w:pPr>
                              <w:pStyle w:val="Table"/>
                              <w:ind w:left="-57"/>
                              <w:jc w:val="left"/>
                            </w:pPr>
                          </w:p>
                        </w:tc>
                        <w:tc>
                          <w:tcPr>
                            <w:tcW w:w="250" w:type="dxa"/>
                            <w:shd w:val="pct20" w:color="auto" w:fill="auto"/>
                            <w:vAlign w:val="center"/>
                          </w:tcPr>
                          <w:p w14:paraId="674D8F6D" w14:textId="77777777" w:rsidR="006133CC" w:rsidRDefault="006133CC" w:rsidP="00B829CF">
                            <w:pPr>
                              <w:pStyle w:val="Table"/>
                              <w:ind w:left="-57"/>
                              <w:jc w:val="left"/>
                            </w:pPr>
                          </w:p>
                        </w:tc>
                        <w:tc>
                          <w:tcPr>
                            <w:tcW w:w="250" w:type="dxa"/>
                            <w:shd w:val="pct20" w:color="auto" w:fill="auto"/>
                            <w:vAlign w:val="center"/>
                          </w:tcPr>
                          <w:p w14:paraId="25843938" w14:textId="77777777" w:rsidR="006133CC" w:rsidRDefault="006133CC" w:rsidP="00B829CF">
                            <w:pPr>
                              <w:pStyle w:val="Table"/>
                              <w:ind w:left="-57"/>
                              <w:jc w:val="left"/>
                            </w:pPr>
                          </w:p>
                        </w:tc>
                        <w:tc>
                          <w:tcPr>
                            <w:tcW w:w="250" w:type="dxa"/>
                            <w:shd w:val="pct20" w:color="auto" w:fill="auto"/>
                            <w:vAlign w:val="center"/>
                          </w:tcPr>
                          <w:p w14:paraId="5C93CD0B" w14:textId="77777777" w:rsidR="006133CC" w:rsidRDefault="006133CC" w:rsidP="00B829CF">
                            <w:pPr>
                              <w:pStyle w:val="Table"/>
                              <w:ind w:left="-57"/>
                              <w:jc w:val="left"/>
                            </w:pPr>
                          </w:p>
                        </w:tc>
                        <w:tc>
                          <w:tcPr>
                            <w:tcW w:w="250" w:type="dxa"/>
                            <w:shd w:val="pct20" w:color="auto" w:fill="auto"/>
                            <w:vAlign w:val="center"/>
                          </w:tcPr>
                          <w:p w14:paraId="2D2E0593" w14:textId="77777777" w:rsidR="006133CC" w:rsidRDefault="006133CC" w:rsidP="00B829CF">
                            <w:pPr>
                              <w:pStyle w:val="Table"/>
                              <w:ind w:left="-57"/>
                              <w:jc w:val="left"/>
                            </w:pPr>
                          </w:p>
                        </w:tc>
                        <w:tc>
                          <w:tcPr>
                            <w:tcW w:w="250" w:type="dxa"/>
                            <w:shd w:val="clear" w:color="auto" w:fill="C8C8C8"/>
                            <w:vAlign w:val="center"/>
                          </w:tcPr>
                          <w:p w14:paraId="5998A56D" w14:textId="77777777" w:rsidR="006133CC" w:rsidRDefault="006133CC" w:rsidP="00B829CF">
                            <w:pPr>
                              <w:pStyle w:val="Table"/>
                              <w:ind w:left="-57"/>
                              <w:jc w:val="left"/>
                            </w:pPr>
                          </w:p>
                        </w:tc>
                        <w:tc>
                          <w:tcPr>
                            <w:tcW w:w="250" w:type="dxa"/>
                            <w:shd w:val="pct20" w:color="auto" w:fill="auto"/>
                            <w:vAlign w:val="center"/>
                          </w:tcPr>
                          <w:p w14:paraId="500F3C4F" w14:textId="77777777" w:rsidR="006133CC" w:rsidRDefault="006133CC" w:rsidP="00B829CF">
                            <w:pPr>
                              <w:pStyle w:val="Table"/>
                              <w:ind w:left="-57"/>
                              <w:jc w:val="left"/>
                            </w:pPr>
                          </w:p>
                        </w:tc>
                        <w:tc>
                          <w:tcPr>
                            <w:tcW w:w="250" w:type="dxa"/>
                            <w:shd w:val="pct20" w:color="auto" w:fill="auto"/>
                            <w:vAlign w:val="center"/>
                          </w:tcPr>
                          <w:p w14:paraId="73898A3F" w14:textId="77777777" w:rsidR="006133CC" w:rsidRDefault="006133CC" w:rsidP="00B829CF">
                            <w:pPr>
                              <w:pStyle w:val="Table"/>
                              <w:ind w:left="-57"/>
                              <w:jc w:val="left"/>
                            </w:pPr>
                          </w:p>
                        </w:tc>
                        <w:tc>
                          <w:tcPr>
                            <w:tcW w:w="250" w:type="dxa"/>
                            <w:shd w:val="solid" w:color="BFBFBF" w:themeColor="background1" w:themeShade="BF" w:fill="FFFFFF" w:themeFill="background1"/>
                            <w:vAlign w:val="center"/>
                          </w:tcPr>
                          <w:p w14:paraId="7E899422"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7F04E94A"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7A76AF58" w14:textId="77777777" w:rsidR="006133CC" w:rsidRDefault="006133CC" w:rsidP="00B829CF">
                            <w:pPr>
                              <w:pStyle w:val="Table"/>
                              <w:ind w:left="-57"/>
                              <w:jc w:val="left"/>
                            </w:pPr>
                          </w:p>
                        </w:tc>
                      </w:tr>
                      <w:tr w:rsidR="006133CC" w14:paraId="705335D5" w14:textId="77777777" w:rsidTr="00424348">
                        <w:trPr>
                          <w:trHeight w:hRule="exact" w:val="227"/>
                        </w:trPr>
                        <w:tc>
                          <w:tcPr>
                            <w:tcW w:w="1169" w:type="dxa"/>
                            <w:tcBorders>
                              <w:left w:val="single" w:sz="24" w:space="0" w:color="auto"/>
                            </w:tcBorders>
                          </w:tcPr>
                          <w:p w14:paraId="2D9506AE" w14:textId="77777777" w:rsidR="006133CC" w:rsidRPr="00DD75D7" w:rsidRDefault="006133CC" w:rsidP="00424348">
                            <w:pPr>
                              <w:pStyle w:val="Table"/>
                            </w:pPr>
                            <w:r>
                              <w:t>Jones</w:t>
                            </w:r>
                          </w:p>
                        </w:tc>
                        <w:tc>
                          <w:tcPr>
                            <w:tcW w:w="452" w:type="dxa"/>
                          </w:tcPr>
                          <w:p w14:paraId="492E1F52" w14:textId="77777777" w:rsidR="006133CC" w:rsidRPr="00DD75D7" w:rsidRDefault="006133CC" w:rsidP="00424348">
                            <w:pPr>
                              <w:pStyle w:val="Table"/>
                            </w:pPr>
                            <w:r>
                              <w:t>AP</w:t>
                            </w:r>
                          </w:p>
                        </w:tc>
                        <w:tc>
                          <w:tcPr>
                            <w:tcW w:w="251" w:type="dxa"/>
                            <w:tcBorders>
                              <w:bottom w:val="single" w:sz="4" w:space="0" w:color="auto"/>
                            </w:tcBorders>
                            <w:shd w:val="pct20" w:color="auto" w:fill="auto"/>
                            <w:vAlign w:val="center"/>
                          </w:tcPr>
                          <w:p w14:paraId="09746C07"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260F6D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CEAC669" w14:textId="77777777" w:rsidR="006133CC" w:rsidRDefault="006133CC" w:rsidP="00B829CF">
                            <w:pPr>
                              <w:pStyle w:val="Table"/>
                              <w:ind w:left="-57"/>
                              <w:jc w:val="left"/>
                            </w:pPr>
                          </w:p>
                        </w:tc>
                        <w:tc>
                          <w:tcPr>
                            <w:tcW w:w="251" w:type="dxa"/>
                            <w:tcBorders>
                              <w:bottom w:val="single" w:sz="4" w:space="0" w:color="auto"/>
                            </w:tcBorders>
                            <w:shd w:val="thinDiagStripe" w:color="BFBFBF" w:themeColor="background1" w:themeShade="BF" w:fill="auto"/>
                            <w:vAlign w:val="center"/>
                          </w:tcPr>
                          <w:p w14:paraId="05CA935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78371B5"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8AE055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70EE91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210EA14"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DF0C92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9608B8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7D53E5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AC46A7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C35242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DB9E77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FF138D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41D5E14"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15AEE8EE" w14:textId="77777777" w:rsidR="006133CC" w:rsidRDefault="006133CC" w:rsidP="00B829CF">
                            <w:pPr>
                              <w:pStyle w:val="Table"/>
                              <w:ind w:left="-57"/>
                              <w:jc w:val="left"/>
                            </w:pPr>
                            <w:r>
                              <w:sym w:font="Wingdings" w:char="F081"/>
                            </w:r>
                            <w:r>
                              <w:sym w:font="Wingdings" w:char="F081"/>
                            </w:r>
                          </w:p>
                        </w:tc>
                        <w:tc>
                          <w:tcPr>
                            <w:tcW w:w="250" w:type="dxa"/>
                            <w:tcBorders>
                              <w:bottom w:val="single" w:sz="4" w:space="0" w:color="auto"/>
                            </w:tcBorders>
                            <w:shd w:val="pct20" w:color="auto" w:fill="auto"/>
                            <w:vAlign w:val="center"/>
                          </w:tcPr>
                          <w:p w14:paraId="722AA6C2"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694C586F"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30E9932F"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0BC04B6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B190295" w14:textId="77777777" w:rsidR="006133CC" w:rsidRDefault="006133CC" w:rsidP="00B829CF">
                            <w:pPr>
                              <w:pStyle w:val="Table"/>
                              <w:ind w:left="-57"/>
                              <w:jc w:val="left"/>
                            </w:pPr>
                          </w:p>
                        </w:tc>
                        <w:tc>
                          <w:tcPr>
                            <w:tcW w:w="250" w:type="dxa"/>
                            <w:shd w:val="pct20" w:color="auto" w:fill="auto"/>
                            <w:vAlign w:val="center"/>
                          </w:tcPr>
                          <w:p w14:paraId="3985045E" w14:textId="77777777" w:rsidR="006133CC" w:rsidRDefault="006133CC" w:rsidP="00B829CF">
                            <w:pPr>
                              <w:pStyle w:val="Table"/>
                              <w:ind w:left="-57"/>
                              <w:jc w:val="left"/>
                            </w:pPr>
                          </w:p>
                        </w:tc>
                        <w:tc>
                          <w:tcPr>
                            <w:tcW w:w="250" w:type="dxa"/>
                            <w:shd w:val="pct20" w:color="auto" w:fill="auto"/>
                            <w:vAlign w:val="center"/>
                          </w:tcPr>
                          <w:p w14:paraId="3F0555E7" w14:textId="77777777" w:rsidR="006133CC" w:rsidRDefault="006133CC" w:rsidP="00B829CF">
                            <w:pPr>
                              <w:pStyle w:val="Table"/>
                              <w:ind w:left="-57"/>
                              <w:jc w:val="left"/>
                            </w:pPr>
                          </w:p>
                        </w:tc>
                        <w:tc>
                          <w:tcPr>
                            <w:tcW w:w="250" w:type="dxa"/>
                            <w:shd w:val="pct20" w:color="auto" w:fill="auto"/>
                            <w:vAlign w:val="center"/>
                          </w:tcPr>
                          <w:p w14:paraId="4ABD4AE5" w14:textId="77777777" w:rsidR="006133CC" w:rsidRDefault="006133CC" w:rsidP="00B829CF">
                            <w:pPr>
                              <w:pStyle w:val="Table"/>
                              <w:ind w:left="-57"/>
                              <w:jc w:val="left"/>
                            </w:pPr>
                          </w:p>
                        </w:tc>
                        <w:tc>
                          <w:tcPr>
                            <w:tcW w:w="250" w:type="dxa"/>
                            <w:shd w:val="pct20" w:color="auto" w:fill="auto"/>
                            <w:vAlign w:val="center"/>
                          </w:tcPr>
                          <w:p w14:paraId="5AEF1413" w14:textId="77777777" w:rsidR="006133CC" w:rsidRDefault="006133CC" w:rsidP="00B829CF">
                            <w:pPr>
                              <w:pStyle w:val="Table"/>
                              <w:ind w:left="-57"/>
                              <w:jc w:val="left"/>
                            </w:pPr>
                          </w:p>
                        </w:tc>
                        <w:tc>
                          <w:tcPr>
                            <w:tcW w:w="250" w:type="dxa"/>
                            <w:shd w:val="clear" w:color="auto" w:fill="C8C8C8"/>
                            <w:vAlign w:val="center"/>
                          </w:tcPr>
                          <w:p w14:paraId="20E1F16C" w14:textId="77777777" w:rsidR="006133CC" w:rsidRDefault="006133CC" w:rsidP="00B829CF">
                            <w:pPr>
                              <w:pStyle w:val="Table"/>
                              <w:ind w:left="-57"/>
                              <w:jc w:val="left"/>
                            </w:pPr>
                          </w:p>
                        </w:tc>
                        <w:tc>
                          <w:tcPr>
                            <w:tcW w:w="250" w:type="dxa"/>
                            <w:shd w:val="pct20" w:color="auto" w:fill="auto"/>
                            <w:vAlign w:val="center"/>
                          </w:tcPr>
                          <w:p w14:paraId="16F791E1" w14:textId="77777777" w:rsidR="006133CC" w:rsidRDefault="006133CC" w:rsidP="00B829CF">
                            <w:pPr>
                              <w:pStyle w:val="Table"/>
                              <w:ind w:left="-57"/>
                              <w:jc w:val="left"/>
                            </w:pPr>
                          </w:p>
                        </w:tc>
                        <w:tc>
                          <w:tcPr>
                            <w:tcW w:w="250" w:type="dxa"/>
                            <w:shd w:val="pct20" w:color="auto" w:fill="auto"/>
                            <w:vAlign w:val="center"/>
                          </w:tcPr>
                          <w:p w14:paraId="32A42FD1" w14:textId="77777777" w:rsidR="006133CC" w:rsidRDefault="006133CC" w:rsidP="00B829CF">
                            <w:pPr>
                              <w:pStyle w:val="Table"/>
                              <w:ind w:left="-57"/>
                              <w:jc w:val="left"/>
                            </w:pPr>
                          </w:p>
                        </w:tc>
                        <w:tc>
                          <w:tcPr>
                            <w:tcW w:w="250" w:type="dxa"/>
                            <w:shd w:val="pct20" w:color="auto" w:fill="auto"/>
                            <w:vAlign w:val="center"/>
                          </w:tcPr>
                          <w:p w14:paraId="5FCB3EEA" w14:textId="77777777" w:rsidR="006133CC" w:rsidRDefault="006133CC" w:rsidP="00B829CF">
                            <w:pPr>
                              <w:pStyle w:val="Table"/>
                              <w:ind w:left="-57"/>
                              <w:jc w:val="left"/>
                            </w:pPr>
                          </w:p>
                        </w:tc>
                        <w:tc>
                          <w:tcPr>
                            <w:tcW w:w="250" w:type="dxa"/>
                            <w:shd w:val="pct20" w:color="auto" w:fill="auto"/>
                            <w:vAlign w:val="center"/>
                          </w:tcPr>
                          <w:p w14:paraId="1339769F"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1E885C8C" w14:textId="77777777" w:rsidR="006133CC" w:rsidRDefault="006133CC" w:rsidP="00B829CF">
                            <w:pPr>
                              <w:pStyle w:val="Table"/>
                              <w:ind w:left="-57"/>
                              <w:jc w:val="left"/>
                            </w:pPr>
                          </w:p>
                        </w:tc>
                      </w:tr>
                      <w:tr w:rsidR="006133CC" w14:paraId="1AD2A4D5" w14:textId="77777777" w:rsidTr="00424348">
                        <w:trPr>
                          <w:trHeight w:hRule="exact" w:val="227"/>
                        </w:trPr>
                        <w:tc>
                          <w:tcPr>
                            <w:tcW w:w="1169" w:type="dxa"/>
                            <w:tcBorders>
                              <w:left w:val="single" w:sz="24" w:space="0" w:color="auto"/>
                            </w:tcBorders>
                          </w:tcPr>
                          <w:p w14:paraId="43451774" w14:textId="77777777" w:rsidR="006133CC" w:rsidRDefault="006133CC" w:rsidP="00424348">
                            <w:pPr>
                              <w:pStyle w:val="Table"/>
                            </w:pPr>
                            <w:r>
                              <w:t>Laycock*</w:t>
                            </w:r>
                          </w:p>
                        </w:tc>
                        <w:tc>
                          <w:tcPr>
                            <w:tcW w:w="452" w:type="dxa"/>
                          </w:tcPr>
                          <w:p w14:paraId="4CA18658" w14:textId="77777777" w:rsidR="006133CC" w:rsidRDefault="006133CC" w:rsidP="00424348">
                            <w:pPr>
                              <w:pStyle w:val="Table"/>
                            </w:pPr>
                            <w:r>
                              <w:t>PP</w:t>
                            </w:r>
                          </w:p>
                        </w:tc>
                        <w:tc>
                          <w:tcPr>
                            <w:tcW w:w="251" w:type="dxa"/>
                            <w:tcBorders>
                              <w:bottom w:val="single" w:sz="4" w:space="0" w:color="auto"/>
                            </w:tcBorders>
                            <w:shd w:val="pct20" w:color="auto" w:fill="auto"/>
                            <w:vAlign w:val="center"/>
                          </w:tcPr>
                          <w:p w14:paraId="6BABC99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860933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BFCB99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967AA91"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907742F"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E01246A"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CDEBB5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7C6DC3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2FB0684"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335DC4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4517AF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4E765BF"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5C370835"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4642BF7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9B7BC0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8B622AD"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E5D2C8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781FD2D"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60DA81C9"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39B1DF13"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77C7BAA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451C329" w14:textId="77777777" w:rsidR="006133CC" w:rsidRDefault="006133CC" w:rsidP="00B829CF">
                            <w:pPr>
                              <w:pStyle w:val="Table"/>
                              <w:ind w:left="-57"/>
                              <w:jc w:val="left"/>
                            </w:pPr>
                          </w:p>
                        </w:tc>
                        <w:tc>
                          <w:tcPr>
                            <w:tcW w:w="250" w:type="dxa"/>
                            <w:shd w:val="pct20" w:color="auto" w:fill="auto"/>
                            <w:vAlign w:val="center"/>
                          </w:tcPr>
                          <w:p w14:paraId="0FB8D1D7" w14:textId="77777777" w:rsidR="006133CC" w:rsidRDefault="006133CC" w:rsidP="00B829CF">
                            <w:pPr>
                              <w:pStyle w:val="Table"/>
                              <w:ind w:left="-57"/>
                              <w:jc w:val="left"/>
                            </w:pPr>
                          </w:p>
                        </w:tc>
                        <w:tc>
                          <w:tcPr>
                            <w:tcW w:w="250" w:type="dxa"/>
                            <w:shd w:val="pct20" w:color="auto" w:fill="auto"/>
                            <w:vAlign w:val="center"/>
                          </w:tcPr>
                          <w:p w14:paraId="4056E5B2" w14:textId="77777777" w:rsidR="006133CC" w:rsidRDefault="006133CC" w:rsidP="00B829CF">
                            <w:pPr>
                              <w:pStyle w:val="Table"/>
                              <w:ind w:left="-57"/>
                              <w:jc w:val="left"/>
                            </w:pPr>
                          </w:p>
                        </w:tc>
                        <w:tc>
                          <w:tcPr>
                            <w:tcW w:w="250" w:type="dxa"/>
                            <w:shd w:val="pct20" w:color="auto" w:fill="auto"/>
                            <w:vAlign w:val="center"/>
                          </w:tcPr>
                          <w:p w14:paraId="60B6A72B" w14:textId="77777777" w:rsidR="006133CC" w:rsidRDefault="006133CC" w:rsidP="00B829CF">
                            <w:pPr>
                              <w:pStyle w:val="Table"/>
                              <w:ind w:left="-57"/>
                              <w:jc w:val="left"/>
                            </w:pPr>
                          </w:p>
                        </w:tc>
                        <w:tc>
                          <w:tcPr>
                            <w:tcW w:w="250" w:type="dxa"/>
                            <w:shd w:val="pct20" w:color="auto" w:fill="auto"/>
                            <w:vAlign w:val="center"/>
                          </w:tcPr>
                          <w:p w14:paraId="5A37FDBA" w14:textId="77777777" w:rsidR="006133CC" w:rsidRDefault="006133CC" w:rsidP="00B829CF">
                            <w:pPr>
                              <w:pStyle w:val="Table"/>
                              <w:ind w:left="-57"/>
                              <w:jc w:val="left"/>
                            </w:pPr>
                          </w:p>
                        </w:tc>
                        <w:tc>
                          <w:tcPr>
                            <w:tcW w:w="250" w:type="dxa"/>
                            <w:shd w:val="clear" w:color="auto" w:fill="C8C8C8"/>
                            <w:vAlign w:val="center"/>
                          </w:tcPr>
                          <w:p w14:paraId="310DB1FF" w14:textId="77777777" w:rsidR="006133CC" w:rsidRDefault="006133CC" w:rsidP="00B829CF">
                            <w:pPr>
                              <w:pStyle w:val="Table"/>
                              <w:ind w:left="-57"/>
                              <w:jc w:val="left"/>
                            </w:pPr>
                          </w:p>
                        </w:tc>
                        <w:tc>
                          <w:tcPr>
                            <w:tcW w:w="250" w:type="dxa"/>
                            <w:shd w:val="pct20" w:color="auto" w:fill="auto"/>
                            <w:vAlign w:val="center"/>
                          </w:tcPr>
                          <w:p w14:paraId="75724CEA" w14:textId="77777777" w:rsidR="006133CC" w:rsidRDefault="006133CC" w:rsidP="00B829CF">
                            <w:pPr>
                              <w:pStyle w:val="Table"/>
                              <w:ind w:left="-57"/>
                              <w:jc w:val="left"/>
                            </w:pPr>
                          </w:p>
                        </w:tc>
                        <w:tc>
                          <w:tcPr>
                            <w:tcW w:w="250" w:type="dxa"/>
                            <w:shd w:val="pct20" w:color="auto" w:fill="auto"/>
                            <w:vAlign w:val="center"/>
                          </w:tcPr>
                          <w:p w14:paraId="3CFD9F93" w14:textId="77777777" w:rsidR="006133CC" w:rsidRDefault="006133CC" w:rsidP="00B829CF">
                            <w:pPr>
                              <w:pStyle w:val="Table"/>
                              <w:ind w:left="-57"/>
                              <w:jc w:val="left"/>
                            </w:pPr>
                          </w:p>
                        </w:tc>
                        <w:tc>
                          <w:tcPr>
                            <w:tcW w:w="250" w:type="dxa"/>
                            <w:shd w:val="pct20" w:color="auto" w:fill="auto"/>
                            <w:vAlign w:val="center"/>
                          </w:tcPr>
                          <w:p w14:paraId="68DF99E6" w14:textId="77777777" w:rsidR="006133CC" w:rsidRDefault="006133CC" w:rsidP="00B829CF">
                            <w:pPr>
                              <w:pStyle w:val="Table"/>
                              <w:ind w:left="-57"/>
                              <w:jc w:val="left"/>
                            </w:pPr>
                          </w:p>
                        </w:tc>
                        <w:tc>
                          <w:tcPr>
                            <w:tcW w:w="250" w:type="dxa"/>
                            <w:shd w:val="pct20" w:color="auto" w:fill="auto"/>
                            <w:vAlign w:val="center"/>
                          </w:tcPr>
                          <w:p w14:paraId="6520020A"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17FB32A5" w14:textId="77777777" w:rsidR="006133CC" w:rsidRDefault="006133CC" w:rsidP="00B829CF">
                            <w:pPr>
                              <w:pStyle w:val="Table"/>
                              <w:ind w:left="-57"/>
                              <w:jc w:val="left"/>
                            </w:pPr>
                          </w:p>
                        </w:tc>
                      </w:tr>
                      <w:tr w:rsidR="006133CC" w14:paraId="2AC82AD2" w14:textId="77777777" w:rsidTr="00424348">
                        <w:trPr>
                          <w:trHeight w:hRule="exact" w:val="227"/>
                        </w:trPr>
                        <w:tc>
                          <w:tcPr>
                            <w:tcW w:w="1169" w:type="dxa"/>
                            <w:tcBorders>
                              <w:left w:val="single" w:sz="24" w:space="0" w:color="auto"/>
                            </w:tcBorders>
                          </w:tcPr>
                          <w:p w14:paraId="1E0A3E65" w14:textId="77777777" w:rsidR="006133CC" w:rsidRPr="00DD75D7" w:rsidRDefault="006133CC" w:rsidP="00424348">
                            <w:pPr>
                              <w:pStyle w:val="Table"/>
                            </w:pPr>
                            <w:r>
                              <w:t>Patel</w:t>
                            </w:r>
                          </w:p>
                        </w:tc>
                        <w:tc>
                          <w:tcPr>
                            <w:tcW w:w="452" w:type="dxa"/>
                          </w:tcPr>
                          <w:p w14:paraId="0A087951" w14:textId="77777777" w:rsidR="006133CC" w:rsidRPr="00DD75D7" w:rsidRDefault="006133CC" w:rsidP="00424348">
                            <w:pPr>
                              <w:pStyle w:val="Table"/>
                            </w:pPr>
                            <w:r>
                              <w:t>PP</w:t>
                            </w:r>
                          </w:p>
                        </w:tc>
                        <w:tc>
                          <w:tcPr>
                            <w:tcW w:w="251" w:type="dxa"/>
                            <w:tcBorders>
                              <w:bottom w:val="single" w:sz="4" w:space="0" w:color="auto"/>
                            </w:tcBorders>
                            <w:shd w:val="pct20" w:color="auto" w:fill="auto"/>
                            <w:vAlign w:val="center"/>
                          </w:tcPr>
                          <w:p w14:paraId="0222DCF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E84911B"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EBF7F5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384345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1D8FFB7" w14:textId="77777777" w:rsidR="006133CC" w:rsidRDefault="006133CC" w:rsidP="00B829CF">
                            <w:pPr>
                              <w:pStyle w:val="Table"/>
                              <w:ind w:left="-57"/>
                              <w:jc w:val="left"/>
                            </w:pPr>
                          </w:p>
                        </w:tc>
                        <w:tc>
                          <w:tcPr>
                            <w:tcW w:w="251" w:type="dxa"/>
                            <w:tcBorders>
                              <w:bottom w:val="single" w:sz="4" w:space="0" w:color="auto"/>
                            </w:tcBorders>
                            <w:shd w:val="thinDiagStripe" w:color="BFBFBF" w:themeColor="background1" w:themeShade="BF" w:fill="auto"/>
                            <w:vAlign w:val="center"/>
                          </w:tcPr>
                          <w:p w14:paraId="5CD6F0F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CE6F345"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30F791C"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3A5CEE3"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AFE984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424ED5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7B31D51" w14:textId="77777777" w:rsidR="006133CC" w:rsidRDefault="006133CC" w:rsidP="00B829CF">
                            <w:pPr>
                              <w:pStyle w:val="Table"/>
                              <w:ind w:left="-57"/>
                              <w:jc w:val="left"/>
                            </w:pPr>
                          </w:p>
                        </w:tc>
                        <w:tc>
                          <w:tcPr>
                            <w:tcW w:w="250" w:type="dxa"/>
                            <w:tcBorders>
                              <w:bottom w:val="single" w:sz="4" w:space="0" w:color="auto"/>
                            </w:tcBorders>
                            <w:vAlign w:val="center"/>
                          </w:tcPr>
                          <w:p w14:paraId="2D78B47F" w14:textId="77777777" w:rsidR="006133CC" w:rsidRDefault="006133CC" w:rsidP="00B829CF">
                            <w:pPr>
                              <w:pStyle w:val="Table"/>
                              <w:ind w:left="-57"/>
                              <w:jc w:val="left"/>
                            </w:pPr>
                            <w:r>
                              <w:sym w:font="Wingdings" w:char="F082"/>
                            </w:r>
                          </w:p>
                        </w:tc>
                        <w:tc>
                          <w:tcPr>
                            <w:tcW w:w="250" w:type="dxa"/>
                            <w:tcBorders>
                              <w:bottom w:val="single" w:sz="4" w:space="0" w:color="auto"/>
                            </w:tcBorders>
                            <w:shd w:val="pct20" w:color="auto" w:fill="auto"/>
                            <w:vAlign w:val="center"/>
                          </w:tcPr>
                          <w:p w14:paraId="0AB1409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D0762CE" w14:textId="77777777" w:rsidR="006133CC" w:rsidRDefault="006133CC" w:rsidP="00B829CF">
                            <w:pPr>
                              <w:pStyle w:val="Table"/>
                              <w:ind w:left="-57"/>
                              <w:jc w:val="left"/>
                            </w:pPr>
                          </w:p>
                        </w:tc>
                        <w:tc>
                          <w:tcPr>
                            <w:tcW w:w="250" w:type="dxa"/>
                            <w:tcBorders>
                              <w:bottom w:val="single" w:sz="4" w:space="0" w:color="auto"/>
                            </w:tcBorders>
                            <w:vAlign w:val="center"/>
                          </w:tcPr>
                          <w:p w14:paraId="2F664809" w14:textId="77777777" w:rsidR="006133CC" w:rsidRDefault="006133CC" w:rsidP="00B829CF">
                            <w:pPr>
                              <w:pStyle w:val="Table"/>
                              <w:ind w:left="-57"/>
                              <w:jc w:val="left"/>
                            </w:pPr>
                            <w:r>
                              <w:sym w:font="Wingdings" w:char="F081"/>
                            </w:r>
                          </w:p>
                        </w:tc>
                        <w:tc>
                          <w:tcPr>
                            <w:tcW w:w="250" w:type="dxa"/>
                            <w:tcBorders>
                              <w:bottom w:val="single" w:sz="4" w:space="0" w:color="auto"/>
                            </w:tcBorders>
                            <w:shd w:val="thinDiagStripe" w:color="BFBFBF" w:themeColor="background1" w:themeShade="BF" w:fill="auto"/>
                            <w:vAlign w:val="center"/>
                          </w:tcPr>
                          <w:p w14:paraId="01E65AE3" w14:textId="77777777" w:rsidR="006133CC" w:rsidRDefault="006133CC" w:rsidP="00B829CF">
                            <w:pPr>
                              <w:pStyle w:val="Table"/>
                              <w:ind w:left="-57"/>
                              <w:jc w:val="left"/>
                            </w:pPr>
                          </w:p>
                        </w:tc>
                        <w:tc>
                          <w:tcPr>
                            <w:tcW w:w="250" w:type="dxa"/>
                            <w:shd w:val="pct20" w:color="auto" w:fill="auto"/>
                            <w:vAlign w:val="center"/>
                          </w:tcPr>
                          <w:p w14:paraId="7D39733A" w14:textId="77777777" w:rsidR="006133CC" w:rsidRDefault="006133CC" w:rsidP="00B829CF">
                            <w:pPr>
                              <w:pStyle w:val="Table"/>
                              <w:ind w:left="-57"/>
                              <w:jc w:val="left"/>
                            </w:pPr>
                          </w:p>
                        </w:tc>
                        <w:tc>
                          <w:tcPr>
                            <w:tcW w:w="250" w:type="dxa"/>
                            <w:tcBorders>
                              <w:right w:val="single" w:sz="18" w:space="0" w:color="auto"/>
                            </w:tcBorders>
                            <w:shd w:val="pct20" w:color="auto" w:fill="auto"/>
                            <w:vAlign w:val="center"/>
                          </w:tcPr>
                          <w:p w14:paraId="20068431" w14:textId="77777777" w:rsidR="006133CC" w:rsidRDefault="006133CC" w:rsidP="00B829CF">
                            <w:pPr>
                              <w:pStyle w:val="Table"/>
                              <w:ind w:left="-57"/>
                              <w:jc w:val="left"/>
                            </w:pPr>
                          </w:p>
                        </w:tc>
                        <w:tc>
                          <w:tcPr>
                            <w:tcW w:w="250" w:type="dxa"/>
                            <w:shd w:val="pct20" w:color="auto" w:fill="auto"/>
                            <w:vAlign w:val="center"/>
                          </w:tcPr>
                          <w:p w14:paraId="350A099E" w14:textId="77777777" w:rsidR="006133CC" w:rsidRDefault="006133CC" w:rsidP="00B829CF">
                            <w:pPr>
                              <w:pStyle w:val="Table"/>
                              <w:ind w:left="-57"/>
                              <w:jc w:val="left"/>
                            </w:pPr>
                          </w:p>
                        </w:tc>
                        <w:tc>
                          <w:tcPr>
                            <w:tcW w:w="250" w:type="dxa"/>
                            <w:shd w:val="clear" w:color="auto" w:fill="auto"/>
                            <w:vAlign w:val="center"/>
                          </w:tcPr>
                          <w:p w14:paraId="5D1FC69E" w14:textId="77777777" w:rsidR="006133CC" w:rsidRDefault="006133CC" w:rsidP="00B829CF">
                            <w:pPr>
                              <w:pStyle w:val="Table"/>
                              <w:ind w:left="-57"/>
                              <w:jc w:val="left"/>
                            </w:pPr>
                            <w:r>
                              <w:sym w:font="Wingdings" w:char="F081"/>
                            </w:r>
                          </w:p>
                        </w:tc>
                        <w:tc>
                          <w:tcPr>
                            <w:tcW w:w="250" w:type="dxa"/>
                            <w:shd w:val="pct20" w:color="auto" w:fill="auto"/>
                            <w:vAlign w:val="center"/>
                          </w:tcPr>
                          <w:p w14:paraId="27137B89" w14:textId="77777777" w:rsidR="006133CC" w:rsidRDefault="006133CC" w:rsidP="00B829CF">
                            <w:pPr>
                              <w:pStyle w:val="Table"/>
                              <w:ind w:left="-57"/>
                              <w:jc w:val="left"/>
                            </w:pPr>
                          </w:p>
                        </w:tc>
                        <w:tc>
                          <w:tcPr>
                            <w:tcW w:w="250" w:type="dxa"/>
                            <w:shd w:val="pct20" w:color="auto" w:fill="auto"/>
                            <w:vAlign w:val="center"/>
                          </w:tcPr>
                          <w:p w14:paraId="3176EBF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A476196" w14:textId="77777777" w:rsidR="006133CC" w:rsidRDefault="006133CC" w:rsidP="00B829CF">
                            <w:pPr>
                              <w:pStyle w:val="Table"/>
                              <w:ind w:left="-57"/>
                              <w:jc w:val="left"/>
                            </w:pPr>
                          </w:p>
                        </w:tc>
                        <w:tc>
                          <w:tcPr>
                            <w:tcW w:w="250" w:type="dxa"/>
                            <w:shd w:val="pct20" w:color="auto" w:fill="auto"/>
                            <w:vAlign w:val="center"/>
                          </w:tcPr>
                          <w:p w14:paraId="5F777ED3" w14:textId="77777777" w:rsidR="006133CC" w:rsidRDefault="006133CC" w:rsidP="00B829CF">
                            <w:pPr>
                              <w:pStyle w:val="Table"/>
                              <w:ind w:left="-57"/>
                              <w:jc w:val="left"/>
                            </w:pPr>
                          </w:p>
                        </w:tc>
                        <w:tc>
                          <w:tcPr>
                            <w:tcW w:w="250" w:type="dxa"/>
                            <w:shd w:val="pct20" w:color="auto" w:fill="auto"/>
                            <w:vAlign w:val="center"/>
                          </w:tcPr>
                          <w:p w14:paraId="06493B80" w14:textId="77777777" w:rsidR="006133CC" w:rsidRDefault="006133CC" w:rsidP="00B829CF">
                            <w:pPr>
                              <w:pStyle w:val="Table"/>
                              <w:ind w:left="-57"/>
                              <w:jc w:val="left"/>
                            </w:pPr>
                          </w:p>
                        </w:tc>
                        <w:tc>
                          <w:tcPr>
                            <w:tcW w:w="250" w:type="dxa"/>
                            <w:shd w:val="clear" w:color="auto" w:fill="C8C8C8"/>
                            <w:vAlign w:val="center"/>
                          </w:tcPr>
                          <w:p w14:paraId="427C3E9E" w14:textId="77777777" w:rsidR="006133CC" w:rsidRDefault="006133CC" w:rsidP="00B829CF">
                            <w:pPr>
                              <w:pStyle w:val="Table"/>
                              <w:ind w:left="-57"/>
                              <w:jc w:val="left"/>
                            </w:pPr>
                          </w:p>
                        </w:tc>
                        <w:tc>
                          <w:tcPr>
                            <w:tcW w:w="250" w:type="dxa"/>
                            <w:shd w:val="pct20" w:color="auto" w:fill="auto"/>
                            <w:vAlign w:val="center"/>
                          </w:tcPr>
                          <w:p w14:paraId="337B182E" w14:textId="77777777" w:rsidR="006133CC" w:rsidRDefault="006133CC" w:rsidP="00B829CF">
                            <w:pPr>
                              <w:pStyle w:val="Table"/>
                              <w:ind w:left="-57"/>
                              <w:jc w:val="left"/>
                            </w:pPr>
                          </w:p>
                        </w:tc>
                        <w:tc>
                          <w:tcPr>
                            <w:tcW w:w="250" w:type="dxa"/>
                            <w:shd w:val="pct20" w:color="auto" w:fill="auto"/>
                            <w:vAlign w:val="center"/>
                          </w:tcPr>
                          <w:p w14:paraId="145B5BF4" w14:textId="77777777" w:rsidR="006133CC" w:rsidRDefault="006133CC" w:rsidP="00B829CF">
                            <w:pPr>
                              <w:pStyle w:val="Table"/>
                              <w:ind w:left="-57"/>
                              <w:jc w:val="left"/>
                            </w:pPr>
                          </w:p>
                        </w:tc>
                        <w:tc>
                          <w:tcPr>
                            <w:tcW w:w="250" w:type="dxa"/>
                            <w:shd w:val="pct20" w:color="auto" w:fill="auto"/>
                            <w:vAlign w:val="center"/>
                          </w:tcPr>
                          <w:p w14:paraId="0FE35ECF" w14:textId="77777777" w:rsidR="006133CC" w:rsidRDefault="006133CC" w:rsidP="00B829CF">
                            <w:pPr>
                              <w:pStyle w:val="Table"/>
                              <w:ind w:left="-57"/>
                              <w:jc w:val="left"/>
                            </w:pPr>
                          </w:p>
                        </w:tc>
                        <w:tc>
                          <w:tcPr>
                            <w:tcW w:w="250" w:type="dxa"/>
                            <w:shd w:val="pct20" w:color="auto" w:fill="auto"/>
                            <w:vAlign w:val="center"/>
                          </w:tcPr>
                          <w:p w14:paraId="20B8E366"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6FF87C5F" w14:textId="77777777" w:rsidR="006133CC" w:rsidRDefault="006133CC" w:rsidP="00B829CF">
                            <w:pPr>
                              <w:pStyle w:val="Table"/>
                              <w:ind w:left="-57"/>
                              <w:jc w:val="left"/>
                            </w:pPr>
                          </w:p>
                        </w:tc>
                      </w:tr>
                      <w:tr w:rsidR="006133CC" w14:paraId="0CB4F452" w14:textId="77777777" w:rsidTr="00424348">
                        <w:trPr>
                          <w:trHeight w:hRule="exact" w:val="227"/>
                        </w:trPr>
                        <w:tc>
                          <w:tcPr>
                            <w:tcW w:w="1169" w:type="dxa"/>
                            <w:tcBorders>
                              <w:left w:val="single" w:sz="24" w:space="0" w:color="auto"/>
                            </w:tcBorders>
                          </w:tcPr>
                          <w:p w14:paraId="5C1F79C0" w14:textId="77777777" w:rsidR="006133CC" w:rsidRPr="00DD75D7" w:rsidRDefault="006133CC" w:rsidP="00424348">
                            <w:pPr>
                              <w:pStyle w:val="Table"/>
                            </w:pPr>
                            <w:r>
                              <w:t>Payne</w:t>
                            </w:r>
                          </w:p>
                        </w:tc>
                        <w:tc>
                          <w:tcPr>
                            <w:tcW w:w="452" w:type="dxa"/>
                          </w:tcPr>
                          <w:p w14:paraId="3E8EB52F" w14:textId="77777777" w:rsidR="006133CC" w:rsidRPr="00DD75D7" w:rsidRDefault="006133CC" w:rsidP="00424348">
                            <w:pPr>
                              <w:pStyle w:val="Table"/>
                            </w:pPr>
                            <w:r>
                              <w:t>PP</w:t>
                            </w:r>
                          </w:p>
                        </w:tc>
                        <w:tc>
                          <w:tcPr>
                            <w:tcW w:w="251" w:type="dxa"/>
                            <w:tcBorders>
                              <w:bottom w:val="single" w:sz="4" w:space="0" w:color="auto"/>
                            </w:tcBorders>
                            <w:shd w:val="pct20" w:color="auto" w:fill="auto"/>
                            <w:vAlign w:val="center"/>
                          </w:tcPr>
                          <w:p w14:paraId="03C99E4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8C9A0DE"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A2D62C1"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A32547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7E0191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B2FBE2E"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19FCC59"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A6F1971"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32FFD36" w14:textId="77777777" w:rsidR="006133CC" w:rsidRDefault="006133CC" w:rsidP="00B829CF">
                            <w:pPr>
                              <w:pStyle w:val="Table"/>
                              <w:ind w:left="-57"/>
                              <w:jc w:val="left"/>
                            </w:pPr>
                          </w:p>
                        </w:tc>
                        <w:tc>
                          <w:tcPr>
                            <w:tcW w:w="251" w:type="dxa"/>
                            <w:shd w:val="pct20" w:color="auto" w:fill="auto"/>
                            <w:vAlign w:val="center"/>
                          </w:tcPr>
                          <w:p w14:paraId="2311DAE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F07CB6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912EF14"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166AC92E"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19B4A74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2831AA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AA23ECD"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D5018E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4D885B4"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018E02F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014768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C13E6B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287FA3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595E452"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2264F24F"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15B0965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284790C" w14:textId="77777777" w:rsidR="006133CC" w:rsidRDefault="006133CC" w:rsidP="00B829CF">
                            <w:pPr>
                              <w:pStyle w:val="Table"/>
                              <w:ind w:left="-57"/>
                              <w:jc w:val="left"/>
                            </w:pPr>
                          </w:p>
                        </w:tc>
                        <w:tc>
                          <w:tcPr>
                            <w:tcW w:w="250" w:type="dxa"/>
                            <w:tcBorders>
                              <w:bottom w:val="single" w:sz="4" w:space="0" w:color="auto"/>
                            </w:tcBorders>
                            <w:shd w:val="clear" w:color="auto" w:fill="C8C8C8"/>
                            <w:vAlign w:val="center"/>
                          </w:tcPr>
                          <w:p w14:paraId="1F249B5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A6884F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6C0E2B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0C5BC0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CCA373A"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14B55CC7" w14:textId="77777777" w:rsidR="006133CC" w:rsidRDefault="006133CC" w:rsidP="00B829CF">
                            <w:pPr>
                              <w:pStyle w:val="Table"/>
                              <w:ind w:left="-57"/>
                              <w:jc w:val="left"/>
                            </w:pPr>
                          </w:p>
                        </w:tc>
                      </w:tr>
                      <w:tr w:rsidR="006133CC" w14:paraId="3DA775BB" w14:textId="77777777" w:rsidTr="00424348">
                        <w:trPr>
                          <w:trHeight w:hRule="exact" w:val="227"/>
                        </w:trPr>
                        <w:tc>
                          <w:tcPr>
                            <w:tcW w:w="1169" w:type="dxa"/>
                            <w:tcBorders>
                              <w:left w:val="single" w:sz="24" w:space="0" w:color="auto"/>
                            </w:tcBorders>
                          </w:tcPr>
                          <w:p w14:paraId="150D9FD8" w14:textId="77777777" w:rsidR="006133CC" w:rsidRPr="00DD75D7" w:rsidRDefault="006133CC" w:rsidP="00424348">
                            <w:pPr>
                              <w:pStyle w:val="Table"/>
                            </w:pPr>
                            <w:r>
                              <w:t>Powell</w:t>
                            </w:r>
                          </w:p>
                        </w:tc>
                        <w:tc>
                          <w:tcPr>
                            <w:tcW w:w="452" w:type="dxa"/>
                          </w:tcPr>
                          <w:p w14:paraId="46B9E1D5" w14:textId="77777777" w:rsidR="006133CC" w:rsidRPr="00DD75D7" w:rsidRDefault="006133CC" w:rsidP="00424348">
                            <w:pPr>
                              <w:pStyle w:val="Table"/>
                            </w:pPr>
                            <w:r>
                              <w:t>T</w:t>
                            </w:r>
                          </w:p>
                        </w:tc>
                        <w:tc>
                          <w:tcPr>
                            <w:tcW w:w="251" w:type="dxa"/>
                            <w:tcBorders>
                              <w:bottom w:val="single" w:sz="4" w:space="0" w:color="auto"/>
                            </w:tcBorders>
                            <w:shd w:val="pct20" w:color="auto" w:fill="auto"/>
                            <w:vAlign w:val="center"/>
                          </w:tcPr>
                          <w:p w14:paraId="64198357"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1D08E13"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8E75733"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E0939BC"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2F8C507"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CAB6E51"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7B3EBED" w14:textId="77777777" w:rsidR="006133CC" w:rsidRDefault="006133CC" w:rsidP="00B829CF">
                            <w:pPr>
                              <w:pStyle w:val="Table"/>
                              <w:ind w:left="-57"/>
                              <w:jc w:val="left"/>
                            </w:pPr>
                          </w:p>
                        </w:tc>
                        <w:tc>
                          <w:tcPr>
                            <w:tcW w:w="251" w:type="dxa"/>
                            <w:tcBorders>
                              <w:bottom w:val="single" w:sz="4" w:space="0" w:color="auto"/>
                            </w:tcBorders>
                            <w:shd w:val="thinDiagStripe" w:color="BFBFBF" w:themeColor="background1" w:themeShade="BF" w:fill="auto"/>
                            <w:vAlign w:val="center"/>
                          </w:tcPr>
                          <w:p w14:paraId="6C6E960C" w14:textId="77777777" w:rsidR="006133CC" w:rsidRDefault="006133CC" w:rsidP="00B829CF">
                            <w:pPr>
                              <w:pStyle w:val="Table"/>
                              <w:ind w:left="-57"/>
                              <w:jc w:val="left"/>
                            </w:pPr>
                          </w:p>
                        </w:tc>
                        <w:tc>
                          <w:tcPr>
                            <w:tcW w:w="251" w:type="dxa"/>
                            <w:tcBorders>
                              <w:bottom w:val="single" w:sz="4" w:space="0" w:color="auto"/>
                            </w:tcBorders>
                            <w:shd w:val="thinDiagStripe" w:color="BFBFBF" w:themeColor="background1" w:themeShade="BF" w:fill="auto"/>
                            <w:vAlign w:val="center"/>
                          </w:tcPr>
                          <w:p w14:paraId="697F37FA" w14:textId="77777777" w:rsidR="006133CC" w:rsidRDefault="006133CC" w:rsidP="00B829CF">
                            <w:pPr>
                              <w:pStyle w:val="Table"/>
                              <w:ind w:left="-57"/>
                              <w:jc w:val="left"/>
                            </w:pPr>
                          </w:p>
                        </w:tc>
                        <w:tc>
                          <w:tcPr>
                            <w:tcW w:w="251" w:type="dxa"/>
                            <w:tcBorders>
                              <w:bottom w:val="single" w:sz="4" w:space="0" w:color="auto"/>
                            </w:tcBorders>
                            <w:vAlign w:val="center"/>
                          </w:tcPr>
                          <w:p w14:paraId="50936822" w14:textId="77777777" w:rsidR="006133CC" w:rsidRDefault="006133CC" w:rsidP="00B829CF">
                            <w:pPr>
                              <w:pStyle w:val="Table"/>
                              <w:ind w:left="-57"/>
                              <w:jc w:val="left"/>
                            </w:pPr>
                            <w:r>
                              <w:sym w:font="Wingdings" w:char="F081"/>
                            </w:r>
                          </w:p>
                        </w:tc>
                        <w:tc>
                          <w:tcPr>
                            <w:tcW w:w="250" w:type="dxa"/>
                            <w:tcBorders>
                              <w:bottom w:val="single" w:sz="4" w:space="0" w:color="auto"/>
                            </w:tcBorders>
                            <w:shd w:val="pct20" w:color="auto" w:fill="auto"/>
                            <w:vAlign w:val="center"/>
                          </w:tcPr>
                          <w:p w14:paraId="420EB2EC"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8F2E80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9BBCAF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465C2E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EF26CE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548F67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B233820" w14:textId="77777777" w:rsidR="006133CC" w:rsidRDefault="006133CC" w:rsidP="00B829CF">
                            <w:pPr>
                              <w:pStyle w:val="Table"/>
                              <w:ind w:left="-57"/>
                              <w:jc w:val="left"/>
                            </w:pPr>
                          </w:p>
                        </w:tc>
                        <w:tc>
                          <w:tcPr>
                            <w:tcW w:w="250" w:type="dxa"/>
                            <w:shd w:val="pct20" w:color="auto" w:fill="auto"/>
                            <w:vAlign w:val="center"/>
                          </w:tcPr>
                          <w:p w14:paraId="512CECC1" w14:textId="77777777" w:rsidR="006133CC" w:rsidRDefault="006133CC" w:rsidP="00B829CF">
                            <w:pPr>
                              <w:pStyle w:val="Table"/>
                              <w:ind w:left="-57"/>
                              <w:jc w:val="left"/>
                            </w:pPr>
                          </w:p>
                        </w:tc>
                        <w:tc>
                          <w:tcPr>
                            <w:tcW w:w="250" w:type="dxa"/>
                            <w:tcBorders>
                              <w:right w:val="single" w:sz="18" w:space="0" w:color="auto"/>
                            </w:tcBorders>
                            <w:shd w:val="pct20" w:color="auto" w:fill="auto"/>
                            <w:vAlign w:val="center"/>
                          </w:tcPr>
                          <w:p w14:paraId="43838CBE"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28BB2CB1"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2FAE49B5" w14:textId="77777777" w:rsidR="006133CC" w:rsidRDefault="006133CC" w:rsidP="00B829CF">
                            <w:pPr>
                              <w:pStyle w:val="Table"/>
                              <w:ind w:left="-57"/>
                              <w:jc w:val="left"/>
                            </w:pPr>
                          </w:p>
                        </w:tc>
                        <w:tc>
                          <w:tcPr>
                            <w:tcW w:w="250" w:type="dxa"/>
                            <w:tcBorders>
                              <w:bottom w:val="single" w:sz="4" w:space="0" w:color="auto"/>
                            </w:tcBorders>
                            <w:shd w:val="solid" w:color="BFBFBF" w:themeColor="background1" w:themeShade="BF" w:fill="auto"/>
                            <w:vAlign w:val="center"/>
                          </w:tcPr>
                          <w:p w14:paraId="4C4E8290"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7AF3B808"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72E8166C"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CB10F77"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3FAB272A" w14:textId="77777777" w:rsidR="006133CC" w:rsidRDefault="006133CC" w:rsidP="00B829CF">
                            <w:pPr>
                              <w:pStyle w:val="Table"/>
                              <w:ind w:left="-57"/>
                              <w:jc w:val="left"/>
                            </w:pPr>
                          </w:p>
                        </w:tc>
                        <w:tc>
                          <w:tcPr>
                            <w:tcW w:w="250" w:type="dxa"/>
                            <w:tcBorders>
                              <w:bottom w:val="single" w:sz="4" w:space="0" w:color="auto"/>
                            </w:tcBorders>
                            <w:shd w:val="thinDiagStripe" w:color="D9D9D9" w:themeColor="background1" w:themeShade="D9" w:fill="FFFFFF" w:themeFill="background1"/>
                            <w:vAlign w:val="center"/>
                          </w:tcPr>
                          <w:p w14:paraId="240A556B"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3B7BB793"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143E43BE"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33B9927C"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71357D4E" w14:textId="77777777" w:rsidR="006133CC" w:rsidRDefault="006133CC" w:rsidP="00B829CF">
                            <w:pPr>
                              <w:pStyle w:val="Table"/>
                              <w:ind w:left="-57"/>
                              <w:jc w:val="left"/>
                            </w:pPr>
                          </w:p>
                        </w:tc>
                        <w:tc>
                          <w:tcPr>
                            <w:tcW w:w="366" w:type="dxa"/>
                            <w:tcBorders>
                              <w:bottom w:val="single" w:sz="4" w:space="0" w:color="auto"/>
                              <w:right w:val="single" w:sz="24" w:space="0" w:color="auto"/>
                            </w:tcBorders>
                            <w:shd w:val="thinDiagStripe" w:color="BFBFBF" w:themeColor="background1" w:themeShade="BF" w:fill="auto"/>
                            <w:vAlign w:val="center"/>
                          </w:tcPr>
                          <w:p w14:paraId="2C150682" w14:textId="77777777" w:rsidR="006133CC" w:rsidRDefault="006133CC" w:rsidP="00B829CF">
                            <w:pPr>
                              <w:pStyle w:val="Table"/>
                              <w:ind w:left="-57"/>
                              <w:jc w:val="left"/>
                            </w:pPr>
                          </w:p>
                        </w:tc>
                      </w:tr>
                      <w:tr w:rsidR="006133CC" w14:paraId="5979DFBA" w14:textId="77777777" w:rsidTr="00424348">
                        <w:trPr>
                          <w:trHeight w:hRule="exact" w:val="227"/>
                        </w:trPr>
                        <w:tc>
                          <w:tcPr>
                            <w:tcW w:w="1169" w:type="dxa"/>
                            <w:tcBorders>
                              <w:left w:val="single" w:sz="24" w:space="0" w:color="auto"/>
                            </w:tcBorders>
                          </w:tcPr>
                          <w:p w14:paraId="5C5C4BDE" w14:textId="77777777" w:rsidR="006133CC" w:rsidRPr="00DD75D7" w:rsidRDefault="006133CC" w:rsidP="00424348">
                            <w:pPr>
                              <w:pStyle w:val="Table"/>
                            </w:pPr>
                            <w:r>
                              <w:t>Rinnert</w:t>
                            </w:r>
                          </w:p>
                        </w:tc>
                        <w:tc>
                          <w:tcPr>
                            <w:tcW w:w="452" w:type="dxa"/>
                          </w:tcPr>
                          <w:p w14:paraId="5BD761AF" w14:textId="77777777" w:rsidR="006133CC" w:rsidRPr="00DD75D7" w:rsidRDefault="006133CC" w:rsidP="00424348">
                            <w:pPr>
                              <w:pStyle w:val="Table"/>
                            </w:pPr>
                            <w:r>
                              <w:t>PP</w:t>
                            </w:r>
                          </w:p>
                        </w:tc>
                        <w:tc>
                          <w:tcPr>
                            <w:tcW w:w="251" w:type="dxa"/>
                            <w:tcBorders>
                              <w:bottom w:val="single" w:sz="4" w:space="0" w:color="auto"/>
                            </w:tcBorders>
                            <w:shd w:val="pct20" w:color="auto" w:fill="auto"/>
                            <w:vAlign w:val="center"/>
                          </w:tcPr>
                          <w:p w14:paraId="70CB4ED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29C66E5"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524427A" w14:textId="77777777" w:rsidR="006133CC" w:rsidRDefault="006133CC" w:rsidP="00B829CF">
                            <w:pPr>
                              <w:pStyle w:val="Table"/>
                              <w:ind w:left="-57"/>
                              <w:jc w:val="left"/>
                            </w:pPr>
                          </w:p>
                        </w:tc>
                        <w:tc>
                          <w:tcPr>
                            <w:tcW w:w="251" w:type="dxa"/>
                            <w:shd w:val="pct20" w:color="auto" w:fill="auto"/>
                            <w:vAlign w:val="center"/>
                          </w:tcPr>
                          <w:p w14:paraId="5B16E948" w14:textId="77777777" w:rsidR="006133CC" w:rsidRDefault="006133CC" w:rsidP="00B829CF">
                            <w:pPr>
                              <w:pStyle w:val="Table"/>
                              <w:ind w:left="-57"/>
                              <w:jc w:val="left"/>
                            </w:pPr>
                          </w:p>
                        </w:tc>
                        <w:tc>
                          <w:tcPr>
                            <w:tcW w:w="251" w:type="dxa"/>
                            <w:shd w:val="pct20" w:color="auto" w:fill="auto"/>
                            <w:vAlign w:val="center"/>
                          </w:tcPr>
                          <w:p w14:paraId="19005A62" w14:textId="77777777" w:rsidR="006133CC" w:rsidRDefault="006133CC" w:rsidP="00B829CF">
                            <w:pPr>
                              <w:pStyle w:val="Table"/>
                              <w:ind w:left="-57"/>
                              <w:jc w:val="left"/>
                            </w:pPr>
                          </w:p>
                        </w:tc>
                        <w:tc>
                          <w:tcPr>
                            <w:tcW w:w="251" w:type="dxa"/>
                            <w:shd w:val="pct20" w:color="auto" w:fill="auto"/>
                            <w:vAlign w:val="center"/>
                          </w:tcPr>
                          <w:p w14:paraId="3D98124E" w14:textId="77777777" w:rsidR="006133CC" w:rsidRDefault="006133CC" w:rsidP="00B829CF">
                            <w:pPr>
                              <w:pStyle w:val="Table"/>
                              <w:ind w:left="-57"/>
                              <w:jc w:val="left"/>
                            </w:pPr>
                          </w:p>
                        </w:tc>
                        <w:tc>
                          <w:tcPr>
                            <w:tcW w:w="251" w:type="dxa"/>
                            <w:shd w:val="pct20" w:color="auto" w:fill="auto"/>
                            <w:vAlign w:val="center"/>
                          </w:tcPr>
                          <w:p w14:paraId="0E0316BA"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78B8FA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011AD7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1396F60"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03727CFC" w14:textId="77777777" w:rsidR="006133CC" w:rsidRDefault="006133CC" w:rsidP="00B829CF">
                            <w:pPr>
                              <w:pStyle w:val="Table"/>
                              <w:ind w:left="-57"/>
                              <w:jc w:val="left"/>
                            </w:pPr>
                            <w:r>
                              <w:t xml:space="preserve"> </w:t>
                            </w:r>
                          </w:p>
                        </w:tc>
                        <w:tc>
                          <w:tcPr>
                            <w:tcW w:w="250" w:type="dxa"/>
                            <w:tcBorders>
                              <w:bottom w:val="single" w:sz="4" w:space="0" w:color="auto"/>
                            </w:tcBorders>
                            <w:shd w:val="pct20" w:color="auto" w:fill="auto"/>
                            <w:vAlign w:val="center"/>
                          </w:tcPr>
                          <w:p w14:paraId="5A31917C" w14:textId="77777777" w:rsidR="006133CC" w:rsidRDefault="006133CC" w:rsidP="00B829CF">
                            <w:pPr>
                              <w:pStyle w:val="Table"/>
                              <w:ind w:left="-57"/>
                              <w:jc w:val="left"/>
                            </w:pPr>
                          </w:p>
                        </w:tc>
                        <w:tc>
                          <w:tcPr>
                            <w:tcW w:w="250" w:type="dxa"/>
                            <w:tcBorders>
                              <w:bottom w:val="single" w:sz="4" w:space="0" w:color="auto"/>
                            </w:tcBorders>
                            <w:vAlign w:val="center"/>
                          </w:tcPr>
                          <w:p w14:paraId="3AA715E4" w14:textId="77777777" w:rsidR="006133CC" w:rsidRDefault="006133CC" w:rsidP="00B829CF">
                            <w:pPr>
                              <w:pStyle w:val="Table"/>
                              <w:ind w:left="-57"/>
                              <w:jc w:val="left"/>
                            </w:pPr>
                            <w:r>
                              <w:sym w:font="Wingdings" w:char="F082"/>
                            </w:r>
                          </w:p>
                        </w:tc>
                        <w:tc>
                          <w:tcPr>
                            <w:tcW w:w="250" w:type="dxa"/>
                            <w:tcBorders>
                              <w:bottom w:val="single" w:sz="4" w:space="0" w:color="auto"/>
                            </w:tcBorders>
                            <w:shd w:val="thinDiagStripe" w:color="BFBFBF" w:themeColor="background1" w:themeShade="BF" w:fill="auto"/>
                            <w:vAlign w:val="center"/>
                          </w:tcPr>
                          <w:p w14:paraId="36FFAF7C"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9FBF1DB"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217A0ED1"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62971A80" w14:textId="77777777" w:rsidR="006133CC" w:rsidRDefault="006133CC" w:rsidP="00B829CF">
                            <w:pPr>
                              <w:pStyle w:val="Table"/>
                              <w:ind w:left="-57"/>
                              <w:jc w:val="left"/>
                            </w:pPr>
                            <w:r>
                              <w:sym w:font="Wingdings" w:char="F081"/>
                            </w:r>
                            <w:r>
                              <w:sym w:font="Wingdings" w:char="F081"/>
                            </w:r>
                          </w:p>
                        </w:tc>
                        <w:tc>
                          <w:tcPr>
                            <w:tcW w:w="250" w:type="dxa"/>
                            <w:tcBorders>
                              <w:bottom w:val="single" w:sz="4" w:space="0" w:color="auto"/>
                            </w:tcBorders>
                            <w:shd w:val="pct20" w:color="auto" w:fill="auto"/>
                            <w:vAlign w:val="center"/>
                          </w:tcPr>
                          <w:p w14:paraId="59E091A4"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1740250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12DA7A2F"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628E065C" w14:textId="77777777" w:rsidR="006133CC" w:rsidRDefault="006133CC" w:rsidP="00B829CF">
                            <w:pPr>
                              <w:pStyle w:val="Table"/>
                              <w:ind w:left="-57"/>
                              <w:jc w:val="left"/>
                            </w:pPr>
                            <w:r>
                              <w:sym w:font="Wingdings" w:char="F081"/>
                            </w:r>
                          </w:p>
                        </w:tc>
                        <w:tc>
                          <w:tcPr>
                            <w:tcW w:w="250" w:type="dxa"/>
                            <w:shd w:val="pct20" w:color="auto" w:fill="auto"/>
                            <w:vAlign w:val="center"/>
                          </w:tcPr>
                          <w:p w14:paraId="7D96D47B" w14:textId="77777777" w:rsidR="006133CC" w:rsidRDefault="006133CC" w:rsidP="00B829CF">
                            <w:pPr>
                              <w:pStyle w:val="Table"/>
                              <w:ind w:left="-57"/>
                              <w:jc w:val="left"/>
                            </w:pPr>
                          </w:p>
                        </w:tc>
                        <w:tc>
                          <w:tcPr>
                            <w:tcW w:w="250" w:type="dxa"/>
                            <w:shd w:val="pct20" w:color="auto" w:fill="auto"/>
                            <w:vAlign w:val="center"/>
                          </w:tcPr>
                          <w:p w14:paraId="1E626374" w14:textId="77777777" w:rsidR="006133CC" w:rsidRDefault="006133CC" w:rsidP="00B829CF">
                            <w:pPr>
                              <w:pStyle w:val="Table"/>
                              <w:ind w:left="-57"/>
                              <w:jc w:val="left"/>
                            </w:pPr>
                          </w:p>
                        </w:tc>
                        <w:tc>
                          <w:tcPr>
                            <w:tcW w:w="250" w:type="dxa"/>
                            <w:shd w:val="pct20" w:color="auto" w:fill="auto"/>
                            <w:vAlign w:val="center"/>
                          </w:tcPr>
                          <w:p w14:paraId="3F8E1ADA" w14:textId="77777777" w:rsidR="006133CC" w:rsidRDefault="006133CC" w:rsidP="00B829CF">
                            <w:pPr>
                              <w:pStyle w:val="Table"/>
                              <w:ind w:left="-57"/>
                              <w:jc w:val="left"/>
                            </w:pPr>
                          </w:p>
                        </w:tc>
                        <w:tc>
                          <w:tcPr>
                            <w:tcW w:w="250" w:type="dxa"/>
                            <w:shd w:val="pct20" w:color="auto" w:fill="auto"/>
                            <w:vAlign w:val="center"/>
                          </w:tcPr>
                          <w:p w14:paraId="49A90280" w14:textId="77777777" w:rsidR="006133CC" w:rsidRDefault="006133CC" w:rsidP="00B829CF">
                            <w:pPr>
                              <w:pStyle w:val="Table"/>
                              <w:ind w:left="-57"/>
                              <w:jc w:val="left"/>
                            </w:pPr>
                          </w:p>
                        </w:tc>
                        <w:tc>
                          <w:tcPr>
                            <w:tcW w:w="250" w:type="dxa"/>
                            <w:shd w:val="pct20" w:color="auto" w:fill="auto"/>
                            <w:vAlign w:val="center"/>
                          </w:tcPr>
                          <w:p w14:paraId="73D1B227" w14:textId="77777777" w:rsidR="006133CC" w:rsidRDefault="006133CC" w:rsidP="00B829CF">
                            <w:pPr>
                              <w:pStyle w:val="Table"/>
                              <w:ind w:left="-57"/>
                              <w:jc w:val="left"/>
                            </w:pPr>
                          </w:p>
                        </w:tc>
                        <w:tc>
                          <w:tcPr>
                            <w:tcW w:w="250" w:type="dxa"/>
                            <w:shd w:val="clear" w:color="auto" w:fill="C8C8C8"/>
                            <w:vAlign w:val="center"/>
                          </w:tcPr>
                          <w:p w14:paraId="4EAC7136" w14:textId="77777777" w:rsidR="006133CC" w:rsidRDefault="006133CC" w:rsidP="00B829CF">
                            <w:pPr>
                              <w:pStyle w:val="Table"/>
                              <w:ind w:left="-57"/>
                              <w:jc w:val="left"/>
                            </w:pPr>
                          </w:p>
                        </w:tc>
                        <w:tc>
                          <w:tcPr>
                            <w:tcW w:w="250" w:type="dxa"/>
                            <w:shd w:val="pct20" w:color="auto" w:fill="auto"/>
                            <w:vAlign w:val="center"/>
                          </w:tcPr>
                          <w:p w14:paraId="488005F3"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271133E" w14:textId="77777777" w:rsidR="006133CC" w:rsidRDefault="006133CC" w:rsidP="00B829CF">
                            <w:pPr>
                              <w:pStyle w:val="Table"/>
                              <w:ind w:left="-57"/>
                              <w:jc w:val="left"/>
                            </w:pPr>
                          </w:p>
                        </w:tc>
                        <w:tc>
                          <w:tcPr>
                            <w:tcW w:w="250" w:type="dxa"/>
                            <w:tcBorders>
                              <w:bottom w:val="single" w:sz="4" w:space="0" w:color="auto"/>
                            </w:tcBorders>
                            <w:shd w:val="solid" w:color="D9D9D9" w:themeColor="background1" w:themeShade="D9" w:fill="auto"/>
                            <w:vAlign w:val="center"/>
                          </w:tcPr>
                          <w:p w14:paraId="76FC14CD"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FB6F03D"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682B200F" w14:textId="77777777" w:rsidR="006133CC" w:rsidRDefault="006133CC" w:rsidP="00B829CF">
                            <w:pPr>
                              <w:pStyle w:val="Table"/>
                              <w:ind w:left="-57"/>
                              <w:jc w:val="left"/>
                            </w:pPr>
                          </w:p>
                        </w:tc>
                      </w:tr>
                      <w:tr w:rsidR="006133CC" w14:paraId="21CFBBBB" w14:textId="77777777" w:rsidTr="00424348">
                        <w:trPr>
                          <w:trHeight w:hRule="exact" w:val="227"/>
                        </w:trPr>
                        <w:tc>
                          <w:tcPr>
                            <w:tcW w:w="1169" w:type="dxa"/>
                            <w:tcBorders>
                              <w:left w:val="single" w:sz="24" w:space="0" w:color="auto"/>
                            </w:tcBorders>
                          </w:tcPr>
                          <w:p w14:paraId="3388BB36" w14:textId="77777777" w:rsidR="006133CC" w:rsidRDefault="006133CC" w:rsidP="00424348">
                            <w:pPr>
                              <w:pStyle w:val="Table"/>
                            </w:pPr>
                            <w:r>
                              <w:t>Smith</w:t>
                            </w:r>
                          </w:p>
                        </w:tc>
                        <w:tc>
                          <w:tcPr>
                            <w:tcW w:w="452" w:type="dxa"/>
                          </w:tcPr>
                          <w:p w14:paraId="1F82DBE3" w14:textId="77777777" w:rsidR="006133CC" w:rsidRDefault="006133CC" w:rsidP="00424348">
                            <w:pPr>
                              <w:pStyle w:val="Table"/>
                            </w:pPr>
                            <w:r>
                              <w:t>E</w:t>
                            </w:r>
                          </w:p>
                        </w:tc>
                        <w:tc>
                          <w:tcPr>
                            <w:tcW w:w="251" w:type="dxa"/>
                            <w:tcBorders>
                              <w:bottom w:val="single" w:sz="4" w:space="0" w:color="auto"/>
                            </w:tcBorders>
                            <w:shd w:val="pct20" w:color="auto" w:fill="auto"/>
                            <w:vAlign w:val="center"/>
                          </w:tcPr>
                          <w:p w14:paraId="7A3A6210"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2CD0EE68"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6656E984" w14:textId="77777777" w:rsidR="006133CC" w:rsidRDefault="006133CC" w:rsidP="00B829CF">
                            <w:pPr>
                              <w:pStyle w:val="Table"/>
                              <w:ind w:left="-57"/>
                              <w:jc w:val="left"/>
                            </w:pPr>
                          </w:p>
                        </w:tc>
                        <w:tc>
                          <w:tcPr>
                            <w:tcW w:w="251" w:type="dxa"/>
                            <w:shd w:val="pct20" w:color="auto" w:fill="auto"/>
                            <w:vAlign w:val="center"/>
                          </w:tcPr>
                          <w:p w14:paraId="2F494FB6" w14:textId="77777777" w:rsidR="006133CC" w:rsidRDefault="006133CC" w:rsidP="00B829CF">
                            <w:pPr>
                              <w:pStyle w:val="Table"/>
                              <w:ind w:left="-57"/>
                              <w:jc w:val="left"/>
                            </w:pPr>
                          </w:p>
                        </w:tc>
                        <w:tc>
                          <w:tcPr>
                            <w:tcW w:w="251" w:type="dxa"/>
                            <w:shd w:val="pct20" w:color="auto" w:fill="auto"/>
                            <w:vAlign w:val="center"/>
                          </w:tcPr>
                          <w:p w14:paraId="2A83BC08" w14:textId="77777777" w:rsidR="006133CC" w:rsidRDefault="006133CC" w:rsidP="00B829CF">
                            <w:pPr>
                              <w:pStyle w:val="Table"/>
                              <w:ind w:left="-57"/>
                              <w:jc w:val="left"/>
                            </w:pPr>
                          </w:p>
                        </w:tc>
                        <w:tc>
                          <w:tcPr>
                            <w:tcW w:w="251" w:type="dxa"/>
                            <w:shd w:val="pct20" w:color="auto" w:fill="auto"/>
                            <w:vAlign w:val="center"/>
                          </w:tcPr>
                          <w:p w14:paraId="1AD13A41" w14:textId="77777777" w:rsidR="006133CC" w:rsidRDefault="006133CC" w:rsidP="00B829CF">
                            <w:pPr>
                              <w:pStyle w:val="Table"/>
                              <w:ind w:left="-57"/>
                              <w:jc w:val="left"/>
                            </w:pPr>
                          </w:p>
                        </w:tc>
                        <w:tc>
                          <w:tcPr>
                            <w:tcW w:w="251" w:type="dxa"/>
                            <w:shd w:val="pct20" w:color="auto" w:fill="auto"/>
                            <w:vAlign w:val="center"/>
                          </w:tcPr>
                          <w:p w14:paraId="67B47DB1"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1246E458" w14:textId="77777777" w:rsidR="006133CC" w:rsidRDefault="006133CC" w:rsidP="00B829CF">
                            <w:pPr>
                              <w:pStyle w:val="Table"/>
                              <w:ind w:left="-57"/>
                              <w:jc w:val="left"/>
                            </w:pPr>
                          </w:p>
                        </w:tc>
                        <w:tc>
                          <w:tcPr>
                            <w:tcW w:w="251" w:type="dxa"/>
                            <w:tcBorders>
                              <w:bottom w:val="single" w:sz="4" w:space="0" w:color="auto"/>
                            </w:tcBorders>
                            <w:shd w:val="clear" w:color="auto" w:fill="auto"/>
                            <w:vAlign w:val="center"/>
                          </w:tcPr>
                          <w:p w14:paraId="44B2ACCE" w14:textId="77777777" w:rsidR="006133CC" w:rsidRDefault="006133CC" w:rsidP="00B829CF">
                            <w:pPr>
                              <w:pStyle w:val="Table"/>
                              <w:ind w:left="-57"/>
                              <w:jc w:val="left"/>
                            </w:pPr>
                            <w:r>
                              <w:sym w:font="Wingdings" w:char="F081"/>
                            </w:r>
                          </w:p>
                        </w:tc>
                        <w:tc>
                          <w:tcPr>
                            <w:tcW w:w="251" w:type="dxa"/>
                            <w:tcBorders>
                              <w:bottom w:val="single" w:sz="4" w:space="0" w:color="auto"/>
                            </w:tcBorders>
                            <w:shd w:val="pct20" w:color="auto" w:fill="auto"/>
                            <w:vAlign w:val="center"/>
                          </w:tcPr>
                          <w:p w14:paraId="159C347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49502E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39D640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8137A5F"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E4A64D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70AFC7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B837CAC"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E52DBF9"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BCDEBA6"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35D61373" w14:textId="77777777" w:rsidR="006133CC" w:rsidRDefault="006133CC" w:rsidP="00B829CF">
                            <w:pPr>
                              <w:pStyle w:val="Table"/>
                              <w:ind w:left="-57"/>
                              <w:jc w:val="left"/>
                            </w:pPr>
                          </w:p>
                        </w:tc>
                        <w:tc>
                          <w:tcPr>
                            <w:tcW w:w="250" w:type="dxa"/>
                            <w:tcBorders>
                              <w:bottom w:val="single" w:sz="4" w:space="0" w:color="auto"/>
                            </w:tcBorders>
                            <w:shd w:val="thinDiagStripe" w:color="D9D9D9" w:themeColor="background1" w:themeShade="D9" w:fill="auto"/>
                            <w:vAlign w:val="center"/>
                          </w:tcPr>
                          <w:p w14:paraId="70B4FBF0" w14:textId="77777777" w:rsidR="006133CC" w:rsidRDefault="006133CC" w:rsidP="00B829CF">
                            <w:pPr>
                              <w:pStyle w:val="Table"/>
                              <w:ind w:left="-57"/>
                              <w:jc w:val="left"/>
                            </w:pPr>
                          </w:p>
                        </w:tc>
                        <w:tc>
                          <w:tcPr>
                            <w:tcW w:w="250" w:type="dxa"/>
                            <w:tcBorders>
                              <w:bottom w:val="single" w:sz="4" w:space="0" w:color="auto"/>
                            </w:tcBorders>
                            <w:shd w:val="clear" w:color="auto" w:fill="auto"/>
                            <w:vAlign w:val="center"/>
                          </w:tcPr>
                          <w:p w14:paraId="6A322C3B" w14:textId="77777777" w:rsidR="006133CC" w:rsidRDefault="006133CC" w:rsidP="00B829CF">
                            <w:pPr>
                              <w:pStyle w:val="Table"/>
                              <w:ind w:left="-57"/>
                              <w:jc w:val="left"/>
                            </w:pPr>
                            <w:r>
                              <w:sym w:font="Wingdings" w:char="F081"/>
                            </w:r>
                          </w:p>
                        </w:tc>
                        <w:tc>
                          <w:tcPr>
                            <w:tcW w:w="250" w:type="dxa"/>
                            <w:shd w:val="pct20" w:color="auto" w:fill="auto"/>
                            <w:vAlign w:val="center"/>
                          </w:tcPr>
                          <w:p w14:paraId="21D7D1FD" w14:textId="77777777" w:rsidR="006133CC" w:rsidRDefault="006133CC" w:rsidP="00B829CF">
                            <w:pPr>
                              <w:pStyle w:val="Table"/>
                              <w:ind w:left="-57"/>
                              <w:jc w:val="left"/>
                            </w:pPr>
                          </w:p>
                        </w:tc>
                        <w:tc>
                          <w:tcPr>
                            <w:tcW w:w="250" w:type="dxa"/>
                            <w:shd w:val="pct20" w:color="auto" w:fill="auto"/>
                            <w:vAlign w:val="center"/>
                          </w:tcPr>
                          <w:p w14:paraId="6F9FA8BB" w14:textId="77777777" w:rsidR="006133CC" w:rsidRDefault="006133CC" w:rsidP="00B829CF">
                            <w:pPr>
                              <w:pStyle w:val="Table"/>
                              <w:ind w:left="-57"/>
                              <w:jc w:val="left"/>
                            </w:pPr>
                          </w:p>
                        </w:tc>
                        <w:tc>
                          <w:tcPr>
                            <w:tcW w:w="250" w:type="dxa"/>
                            <w:shd w:val="pct20" w:color="auto" w:fill="auto"/>
                            <w:vAlign w:val="center"/>
                          </w:tcPr>
                          <w:p w14:paraId="5B18F542" w14:textId="77777777" w:rsidR="006133CC" w:rsidRDefault="006133CC" w:rsidP="00B829CF">
                            <w:pPr>
                              <w:pStyle w:val="Table"/>
                              <w:ind w:left="-57"/>
                              <w:jc w:val="left"/>
                            </w:pPr>
                          </w:p>
                        </w:tc>
                        <w:tc>
                          <w:tcPr>
                            <w:tcW w:w="250" w:type="dxa"/>
                            <w:shd w:val="pct20" w:color="auto" w:fill="auto"/>
                            <w:vAlign w:val="center"/>
                          </w:tcPr>
                          <w:p w14:paraId="6785D165" w14:textId="77777777" w:rsidR="006133CC" w:rsidRDefault="006133CC" w:rsidP="00B829CF">
                            <w:pPr>
                              <w:pStyle w:val="Table"/>
                              <w:ind w:left="-57"/>
                              <w:jc w:val="left"/>
                            </w:pPr>
                          </w:p>
                        </w:tc>
                        <w:tc>
                          <w:tcPr>
                            <w:tcW w:w="250" w:type="dxa"/>
                            <w:shd w:val="pct20" w:color="auto" w:fill="auto"/>
                            <w:vAlign w:val="center"/>
                          </w:tcPr>
                          <w:p w14:paraId="13BF0987" w14:textId="77777777" w:rsidR="006133CC" w:rsidRDefault="006133CC" w:rsidP="00B829CF">
                            <w:pPr>
                              <w:pStyle w:val="Table"/>
                              <w:ind w:left="-57"/>
                              <w:jc w:val="left"/>
                            </w:pPr>
                          </w:p>
                        </w:tc>
                        <w:tc>
                          <w:tcPr>
                            <w:tcW w:w="250" w:type="dxa"/>
                            <w:shd w:val="clear" w:color="auto" w:fill="C8C8C8"/>
                            <w:vAlign w:val="center"/>
                          </w:tcPr>
                          <w:p w14:paraId="22DD40DC" w14:textId="77777777" w:rsidR="006133CC" w:rsidRDefault="006133CC" w:rsidP="00B829CF">
                            <w:pPr>
                              <w:pStyle w:val="Table"/>
                              <w:ind w:left="-57"/>
                              <w:jc w:val="left"/>
                            </w:pPr>
                          </w:p>
                        </w:tc>
                        <w:tc>
                          <w:tcPr>
                            <w:tcW w:w="250" w:type="dxa"/>
                            <w:shd w:val="pct20" w:color="auto" w:fill="auto"/>
                            <w:vAlign w:val="center"/>
                          </w:tcPr>
                          <w:p w14:paraId="1D0DEFF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ABBD1D7" w14:textId="77777777" w:rsidR="006133CC" w:rsidRDefault="006133CC" w:rsidP="00B829CF">
                            <w:pPr>
                              <w:pStyle w:val="Table"/>
                              <w:ind w:left="-57"/>
                              <w:jc w:val="left"/>
                            </w:pPr>
                          </w:p>
                        </w:tc>
                        <w:tc>
                          <w:tcPr>
                            <w:tcW w:w="250" w:type="dxa"/>
                            <w:shd w:val="pct20" w:color="auto" w:fill="auto"/>
                            <w:vAlign w:val="center"/>
                          </w:tcPr>
                          <w:p w14:paraId="526DE94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D9BA0F6"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367AD87B" w14:textId="77777777" w:rsidR="006133CC" w:rsidRDefault="006133CC" w:rsidP="00B829CF">
                            <w:pPr>
                              <w:pStyle w:val="Table"/>
                              <w:ind w:left="-57"/>
                              <w:jc w:val="left"/>
                            </w:pPr>
                          </w:p>
                        </w:tc>
                      </w:tr>
                      <w:tr w:rsidR="006133CC" w14:paraId="18793108" w14:textId="77777777" w:rsidTr="00424348">
                        <w:trPr>
                          <w:trHeight w:hRule="exact" w:val="227"/>
                        </w:trPr>
                        <w:tc>
                          <w:tcPr>
                            <w:tcW w:w="1169" w:type="dxa"/>
                            <w:tcBorders>
                              <w:left w:val="single" w:sz="24" w:space="0" w:color="auto"/>
                            </w:tcBorders>
                          </w:tcPr>
                          <w:p w14:paraId="3961AEA1" w14:textId="77777777" w:rsidR="006133CC" w:rsidRPr="00DD75D7" w:rsidRDefault="006133CC" w:rsidP="00424348">
                            <w:pPr>
                              <w:pStyle w:val="Table"/>
                            </w:pPr>
                            <w:r>
                              <w:t>Sutcliffe</w:t>
                            </w:r>
                          </w:p>
                        </w:tc>
                        <w:tc>
                          <w:tcPr>
                            <w:tcW w:w="452" w:type="dxa"/>
                          </w:tcPr>
                          <w:p w14:paraId="73752B14" w14:textId="77777777" w:rsidR="006133CC" w:rsidRPr="00DD75D7" w:rsidRDefault="006133CC" w:rsidP="00424348">
                            <w:pPr>
                              <w:pStyle w:val="Table"/>
                            </w:pPr>
                            <w:r>
                              <w:t>E</w:t>
                            </w:r>
                          </w:p>
                        </w:tc>
                        <w:tc>
                          <w:tcPr>
                            <w:tcW w:w="251" w:type="dxa"/>
                            <w:shd w:val="pct20" w:color="auto" w:fill="auto"/>
                            <w:vAlign w:val="center"/>
                          </w:tcPr>
                          <w:p w14:paraId="7102A13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CF08E7C"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396DF20" w14:textId="77777777" w:rsidR="006133CC" w:rsidRDefault="006133CC" w:rsidP="00B829CF">
                            <w:pPr>
                              <w:pStyle w:val="Table"/>
                              <w:ind w:left="-57"/>
                              <w:jc w:val="left"/>
                            </w:pPr>
                          </w:p>
                        </w:tc>
                        <w:tc>
                          <w:tcPr>
                            <w:tcW w:w="251" w:type="dxa"/>
                            <w:tcBorders>
                              <w:bottom w:val="single" w:sz="4" w:space="0" w:color="auto"/>
                            </w:tcBorders>
                            <w:vAlign w:val="center"/>
                          </w:tcPr>
                          <w:p w14:paraId="4DFA8B51" w14:textId="77777777" w:rsidR="006133CC" w:rsidRDefault="006133CC" w:rsidP="00B829CF">
                            <w:pPr>
                              <w:pStyle w:val="Table"/>
                              <w:ind w:left="-57"/>
                              <w:jc w:val="left"/>
                            </w:pPr>
                            <w:r>
                              <w:sym w:font="Wingdings" w:char="F081"/>
                            </w:r>
                          </w:p>
                        </w:tc>
                        <w:tc>
                          <w:tcPr>
                            <w:tcW w:w="251" w:type="dxa"/>
                            <w:tcBorders>
                              <w:bottom w:val="single" w:sz="4" w:space="0" w:color="auto"/>
                            </w:tcBorders>
                            <w:shd w:val="pct20" w:color="auto" w:fill="auto"/>
                            <w:vAlign w:val="center"/>
                          </w:tcPr>
                          <w:p w14:paraId="1FBF8136" w14:textId="77777777" w:rsidR="006133CC" w:rsidRDefault="006133CC" w:rsidP="00B829CF">
                            <w:pPr>
                              <w:pStyle w:val="Table"/>
                              <w:ind w:left="-57"/>
                              <w:jc w:val="left"/>
                            </w:pPr>
                          </w:p>
                        </w:tc>
                        <w:tc>
                          <w:tcPr>
                            <w:tcW w:w="251" w:type="dxa"/>
                            <w:tcBorders>
                              <w:bottom w:val="single" w:sz="4" w:space="0" w:color="auto"/>
                            </w:tcBorders>
                            <w:vAlign w:val="center"/>
                          </w:tcPr>
                          <w:p w14:paraId="10CCC5D8" w14:textId="77777777" w:rsidR="006133CC" w:rsidRDefault="006133CC" w:rsidP="00B829CF">
                            <w:pPr>
                              <w:pStyle w:val="Table"/>
                              <w:ind w:left="-57"/>
                              <w:jc w:val="left"/>
                            </w:pPr>
                            <w:r>
                              <w:sym w:font="Wingdings" w:char="F082"/>
                            </w:r>
                          </w:p>
                        </w:tc>
                        <w:tc>
                          <w:tcPr>
                            <w:tcW w:w="251" w:type="dxa"/>
                            <w:tcBorders>
                              <w:bottom w:val="single" w:sz="4" w:space="0" w:color="auto"/>
                            </w:tcBorders>
                            <w:shd w:val="pct20" w:color="auto" w:fill="auto"/>
                            <w:vAlign w:val="center"/>
                          </w:tcPr>
                          <w:p w14:paraId="1ACE9F0D"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03B87651" w14:textId="77777777" w:rsidR="006133CC" w:rsidRDefault="006133CC" w:rsidP="00B829CF">
                            <w:pPr>
                              <w:pStyle w:val="Table"/>
                              <w:ind w:left="-57"/>
                              <w:jc w:val="left"/>
                            </w:pPr>
                          </w:p>
                        </w:tc>
                        <w:tc>
                          <w:tcPr>
                            <w:tcW w:w="251" w:type="dxa"/>
                            <w:shd w:val="pct20" w:color="auto" w:fill="auto"/>
                            <w:vAlign w:val="center"/>
                          </w:tcPr>
                          <w:p w14:paraId="569FA491" w14:textId="77777777" w:rsidR="006133CC" w:rsidRDefault="006133CC" w:rsidP="00B829CF">
                            <w:pPr>
                              <w:pStyle w:val="Table"/>
                              <w:ind w:left="-57"/>
                              <w:jc w:val="left"/>
                            </w:pPr>
                          </w:p>
                        </w:tc>
                        <w:tc>
                          <w:tcPr>
                            <w:tcW w:w="251" w:type="dxa"/>
                            <w:shd w:val="pct20" w:color="auto" w:fill="auto"/>
                            <w:vAlign w:val="center"/>
                          </w:tcPr>
                          <w:p w14:paraId="45792FC8" w14:textId="77777777" w:rsidR="006133CC" w:rsidRDefault="006133CC" w:rsidP="00B829CF">
                            <w:pPr>
                              <w:pStyle w:val="Table"/>
                              <w:ind w:left="-57"/>
                              <w:jc w:val="left"/>
                            </w:pPr>
                          </w:p>
                        </w:tc>
                        <w:tc>
                          <w:tcPr>
                            <w:tcW w:w="250" w:type="dxa"/>
                            <w:shd w:val="pct20" w:color="auto" w:fill="auto"/>
                            <w:vAlign w:val="center"/>
                          </w:tcPr>
                          <w:p w14:paraId="552AF514" w14:textId="77777777" w:rsidR="006133CC" w:rsidRDefault="006133CC" w:rsidP="00B829CF">
                            <w:pPr>
                              <w:pStyle w:val="Table"/>
                              <w:ind w:left="-57"/>
                              <w:jc w:val="left"/>
                            </w:pPr>
                          </w:p>
                        </w:tc>
                        <w:tc>
                          <w:tcPr>
                            <w:tcW w:w="250" w:type="dxa"/>
                            <w:shd w:val="pct20" w:color="auto" w:fill="auto"/>
                            <w:vAlign w:val="center"/>
                          </w:tcPr>
                          <w:p w14:paraId="6C08EFE8" w14:textId="77777777" w:rsidR="006133CC" w:rsidRDefault="006133CC" w:rsidP="00B829CF">
                            <w:pPr>
                              <w:pStyle w:val="Table"/>
                              <w:ind w:left="-57"/>
                              <w:jc w:val="left"/>
                            </w:pPr>
                          </w:p>
                        </w:tc>
                        <w:tc>
                          <w:tcPr>
                            <w:tcW w:w="250" w:type="dxa"/>
                            <w:shd w:val="pct20" w:color="auto" w:fill="auto"/>
                            <w:vAlign w:val="center"/>
                          </w:tcPr>
                          <w:p w14:paraId="2DE889D9" w14:textId="77777777" w:rsidR="006133CC" w:rsidRDefault="006133CC" w:rsidP="00B829CF">
                            <w:pPr>
                              <w:pStyle w:val="Table"/>
                              <w:ind w:left="-57"/>
                              <w:jc w:val="left"/>
                            </w:pPr>
                          </w:p>
                        </w:tc>
                        <w:tc>
                          <w:tcPr>
                            <w:tcW w:w="250" w:type="dxa"/>
                            <w:shd w:val="pct20" w:color="auto" w:fill="auto"/>
                            <w:vAlign w:val="center"/>
                          </w:tcPr>
                          <w:p w14:paraId="4CFD195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4C1A101" w14:textId="77777777" w:rsidR="006133CC" w:rsidRDefault="006133CC" w:rsidP="00B829CF">
                            <w:pPr>
                              <w:pStyle w:val="Table"/>
                              <w:ind w:left="-57"/>
                              <w:jc w:val="left"/>
                            </w:pPr>
                          </w:p>
                        </w:tc>
                        <w:tc>
                          <w:tcPr>
                            <w:tcW w:w="250" w:type="dxa"/>
                            <w:shd w:val="pct20" w:color="auto" w:fill="auto"/>
                            <w:vAlign w:val="center"/>
                          </w:tcPr>
                          <w:p w14:paraId="334A7603" w14:textId="77777777" w:rsidR="006133CC" w:rsidRDefault="006133CC" w:rsidP="00B829CF">
                            <w:pPr>
                              <w:pStyle w:val="Table"/>
                              <w:ind w:left="-57"/>
                              <w:jc w:val="left"/>
                            </w:pPr>
                          </w:p>
                        </w:tc>
                        <w:tc>
                          <w:tcPr>
                            <w:tcW w:w="250" w:type="dxa"/>
                            <w:shd w:val="pct20" w:color="auto" w:fill="auto"/>
                            <w:vAlign w:val="center"/>
                          </w:tcPr>
                          <w:p w14:paraId="4A9E11FA" w14:textId="77777777" w:rsidR="006133CC" w:rsidRDefault="006133CC" w:rsidP="00B829CF">
                            <w:pPr>
                              <w:pStyle w:val="Table"/>
                              <w:ind w:left="-57"/>
                              <w:jc w:val="left"/>
                            </w:pPr>
                          </w:p>
                        </w:tc>
                        <w:tc>
                          <w:tcPr>
                            <w:tcW w:w="250" w:type="dxa"/>
                            <w:shd w:val="pct20" w:color="auto" w:fill="auto"/>
                            <w:vAlign w:val="center"/>
                          </w:tcPr>
                          <w:p w14:paraId="2D248933" w14:textId="77777777" w:rsidR="006133CC" w:rsidRDefault="006133CC" w:rsidP="00B829CF">
                            <w:pPr>
                              <w:pStyle w:val="Table"/>
                              <w:ind w:left="-57"/>
                              <w:jc w:val="left"/>
                            </w:pPr>
                          </w:p>
                        </w:tc>
                        <w:tc>
                          <w:tcPr>
                            <w:tcW w:w="250" w:type="dxa"/>
                            <w:tcBorders>
                              <w:right w:val="single" w:sz="18" w:space="0" w:color="auto"/>
                            </w:tcBorders>
                            <w:shd w:val="pct20" w:color="auto" w:fill="auto"/>
                            <w:vAlign w:val="center"/>
                          </w:tcPr>
                          <w:p w14:paraId="6DB03A26" w14:textId="77777777" w:rsidR="006133CC" w:rsidRDefault="006133CC" w:rsidP="00B829CF">
                            <w:pPr>
                              <w:pStyle w:val="Table"/>
                              <w:ind w:left="-57"/>
                              <w:jc w:val="left"/>
                            </w:pPr>
                          </w:p>
                        </w:tc>
                        <w:tc>
                          <w:tcPr>
                            <w:tcW w:w="250" w:type="dxa"/>
                            <w:tcBorders>
                              <w:bottom w:val="single" w:sz="2" w:space="0" w:color="auto"/>
                            </w:tcBorders>
                            <w:shd w:val="thinDiagStripe" w:color="D9D9D9" w:themeColor="background1" w:themeShade="D9" w:fill="auto"/>
                            <w:vAlign w:val="center"/>
                          </w:tcPr>
                          <w:p w14:paraId="1CB3AEBB"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3442F734" w14:textId="77777777" w:rsidR="006133CC" w:rsidRDefault="006133CC" w:rsidP="00B829CF">
                            <w:pPr>
                              <w:pStyle w:val="Table"/>
                              <w:ind w:left="-57"/>
                              <w:jc w:val="left"/>
                            </w:pPr>
                          </w:p>
                        </w:tc>
                        <w:tc>
                          <w:tcPr>
                            <w:tcW w:w="250" w:type="dxa"/>
                            <w:shd w:val="pct20" w:color="auto" w:fill="auto"/>
                            <w:vAlign w:val="center"/>
                          </w:tcPr>
                          <w:p w14:paraId="0812535F" w14:textId="77777777" w:rsidR="006133CC" w:rsidRDefault="006133CC" w:rsidP="00B829CF">
                            <w:pPr>
                              <w:pStyle w:val="Table"/>
                              <w:ind w:left="-57"/>
                              <w:jc w:val="left"/>
                            </w:pPr>
                          </w:p>
                        </w:tc>
                        <w:tc>
                          <w:tcPr>
                            <w:tcW w:w="250" w:type="dxa"/>
                            <w:shd w:val="pct20" w:color="auto" w:fill="auto"/>
                            <w:vAlign w:val="center"/>
                          </w:tcPr>
                          <w:p w14:paraId="42150FF2" w14:textId="77777777" w:rsidR="006133CC" w:rsidRDefault="006133CC" w:rsidP="00B829CF">
                            <w:pPr>
                              <w:pStyle w:val="Table"/>
                              <w:ind w:left="-57"/>
                              <w:jc w:val="left"/>
                            </w:pPr>
                          </w:p>
                        </w:tc>
                        <w:tc>
                          <w:tcPr>
                            <w:tcW w:w="250" w:type="dxa"/>
                            <w:shd w:val="pct20" w:color="auto" w:fill="auto"/>
                            <w:vAlign w:val="center"/>
                          </w:tcPr>
                          <w:p w14:paraId="3D1185BD" w14:textId="77777777" w:rsidR="006133CC" w:rsidRDefault="006133CC" w:rsidP="00B829CF">
                            <w:pPr>
                              <w:pStyle w:val="Table"/>
                              <w:ind w:left="-57"/>
                              <w:jc w:val="left"/>
                            </w:pPr>
                          </w:p>
                        </w:tc>
                        <w:tc>
                          <w:tcPr>
                            <w:tcW w:w="250" w:type="dxa"/>
                            <w:shd w:val="pct20" w:color="auto" w:fill="auto"/>
                            <w:vAlign w:val="center"/>
                          </w:tcPr>
                          <w:p w14:paraId="644480CB" w14:textId="77777777" w:rsidR="006133CC" w:rsidRDefault="006133CC" w:rsidP="00B829CF">
                            <w:pPr>
                              <w:pStyle w:val="Table"/>
                              <w:ind w:left="-57"/>
                              <w:jc w:val="left"/>
                            </w:pPr>
                          </w:p>
                        </w:tc>
                        <w:tc>
                          <w:tcPr>
                            <w:tcW w:w="250" w:type="dxa"/>
                            <w:shd w:val="pct20" w:color="auto" w:fill="auto"/>
                            <w:vAlign w:val="center"/>
                          </w:tcPr>
                          <w:p w14:paraId="330DE37C" w14:textId="77777777" w:rsidR="006133CC" w:rsidRDefault="006133CC" w:rsidP="00B829CF">
                            <w:pPr>
                              <w:pStyle w:val="Table"/>
                              <w:ind w:left="-57"/>
                              <w:jc w:val="left"/>
                            </w:pPr>
                          </w:p>
                        </w:tc>
                        <w:tc>
                          <w:tcPr>
                            <w:tcW w:w="250" w:type="dxa"/>
                            <w:shd w:val="clear" w:color="auto" w:fill="C8C8C8"/>
                            <w:vAlign w:val="center"/>
                          </w:tcPr>
                          <w:p w14:paraId="36DCC99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F2D7805" w14:textId="77777777" w:rsidR="006133CC" w:rsidRDefault="006133CC" w:rsidP="00B829CF">
                            <w:pPr>
                              <w:pStyle w:val="Table"/>
                              <w:ind w:left="-57"/>
                              <w:jc w:val="left"/>
                            </w:pPr>
                          </w:p>
                        </w:tc>
                        <w:tc>
                          <w:tcPr>
                            <w:tcW w:w="250" w:type="dxa"/>
                            <w:shd w:val="thinDiagStripe" w:color="BFBFBF" w:themeColor="background1" w:themeShade="BF" w:fill="auto"/>
                            <w:vAlign w:val="center"/>
                          </w:tcPr>
                          <w:p w14:paraId="1E624870" w14:textId="77777777" w:rsidR="006133CC" w:rsidRDefault="006133CC" w:rsidP="00B829CF">
                            <w:pPr>
                              <w:pStyle w:val="Table"/>
                              <w:ind w:left="-57"/>
                              <w:jc w:val="left"/>
                            </w:pPr>
                          </w:p>
                        </w:tc>
                        <w:tc>
                          <w:tcPr>
                            <w:tcW w:w="250" w:type="dxa"/>
                            <w:tcBorders>
                              <w:right w:val="single" w:sz="4" w:space="0" w:color="auto"/>
                            </w:tcBorders>
                            <w:shd w:val="pct20" w:color="auto" w:fill="auto"/>
                            <w:vAlign w:val="center"/>
                          </w:tcPr>
                          <w:p w14:paraId="3B81A463" w14:textId="77777777" w:rsidR="006133CC" w:rsidRDefault="006133CC" w:rsidP="00B829CF">
                            <w:pPr>
                              <w:pStyle w:val="Table"/>
                              <w:ind w:left="-57"/>
                              <w:jc w:val="left"/>
                            </w:pPr>
                          </w:p>
                        </w:tc>
                        <w:tc>
                          <w:tcPr>
                            <w:tcW w:w="250" w:type="dxa"/>
                            <w:tcBorders>
                              <w:left w:val="single" w:sz="4" w:space="0" w:color="auto"/>
                            </w:tcBorders>
                            <w:shd w:val="thinDiagStripe" w:color="BFBFBF" w:themeColor="background1" w:themeShade="BF" w:fill="auto"/>
                            <w:vAlign w:val="center"/>
                          </w:tcPr>
                          <w:p w14:paraId="778C508A"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5CFAB185" w14:textId="77777777" w:rsidR="006133CC" w:rsidRDefault="006133CC" w:rsidP="00B829CF">
                            <w:pPr>
                              <w:pStyle w:val="Table"/>
                              <w:ind w:left="-57"/>
                              <w:jc w:val="left"/>
                            </w:pPr>
                          </w:p>
                        </w:tc>
                      </w:tr>
                      <w:tr w:rsidR="006133CC" w14:paraId="52DB9529" w14:textId="77777777" w:rsidTr="00424348">
                        <w:trPr>
                          <w:trHeight w:hRule="exact" w:val="227"/>
                        </w:trPr>
                        <w:tc>
                          <w:tcPr>
                            <w:tcW w:w="1169" w:type="dxa"/>
                            <w:tcBorders>
                              <w:left w:val="single" w:sz="24" w:space="0" w:color="auto"/>
                            </w:tcBorders>
                          </w:tcPr>
                          <w:p w14:paraId="7C5AC117" w14:textId="77777777" w:rsidR="006133CC" w:rsidRPr="00DD75D7" w:rsidRDefault="006133CC" w:rsidP="00424348">
                            <w:pPr>
                              <w:pStyle w:val="Table"/>
                            </w:pPr>
                            <w:r>
                              <w:t>Tsurin</w:t>
                            </w:r>
                          </w:p>
                        </w:tc>
                        <w:tc>
                          <w:tcPr>
                            <w:tcW w:w="452" w:type="dxa"/>
                          </w:tcPr>
                          <w:p w14:paraId="40AE909B" w14:textId="77777777" w:rsidR="006133CC" w:rsidRPr="00DD75D7" w:rsidRDefault="006133CC" w:rsidP="00424348">
                            <w:pPr>
                              <w:pStyle w:val="Table"/>
                            </w:pPr>
                            <w:r>
                              <w:t>E</w:t>
                            </w:r>
                          </w:p>
                        </w:tc>
                        <w:tc>
                          <w:tcPr>
                            <w:tcW w:w="251" w:type="dxa"/>
                            <w:shd w:val="pct20" w:color="auto" w:fill="auto"/>
                            <w:vAlign w:val="center"/>
                          </w:tcPr>
                          <w:p w14:paraId="03EE70E4" w14:textId="77777777" w:rsidR="006133CC" w:rsidRDefault="006133CC" w:rsidP="00B829CF">
                            <w:pPr>
                              <w:pStyle w:val="Table"/>
                              <w:ind w:left="-57"/>
                              <w:jc w:val="left"/>
                            </w:pPr>
                          </w:p>
                        </w:tc>
                        <w:tc>
                          <w:tcPr>
                            <w:tcW w:w="251" w:type="dxa"/>
                            <w:shd w:val="clear" w:color="auto" w:fill="auto"/>
                            <w:vAlign w:val="center"/>
                          </w:tcPr>
                          <w:p w14:paraId="6D6D817D" w14:textId="77777777" w:rsidR="006133CC" w:rsidRDefault="006133CC" w:rsidP="00B829CF">
                            <w:pPr>
                              <w:pStyle w:val="Table"/>
                              <w:ind w:left="-57"/>
                              <w:jc w:val="left"/>
                            </w:pPr>
                            <w:r>
                              <w:sym w:font="Wingdings" w:char="F081"/>
                            </w:r>
                          </w:p>
                        </w:tc>
                        <w:tc>
                          <w:tcPr>
                            <w:tcW w:w="251" w:type="dxa"/>
                            <w:shd w:val="pct20" w:color="auto" w:fill="auto"/>
                            <w:vAlign w:val="center"/>
                          </w:tcPr>
                          <w:p w14:paraId="1D0D8E20" w14:textId="77777777" w:rsidR="006133CC" w:rsidRDefault="006133CC" w:rsidP="00B829CF">
                            <w:pPr>
                              <w:pStyle w:val="Table"/>
                              <w:ind w:left="-57"/>
                              <w:jc w:val="left"/>
                            </w:pPr>
                          </w:p>
                        </w:tc>
                        <w:tc>
                          <w:tcPr>
                            <w:tcW w:w="251" w:type="dxa"/>
                            <w:shd w:val="pct20" w:color="auto" w:fill="auto"/>
                            <w:vAlign w:val="center"/>
                          </w:tcPr>
                          <w:p w14:paraId="2C1222E4" w14:textId="77777777" w:rsidR="006133CC" w:rsidRDefault="006133CC" w:rsidP="00B829CF">
                            <w:pPr>
                              <w:pStyle w:val="Table"/>
                              <w:ind w:left="-57"/>
                              <w:jc w:val="left"/>
                            </w:pPr>
                          </w:p>
                        </w:tc>
                        <w:tc>
                          <w:tcPr>
                            <w:tcW w:w="251" w:type="dxa"/>
                            <w:shd w:val="pct20" w:color="auto" w:fill="auto"/>
                            <w:vAlign w:val="center"/>
                          </w:tcPr>
                          <w:p w14:paraId="4ED14052"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C9D6C2B"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4E4B9A6B" w14:textId="77777777" w:rsidR="006133CC" w:rsidRDefault="006133CC" w:rsidP="00B829CF">
                            <w:pPr>
                              <w:pStyle w:val="Table"/>
                              <w:ind w:left="-57"/>
                              <w:jc w:val="left"/>
                            </w:pPr>
                          </w:p>
                        </w:tc>
                        <w:tc>
                          <w:tcPr>
                            <w:tcW w:w="251" w:type="dxa"/>
                            <w:tcBorders>
                              <w:bottom w:val="single" w:sz="4" w:space="0" w:color="auto"/>
                            </w:tcBorders>
                            <w:shd w:val="thinDiagStripe" w:color="BFBFBF" w:themeColor="background1" w:themeShade="BF" w:fill="auto"/>
                            <w:vAlign w:val="center"/>
                          </w:tcPr>
                          <w:p w14:paraId="456FCAD2" w14:textId="77777777" w:rsidR="006133CC" w:rsidRDefault="006133CC" w:rsidP="00B829CF">
                            <w:pPr>
                              <w:pStyle w:val="Table"/>
                              <w:ind w:left="-57"/>
                              <w:jc w:val="left"/>
                            </w:pPr>
                          </w:p>
                        </w:tc>
                        <w:tc>
                          <w:tcPr>
                            <w:tcW w:w="251" w:type="dxa"/>
                            <w:tcBorders>
                              <w:bottom w:val="single" w:sz="4" w:space="0" w:color="auto"/>
                            </w:tcBorders>
                            <w:vAlign w:val="center"/>
                          </w:tcPr>
                          <w:p w14:paraId="6CC4ACDC" w14:textId="77777777" w:rsidR="006133CC" w:rsidRDefault="006133CC" w:rsidP="00B829CF">
                            <w:pPr>
                              <w:pStyle w:val="Table"/>
                              <w:ind w:left="-57"/>
                              <w:jc w:val="left"/>
                            </w:pPr>
                            <w:r>
                              <w:sym w:font="Wingdings" w:char="F082"/>
                            </w:r>
                          </w:p>
                        </w:tc>
                        <w:tc>
                          <w:tcPr>
                            <w:tcW w:w="251" w:type="dxa"/>
                            <w:tcBorders>
                              <w:bottom w:val="single" w:sz="4" w:space="0" w:color="auto"/>
                            </w:tcBorders>
                            <w:shd w:val="pct20" w:color="auto" w:fill="auto"/>
                            <w:vAlign w:val="center"/>
                          </w:tcPr>
                          <w:p w14:paraId="5028543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6333877"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60A047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95973BD"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7B9E9D5"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624C77DA"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A9EE07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C1692F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9101398"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78CCAB92" w14:textId="77777777" w:rsidR="006133CC" w:rsidRDefault="006133CC" w:rsidP="00B829CF">
                            <w:pPr>
                              <w:pStyle w:val="Table"/>
                              <w:ind w:left="-57"/>
                              <w:jc w:val="left"/>
                            </w:pPr>
                          </w:p>
                        </w:tc>
                        <w:tc>
                          <w:tcPr>
                            <w:tcW w:w="250" w:type="dxa"/>
                            <w:tcBorders>
                              <w:top w:val="single" w:sz="2" w:space="0" w:color="auto"/>
                              <w:left w:val="single" w:sz="18" w:space="0" w:color="auto"/>
                              <w:bottom w:val="single" w:sz="2" w:space="0" w:color="auto"/>
                              <w:right w:val="single" w:sz="2" w:space="0" w:color="auto"/>
                            </w:tcBorders>
                            <w:shd w:val="clear" w:color="BFBFBF" w:themeColor="background1" w:themeShade="BF" w:fill="auto"/>
                            <w:vAlign w:val="center"/>
                          </w:tcPr>
                          <w:p w14:paraId="5EDEFBE5" w14:textId="77777777" w:rsidR="006133CC" w:rsidRDefault="006133CC" w:rsidP="00B829CF">
                            <w:pPr>
                              <w:pStyle w:val="Table"/>
                              <w:ind w:left="-57"/>
                              <w:jc w:val="left"/>
                            </w:pPr>
                            <w:r>
                              <w:sym w:font="Wingdings" w:char="F081"/>
                            </w:r>
                          </w:p>
                        </w:tc>
                        <w:tc>
                          <w:tcPr>
                            <w:tcW w:w="250" w:type="dxa"/>
                            <w:tcBorders>
                              <w:left w:val="single" w:sz="2" w:space="0" w:color="auto"/>
                            </w:tcBorders>
                            <w:shd w:val="pct20" w:color="auto" w:fill="auto"/>
                            <w:vAlign w:val="center"/>
                          </w:tcPr>
                          <w:p w14:paraId="2B7263C6"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E6A65C4" w14:textId="77777777" w:rsidR="006133CC" w:rsidRDefault="006133CC" w:rsidP="00B829CF">
                            <w:pPr>
                              <w:pStyle w:val="Table"/>
                              <w:ind w:left="-57"/>
                              <w:jc w:val="left"/>
                            </w:pPr>
                          </w:p>
                        </w:tc>
                        <w:tc>
                          <w:tcPr>
                            <w:tcW w:w="250" w:type="dxa"/>
                            <w:shd w:val="pct20" w:color="auto" w:fill="auto"/>
                            <w:vAlign w:val="center"/>
                          </w:tcPr>
                          <w:p w14:paraId="32CEEAF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717F81E"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7D966532" w14:textId="77777777" w:rsidR="006133CC" w:rsidRDefault="006133CC" w:rsidP="00B829CF">
                            <w:pPr>
                              <w:pStyle w:val="Table"/>
                              <w:ind w:left="-57"/>
                              <w:jc w:val="left"/>
                            </w:pPr>
                          </w:p>
                        </w:tc>
                        <w:tc>
                          <w:tcPr>
                            <w:tcW w:w="250" w:type="dxa"/>
                            <w:shd w:val="pct20" w:color="auto" w:fill="auto"/>
                            <w:vAlign w:val="center"/>
                          </w:tcPr>
                          <w:p w14:paraId="0DB52840" w14:textId="77777777" w:rsidR="006133CC" w:rsidRDefault="006133CC" w:rsidP="00B829CF">
                            <w:pPr>
                              <w:pStyle w:val="Table"/>
                              <w:ind w:left="-57"/>
                              <w:jc w:val="left"/>
                            </w:pPr>
                          </w:p>
                        </w:tc>
                        <w:tc>
                          <w:tcPr>
                            <w:tcW w:w="250" w:type="dxa"/>
                            <w:shd w:val="clear" w:color="auto" w:fill="C8C8C8"/>
                            <w:vAlign w:val="center"/>
                          </w:tcPr>
                          <w:p w14:paraId="79D5E71A" w14:textId="77777777" w:rsidR="006133CC" w:rsidRDefault="006133CC" w:rsidP="00B829CF">
                            <w:pPr>
                              <w:pStyle w:val="Table"/>
                              <w:ind w:left="-57"/>
                              <w:jc w:val="left"/>
                            </w:pPr>
                          </w:p>
                        </w:tc>
                        <w:tc>
                          <w:tcPr>
                            <w:tcW w:w="250" w:type="dxa"/>
                            <w:shd w:val="clear" w:color="BFBFBF" w:themeColor="background1" w:themeShade="BF" w:fill="auto"/>
                            <w:vAlign w:val="center"/>
                          </w:tcPr>
                          <w:p w14:paraId="1E0FD811" w14:textId="77777777" w:rsidR="006133CC" w:rsidRDefault="006133CC" w:rsidP="00B829CF">
                            <w:pPr>
                              <w:pStyle w:val="Table"/>
                              <w:ind w:left="-57"/>
                              <w:jc w:val="left"/>
                            </w:pPr>
                            <w:r>
                              <w:sym w:font="Wingdings" w:char="F082"/>
                            </w:r>
                          </w:p>
                        </w:tc>
                        <w:tc>
                          <w:tcPr>
                            <w:tcW w:w="250" w:type="dxa"/>
                            <w:tcBorders>
                              <w:bottom w:val="single" w:sz="4" w:space="0" w:color="auto"/>
                            </w:tcBorders>
                            <w:shd w:val="pct20" w:color="auto" w:fill="auto"/>
                            <w:vAlign w:val="center"/>
                          </w:tcPr>
                          <w:p w14:paraId="60E0D55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C64A021" w14:textId="77777777" w:rsidR="006133CC" w:rsidRDefault="006133CC" w:rsidP="00B829CF">
                            <w:pPr>
                              <w:pStyle w:val="Table"/>
                              <w:ind w:left="-57"/>
                              <w:jc w:val="left"/>
                            </w:pPr>
                          </w:p>
                        </w:tc>
                        <w:tc>
                          <w:tcPr>
                            <w:tcW w:w="250" w:type="dxa"/>
                            <w:shd w:val="pct20" w:color="auto" w:fill="auto"/>
                            <w:vAlign w:val="center"/>
                          </w:tcPr>
                          <w:p w14:paraId="2B5FD6B3" w14:textId="77777777" w:rsidR="006133CC" w:rsidRDefault="006133CC" w:rsidP="00B829CF">
                            <w:pPr>
                              <w:pStyle w:val="Table"/>
                              <w:ind w:left="-57"/>
                              <w:jc w:val="left"/>
                            </w:pPr>
                          </w:p>
                        </w:tc>
                        <w:tc>
                          <w:tcPr>
                            <w:tcW w:w="366" w:type="dxa"/>
                            <w:tcBorders>
                              <w:right w:val="single" w:sz="24" w:space="0" w:color="auto"/>
                            </w:tcBorders>
                            <w:shd w:val="pct20" w:color="auto" w:fill="auto"/>
                            <w:vAlign w:val="center"/>
                          </w:tcPr>
                          <w:p w14:paraId="16BC5A29" w14:textId="77777777" w:rsidR="006133CC" w:rsidRDefault="006133CC" w:rsidP="00B829CF">
                            <w:pPr>
                              <w:pStyle w:val="Table"/>
                              <w:ind w:left="-57"/>
                              <w:jc w:val="left"/>
                            </w:pPr>
                          </w:p>
                        </w:tc>
                      </w:tr>
                      <w:tr w:rsidR="006133CC" w14:paraId="544719D0" w14:textId="77777777" w:rsidTr="00424348">
                        <w:trPr>
                          <w:trHeight w:hRule="exact" w:val="227"/>
                        </w:trPr>
                        <w:tc>
                          <w:tcPr>
                            <w:tcW w:w="1169" w:type="dxa"/>
                            <w:tcBorders>
                              <w:left w:val="single" w:sz="24" w:space="0" w:color="auto"/>
                              <w:bottom w:val="single" w:sz="4" w:space="0" w:color="auto"/>
                            </w:tcBorders>
                          </w:tcPr>
                          <w:p w14:paraId="4CF61D8F" w14:textId="77777777" w:rsidR="006133CC" w:rsidRPr="00DD75D7" w:rsidRDefault="006133CC" w:rsidP="00424348">
                            <w:pPr>
                              <w:pStyle w:val="Table"/>
                            </w:pPr>
                            <w:r>
                              <w:t>Whitley</w:t>
                            </w:r>
                          </w:p>
                        </w:tc>
                        <w:tc>
                          <w:tcPr>
                            <w:tcW w:w="452" w:type="dxa"/>
                            <w:tcBorders>
                              <w:bottom w:val="single" w:sz="4" w:space="0" w:color="auto"/>
                            </w:tcBorders>
                          </w:tcPr>
                          <w:p w14:paraId="18D8E4B9" w14:textId="77777777" w:rsidR="006133CC" w:rsidRPr="00DD75D7" w:rsidRDefault="006133CC" w:rsidP="00424348">
                            <w:pPr>
                              <w:pStyle w:val="Table"/>
                            </w:pPr>
                            <w:r>
                              <w:t>T</w:t>
                            </w:r>
                          </w:p>
                        </w:tc>
                        <w:tc>
                          <w:tcPr>
                            <w:tcW w:w="251" w:type="dxa"/>
                            <w:tcBorders>
                              <w:bottom w:val="single" w:sz="4" w:space="0" w:color="auto"/>
                            </w:tcBorders>
                            <w:shd w:val="pct20" w:color="auto" w:fill="auto"/>
                            <w:vAlign w:val="center"/>
                          </w:tcPr>
                          <w:p w14:paraId="53CB44A7"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3815A465" w14:textId="77777777" w:rsidR="006133CC" w:rsidRDefault="006133CC" w:rsidP="00B829CF">
                            <w:pPr>
                              <w:pStyle w:val="Table"/>
                              <w:ind w:left="-57"/>
                              <w:jc w:val="left"/>
                            </w:pPr>
                          </w:p>
                        </w:tc>
                        <w:tc>
                          <w:tcPr>
                            <w:tcW w:w="251" w:type="dxa"/>
                            <w:tcBorders>
                              <w:bottom w:val="single" w:sz="4" w:space="0" w:color="auto"/>
                            </w:tcBorders>
                            <w:vAlign w:val="center"/>
                          </w:tcPr>
                          <w:p w14:paraId="3150757C" w14:textId="77777777" w:rsidR="006133CC" w:rsidRDefault="006133CC" w:rsidP="00B829CF">
                            <w:pPr>
                              <w:pStyle w:val="Table"/>
                              <w:ind w:left="-57"/>
                              <w:jc w:val="left"/>
                            </w:pPr>
                            <w:r>
                              <w:sym w:font="Wingdings" w:char="F082"/>
                            </w:r>
                          </w:p>
                        </w:tc>
                        <w:tc>
                          <w:tcPr>
                            <w:tcW w:w="251" w:type="dxa"/>
                            <w:tcBorders>
                              <w:bottom w:val="single" w:sz="4" w:space="0" w:color="auto"/>
                            </w:tcBorders>
                            <w:shd w:val="pct20" w:color="auto" w:fill="auto"/>
                            <w:vAlign w:val="center"/>
                          </w:tcPr>
                          <w:p w14:paraId="76B7D1C3" w14:textId="77777777" w:rsidR="006133CC" w:rsidRDefault="006133CC" w:rsidP="00B829CF">
                            <w:pPr>
                              <w:pStyle w:val="Table"/>
                              <w:ind w:left="-57"/>
                              <w:jc w:val="left"/>
                            </w:pPr>
                          </w:p>
                        </w:tc>
                        <w:tc>
                          <w:tcPr>
                            <w:tcW w:w="251" w:type="dxa"/>
                            <w:tcBorders>
                              <w:bottom w:val="single" w:sz="4" w:space="0" w:color="auto"/>
                            </w:tcBorders>
                            <w:vAlign w:val="center"/>
                          </w:tcPr>
                          <w:p w14:paraId="04F71D21" w14:textId="77777777" w:rsidR="006133CC" w:rsidRDefault="006133CC" w:rsidP="00B829CF">
                            <w:pPr>
                              <w:pStyle w:val="Table"/>
                              <w:ind w:left="-57"/>
                              <w:jc w:val="left"/>
                            </w:pPr>
                            <w:r>
                              <w:sym w:font="Wingdings" w:char="F081"/>
                            </w:r>
                          </w:p>
                        </w:tc>
                        <w:tc>
                          <w:tcPr>
                            <w:tcW w:w="251" w:type="dxa"/>
                            <w:tcBorders>
                              <w:bottom w:val="single" w:sz="4" w:space="0" w:color="auto"/>
                            </w:tcBorders>
                            <w:shd w:val="thinDiagStripe" w:color="BFBFBF" w:themeColor="background1" w:themeShade="BF" w:fill="auto"/>
                            <w:vAlign w:val="center"/>
                          </w:tcPr>
                          <w:p w14:paraId="1725350F" w14:textId="77777777" w:rsidR="006133CC" w:rsidRDefault="006133CC" w:rsidP="00B829CF">
                            <w:pPr>
                              <w:pStyle w:val="Table"/>
                              <w:ind w:left="-57"/>
                              <w:jc w:val="left"/>
                            </w:pPr>
                          </w:p>
                        </w:tc>
                        <w:tc>
                          <w:tcPr>
                            <w:tcW w:w="251" w:type="dxa"/>
                            <w:tcBorders>
                              <w:bottom w:val="single" w:sz="4" w:space="0" w:color="auto"/>
                            </w:tcBorders>
                            <w:shd w:val="thinDiagStripe" w:color="BFBFBF" w:themeColor="background1" w:themeShade="BF" w:fill="auto"/>
                            <w:vAlign w:val="center"/>
                          </w:tcPr>
                          <w:p w14:paraId="09715186"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B5149AF"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5884ADC4" w14:textId="77777777" w:rsidR="006133CC" w:rsidRDefault="006133CC" w:rsidP="00B829CF">
                            <w:pPr>
                              <w:pStyle w:val="Table"/>
                              <w:ind w:left="-57"/>
                              <w:jc w:val="left"/>
                            </w:pPr>
                          </w:p>
                        </w:tc>
                        <w:tc>
                          <w:tcPr>
                            <w:tcW w:w="251" w:type="dxa"/>
                            <w:tcBorders>
                              <w:bottom w:val="single" w:sz="4" w:space="0" w:color="auto"/>
                            </w:tcBorders>
                            <w:shd w:val="pct20" w:color="auto" w:fill="auto"/>
                            <w:vAlign w:val="center"/>
                          </w:tcPr>
                          <w:p w14:paraId="750B2752"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7F05CF0"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6B2A4F9B"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513CE72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287C3768"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406656C4"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311B69B5"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3B309B1" w14:textId="77777777" w:rsidR="006133CC" w:rsidRDefault="006133CC" w:rsidP="00B829CF">
                            <w:pPr>
                              <w:pStyle w:val="Table"/>
                              <w:ind w:left="-57"/>
                              <w:jc w:val="left"/>
                            </w:pPr>
                          </w:p>
                        </w:tc>
                        <w:tc>
                          <w:tcPr>
                            <w:tcW w:w="250" w:type="dxa"/>
                            <w:tcBorders>
                              <w:bottom w:val="single" w:sz="4" w:space="0" w:color="auto"/>
                            </w:tcBorders>
                            <w:shd w:val="pct20" w:color="auto" w:fill="auto"/>
                            <w:vAlign w:val="center"/>
                          </w:tcPr>
                          <w:p w14:paraId="068782FA" w14:textId="77777777" w:rsidR="006133CC" w:rsidRDefault="006133CC" w:rsidP="00B829CF">
                            <w:pPr>
                              <w:pStyle w:val="Table"/>
                              <w:ind w:left="-57"/>
                              <w:jc w:val="left"/>
                            </w:pPr>
                          </w:p>
                        </w:tc>
                        <w:tc>
                          <w:tcPr>
                            <w:tcW w:w="250" w:type="dxa"/>
                            <w:tcBorders>
                              <w:bottom w:val="single" w:sz="4" w:space="0" w:color="auto"/>
                              <w:right w:val="single" w:sz="18" w:space="0" w:color="auto"/>
                            </w:tcBorders>
                            <w:shd w:val="pct20" w:color="auto" w:fill="auto"/>
                            <w:vAlign w:val="center"/>
                          </w:tcPr>
                          <w:p w14:paraId="17B862BA" w14:textId="77777777" w:rsidR="006133CC" w:rsidRDefault="006133CC" w:rsidP="00B829CF">
                            <w:pPr>
                              <w:pStyle w:val="Table"/>
                              <w:ind w:left="-57"/>
                              <w:jc w:val="left"/>
                            </w:pPr>
                          </w:p>
                        </w:tc>
                        <w:tc>
                          <w:tcPr>
                            <w:tcW w:w="250" w:type="dxa"/>
                            <w:tcBorders>
                              <w:top w:val="single" w:sz="2" w:space="0" w:color="auto"/>
                              <w:bottom w:val="single" w:sz="4" w:space="0" w:color="auto"/>
                            </w:tcBorders>
                            <w:shd w:val="thinDiagStripe" w:color="BFBFBF" w:themeColor="background1" w:themeShade="BF" w:fill="auto"/>
                            <w:vAlign w:val="center"/>
                          </w:tcPr>
                          <w:p w14:paraId="17B02C00"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5C94B8D7" w14:textId="77777777" w:rsidR="006133CC" w:rsidRDefault="006133CC" w:rsidP="00B829CF">
                            <w:pPr>
                              <w:pStyle w:val="Table"/>
                              <w:ind w:left="-57"/>
                              <w:jc w:val="left"/>
                            </w:pPr>
                          </w:p>
                        </w:tc>
                        <w:tc>
                          <w:tcPr>
                            <w:tcW w:w="250" w:type="dxa"/>
                            <w:tcBorders>
                              <w:bottom w:val="single" w:sz="4" w:space="0" w:color="auto"/>
                            </w:tcBorders>
                            <w:shd w:val="solid" w:color="BFBFBF" w:themeColor="background1" w:themeShade="BF" w:fill="auto"/>
                            <w:vAlign w:val="center"/>
                          </w:tcPr>
                          <w:p w14:paraId="5083FCD3"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728719FE"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3FD2254" w14:textId="77777777" w:rsidR="006133CC" w:rsidRDefault="006133CC" w:rsidP="00B829CF">
                            <w:pPr>
                              <w:pStyle w:val="Table"/>
                              <w:ind w:left="-57"/>
                              <w:jc w:val="left"/>
                            </w:pPr>
                          </w:p>
                        </w:tc>
                        <w:tc>
                          <w:tcPr>
                            <w:tcW w:w="250" w:type="dxa"/>
                            <w:tcBorders>
                              <w:bottom w:val="single" w:sz="4" w:space="0" w:color="auto"/>
                            </w:tcBorders>
                            <w:shd w:val="solid" w:color="BFBFBF" w:themeColor="background1" w:themeShade="BF" w:fill="auto"/>
                            <w:vAlign w:val="center"/>
                          </w:tcPr>
                          <w:p w14:paraId="611AD07F"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5CBD8C20" w14:textId="77777777" w:rsidR="006133CC" w:rsidRDefault="006133CC" w:rsidP="00B829CF">
                            <w:pPr>
                              <w:pStyle w:val="Table"/>
                              <w:ind w:left="-57"/>
                              <w:jc w:val="left"/>
                            </w:pPr>
                          </w:p>
                        </w:tc>
                        <w:tc>
                          <w:tcPr>
                            <w:tcW w:w="250" w:type="dxa"/>
                            <w:tcBorders>
                              <w:bottom w:val="single" w:sz="4" w:space="0" w:color="auto"/>
                            </w:tcBorders>
                            <w:shd w:val="clear" w:color="auto" w:fill="C8C8C8"/>
                            <w:vAlign w:val="center"/>
                          </w:tcPr>
                          <w:p w14:paraId="6EB5885B"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453CF801" w14:textId="77777777" w:rsidR="006133CC" w:rsidRDefault="006133CC" w:rsidP="00B829CF">
                            <w:pPr>
                              <w:pStyle w:val="Table"/>
                              <w:ind w:left="-57"/>
                              <w:jc w:val="left"/>
                            </w:pPr>
                          </w:p>
                        </w:tc>
                        <w:tc>
                          <w:tcPr>
                            <w:tcW w:w="250" w:type="dxa"/>
                            <w:tcBorders>
                              <w:bottom w:val="single" w:sz="4" w:space="0" w:color="auto"/>
                            </w:tcBorders>
                            <w:shd w:val="solid" w:color="BFBFBF" w:themeColor="background1" w:themeShade="BF" w:fill="auto"/>
                            <w:vAlign w:val="center"/>
                          </w:tcPr>
                          <w:p w14:paraId="4F031C66" w14:textId="77777777" w:rsidR="006133CC" w:rsidRDefault="006133CC" w:rsidP="00B829CF">
                            <w:pPr>
                              <w:pStyle w:val="Table"/>
                              <w:ind w:left="-57"/>
                              <w:jc w:val="left"/>
                            </w:pPr>
                          </w:p>
                        </w:tc>
                        <w:tc>
                          <w:tcPr>
                            <w:tcW w:w="250" w:type="dxa"/>
                            <w:tcBorders>
                              <w:bottom w:val="single" w:sz="4" w:space="0" w:color="auto"/>
                            </w:tcBorders>
                            <w:shd w:val="solid" w:color="BFBFBF" w:themeColor="background1" w:themeShade="BF" w:fill="auto"/>
                            <w:vAlign w:val="center"/>
                          </w:tcPr>
                          <w:p w14:paraId="45654D52" w14:textId="77777777" w:rsidR="006133CC" w:rsidRDefault="006133CC" w:rsidP="00B829CF">
                            <w:pPr>
                              <w:pStyle w:val="Table"/>
                              <w:ind w:left="-57"/>
                              <w:jc w:val="left"/>
                            </w:pPr>
                          </w:p>
                        </w:tc>
                        <w:tc>
                          <w:tcPr>
                            <w:tcW w:w="250" w:type="dxa"/>
                            <w:tcBorders>
                              <w:bottom w:val="single" w:sz="4" w:space="0" w:color="auto"/>
                            </w:tcBorders>
                            <w:shd w:val="thinDiagStripe" w:color="BFBFBF" w:themeColor="background1" w:themeShade="BF" w:fill="auto"/>
                            <w:vAlign w:val="center"/>
                          </w:tcPr>
                          <w:p w14:paraId="5A541B94" w14:textId="77777777" w:rsidR="006133CC" w:rsidRDefault="006133CC" w:rsidP="00B829CF">
                            <w:pPr>
                              <w:pStyle w:val="Table"/>
                              <w:ind w:left="-57"/>
                              <w:jc w:val="left"/>
                            </w:pPr>
                          </w:p>
                        </w:tc>
                        <w:tc>
                          <w:tcPr>
                            <w:tcW w:w="366" w:type="dxa"/>
                            <w:tcBorders>
                              <w:bottom w:val="single" w:sz="4" w:space="0" w:color="auto"/>
                              <w:right w:val="single" w:sz="24" w:space="0" w:color="auto"/>
                            </w:tcBorders>
                            <w:shd w:val="pct20" w:color="auto" w:fill="auto"/>
                            <w:vAlign w:val="center"/>
                          </w:tcPr>
                          <w:p w14:paraId="67B2DFF8" w14:textId="77777777" w:rsidR="006133CC" w:rsidRDefault="006133CC" w:rsidP="00B829CF">
                            <w:pPr>
                              <w:pStyle w:val="Table"/>
                              <w:ind w:left="-57"/>
                              <w:jc w:val="left"/>
                            </w:pPr>
                          </w:p>
                        </w:tc>
                      </w:tr>
                      <w:tr w:rsidR="006133CC" w14:paraId="6E97A70E" w14:textId="77777777" w:rsidTr="00424348">
                        <w:trPr>
                          <w:trHeight w:hRule="exact" w:val="227"/>
                        </w:trPr>
                        <w:tc>
                          <w:tcPr>
                            <w:tcW w:w="1169" w:type="dxa"/>
                            <w:tcBorders>
                              <w:left w:val="single" w:sz="24" w:space="0" w:color="auto"/>
                              <w:bottom w:val="single" w:sz="24" w:space="0" w:color="auto"/>
                            </w:tcBorders>
                          </w:tcPr>
                          <w:p w14:paraId="46B62FE8" w14:textId="77777777" w:rsidR="006133CC" w:rsidRPr="00DD75D7" w:rsidRDefault="006133CC" w:rsidP="00424348">
                            <w:pPr>
                              <w:pStyle w:val="Table"/>
                            </w:pPr>
                            <w:r>
                              <w:t>Wormald</w:t>
                            </w:r>
                          </w:p>
                        </w:tc>
                        <w:tc>
                          <w:tcPr>
                            <w:tcW w:w="452" w:type="dxa"/>
                            <w:tcBorders>
                              <w:bottom w:val="single" w:sz="24" w:space="0" w:color="auto"/>
                            </w:tcBorders>
                          </w:tcPr>
                          <w:p w14:paraId="5658ADF9" w14:textId="77777777" w:rsidR="006133CC" w:rsidRPr="00DD75D7" w:rsidRDefault="006133CC" w:rsidP="00424348">
                            <w:pPr>
                              <w:pStyle w:val="Table"/>
                            </w:pPr>
                            <w:r>
                              <w:t>T</w:t>
                            </w:r>
                          </w:p>
                        </w:tc>
                        <w:tc>
                          <w:tcPr>
                            <w:tcW w:w="251" w:type="dxa"/>
                            <w:tcBorders>
                              <w:bottom w:val="single" w:sz="24" w:space="0" w:color="auto"/>
                            </w:tcBorders>
                            <w:shd w:val="pct20" w:color="auto" w:fill="auto"/>
                            <w:vAlign w:val="center"/>
                          </w:tcPr>
                          <w:p w14:paraId="2317095E" w14:textId="77777777" w:rsidR="006133CC" w:rsidRDefault="006133CC" w:rsidP="00B829CF">
                            <w:pPr>
                              <w:pStyle w:val="Table"/>
                              <w:ind w:left="-57"/>
                              <w:jc w:val="left"/>
                            </w:pPr>
                          </w:p>
                        </w:tc>
                        <w:tc>
                          <w:tcPr>
                            <w:tcW w:w="251" w:type="dxa"/>
                            <w:tcBorders>
                              <w:bottom w:val="single" w:sz="24" w:space="0" w:color="auto"/>
                            </w:tcBorders>
                            <w:shd w:val="pct20" w:color="auto" w:fill="auto"/>
                            <w:vAlign w:val="center"/>
                          </w:tcPr>
                          <w:p w14:paraId="45CF21CE" w14:textId="77777777" w:rsidR="006133CC" w:rsidRDefault="006133CC" w:rsidP="00B829CF">
                            <w:pPr>
                              <w:pStyle w:val="Table"/>
                              <w:ind w:left="-57"/>
                              <w:jc w:val="left"/>
                            </w:pPr>
                          </w:p>
                        </w:tc>
                        <w:tc>
                          <w:tcPr>
                            <w:tcW w:w="251" w:type="dxa"/>
                            <w:tcBorders>
                              <w:bottom w:val="single" w:sz="24" w:space="0" w:color="auto"/>
                            </w:tcBorders>
                            <w:vAlign w:val="center"/>
                          </w:tcPr>
                          <w:p w14:paraId="3650C0B1" w14:textId="77777777" w:rsidR="006133CC" w:rsidRDefault="006133CC" w:rsidP="00B829CF">
                            <w:pPr>
                              <w:pStyle w:val="Table"/>
                              <w:ind w:left="-57"/>
                              <w:jc w:val="left"/>
                            </w:pPr>
                            <w:r>
                              <w:sym w:font="Wingdings" w:char="F081"/>
                            </w:r>
                          </w:p>
                        </w:tc>
                        <w:tc>
                          <w:tcPr>
                            <w:tcW w:w="251" w:type="dxa"/>
                            <w:tcBorders>
                              <w:bottom w:val="single" w:sz="24" w:space="0" w:color="auto"/>
                            </w:tcBorders>
                            <w:shd w:val="pct20" w:color="auto" w:fill="auto"/>
                            <w:vAlign w:val="center"/>
                          </w:tcPr>
                          <w:p w14:paraId="52FD0C82" w14:textId="77777777" w:rsidR="006133CC" w:rsidRDefault="006133CC" w:rsidP="00B829CF">
                            <w:pPr>
                              <w:pStyle w:val="Table"/>
                              <w:ind w:left="-57"/>
                              <w:jc w:val="left"/>
                            </w:pPr>
                          </w:p>
                        </w:tc>
                        <w:tc>
                          <w:tcPr>
                            <w:tcW w:w="251" w:type="dxa"/>
                            <w:tcBorders>
                              <w:bottom w:val="single" w:sz="24" w:space="0" w:color="auto"/>
                            </w:tcBorders>
                            <w:vAlign w:val="center"/>
                          </w:tcPr>
                          <w:p w14:paraId="50D5B8A2" w14:textId="77777777" w:rsidR="006133CC" w:rsidRDefault="006133CC" w:rsidP="00B829CF">
                            <w:pPr>
                              <w:pStyle w:val="Table"/>
                              <w:ind w:left="-57"/>
                              <w:jc w:val="left"/>
                            </w:pPr>
                            <w:r>
                              <w:sym w:font="Wingdings" w:char="F082"/>
                            </w:r>
                          </w:p>
                        </w:tc>
                        <w:tc>
                          <w:tcPr>
                            <w:tcW w:w="251" w:type="dxa"/>
                            <w:tcBorders>
                              <w:bottom w:val="single" w:sz="24" w:space="0" w:color="auto"/>
                            </w:tcBorders>
                            <w:shd w:val="pct20" w:color="auto" w:fill="auto"/>
                            <w:vAlign w:val="center"/>
                          </w:tcPr>
                          <w:p w14:paraId="3218FDC9" w14:textId="77777777" w:rsidR="006133CC" w:rsidRDefault="006133CC" w:rsidP="00B829CF">
                            <w:pPr>
                              <w:pStyle w:val="Table"/>
                              <w:ind w:left="-57"/>
                              <w:jc w:val="left"/>
                            </w:pPr>
                          </w:p>
                        </w:tc>
                        <w:tc>
                          <w:tcPr>
                            <w:tcW w:w="251" w:type="dxa"/>
                            <w:tcBorders>
                              <w:bottom w:val="single" w:sz="24" w:space="0" w:color="auto"/>
                            </w:tcBorders>
                            <w:shd w:val="pct20" w:color="auto" w:fill="auto"/>
                            <w:vAlign w:val="center"/>
                          </w:tcPr>
                          <w:p w14:paraId="03CCE72F" w14:textId="77777777" w:rsidR="006133CC" w:rsidRDefault="006133CC" w:rsidP="00B829CF">
                            <w:pPr>
                              <w:pStyle w:val="Table"/>
                              <w:ind w:left="-57"/>
                              <w:jc w:val="left"/>
                            </w:pPr>
                          </w:p>
                        </w:tc>
                        <w:tc>
                          <w:tcPr>
                            <w:tcW w:w="251" w:type="dxa"/>
                            <w:tcBorders>
                              <w:bottom w:val="single" w:sz="24" w:space="0" w:color="auto"/>
                            </w:tcBorders>
                            <w:shd w:val="pct20" w:color="auto" w:fill="auto"/>
                            <w:vAlign w:val="center"/>
                          </w:tcPr>
                          <w:p w14:paraId="66CD9D69" w14:textId="77777777" w:rsidR="006133CC" w:rsidRDefault="006133CC" w:rsidP="00B829CF">
                            <w:pPr>
                              <w:pStyle w:val="Table"/>
                              <w:ind w:left="-57"/>
                              <w:jc w:val="left"/>
                            </w:pPr>
                          </w:p>
                        </w:tc>
                        <w:tc>
                          <w:tcPr>
                            <w:tcW w:w="251" w:type="dxa"/>
                            <w:tcBorders>
                              <w:bottom w:val="single" w:sz="24" w:space="0" w:color="auto"/>
                            </w:tcBorders>
                            <w:shd w:val="pct20" w:color="auto" w:fill="auto"/>
                            <w:vAlign w:val="center"/>
                          </w:tcPr>
                          <w:p w14:paraId="791CACD8" w14:textId="77777777" w:rsidR="006133CC" w:rsidRDefault="006133CC" w:rsidP="00B829CF">
                            <w:pPr>
                              <w:pStyle w:val="Table"/>
                              <w:ind w:left="-57"/>
                              <w:jc w:val="left"/>
                            </w:pPr>
                          </w:p>
                        </w:tc>
                        <w:tc>
                          <w:tcPr>
                            <w:tcW w:w="251" w:type="dxa"/>
                            <w:tcBorders>
                              <w:bottom w:val="single" w:sz="24" w:space="0" w:color="auto"/>
                            </w:tcBorders>
                            <w:shd w:val="pct20" w:color="auto" w:fill="auto"/>
                            <w:vAlign w:val="center"/>
                          </w:tcPr>
                          <w:p w14:paraId="5C1FC34B" w14:textId="77777777" w:rsidR="006133CC" w:rsidRDefault="006133CC" w:rsidP="00B829CF">
                            <w:pPr>
                              <w:pStyle w:val="Table"/>
                              <w:ind w:left="-57"/>
                              <w:jc w:val="left"/>
                            </w:pPr>
                          </w:p>
                        </w:tc>
                        <w:tc>
                          <w:tcPr>
                            <w:tcW w:w="250" w:type="dxa"/>
                            <w:tcBorders>
                              <w:bottom w:val="single" w:sz="24" w:space="0" w:color="auto"/>
                            </w:tcBorders>
                            <w:shd w:val="pct20" w:color="auto" w:fill="auto"/>
                            <w:vAlign w:val="center"/>
                          </w:tcPr>
                          <w:p w14:paraId="4993F295" w14:textId="77777777" w:rsidR="006133CC" w:rsidRDefault="006133CC" w:rsidP="00B829CF">
                            <w:pPr>
                              <w:pStyle w:val="Table"/>
                              <w:ind w:left="-57"/>
                              <w:jc w:val="left"/>
                            </w:pPr>
                          </w:p>
                        </w:tc>
                        <w:tc>
                          <w:tcPr>
                            <w:tcW w:w="250" w:type="dxa"/>
                            <w:tcBorders>
                              <w:bottom w:val="single" w:sz="24" w:space="0" w:color="auto"/>
                            </w:tcBorders>
                            <w:shd w:val="pct20" w:color="auto" w:fill="auto"/>
                            <w:vAlign w:val="center"/>
                          </w:tcPr>
                          <w:p w14:paraId="4BCE0BE7" w14:textId="77777777" w:rsidR="006133CC" w:rsidRDefault="006133CC" w:rsidP="00B829CF">
                            <w:pPr>
                              <w:pStyle w:val="Table"/>
                              <w:ind w:left="-57"/>
                              <w:jc w:val="left"/>
                            </w:pPr>
                          </w:p>
                        </w:tc>
                        <w:tc>
                          <w:tcPr>
                            <w:tcW w:w="250" w:type="dxa"/>
                            <w:tcBorders>
                              <w:bottom w:val="single" w:sz="24" w:space="0" w:color="auto"/>
                            </w:tcBorders>
                            <w:shd w:val="pct20" w:color="auto" w:fill="auto"/>
                            <w:vAlign w:val="center"/>
                          </w:tcPr>
                          <w:p w14:paraId="3AAB8B96" w14:textId="77777777" w:rsidR="006133CC" w:rsidRDefault="006133CC" w:rsidP="00B829CF">
                            <w:pPr>
                              <w:pStyle w:val="Table"/>
                              <w:ind w:left="-57"/>
                              <w:jc w:val="left"/>
                            </w:pPr>
                          </w:p>
                        </w:tc>
                        <w:tc>
                          <w:tcPr>
                            <w:tcW w:w="250" w:type="dxa"/>
                            <w:tcBorders>
                              <w:bottom w:val="single" w:sz="24" w:space="0" w:color="auto"/>
                            </w:tcBorders>
                            <w:shd w:val="pct20" w:color="auto" w:fill="auto"/>
                            <w:vAlign w:val="center"/>
                          </w:tcPr>
                          <w:p w14:paraId="6216DE32" w14:textId="77777777" w:rsidR="006133CC" w:rsidRDefault="006133CC" w:rsidP="00B829CF">
                            <w:pPr>
                              <w:pStyle w:val="Table"/>
                              <w:ind w:left="-57"/>
                              <w:jc w:val="left"/>
                            </w:pPr>
                          </w:p>
                        </w:tc>
                        <w:tc>
                          <w:tcPr>
                            <w:tcW w:w="250" w:type="dxa"/>
                            <w:tcBorders>
                              <w:bottom w:val="single" w:sz="24" w:space="0" w:color="auto"/>
                            </w:tcBorders>
                            <w:shd w:val="pct20" w:color="auto" w:fill="auto"/>
                            <w:vAlign w:val="center"/>
                          </w:tcPr>
                          <w:p w14:paraId="225702CD" w14:textId="77777777" w:rsidR="006133CC" w:rsidRDefault="006133CC" w:rsidP="00B829CF">
                            <w:pPr>
                              <w:pStyle w:val="Table"/>
                              <w:ind w:left="-57"/>
                              <w:jc w:val="left"/>
                            </w:pPr>
                          </w:p>
                        </w:tc>
                        <w:tc>
                          <w:tcPr>
                            <w:tcW w:w="250" w:type="dxa"/>
                            <w:tcBorders>
                              <w:bottom w:val="single" w:sz="24" w:space="0" w:color="auto"/>
                            </w:tcBorders>
                            <w:shd w:val="pct20" w:color="auto" w:fill="auto"/>
                            <w:vAlign w:val="center"/>
                          </w:tcPr>
                          <w:p w14:paraId="7F1335C1" w14:textId="77777777" w:rsidR="006133CC" w:rsidRDefault="006133CC" w:rsidP="00B829CF">
                            <w:pPr>
                              <w:pStyle w:val="Table"/>
                              <w:ind w:left="-57"/>
                              <w:jc w:val="left"/>
                            </w:pPr>
                          </w:p>
                        </w:tc>
                        <w:tc>
                          <w:tcPr>
                            <w:tcW w:w="250" w:type="dxa"/>
                            <w:tcBorders>
                              <w:bottom w:val="single" w:sz="24" w:space="0" w:color="auto"/>
                            </w:tcBorders>
                            <w:shd w:val="clear" w:color="auto" w:fill="auto"/>
                            <w:vAlign w:val="center"/>
                          </w:tcPr>
                          <w:p w14:paraId="1F0231AA" w14:textId="77777777" w:rsidR="006133CC" w:rsidRDefault="006133CC" w:rsidP="00B829CF">
                            <w:pPr>
                              <w:pStyle w:val="Table"/>
                              <w:ind w:left="-57"/>
                              <w:jc w:val="left"/>
                            </w:pPr>
                            <w:r>
                              <w:sym w:font="Wingdings" w:char="F082"/>
                            </w:r>
                          </w:p>
                        </w:tc>
                        <w:tc>
                          <w:tcPr>
                            <w:tcW w:w="250" w:type="dxa"/>
                            <w:tcBorders>
                              <w:bottom w:val="single" w:sz="24" w:space="0" w:color="auto"/>
                            </w:tcBorders>
                            <w:shd w:val="pct20" w:color="auto" w:fill="auto"/>
                            <w:vAlign w:val="center"/>
                          </w:tcPr>
                          <w:p w14:paraId="323806AC" w14:textId="77777777" w:rsidR="006133CC" w:rsidRDefault="006133CC" w:rsidP="00B829CF">
                            <w:pPr>
                              <w:pStyle w:val="Table"/>
                              <w:ind w:left="-57"/>
                              <w:jc w:val="left"/>
                            </w:pPr>
                          </w:p>
                        </w:tc>
                        <w:tc>
                          <w:tcPr>
                            <w:tcW w:w="250" w:type="dxa"/>
                            <w:tcBorders>
                              <w:bottom w:val="single" w:sz="24" w:space="0" w:color="auto"/>
                              <w:right w:val="single" w:sz="18" w:space="0" w:color="auto"/>
                            </w:tcBorders>
                            <w:shd w:val="pct20" w:color="auto" w:fill="auto"/>
                            <w:vAlign w:val="center"/>
                          </w:tcPr>
                          <w:p w14:paraId="2A64CC01" w14:textId="77777777" w:rsidR="006133CC" w:rsidRDefault="006133CC" w:rsidP="00B829CF">
                            <w:pPr>
                              <w:pStyle w:val="Table"/>
                              <w:ind w:left="-57"/>
                              <w:jc w:val="left"/>
                            </w:pPr>
                          </w:p>
                        </w:tc>
                        <w:tc>
                          <w:tcPr>
                            <w:tcW w:w="250" w:type="dxa"/>
                            <w:tcBorders>
                              <w:bottom w:val="single" w:sz="24" w:space="0" w:color="auto"/>
                            </w:tcBorders>
                            <w:shd w:val="thinDiagStripe" w:color="BFBFBF" w:themeColor="background1" w:themeShade="BF" w:fill="auto"/>
                            <w:vAlign w:val="center"/>
                          </w:tcPr>
                          <w:p w14:paraId="77F2FBD5" w14:textId="77777777" w:rsidR="006133CC" w:rsidRDefault="006133CC" w:rsidP="00B829CF">
                            <w:pPr>
                              <w:pStyle w:val="Table"/>
                              <w:ind w:left="-57"/>
                              <w:jc w:val="left"/>
                            </w:pPr>
                          </w:p>
                        </w:tc>
                        <w:tc>
                          <w:tcPr>
                            <w:tcW w:w="250" w:type="dxa"/>
                            <w:tcBorders>
                              <w:bottom w:val="single" w:sz="24" w:space="0" w:color="auto"/>
                            </w:tcBorders>
                            <w:shd w:val="thinDiagStripe" w:color="BFBFBF" w:themeColor="background1" w:themeShade="BF" w:fill="auto"/>
                            <w:vAlign w:val="center"/>
                          </w:tcPr>
                          <w:p w14:paraId="3FB4006E" w14:textId="77777777" w:rsidR="006133CC" w:rsidRDefault="006133CC" w:rsidP="00B829CF">
                            <w:pPr>
                              <w:pStyle w:val="Table"/>
                              <w:ind w:left="-57"/>
                              <w:jc w:val="left"/>
                            </w:pPr>
                          </w:p>
                        </w:tc>
                        <w:tc>
                          <w:tcPr>
                            <w:tcW w:w="250" w:type="dxa"/>
                            <w:tcBorders>
                              <w:bottom w:val="single" w:sz="24" w:space="0" w:color="auto"/>
                            </w:tcBorders>
                            <w:shd w:val="solid" w:color="BFBFBF" w:themeColor="background1" w:themeShade="BF" w:fill="auto"/>
                            <w:vAlign w:val="center"/>
                          </w:tcPr>
                          <w:p w14:paraId="77816515" w14:textId="77777777" w:rsidR="006133CC" w:rsidRDefault="006133CC" w:rsidP="00B829CF">
                            <w:pPr>
                              <w:pStyle w:val="Table"/>
                              <w:ind w:left="-57"/>
                              <w:jc w:val="left"/>
                            </w:pPr>
                          </w:p>
                        </w:tc>
                        <w:tc>
                          <w:tcPr>
                            <w:tcW w:w="250" w:type="dxa"/>
                            <w:tcBorders>
                              <w:bottom w:val="single" w:sz="24" w:space="0" w:color="auto"/>
                            </w:tcBorders>
                            <w:shd w:val="thinDiagStripe" w:color="BFBFBF" w:themeColor="background1" w:themeShade="BF" w:fill="auto"/>
                            <w:vAlign w:val="center"/>
                          </w:tcPr>
                          <w:p w14:paraId="3A0FD0C3" w14:textId="77777777" w:rsidR="006133CC" w:rsidRDefault="006133CC" w:rsidP="00B829CF">
                            <w:pPr>
                              <w:pStyle w:val="Table"/>
                              <w:ind w:left="-57"/>
                              <w:jc w:val="left"/>
                            </w:pPr>
                          </w:p>
                        </w:tc>
                        <w:tc>
                          <w:tcPr>
                            <w:tcW w:w="250" w:type="dxa"/>
                            <w:tcBorders>
                              <w:bottom w:val="single" w:sz="24" w:space="0" w:color="auto"/>
                            </w:tcBorders>
                            <w:shd w:val="solid" w:color="BFBFBF" w:themeColor="background1" w:themeShade="BF" w:fill="auto"/>
                            <w:vAlign w:val="center"/>
                          </w:tcPr>
                          <w:p w14:paraId="0BC8A5AE" w14:textId="77777777" w:rsidR="006133CC" w:rsidRDefault="006133CC" w:rsidP="00B829CF">
                            <w:pPr>
                              <w:pStyle w:val="Table"/>
                              <w:ind w:left="-57"/>
                              <w:jc w:val="left"/>
                            </w:pPr>
                          </w:p>
                        </w:tc>
                        <w:tc>
                          <w:tcPr>
                            <w:tcW w:w="250" w:type="dxa"/>
                            <w:tcBorders>
                              <w:bottom w:val="single" w:sz="24" w:space="0" w:color="auto"/>
                            </w:tcBorders>
                            <w:shd w:val="solid" w:color="BFBFBF" w:themeColor="background1" w:themeShade="BF" w:fill="auto"/>
                            <w:vAlign w:val="center"/>
                          </w:tcPr>
                          <w:p w14:paraId="2B88B9B6" w14:textId="77777777" w:rsidR="006133CC" w:rsidRDefault="006133CC" w:rsidP="00B829CF">
                            <w:pPr>
                              <w:pStyle w:val="Table"/>
                              <w:ind w:left="-57"/>
                              <w:jc w:val="left"/>
                            </w:pPr>
                          </w:p>
                        </w:tc>
                        <w:tc>
                          <w:tcPr>
                            <w:tcW w:w="250" w:type="dxa"/>
                            <w:tcBorders>
                              <w:bottom w:val="single" w:sz="24" w:space="0" w:color="auto"/>
                            </w:tcBorders>
                            <w:shd w:val="thinDiagStripe" w:color="BFBFBF" w:themeColor="background1" w:themeShade="BF" w:fill="auto"/>
                            <w:vAlign w:val="center"/>
                          </w:tcPr>
                          <w:p w14:paraId="3749491E" w14:textId="77777777" w:rsidR="006133CC" w:rsidRDefault="006133CC" w:rsidP="00B829CF">
                            <w:pPr>
                              <w:pStyle w:val="Table"/>
                              <w:ind w:left="-57"/>
                              <w:jc w:val="left"/>
                            </w:pPr>
                          </w:p>
                        </w:tc>
                        <w:tc>
                          <w:tcPr>
                            <w:tcW w:w="250" w:type="dxa"/>
                            <w:tcBorders>
                              <w:bottom w:val="single" w:sz="24" w:space="0" w:color="auto"/>
                            </w:tcBorders>
                            <w:shd w:val="clear" w:color="auto" w:fill="C8C8C8"/>
                            <w:vAlign w:val="center"/>
                          </w:tcPr>
                          <w:p w14:paraId="1186E11D" w14:textId="77777777" w:rsidR="006133CC" w:rsidRDefault="006133CC" w:rsidP="00B829CF">
                            <w:pPr>
                              <w:pStyle w:val="Table"/>
                              <w:ind w:left="-57"/>
                              <w:jc w:val="left"/>
                            </w:pPr>
                          </w:p>
                        </w:tc>
                        <w:tc>
                          <w:tcPr>
                            <w:tcW w:w="250" w:type="dxa"/>
                            <w:tcBorders>
                              <w:bottom w:val="single" w:sz="24" w:space="0" w:color="auto"/>
                            </w:tcBorders>
                            <w:shd w:val="thinDiagStripe" w:color="BFBFBF" w:themeColor="background1" w:themeShade="BF" w:fill="auto"/>
                            <w:vAlign w:val="center"/>
                          </w:tcPr>
                          <w:p w14:paraId="7E76C782" w14:textId="77777777" w:rsidR="006133CC" w:rsidRDefault="006133CC" w:rsidP="00B829CF">
                            <w:pPr>
                              <w:pStyle w:val="Table"/>
                              <w:ind w:left="-57"/>
                              <w:jc w:val="left"/>
                            </w:pPr>
                          </w:p>
                        </w:tc>
                        <w:tc>
                          <w:tcPr>
                            <w:tcW w:w="250" w:type="dxa"/>
                            <w:tcBorders>
                              <w:bottom w:val="single" w:sz="24" w:space="0" w:color="auto"/>
                            </w:tcBorders>
                            <w:shd w:val="solid" w:color="BFBFBF" w:themeColor="background1" w:themeShade="BF" w:fill="auto"/>
                            <w:vAlign w:val="center"/>
                          </w:tcPr>
                          <w:p w14:paraId="2DD0CC5A" w14:textId="77777777" w:rsidR="006133CC" w:rsidRDefault="006133CC" w:rsidP="00B829CF">
                            <w:pPr>
                              <w:pStyle w:val="Table"/>
                              <w:ind w:left="-57"/>
                              <w:jc w:val="left"/>
                            </w:pPr>
                          </w:p>
                        </w:tc>
                        <w:tc>
                          <w:tcPr>
                            <w:tcW w:w="250" w:type="dxa"/>
                            <w:tcBorders>
                              <w:bottom w:val="single" w:sz="24" w:space="0" w:color="auto"/>
                            </w:tcBorders>
                            <w:shd w:val="solid" w:color="BFBFBF" w:themeColor="background1" w:themeShade="BF" w:fill="auto"/>
                            <w:vAlign w:val="center"/>
                          </w:tcPr>
                          <w:p w14:paraId="3E3C5191" w14:textId="77777777" w:rsidR="006133CC" w:rsidRDefault="006133CC" w:rsidP="00B829CF">
                            <w:pPr>
                              <w:pStyle w:val="Table"/>
                              <w:ind w:left="-57"/>
                              <w:jc w:val="left"/>
                            </w:pPr>
                          </w:p>
                        </w:tc>
                        <w:tc>
                          <w:tcPr>
                            <w:tcW w:w="250" w:type="dxa"/>
                            <w:tcBorders>
                              <w:bottom w:val="single" w:sz="24" w:space="0" w:color="auto"/>
                            </w:tcBorders>
                            <w:shd w:val="thinDiagStripe" w:color="BFBFBF" w:themeColor="background1" w:themeShade="BF" w:fill="auto"/>
                            <w:vAlign w:val="center"/>
                          </w:tcPr>
                          <w:p w14:paraId="2B11FC59" w14:textId="77777777" w:rsidR="006133CC" w:rsidRDefault="006133CC" w:rsidP="00B829CF">
                            <w:pPr>
                              <w:pStyle w:val="Table"/>
                              <w:ind w:left="-57"/>
                              <w:jc w:val="left"/>
                            </w:pPr>
                          </w:p>
                        </w:tc>
                        <w:tc>
                          <w:tcPr>
                            <w:tcW w:w="366" w:type="dxa"/>
                            <w:tcBorders>
                              <w:bottom w:val="single" w:sz="24" w:space="0" w:color="auto"/>
                              <w:right w:val="single" w:sz="24" w:space="0" w:color="auto"/>
                            </w:tcBorders>
                            <w:shd w:val="pct20" w:color="auto" w:fill="auto"/>
                            <w:vAlign w:val="center"/>
                          </w:tcPr>
                          <w:p w14:paraId="6C0A9F8C" w14:textId="77777777" w:rsidR="006133CC" w:rsidRDefault="006133CC" w:rsidP="00B829CF">
                            <w:pPr>
                              <w:pStyle w:val="Table"/>
                              <w:ind w:left="-57"/>
                              <w:jc w:val="left"/>
                            </w:pPr>
                          </w:p>
                        </w:tc>
                      </w:tr>
                    </w:tbl>
                    <w:p w14:paraId="4AF0C530" w14:textId="77777777" w:rsidR="006133CC" w:rsidRDefault="006133CC" w:rsidP="003D7882">
                      <w:pPr>
                        <w:pStyle w:val="Caption"/>
                      </w:pPr>
                      <w:bookmarkStart w:id="39" w:name="_Ref408869415"/>
                      <w:r>
                        <w:t xml:space="preserve">Table </w:t>
                      </w:r>
                      <w:r w:rsidR="00D03B5A">
                        <w:fldChar w:fldCharType="begin"/>
                      </w:r>
                      <w:r w:rsidR="00D03B5A">
                        <w:instrText xml:space="preserve"> SEQ Table \* ARABIC </w:instrText>
                      </w:r>
                      <w:r w:rsidR="00D03B5A">
                        <w:fldChar w:fldCharType="separate"/>
                      </w:r>
                      <w:r w:rsidR="00D03B5A">
                        <w:rPr>
                          <w:noProof/>
                        </w:rPr>
                        <w:t>2</w:t>
                      </w:r>
                      <w:r w:rsidR="00D03B5A">
                        <w:rPr>
                          <w:noProof/>
                        </w:rPr>
                        <w:fldChar w:fldCharType="end"/>
                      </w:r>
                      <w:bookmarkEnd w:id="37"/>
                      <w:bookmarkEnd w:id="39"/>
                      <w:r>
                        <w:t>: A summary of the non-academic core, their deployment and their expertise. Primary and secondary areas of expertise and responsibility are indicated</w:t>
                      </w:r>
                      <w:bookmarkEnd w:id="38"/>
                      <w:r>
                        <w:t xml:space="preserve">. Details of deployment are given in the Form-X and description of the cases for the require expertise/responsibility in Appendix 2.*We are requesting Laycock is made core. </w:t>
                      </w:r>
                    </w:p>
                    <w:p w14:paraId="11C99B15" w14:textId="77777777" w:rsidR="006133CC" w:rsidRDefault="006133CC" w:rsidP="003D7882"/>
                  </w:txbxContent>
                </v:textbox>
                <w10:wrap type="square"/>
              </v:shape>
            </w:pict>
          </mc:Fallback>
        </mc:AlternateContent>
      </w:r>
      <w:r w:rsidR="00746F6E">
        <w:t xml:space="preserve">The (non-academic) core allows the group to develop and build future experiments and maintain and operate existing detectors. The “interlocking” and complementary </w:t>
      </w:r>
      <w:r w:rsidR="00D32F58">
        <w:t xml:space="preserve">skill-set of the group are summarized </w:t>
      </w:r>
      <w:r w:rsidR="00C6234E">
        <w:t xml:space="preserve"> </w:t>
      </w:r>
      <w:r w:rsidR="00D32F58">
        <w:t>in</w:t>
      </w:r>
      <w:r w:rsidR="00C6234E">
        <w:t xml:space="preserve">  </w:t>
      </w:r>
      <w:r w:rsidR="00C6234E">
        <w:fldChar w:fldCharType="begin"/>
      </w:r>
      <w:r w:rsidR="00C6234E">
        <w:instrText xml:space="preserve"> REF _Ref408869415 \h </w:instrText>
      </w:r>
      <w:r w:rsidR="00C6234E">
        <w:fldChar w:fldCharType="separate"/>
      </w:r>
      <w:r w:rsidR="00D03B5A">
        <w:t xml:space="preserve">Table </w:t>
      </w:r>
      <w:r w:rsidR="00D03B5A">
        <w:rPr>
          <w:noProof/>
        </w:rPr>
        <w:t>2</w:t>
      </w:r>
      <w:r w:rsidR="00C6234E">
        <w:fldChar w:fldCharType="end"/>
      </w:r>
      <w:r w:rsidR="00C6234E">
        <w:t>.</w:t>
      </w:r>
    </w:p>
    <w:p w14:paraId="10A342FC" w14:textId="77777777" w:rsidR="003120CC" w:rsidRDefault="003120CC" w:rsidP="003D7882">
      <w:pPr>
        <w:pStyle w:val="Heading4"/>
      </w:pPr>
      <w:r>
        <w:t>Staff Changes and Requests</w:t>
      </w:r>
    </w:p>
    <w:p w14:paraId="624D6A47" w14:textId="77777777" w:rsidR="001D7247" w:rsidRDefault="006D0712" w:rsidP="00EB799E">
      <w:r w:rsidRPr="00AD7383">
        <w:t xml:space="preserve">Since our last report </w:t>
      </w:r>
      <w:r>
        <w:t>t</w:t>
      </w:r>
      <w:r w:rsidRPr="00AD7383">
        <w:t>he University has</w:t>
      </w:r>
      <w:r w:rsidR="00682A96">
        <w:t xml:space="preserve"> invested in three</w:t>
      </w:r>
      <w:r>
        <w:t xml:space="preserve"> new positions in the Neutrino Group (</w:t>
      </w:r>
      <w:r w:rsidRPr="006C59B2">
        <w:rPr>
          <w:b/>
        </w:rPr>
        <w:t>Andreopoulos</w:t>
      </w:r>
      <w:r w:rsidR="009E01F8">
        <w:fldChar w:fldCharType="begin"/>
      </w:r>
      <w:r w:rsidR="006C59B2">
        <w:instrText xml:space="preserve"> XE "</w:instrText>
      </w:r>
      <w:r w:rsidR="006C59B2" w:rsidRPr="00FE5A7B">
        <w:instrText>Andreopoulos</w:instrText>
      </w:r>
      <w:r w:rsidR="006C59B2">
        <w:instrText xml:space="preserve">" </w:instrText>
      </w:r>
      <w:r w:rsidR="009E01F8">
        <w:fldChar w:fldCharType="end"/>
      </w:r>
      <w:r>
        <w:t xml:space="preserve">, </w:t>
      </w:r>
      <w:r w:rsidRPr="006C59B2">
        <w:rPr>
          <w:b/>
        </w:rPr>
        <w:t>Mavrokoridis</w:t>
      </w:r>
      <w:r w:rsidR="009E01F8">
        <w:fldChar w:fldCharType="begin"/>
      </w:r>
      <w:r w:rsidR="006C59B2">
        <w:instrText xml:space="preserve"> XE "</w:instrText>
      </w:r>
      <w:r w:rsidR="006C59B2" w:rsidRPr="00FF7500">
        <w:instrText>Mavrokoridis</w:instrText>
      </w:r>
      <w:r w:rsidR="006C59B2">
        <w:instrText xml:space="preserve">" </w:instrText>
      </w:r>
      <w:r w:rsidR="009E01F8">
        <w:fldChar w:fldCharType="end"/>
      </w:r>
      <w:r>
        <w:rPr>
          <w:b/>
        </w:rPr>
        <w:t xml:space="preserve">, </w:t>
      </w:r>
      <w:r w:rsidRPr="006C59B2">
        <w:rPr>
          <w:b/>
        </w:rPr>
        <w:t>Rose</w:t>
      </w:r>
      <w:r w:rsidR="009E01F8">
        <w:fldChar w:fldCharType="begin"/>
      </w:r>
      <w:r w:rsidR="006C59B2">
        <w:instrText xml:space="preserve"> XE "</w:instrText>
      </w:r>
      <w:r w:rsidR="006C59B2" w:rsidRPr="004B314B">
        <w:instrText>Rose</w:instrText>
      </w:r>
      <w:r w:rsidR="006C59B2">
        <w:instrText xml:space="preserve">" </w:instrText>
      </w:r>
      <w:r w:rsidR="009E01F8">
        <w:fldChar w:fldCharType="end"/>
      </w:r>
      <w:r>
        <w:t>)</w:t>
      </w:r>
      <w:r>
        <w:rPr>
          <w:b/>
          <w:bCs/>
        </w:rPr>
        <w:t>,</w:t>
      </w:r>
      <w:r w:rsidR="00682A96">
        <w:t xml:space="preserve"> </w:t>
      </w:r>
      <w:r w:rsidR="006438F6">
        <w:t>one for ATLAS</w:t>
      </w:r>
      <w:r w:rsidR="00C6234E">
        <w:t>,</w:t>
      </w:r>
      <w:r w:rsidR="006438F6">
        <w:t xml:space="preserve"> </w:t>
      </w:r>
      <w:r w:rsidRPr="007A5994">
        <w:rPr>
          <w:b/>
          <w:bCs/>
        </w:rPr>
        <w:t>D’Onofrio</w:t>
      </w:r>
      <w:r w:rsidR="00C6234E">
        <w:rPr>
          <w:b/>
          <w:bCs/>
        </w:rPr>
        <w:t>,</w:t>
      </w:r>
      <w:r w:rsidR="009E01F8">
        <w:rPr>
          <w:bCs/>
        </w:rPr>
        <w:fldChar w:fldCharType="begin"/>
      </w:r>
      <w:r w:rsidR="007A5994">
        <w:instrText xml:space="preserve"> XE "</w:instrText>
      </w:r>
      <w:r w:rsidR="007A5994" w:rsidRPr="00635B00">
        <w:rPr>
          <w:bCs/>
        </w:rPr>
        <w:instrText>D’Onofrio</w:instrText>
      </w:r>
      <w:r w:rsidR="007A5994">
        <w:instrText xml:space="preserve">" </w:instrText>
      </w:r>
      <w:r w:rsidR="009E01F8">
        <w:rPr>
          <w:bCs/>
        </w:rPr>
        <w:fldChar w:fldCharType="end"/>
      </w:r>
      <w:r w:rsidR="00682A96">
        <w:t xml:space="preserve"> and one for E989 (g-2), </w:t>
      </w:r>
      <w:r w:rsidRPr="006C59B2">
        <w:rPr>
          <w:b/>
        </w:rPr>
        <w:t>King</w:t>
      </w:r>
      <w:r w:rsidR="009E01F8">
        <w:fldChar w:fldCharType="begin"/>
      </w:r>
      <w:r w:rsidR="006C59B2">
        <w:instrText xml:space="preserve"> XE "</w:instrText>
      </w:r>
      <w:r w:rsidR="006C59B2" w:rsidRPr="00F972B2">
        <w:instrText>King</w:instrText>
      </w:r>
      <w:r w:rsidR="006C59B2">
        <w:instrText xml:space="preserve">" </w:instrText>
      </w:r>
      <w:r w:rsidR="009E01F8">
        <w:fldChar w:fldCharType="end"/>
      </w:r>
      <w:r w:rsidR="00682A96">
        <w:rPr>
          <w:b/>
        </w:rPr>
        <w:t>.</w:t>
      </w:r>
      <w:r w:rsidR="006438F6">
        <w:t xml:space="preserve"> </w:t>
      </w:r>
      <w:r w:rsidR="00682A96">
        <w:t>W</w:t>
      </w:r>
      <w:r>
        <w:t>e have recruited a</w:t>
      </w:r>
      <w:r w:rsidR="00EB799E">
        <w:t>n RA</w:t>
      </w:r>
      <w:r>
        <w:t xml:space="preserve"> fellow on an 1851 Fellowship (</w:t>
      </w:r>
      <w:r w:rsidRPr="007A5994">
        <w:rPr>
          <w:b/>
        </w:rPr>
        <w:t>Farry</w:t>
      </w:r>
      <w:r w:rsidR="009E01F8">
        <w:fldChar w:fldCharType="begin"/>
      </w:r>
      <w:r w:rsidR="007A5994">
        <w:instrText xml:space="preserve"> XE "</w:instrText>
      </w:r>
      <w:r w:rsidR="007A5994" w:rsidRPr="00EE2400">
        <w:instrText>Farry</w:instrText>
      </w:r>
      <w:r w:rsidR="007A5994">
        <w:instrText xml:space="preserve">" </w:instrText>
      </w:r>
      <w:r w:rsidR="009E01F8">
        <w:fldChar w:fldCharType="end"/>
      </w:r>
      <w:r w:rsidR="00E10DC5">
        <w:t>)</w:t>
      </w:r>
      <w:r w:rsidR="00682A96">
        <w:t xml:space="preserve"> on LHCb and</w:t>
      </w:r>
      <w:r>
        <w:t xml:space="preserve"> </w:t>
      </w:r>
      <w:r w:rsidRPr="007A5994">
        <w:rPr>
          <w:b/>
        </w:rPr>
        <w:t>Coleman</w:t>
      </w:r>
      <w:r w:rsidR="009E01F8">
        <w:fldChar w:fldCharType="begin"/>
      </w:r>
      <w:r w:rsidR="007A5994">
        <w:instrText xml:space="preserve"> XE "</w:instrText>
      </w:r>
      <w:r w:rsidR="007A5994" w:rsidRPr="00C22A3D">
        <w:instrText>Coleman</w:instrText>
      </w:r>
      <w:r w:rsidR="007A5994">
        <w:instrText xml:space="preserve">" </w:instrText>
      </w:r>
      <w:r w:rsidR="009E01F8">
        <w:fldChar w:fldCharType="end"/>
      </w:r>
      <w:r w:rsidRPr="00B31E4C">
        <w:t xml:space="preserve"> </w:t>
      </w:r>
      <w:r>
        <w:t>has received an extension of his URF</w:t>
      </w:r>
      <w:r w:rsidR="00682A96">
        <w:t xml:space="preserve"> on DE</w:t>
      </w:r>
      <w:r>
        <w:t xml:space="preserve">. </w:t>
      </w:r>
      <w:r w:rsidRPr="007A5994">
        <w:rPr>
          <w:b/>
        </w:rPr>
        <w:t>Allport</w:t>
      </w:r>
      <w:r w:rsidR="009E01F8">
        <w:fldChar w:fldCharType="begin"/>
      </w:r>
      <w:r w:rsidR="007A5994">
        <w:instrText xml:space="preserve"> XE "</w:instrText>
      </w:r>
      <w:r w:rsidR="007A5994" w:rsidRPr="00A35910">
        <w:instrText>Allport</w:instrText>
      </w:r>
      <w:r w:rsidR="007A5994">
        <w:instrText xml:space="preserve">" </w:instrText>
      </w:r>
      <w:r w:rsidR="009E01F8">
        <w:fldChar w:fldCharType="end"/>
      </w:r>
      <w:r w:rsidR="006438F6">
        <w:t xml:space="preserve"> has left Liverpool</w:t>
      </w:r>
      <w:r>
        <w:t xml:space="preserve"> </w:t>
      </w:r>
      <w:r w:rsidR="006438F6">
        <w:t xml:space="preserve">and will </w:t>
      </w:r>
      <w:r>
        <w:t>be replaced by a new appointment in 2015</w:t>
      </w:r>
      <w:r w:rsidR="00E10DC5">
        <w:t>.</w:t>
      </w:r>
      <w:r w:rsidR="001D7247">
        <w:t xml:space="preserve"> We are requesting that </w:t>
      </w:r>
      <w:r w:rsidR="001D7247" w:rsidRPr="007A5994">
        <w:rPr>
          <w:b/>
        </w:rPr>
        <w:t>Laycock</w:t>
      </w:r>
      <w:r w:rsidR="009E01F8">
        <w:fldChar w:fldCharType="begin"/>
      </w:r>
      <w:r w:rsidR="007A5994">
        <w:instrText xml:space="preserve"> XE "</w:instrText>
      </w:r>
      <w:r w:rsidR="007A5994" w:rsidRPr="00236BB2">
        <w:instrText>Laycock</w:instrText>
      </w:r>
      <w:r w:rsidR="007A5994">
        <w:instrText xml:space="preserve">" </w:instrText>
      </w:r>
      <w:r w:rsidR="009E01F8">
        <w:fldChar w:fldCharType="end"/>
      </w:r>
      <w:r w:rsidR="001D7247">
        <w:t xml:space="preserve"> be made core</w:t>
      </w:r>
      <w:r w:rsidR="006438F6">
        <w:t xml:space="preserve">(p. </w:t>
      </w:r>
      <w:r w:rsidR="009E01F8">
        <w:fldChar w:fldCharType="begin"/>
      </w:r>
      <w:r w:rsidR="006438F6">
        <w:instrText xml:space="preserve"> PAGEREF _Ref407870439 \h </w:instrText>
      </w:r>
      <w:r w:rsidR="009E01F8">
        <w:fldChar w:fldCharType="separate"/>
      </w:r>
      <w:r w:rsidR="00824E0E">
        <w:rPr>
          <w:noProof/>
        </w:rPr>
        <w:t>86</w:t>
      </w:r>
      <w:r w:rsidR="009E01F8">
        <w:fldChar w:fldCharType="end"/>
      </w:r>
      <w:r w:rsidR="006438F6">
        <w:t>)</w:t>
      </w:r>
      <w:r w:rsidR="001D7247">
        <w:t xml:space="preserve"> as this is an appropriate fit to the responsibilities he is performing for ATLAS and the group. </w:t>
      </w:r>
      <w:r w:rsidR="00EB799E">
        <w:t>We expect to be able make an academic appointment in the area of quark flavour / precision physics in the period 2015-2020.</w:t>
      </w:r>
    </w:p>
    <w:p w14:paraId="4EF3107E" w14:textId="77777777" w:rsidR="00FF3C62" w:rsidRDefault="001D7247" w:rsidP="00EB799E">
      <w:r w:rsidRPr="00AD7383">
        <w:t>The STFC core is complemented by responsive mode posts that are shorter term and project based. These are important for the training of the younger generation of physicists as well as for the delivery of our science programme</w:t>
      </w:r>
      <w:r w:rsidR="00FF3C62">
        <w:t>. We are bidding for a new research associate (</w:t>
      </w:r>
      <w:r w:rsidR="00FF3C62" w:rsidRPr="007A5994">
        <w:rPr>
          <w:b/>
        </w:rPr>
        <w:t>RA-ATLAS</w:t>
      </w:r>
      <w:r w:rsidR="009E01F8">
        <w:fldChar w:fldCharType="begin"/>
      </w:r>
      <w:r w:rsidR="007A5994">
        <w:instrText xml:space="preserve"> XE "</w:instrText>
      </w:r>
      <w:r w:rsidR="007A5994" w:rsidRPr="00D92A5E">
        <w:instrText>RA-ATLAS</w:instrText>
      </w:r>
      <w:r w:rsidR="007A5994">
        <w:instrText xml:space="preserve">" </w:instrText>
      </w:r>
      <w:r w:rsidR="009E01F8">
        <w:fldChar w:fldCharType="end"/>
      </w:r>
      <w:r w:rsidR="00FF3C62">
        <w:rPr>
          <w:b/>
        </w:rPr>
        <w:t>)</w:t>
      </w:r>
      <w:r w:rsidR="00FF3C62">
        <w:t xml:space="preserve"> position to support </w:t>
      </w:r>
      <w:r w:rsidR="00FF3C62" w:rsidRPr="001D7247">
        <w:rPr>
          <w:b/>
        </w:rPr>
        <w:t>D’Onofrio</w:t>
      </w:r>
      <w:r w:rsidR="009E01F8">
        <w:rPr>
          <w:b/>
        </w:rPr>
        <w:fldChar w:fldCharType="begin"/>
      </w:r>
      <w:r w:rsidR="007A5994">
        <w:instrText xml:space="preserve"> XE "</w:instrText>
      </w:r>
      <w:r w:rsidR="007A5994" w:rsidRPr="00635B00">
        <w:rPr>
          <w:bCs/>
        </w:rPr>
        <w:instrText>D’Onofrio</w:instrText>
      </w:r>
      <w:r w:rsidR="007A5994">
        <w:instrText xml:space="preserve">" </w:instrText>
      </w:r>
      <w:r w:rsidR="009E01F8">
        <w:rPr>
          <w:b/>
        </w:rPr>
        <w:fldChar w:fldCharType="end"/>
      </w:r>
      <w:r w:rsidR="00FF3C62">
        <w:t xml:space="preserve"> (new academic) in her SUSY studies for ATLAS (see p. </w:t>
      </w:r>
      <w:r w:rsidR="009E01F8">
        <w:fldChar w:fldCharType="begin"/>
      </w:r>
      <w:r w:rsidR="00FF3C62">
        <w:instrText xml:space="preserve"> PAGEREF _Ref407688638 \h </w:instrText>
      </w:r>
      <w:r w:rsidR="009E01F8">
        <w:fldChar w:fldCharType="separate"/>
      </w:r>
      <w:r w:rsidR="00824E0E">
        <w:rPr>
          <w:noProof/>
        </w:rPr>
        <w:t>18</w:t>
      </w:r>
      <w:r w:rsidR="009E01F8">
        <w:fldChar w:fldCharType="end"/>
      </w:r>
      <w:r w:rsidR="00FF3C62">
        <w:t xml:space="preserve"> and p.</w:t>
      </w:r>
      <w:r w:rsidR="00273109">
        <w:t xml:space="preserve"> </w:t>
      </w:r>
      <w:r w:rsidR="009E01F8" w:rsidRPr="00C6234E">
        <w:fldChar w:fldCharType="begin"/>
      </w:r>
      <w:r w:rsidR="00FF3C62" w:rsidRPr="00C6234E">
        <w:instrText xml:space="preserve"> PAGEREF _Ref317155905 \h </w:instrText>
      </w:r>
      <w:r w:rsidR="009E01F8" w:rsidRPr="00C6234E">
        <w:fldChar w:fldCharType="separate"/>
      </w:r>
      <w:r w:rsidR="00824E0E">
        <w:rPr>
          <w:noProof/>
        </w:rPr>
        <w:t>93</w:t>
      </w:r>
      <w:r w:rsidR="009E01F8" w:rsidRPr="00C6234E">
        <w:fldChar w:fldCharType="end"/>
      </w:r>
      <w:r w:rsidR="0076259B">
        <w:t>) to address one of the most acute questions in Particle Physics today – is there any evidence</w:t>
      </w:r>
      <w:r w:rsidR="00273109">
        <w:t xml:space="preserve"> </w:t>
      </w:r>
      <w:r w:rsidR="0076259B" w:rsidRPr="0076259B">
        <w:t xml:space="preserve">drive the search for SUSY </w:t>
      </w:r>
      <w:r w:rsidR="0076259B">
        <w:t xml:space="preserve">at the LHC in </w:t>
      </w:r>
      <w:r w:rsidR="00C6234E">
        <w:t>Run-2</w:t>
      </w:r>
      <w:r w:rsidR="0076259B">
        <w:t>?</w:t>
      </w:r>
      <w:r w:rsidR="00BE46F4">
        <w:t xml:space="preserve"> </w:t>
      </w:r>
      <w:r w:rsidR="00DE53E8">
        <w:t>The University has recently expanded</w:t>
      </w:r>
      <w:r w:rsidR="00806FF5">
        <w:t xml:space="preserve"> the neut</w:t>
      </w:r>
      <w:r w:rsidR="00EB799E">
        <w:t xml:space="preserve">rino </w:t>
      </w:r>
      <w:r w:rsidR="00EB799E">
        <w:lastRenderedPageBreak/>
        <w:t>research group which is</w:t>
      </w:r>
      <w:r w:rsidR="00FF3C62">
        <w:t xml:space="preserve"> </w:t>
      </w:r>
      <w:r w:rsidR="0076259B">
        <w:t xml:space="preserve">now </w:t>
      </w:r>
      <w:r w:rsidR="00FF3C62">
        <w:t xml:space="preserve">headed by </w:t>
      </w:r>
      <w:r w:rsidR="00FF3C62" w:rsidRPr="008A01FB">
        <w:rPr>
          <w:b/>
        </w:rPr>
        <w:t>McCauley</w:t>
      </w:r>
      <w:r w:rsidR="009E01F8">
        <w:rPr>
          <w:b/>
        </w:rPr>
        <w:fldChar w:fldCharType="begin"/>
      </w:r>
      <w:r w:rsidR="007A5994">
        <w:instrText xml:space="preserve"> XE "</w:instrText>
      </w:r>
      <w:r w:rsidR="007A5994" w:rsidRPr="000F7581">
        <w:instrText>McCauley</w:instrText>
      </w:r>
      <w:r w:rsidR="007A5994">
        <w:instrText xml:space="preserve">" </w:instrText>
      </w:r>
      <w:r w:rsidR="009E01F8">
        <w:rPr>
          <w:b/>
        </w:rPr>
        <w:fldChar w:fldCharType="end"/>
      </w:r>
      <w:r w:rsidR="00FF3C62">
        <w:rPr>
          <w:b/>
        </w:rPr>
        <w:t>.</w:t>
      </w:r>
      <w:r w:rsidR="00273109">
        <w:t xml:space="preserve"> </w:t>
      </w:r>
      <w:r w:rsidR="00682A96">
        <w:t xml:space="preserve">We are also requesting the extension of the </w:t>
      </w:r>
      <w:r w:rsidR="00FF3C62">
        <w:t xml:space="preserve">responsive post for </w:t>
      </w:r>
      <w:r w:rsidR="00FF3C62" w:rsidRPr="007A5994">
        <w:rPr>
          <w:b/>
        </w:rPr>
        <w:t>Robertson</w:t>
      </w:r>
      <w:r w:rsidR="009E01F8">
        <w:fldChar w:fldCharType="begin"/>
      </w:r>
      <w:r w:rsidR="007A5994">
        <w:instrText xml:space="preserve"> XE "</w:instrText>
      </w:r>
      <w:r w:rsidR="007A5994" w:rsidRPr="00CF5417">
        <w:instrText>Robertson</w:instrText>
      </w:r>
      <w:r w:rsidR="007A5994">
        <w:instrText xml:space="preserve">" </w:instrText>
      </w:r>
      <w:r w:rsidR="009E01F8">
        <w:fldChar w:fldCharType="end"/>
      </w:r>
      <w:r w:rsidR="00FF3C62">
        <w:t xml:space="preserve"> for SNO+ </w:t>
      </w:r>
      <w:r w:rsidR="00682A96">
        <w:t xml:space="preserve">(funded by STFC </w:t>
      </w:r>
      <w:r w:rsidR="00FF3C62">
        <w:t>see p.</w:t>
      </w:r>
      <w:r w:rsidR="00273109">
        <w:t xml:space="preserve"> </w:t>
      </w:r>
      <w:r w:rsidR="009E01F8">
        <w:fldChar w:fldCharType="begin"/>
      </w:r>
      <w:r w:rsidR="00FF3C62">
        <w:instrText xml:space="preserve"> PAGEREF _Ref407691489 \h </w:instrText>
      </w:r>
      <w:r w:rsidR="009E01F8">
        <w:fldChar w:fldCharType="separate"/>
      </w:r>
      <w:r w:rsidR="00824E0E">
        <w:rPr>
          <w:noProof/>
        </w:rPr>
        <w:t>50</w:t>
      </w:r>
      <w:r w:rsidR="009E01F8">
        <w:fldChar w:fldCharType="end"/>
      </w:r>
      <w:r w:rsidR="00FF3C62">
        <w:t xml:space="preserve"> and p. </w:t>
      </w:r>
      <w:r w:rsidR="009E01F8" w:rsidRPr="00C6234E">
        <w:fldChar w:fldCharType="begin"/>
      </w:r>
      <w:r w:rsidR="00FF3C62" w:rsidRPr="00C6234E">
        <w:instrText xml:space="preserve"> PAGEREF _Ref317156638 \h </w:instrText>
      </w:r>
      <w:r w:rsidR="009E01F8" w:rsidRPr="00C6234E">
        <w:fldChar w:fldCharType="separate"/>
      </w:r>
      <w:r w:rsidR="00824E0E">
        <w:rPr>
          <w:noProof/>
        </w:rPr>
        <w:t>93</w:t>
      </w:r>
      <w:r w:rsidR="009E01F8" w:rsidRPr="00C6234E">
        <w:fldChar w:fldCharType="end"/>
      </w:r>
      <w:r w:rsidR="00682A96">
        <w:t xml:space="preserve">); this </w:t>
      </w:r>
      <w:r w:rsidR="00FF3C62">
        <w:t xml:space="preserve">will permit </w:t>
      </w:r>
      <w:r w:rsidR="00FF3C62" w:rsidRPr="007A5994">
        <w:rPr>
          <w:b/>
        </w:rPr>
        <w:t>McCauley</w:t>
      </w:r>
      <w:r w:rsidR="00FF3C62">
        <w:t xml:space="preserve"> to contribute to the search for Majorana</w:t>
      </w:r>
      <w:r w:rsidR="00273109">
        <w:t xml:space="preserve"> </w:t>
      </w:r>
      <w:r w:rsidR="00FF3C62">
        <w:t xml:space="preserve">neutrinos. </w:t>
      </w:r>
      <w:r w:rsidR="00793379">
        <w:t>We</w:t>
      </w:r>
      <w:r w:rsidR="00FF3C62">
        <w:t xml:space="preserve"> also</w:t>
      </w:r>
      <w:r w:rsidR="00273109">
        <w:t xml:space="preserve"> </w:t>
      </w:r>
      <w:r w:rsidR="00ED7024">
        <w:t xml:space="preserve">request </w:t>
      </w:r>
      <w:r w:rsidR="00ED7024" w:rsidRPr="00FF3C62">
        <w:t>continuation</w:t>
      </w:r>
      <w:r w:rsidR="00ED7024">
        <w:t xml:space="preserve"> of </w:t>
      </w:r>
      <w:r w:rsidR="00FF3C62">
        <w:t xml:space="preserve">the </w:t>
      </w:r>
      <w:r w:rsidR="00ED7024">
        <w:t xml:space="preserve">responsive </w:t>
      </w:r>
      <w:r w:rsidR="00682A96">
        <w:t xml:space="preserve">(PPRP project post) </w:t>
      </w:r>
      <w:r w:rsidR="0076259B" w:rsidRPr="007A5994">
        <w:rPr>
          <w:b/>
        </w:rPr>
        <w:t>Price</w:t>
      </w:r>
      <w:r w:rsidR="009E01F8">
        <w:fldChar w:fldCharType="begin"/>
      </w:r>
      <w:r w:rsidR="007A5994">
        <w:instrText xml:space="preserve"> XE "</w:instrText>
      </w:r>
      <w:r w:rsidR="007A5994" w:rsidRPr="00E02AFF">
        <w:instrText>Price</w:instrText>
      </w:r>
      <w:r w:rsidR="007A5994">
        <w:instrText xml:space="preserve">" </w:instrText>
      </w:r>
      <w:r w:rsidR="009E01F8">
        <w:fldChar w:fldCharType="end"/>
      </w:r>
      <w:r w:rsidR="00682A96">
        <w:t xml:space="preserve"> on E989 for the exploitation phase. </w:t>
      </w:r>
      <w:r w:rsidR="0076259B">
        <w:rPr>
          <w:b/>
        </w:rPr>
        <w:t>Price</w:t>
      </w:r>
      <w:r w:rsidR="00D872D0">
        <w:t xml:space="preserve"> </w:t>
      </w:r>
      <w:r w:rsidR="00793379">
        <w:t xml:space="preserve">(see p. </w:t>
      </w:r>
      <w:r w:rsidR="009E01F8">
        <w:fldChar w:fldCharType="begin"/>
      </w:r>
      <w:r w:rsidR="00793379">
        <w:instrText xml:space="preserve"> PAGEREF _Ref407691119 \h </w:instrText>
      </w:r>
      <w:r w:rsidR="009E01F8">
        <w:fldChar w:fldCharType="separate"/>
      </w:r>
      <w:r w:rsidR="00824E0E">
        <w:rPr>
          <w:noProof/>
        </w:rPr>
        <w:t>56</w:t>
      </w:r>
      <w:r w:rsidR="009E01F8">
        <w:fldChar w:fldCharType="end"/>
      </w:r>
      <w:r w:rsidR="00793379">
        <w:t xml:space="preserve"> and p.</w:t>
      </w:r>
      <w:r w:rsidR="00B2734F">
        <w:fldChar w:fldCharType="begin"/>
      </w:r>
      <w:r w:rsidR="00B2734F">
        <w:instrText xml:space="preserve"> PAGEREF _Ref408869547 \h </w:instrText>
      </w:r>
      <w:r w:rsidR="00B2734F">
        <w:fldChar w:fldCharType="separate"/>
      </w:r>
      <w:r w:rsidR="00824E0E">
        <w:rPr>
          <w:noProof/>
        </w:rPr>
        <w:t>92</w:t>
      </w:r>
      <w:r w:rsidR="00B2734F">
        <w:fldChar w:fldCharType="end"/>
      </w:r>
      <w:r w:rsidR="00793379">
        <w:t>) will</w:t>
      </w:r>
      <w:r w:rsidR="00D872D0">
        <w:t xml:space="preserve"> allow the group to </w:t>
      </w:r>
      <w:r w:rsidR="00793379">
        <w:t>move</w:t>
      </w:r>
      <w:r w:rsidR="00273109">
        <w:t xml:space="preserve"> </w:t>
      </w:r>
      <w:r w:rsidR="00793379">
        <w:t xml:space="preserve">into the </w:t>
      </w:r>
      <w:r w:rsidR="00D872D0">
        <w:t>exploit</w:t>
      </w:r>
      <w:r w:rsidR="00793379">
        <w:t>ation phase of</w:t>
      </w:r>
      <w:r w:rsidR="00D872D0">
        <w:t xml:space="preserve"> the</w:t>
      </w:r>
      <w:r w:rsidR="00273109">
        <w:t xml:space="preserve"> </w:t>
      </w:r>
      <w:r w:rsidR="00793379">
        <w:t>e</w:t>
      </w:r>
      <w:r w:rsidR="008A01FB">
        <w:t>xperiment</w:t>
      </w:r>
      <w:r w:rsidR="00793379">
        <w:t xml:space="preserve"> </w:t>
      </w:r>
      <w:r w:rsidR="008A01FB">
        <w:t xml:space="preserve">and </w:t>
      </w:r>
      <w:r w:rsidR="00793379">
        <w:t xml:space="preserve">will support </w:t>
      </w:r>
      <w:r w:rsidR="00361A1E" w:rsidRPr="007A5994">
        <w:rPr>
          <w:b/>
        </w:rPr>
        <w:t>Bowcock</w:t>
      </w:r>
      <w:r w:rsidR="009E01F8">
        <w:fldChar w:fldCharType="begin"/>
      </w:r>
      <w:r w:rsidR="007A5994">
        <w:instrText xml:space="preserve"> XE "</w:instrText>
      </w:r>
      <w:r w:rsidR="007A5994" w:rsidRPr="00102391">
        <w:instrText>Bowcock</w:instrText>
      </w:r>
      <w:r w:rsidR="007A5994">
        <w:instrText xml:space="preserve">" </w:instrText>
      </w:r>
      <w:r w:rsidR="009E01F8">
        <w:fldChar w:fldCharType="end"/>
      </w:r>
      <w:r w:rsidR="00793379">
        <w:t xml:space="preserve"> to perform the measurement of the anomalous magnetic moment and the unique tracker based mEDM measurement</w:t>
      </w:r>
      <w:r w:rsidR="008A01FB">
        <w:t>s</w:t>
      </w:r>
      <w:bookmarkStart w:id="40" w:name="_Ref407545052"/>
      <w:r w:rsidR="00EB799E">
        <w:t xml:space="preserve">. </w:t>
      </w:r>
    </w:p>
    <w:p w14:paraId="5DCC7E6C" w14:textId="77777777" w:rsidR="0037088E" w:rsidRDefault="006D0712" w:rsidP="003D7882">
      <w:pPr>
        <w:pStyle w:val="Heading4"/>
      </w:pPr>
      <w:r>
        <w:t>Small Research Fac</w:t>
      </w:r>
      <w:r w:rsidR="0037088E">
        <w:t>ilities</w:t>
      </w:r>
      <w:bookmarkEnd w:id="40"/>
      <w:r w:rsidR="009E01F8">
        <w:fldChar w:fldCharType="begin"/>
      </w:r>
      <w:r w:rsidR="006C59B2">
        <w:instrText xml:space="preserve"> XE "</w:instrText>
      </w:r>
      <w:r w:rsidR="006C59B2" w:rsidRPr="00093493">
        <w:instrText>Small Research Facility</w:instrText>
      </w:r>
      <w:r w:rsidR="006C59B2">
        <w:instrText xml:space="preserve">" </w:instrText>
      </w:r>
      <w:r w:rsidR="009E01F8">
        <w:fldChar w:fldCharType="end"/>
      </w:r>
    </w:p>
    <w:p w14:paraId="091AEE79" w14:textId="77777777" w:rsidR="00595287" w:rsidRPr="00595287" w:rsidRDefault="00682A96" w:rsidP="003D7882">
      <w:r>
        <w:t>T</w:t>
      </w:r>
      <w:r w:rsidR="00595287">
        <w:t xml:space="preserve">he Particle Physics group relies heavily on access to in-house </w:t>
      </w:r>
      <w:r w:rsidR="00EB799E">
        <w:t xml:space="preserve">small </w:t>
      </w:r>
      <w:r w:rsidR="00595287">
        <w:t>research facilities in the Department of Physics</w:t>
      </w:r>
      <w:r w:rsidR="00CB3413">
        <w:t xml:space="preserve"> (see Appendix 2 - p</w:t>
      </w:r>
      <w:r w:rsidR="009E01F8">
        <w:fldChar w:fldCharType="begin"/>
      </w:r>
      <w:r w:rsidR="00CB3413">
        <w:instrText xml:space="preserve"> PAGEREF _Ref407544948 \h </w:instrText>
      </w:r>
      <w:r w:rsidR="009E01F8">
        <w:fldChar w:fldCharType="separate"/>
      </w:r>
      <w:r w:rsidR="00824E0E">
        <w:rPr>
          <w:b/>
          <w:noProof/>
        </w:rPr>
        <w:t>Error! Bookmark not defined.</w:t>
      </w:r>
      <w:r w:rsidR="009E01F8">
        <w:fldChar w:fldCharType="end"/>
      </w:r>
      <w:r w:rsidR="00B2734F">
        <w:t xml:space="preserve"> </w:t>
      </w:r>
      <w:r w:rsidR="00B2734F">
        <w:fldChar w:fldCharType="begin"/>
      </w:r>
      <w:r w:rsidR="00B2734F">
        <w:instrText xml:space="preserve"> PAGEREF _Ref408516931 \h </w:instrText>
      </w:r>
      <w:r w:rsidR="00B2734F">
        <w:fldChar w:fldCharType="separate"/>
      </w:r>
      <w:r w:rsidR="00824E0E">
        <w:rPr>
          <w:noProof/>
        </w:rPr>
        <w:t>97</w:t>
      </w:r>
      <w:r w:rsidR="00B2734F">
        <w:fldChar w:fldCharType="end"/>
      </w:r>
      <w:r w:rsidR="00CB3413">
        <w:t>)</w:t>
      </w:r>
      <w:r w:rsidR="00595287">
        <w:t xml:space="preserve">. These are our Detector Fabrication Facility (or </w:t>
      </w:r>
      <w:r w:rsidR="00595287" w:rsidRPr="000D2782">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rsidR="006D47A2">
        <w:rPr>
          <w:b/>
        </w:rPr>
        <w:t xml:space="preserve">, </w:t>
      </w:r>
      <w:r w:rsidR="006D47A2" w:rsidRPr="006D47A2">
        <w:t>see</w:t>
      </w:r>
      <w:r w:rsidR="006D47A2">
        <w:rPr>
          <w:b/>
        </w:rPr>
        <w:t xml:space="preserve"> </w:t>
      </w:r>
      <w:r w:rsidR="006D47A2">
        <w:t>p.</w:t>
      </w:r>
      <w:r w:rsidR="00B2734F">
        <w:t xml:space="preserve"> </w:t>
      </w:r>
      <w:r w:rsidR="00B2734F">
        <w:fldChar w:fldCharType="begin"/>
      </w:r>
      <w:r w:rsidR="00B2734F">
        <w:instrText xml:space="preserve"> PAGEREF _Ref408859182 \h </w:instrText>
      </w:r>
      <w:r w:rsidR="00B2734F">
        <w:fldChar w:fldCharType="separate"/>
      </w:r>
      <w:r w:rsidR="00824E0E">
        <w:rPr>
          <w:noProof/>
        </w:rPr>
        <w:t>98</w:t>
      </w:r>
      <w:r w:rsidR="00B2734F">
        <w:fldChar w:fldCharType="end"/>
      </w:r>
      <w:r w:rsidR="00595287">
        <w:t>)</w:t>
      </w:r>
      <w:r w:rsidR="000D2782">
        <w:t>, the Liverpool Semiconductor Detector Centre (</w:t>
      </w:r>
      <w:r w:rsidR="000D2782" w:rsidRPr="000D2782">
        <w:rPr>
          <w:b/>
        </w:rPr>
        <w:t>LSDC</w:t>
      </w:r>
      <w:r w:rsidR="009E01F8">
        <w:rPr>
          <w:b/>
        </w:rPr>
        <w:fldChar w:fldCharType="begin"/>
      </w:r>
      <w:r w:rsidR="006C59B2">
        <w:instrText xml:space="preserve"> XE "</w:instrText>
      </w:r>
      <w:r w:rsidR="006C59B2" w:rsidRPr="00541ECC">
        <w:rPr>
          <w:bCs/>
        </w:rPr>
        <w:instrText>LSDC</w:instrText>
      </w:r>
      <w:r w:rsidR="006C59B2">
        <w:instrText xml:space="preserve">" </w:instrText>
      </w:r>
      <w:r w:rsidR="009E01F8">
        <w:rPr>
          <w:b/>
        </w:rPr>
        <w:fldChar w:fldCharType="end"/>
      </w:r>
      <w:r w:rsidR="00B2734F">
        <w:rPr>
          <w:b/>
        </w:rPr>
        <w:t xml:space="preserve">, </w:t>
      </w:r>
      <w:r w:rsidR="00B2734F">
        <w:t xml:space="preserve">see p. </w:t>
      </w:r>
      <w:r w:rsidR="00B2734F">
        <w:fldChar w:fldCharType="begin"/>
      </w:r>
      <w:r w:rsidR="00B2734F">
        <w:instrText xml:space="preserve"> PAGEREF _Ref408859140 \h </w:instrText>
      </w:r>
      <w:r w:rsidR="00B2734F">
        <w:fldChar w:fldCharType="separate"/>
      </w:r>
      <w:r w:rsidR="00824E0E">
        <w:rPr>
          <w:noProof/>
        </w:rPr>
        <w:t>97</w:t>
      </w:r>
      <w:r w:rsidR="00B2734F">
        <w:fldChar w:fldCharType="end"/>
      </w:r>
      <w:r w:rsidR="000D2782">
        <w:t>) and the Advanced Materials Laboratory</w:t>
      </w:r>
      <w:r w:rsidR="009E01F8">
        <w:fldChar w:fldCharType="begin"/>
      </w:r>
      <w:r w:rsidR="006C59B2">
        <w:instrText xml:space="preserve"> XE "</w:instrText>
      </w:r>
      <w:r w:rsidR="006C59B2" w:rsidRPr="00A81A32">
        <w:rPr>
          <w:bCs/>
        </w:rPr>
        <w:instrText>Advanced Materials Laboratory</w:instrText>
      </w:r>
      <w:r w:rsidR="006C59B2">
        <w:instrText xml:space="preserve">" </w:instrText>
      </w:r>
      <w:r w:rsidR="009E01F8">
        <w:fldChar w:fldCharType="end"/>
      </w:r>
      <w:r w:rsidR="00CB3413">
        <w:t xml:space="preserve"> (</w:t>
      </w:r>
      <w:r w:rsidR="00CB3413" w:rsidRPr="00B2734F">
        <w:rPr>
          <w:b/>
        </w:rPr>
        <w:t>AML</w:t>
      </w:r>
      <w:r w:rsidR="00B2734F">
        <w:t xml:space="preserve"> p. </w:t>
      </w:r>
      <w:r w:rsidR="00B2734F">
        <w:fldChar w:fldCharType="begin"/>
      </w:r>
      <w:r w:rsidR="00B2734F">
        <w:instrText xml:space="preserve"> PAGEREF _Ref408859182 \h </w:instrText>
      </w:r>
      <w:r w:rsidR="00B2734F">
        <w:fldChar w:fldCharType="separate"/>
      </w:r>
      <w:r w:rsidR="00824E0E">
        <w:rPr>
          <w:noProof/>
        </w:rPr>
        <w:t>98</w:t>
      </w:r>
      <w:r w:rsidR="00B2734F">
        <w:fldChar w:fldCharType="end"/>
      </w:r>
      <w:r w:rsidR="009E01F8">
        <w:fldChar w:fldCharType="begin"/>
      </w:r>
      <w:r w:rsidR="007A5994">
        <w:instrText xml:space="preserve"> XE "</w:instrText>
      </w:r>
      <w:r w:rsidR="007A5994" w:rsidRPr="00BC3EA4">
        <w:instrText>AML</w:instrText>
      </w:r>
      <w:r w:rsidR="007A5994">
        <w:instrText>" \t "</w:instrText>
      </w:r>
      <w:r w:rsidR="007A5994" w:rsidRPr="002D28E0">
        <w:rPr>
          <w:rFonts w:asciiTheme="minorHAnsi" w:hAnsiTheme="minorHAnsi"/>
          <w:i/>
        </w:rPr>
        <w:instrText>See</w:instrText>
      </w:r>
      <w:r w:rsidR="007A5994" w:rsidRPr="002D28E0">
        <w:rPr>
          <w:rFonts w:asciiTheme="minorHAnsi" w:hAnsiTheme="minorHAnsi"/>
        </w:rPr>
        <w:instrText xml:space="preserve"> Workshop</w:instrText>
      </w:r>
      <w:r w:rsidR="007A5994">
        <w:instrText xml:space="preserve">" </w:instrText>
      </w:r>
      <w:r w:rsidR="009E01F8">
        <w:fldChar w:fldCharType="end"/>
      </w:r>
      <w:r w:rsidR="00CB3413">
        <w:t>)</w:t>
      </w:r>
      <w:r>
        <w:t xml:space="preserve">. The </w:t>
      </w:r>
      <w:r w:rsidRPr="00872F28">
        <w:rPr>
          <w:b/>
        </w:rPr>
        <w:t>AML</w:t>
      </w:r>
      <w:r w:rsidR="009E01F8">
        <w:rPr>
          <w:b/>
        </w:rPr>
        <w:fldChar w:fldCharType="begin"/>
      </w:r>
      <w:r w:rsidR="00970466">
        <w:instrText xml:space="preserve"> XE "</w:instrText>
      </w:r>
      <w:r w:rsidR="00970466" w:rsidRPr="00B10C91">
        <w:instrText>AML</w:instrText>
      </w:r>
      <w:r w:rsidR="00970466">
        <w:instrText xml:space="preserve">" </w:instrText>
      </w:r>
      <w:r w:rsidR="009E01F8">
        <w:rPr>
          <w:b/>
        </w:rPr>
        <w:fldChar w:fldCharType="end"/>
      </w:r>
      <w:r>
        <w:t xml:space="preserve"> is costed as part of the </w:t>
      </w:r>
      <w:r w:rsidRPr="00872F28">
        <w:rPr>
          <w:b/>
        </w:rPr>
        <w:t>Workshop</w:t>
      </w:r>
      <w:r w:rsidR="000D2782">
        <w:t xml:space="preserve">. </w:t>
      </w:r>
      <w:r w:rsidR="00CB3413">
        <w:t xml:space="preserve">The </w:t>
      </w:r>
      <w:r w:rsidR="00CB3413" w:rsidRPr="00CB3413">
        <w:rPr>
          <w:b/>
        </w:rPr>
        <w:t>Workshop</w:t>
      </w:r>
      <w:r w:rsidR="00CB3413">
        <w:t xml:space="preserve"> provides the high precision manufacturing capability required by our experiments including all aspects of jigging and</w:t>
      </w:r>
      <w:r w:rsidR="00273109">
        <w:t xml:space="preserve"> </w:t>
      </w:r>
      <w:r w:rsidR="00CB3413">
        <w:t xml:space="preserve">mechanical infrastructure and </w:t>
      </w:r>
      <w:r w:rsidR="006D47A2">
        <w:t>is closely integrated with</w:t>
      </w:r>
      <w:r w:rsidR="0076259B">
        <w:t xml:space="preserve"> the </w:t>
      </w:r>
      <w:r w:rsidR="006D47A2" w:rsidRPr="006D47A2">
        <w:rPr>
          <w:b/>
        </w:rPr>
        <w:t>LSDC</w:t>
      </w:r>
      <w:r w:rsidR="006D47A2">
        <w:t xml:space="preserve">. The large amount of composite work now being undertaken for particle physics has meant that new space, and laboratory infrastructure, has been built specifically for the manufacture structures using new composite materials. The </w:t>
      </w:r>
      <w:r w:rsidR="006D47A2" w:rsidRPr="006D47A2">
        <w:rPr>
          <w:b/>
        </w:rPr>
        <w:t>AML</w:t>
      </w:r>
      <w:r w:rsidR="009E01F8">
        <w:rPr>
          <w:b/>
        </w:rPr>
        <w:fldChar w:fldCharType="begin"/>
      </w:r>
      <w:r w:rsidR="00970466">
        <w:instrText xml:space="preserve"> XE "</w:instrText>
      </w:r>
      <w:r w:rsidR="00970466" w:rsidRPr="00B10C91">
        <w:instrText>AML</w:instrText>
      </w:r>
      <w:r w:rsidR="00970466">
        <w:instrText xml:space="preserve">" </w:instrText>
      </w:r>
      <w:r w:rsidR="009E01F8">
        <w:rPr>
          <w:b/>
        </w:rPr>
        <w:fldChar w:fldCharType="end"/>
      </w:r>
      <w:r w:rsidR="006D47A2">
        <w:t xml:space="preserve">, </w:t>
      </w:r>
      <w:r w:rsidR="006D47A2" w:rsidRPr="006D47A2">
        <w:rPr>
          <w:b/>
        </w:rPr>
        <w:t>LSDC</w:t>
      </w:r>
      <w:r w:rsidR="006D47A2">
        <w:t xml:space="preserve"> and </w:t>
      </w:r>
      <w:r w:rsidR="006D47A2" w:rsidRPr="006D47A2">
        <w:rPr>
          <w:b/>
        </w:rPr>
        <w:t>Workshop</w:t>
      </w:r>
      <w:r w:rsidR="006D47A2">
        <w:rPr>
          <w:b/>
        </w:rPr>
        <w:t xml:space="preserve"> </w:t>
      </w:r>
      <w:r w:rsidR="006D47A2">
        <w:t>are part supported through the University and are available to the Department, Un</w:t>
      </w:r>
      <w:r w:rsidR="00EB799E">
        <w:t>iversity and wider PP community.</w:t>
      </w:r>
      <w:r w:rsidR="006D47A2">
        <w:t xml:space="preserve"> </w:t>
      </w:r>
      <w:r w:rsidR="00F32B46">
        <w:t>These facilities provide for STFC supported science in the Nuclear Physics area (ALICE, ALPHA, R3B). To ensure that all projects can be deliver</w:t>
      </w:r>
      <w:r w:rsidR="00EB799E">
        <w:t>ed we have put in place short (1 </w:t>
      </w:r>
      <w:r w:rsidR="00F32B46">
        <w:t>month), medium</w:t>
      </w:r>
      <w:r w:rsidR="00EB799E">
        <w:t xml:space="preserve"> </w:t>
      </w:r>
      <w:r w:rsidR="00F32B46">
        <w:t>(12</w:t>
      </w:r>
      <w:r w:rsidR="00EB799E">
        <w:t> </w:t>
      </w:r>
      <w:r w:rsidR="00F32B46">
        <w:t>month) and long</w:t>
      </w:r>
      <w:r w:rsidR="00214DD5">
        <w:t>-</w:t>
      </w:r>
      <w:r w:rsidR="00F32B46">
        <w:t xml:space="preserve">term (72 month) resource allocation procedures and monitoring across the Department. The University has recently agreed to maintain the staff complement of the </w:t>
      </w:r>
      <w:r w:rsidR="00F32B46" w:rsidRPr="00B6305B">
        <w:rPr>
          <w:b/>
        </w:rPr>
        <w:t>Workshop</w:t>
      </w:r>
      <w:r w:rsidR="00F32B46">
        <w:t xml:space="preserve"> staff in order to support our research activities and two new skilled technicians have been recruited to replace recent retirements.</w:t>
      </w:r>
      <w:r w:rsidR="00273109">
        <w:t xml:space="preserve"> </w:t>
      </w:r>
      <w:r w:rsidR="00F32B46">
        <w:t xml:space="preserve">The </w:t>
      </w:r>
      <w:r w:rsidR="00F32B46" w:rsidRPr="00F32B46">
        <w:rPr>
          <w:b/>
        </w:rPr>
        <w:t>Workshop</w:t>
      </w:r>
      <w:r w:rsidR="00F32B46">
        <w:t xml:space="preserve"> and </w:t>
      </w:r>
      <w:r w:rsidR="00F32B46" w:rsidRPr="00F32B46">
        <w:rPr>
          <w:b/>
        </w:rPr>
        <w:t>LSDC</w:t>
      </w:r>
      <w:r w:rsidR="00F32B46">
        <w:rPr>
          <w:b/>
        </w:rPr>
        <w:t xml:space="preserve"> </w:t>
      </w:r>
      <w:r w:rsidR="00F32B46">
        <w:t xml:space="preserve">are </w:t>
      </w:r>
      <w:r w:rsidR="006212C6">
        <w:t>recognise</w:t>
      </w:r>
      <w:r w:rsidR="00F32B46">
        <w:t>d by STFC as Small Research Facilities</w:t>
      </w:r>
      <w:r w:rsidR="009E01F8">
        <w:fldChar w:fldCharType="begin"/>
      </w:r>
      <w:r w:rsidR="006C59B2">
        <w:instrText xml:space="preserve"> XE "</w:instrText>
      </w:r>
      <w:r w:rsidR="006C59B2" w:rsidRPr="00093493">
        <w:instrText>Small Research Facility</w:instrText>
      </w:r>
      <w:r w:rsidR="006C59B2">
        <w:instrText xml:space="preserve">" </w:instrText>
      </w:r>
      <w:r w:rsidR="009E01F8">
        <w:fldChar w:fldCharType="end"/>
      </w:r>
      <w:r w:rsidR="00F32B46">
        <w:t xml:space="preserve"> (</w:t>
      </w:r>
      <w:r w:rsidR="00F32B46" w:rsidRPr="0076259B">
        <w:rPr>
          <w:b/>
        </w:rPr>
        <w:t>SRF</w:t>
      </w:r>
      <w:r w:rsidR="007A740F">
        <w:t>s</w:t>
      </w:r>
      <w:r w:rsidR="00F32B46">
        <w:t>)</w:t>
      </w:r>
      <w:r w:rsidR="00EB799E">
        <w:t xml:space="preserve">.  Rates </w:t>
      </w:r>
      <w:r w:rsidR="00872F28">
        <w:t xml:space="preserve">for access </w:t>
      </w:r>
      <w:r w:rsidR="00B6305B">
        <w:t xml:space="preserve">are </w:t>
      </w:r>
      <w:r w:rsidR="00872F28">
        <w:t xml:space="preserve">set </w:t>
      </w:r>
      <w:r w:rsidR="00F32B46">
        <w:t xml:space="preserve">by the </w:t>
      </w:r>
      <w:r w:rsidR="00B6305B">
        <w:t>University on</w:t>
      </w:r>
      <w:r w:rsidR="00872F28">
        <w:t xml:space="preserve"> a “</w:t>
      </w:r>
      <w:r w:rsidR="00872F28" w:rsidRPr="00EB799E">
        <w:rPr>
          <w:i/>
        </w:rPr>
        <w:t>cost-per-day</w:t>
      </w:r>
      <w:r w:rsidR="00872F28">
        <w:t>”</w:t>
      </w:r>
      <w:r w:rsidR="00B6305B">
        <w:t xml:space="preserve"> basis</w:t>
      </w:r>
      <w:r w:rsidR="00872F28">
        <w:t>..</w:t>
      </w:r>
    </w:p>
    <w:p w14:paraId="693B4762" w14:textId="77777777" w:rsidR="006D0712" w:rsidRDefault="006D0712" w:rsidP="003D7882">
      <w:pPr>
        <w:pStyle w:val="Heading3"/>
      </w:pPr>
      <w:bookmarkStart w:id="41" w:name="_Toc408698771"/>
      <w:r>
        <w:t>Achievements and Leadership</w:t>
      </w:r>
      <w:bookmarkEnd w:id="41"/>
      <w:r>
        <w:t xml:space="preserve"> </w:t>
      </w:r>
    </w:p>
    <w:p w14:paraId="222E79FB" w14:textId="77777777" w:rsidR="00872F28" w:rsidRDefault="006D0712" w:rsidP="003D7882">
      <w:bookmarkStart w:id="42" w:name="_Toc317163603"/>
      <w:r w:rsidRPr="00AD7383">
        <w:t>The group has contributed to national committees: STFC (Fellowships</w:t>
      </w:r>
      <w:r>
        <w:t xml:space="preserve">, PPGP, CERN UK Fellowships, CLASP, </w:t>
      </w:r>
      <w:r w:rsidRPr="00AD7383">
        <w:t>and CMS oversight), and the Royal Society</w:t>
      </w:r>
      <w:r>
        <w:t xml:space="preserve"> </w:t>
      </w:r>
      <w:r w:rsidRPr="00AD7383">
        <w:t xml:space="preserve">(Fellowships). Internationally we are represented at: CERN (ECFA, CERN LHC M&amp;O Scrutiny Group), </w:t>
      </w:r>
      <w:r>
        <w:t xml:space="preserve">Greece (Demokritos, and University of the Aegean), </w:t>
      </w:r>
      <w:r w:rsidRPr="00AD7383">
        <w:t xml:space="preserve">Spain (CSIC Particle Physics Panel) and France (GDR Neutrino Scientific Council). </w:t>
      </w:r>
      <w:r>
        <w:t>Members of the</w:t>
      </w:r>
      <w:r w:rsidRPr="00AD7383">
        <w:t xml:space="preserve"> group ha</w:t>
      </w:r>
      <w:r>
        <w:t>ve</w:t>
      </w:r>
      <w:r w:rsidRPr="00AD7383">
        <w:t xml:space="preserve"> continued to act on the advisory and organ</w:t>
      </w:r>
      <w:r w:rsidR="006212C6">
        <w:t>ising</w:t>
      </w:r>
      <w:r w:rsidRPr="00AD7383">
        <w:t xml:space="preserve"> committees of international conferences and ha</w:t>
      </w:r>
      <w:r>
        <w:t xml:space="preserve">ve key </w:t>
      </w:r>
      <w:r w:rsidR="00463F63">
        <w:t>role</w:t>
      </w:r>
      <w:r w:rsidRPr="00AD7383">
        <w:t>s in the management of international collaborations</w:t>
      </w:r>
      <w:r>
        <w:t>,</w:t>
      </w:r>
      <w:r w:rsidRPr="00AD7383">
        <w:t xml:space="preserve"> </w:t>
      </w:r>
      <w:r>
        <w:t xml:space="preserve">one leading </w:t>
      </w:r>
      <w:r w:rsidRPr="00AD7383">
        <w:t>the upgrade of the ATLAS experiment</w:t>
      </w:r>
      <w:r w:rsidR="00DE53E8">
        <w:t>. The highlights of our STFC funded programme for 2012-2104 include:</w:t>
      </w:r>
    </w:p>
    <w:p w14:paraId="6C0A63EE" w14:textId="77777777" w:rsidR="00DE53E8" w:rsidRPr="00AD7383" w:rsidRDefault="00DE53E8" w:rsidP="00B829CF">
      <w:pPr>
        <w:pStyle w:val="ListParagraph"/>
        <w:numPr>
          <w:ilvl w:val="0"/>
          <w:numId w:val="39"/>
        </w:numPr>
      </w:pPr>
      <w:r>
        <w:t xml:space="preserve">Major </w:t>
      </w:r>
      <w:r w:rsidR="00463F63">
        <w:t>role</w:t>
      </w:r>
      <w:r>
        <w:t xml:space="preserve"> in the discovery of </w:t>
      </w:r>
      <w:r w:rsidRPr="00AD7383">
        <w:t xml:space="preserve">Higgs and </w:t>
      </w:r>
      <w:r>
        <w:t xml:space="preserve">leadership of Supersymmetry searches </w:t>
      </w:r>
    </w:p>
    <w:p w14:paraId="65A881D1" w14:textId="77777777" w:rsidR="00DE53E8" w:rsidRDefault="00DE53E8" w:rsidP="00B829CF">
      <w:pPr>
        <w:pStyle w:val="ListParagraph"/>
        <w:numPr>
          <w:ilvl w:val="0"/>
          <w:numId w:val="39"/>
        </w:numPr>
      </w:pPr>
      <w:r>
        <w:t>Leadership</w:t>
      </w:r>
      <w:r w:rsidRPr="00AD7383">
        <w:t xml:space="preserve"> in Electro-Weak (EW) physics at the LHC on </w:t>
      </w:r>
      <w:r>
        <w:t xml:space="preserve">both ATLAS and LHCb. </w:t>
      </w:r>
    </w:p>
    <w:p w14:paraId="0C891F8C" w14:textId="77777777" w:rsidR="00DE53E8" w:rsidRDefault="00DE53E8" w:rsidP="00B829CF">
      <w:pPr>
        <w:pStyle w:val="ListParagraph"/>
        <w:numPr>
          <w:ilvl w:val="0"/>
          <w:numId w:val="39"/>
        </w:numPr>
      </w:pPr>
      <w:r>
        <w:t xml:space="preserve">Discovery of electron neutrino appearance and stringent limits on </w:t>
      </w:r>
      <m:oMath>
        <m:sSub>
          <m:sSubPr>
            <m:ctrlPr>
              <w:rPr>
                <w:rFonts w:ascii="Cambria Math" w:hAnsi="Cambria Math"/>
                <w:i/>
              </w:rPr>
            </m:ctrlPr>
          </m:sSubPr>
          <m:e>
            <m:r>
              <w:rPr>
                <w:rFonts w:ascii="Cambria Math" w:hAnsi="Cambria Math"/>
              </w:rPr>
              <m:t>θ</m:t>
            </m:r>
          </m:e>
          <m:sub>
            <m:r>
              <w:rPr>
                <w:rFonts w:ascii="Cambria Math" w:hAnsi="Cambria Math"/>
              </w:rPr>
              <m:t>23</m:t>
            </m:r>
          </m:sub>
        </m:sSub>
        <m:r>
          <w:rPr>
            <w:rFonts w:ascii="Cambria Math" w:hAnsi="Cambria Math"/>
          </w:rPr>
          <m:t xml:space="preserve"> </m:t>
        </m:r>
      </m:oMath>
      <w:r>
        <w:t>at T2K.</w:t>
      </w:r>
    </w:p>
    <w:p w14:paraId="038BF190" w14:textId="77777777" w:rsidR="00DE53E8" w:rsidRDefault="00DE53E8" w:rsidP="00B829CF">
      <w:pPr>
        <w:pStyle w:val="ListParagraph"/>
        <w:numPr>
          <w:ilvl w:val="0"/>
          <w:numId w:val="39"/>
        </w:numPr>
      </w:pPr>
      <w:r>
        <w:t>Delivery of VELO2 for LHCb</w:t>
      </w:r>
      <w:r w:rsidRPr="00AD7383">
        <w:t>.</w:t>
      </w:r>
    </w:p>
    <w:p w14:paraId="2ABEE187" w14:textId="77777777" w:rsidR="00DE53E8" w:rsidRPr="00AD7383" w:rsidRDefault="00DE53E8" w:rsidP="00B829CF">
      <w:pPr>
        <w:pStyle w:val="ListParagraph"/>
        <w:numPr>
          <w:ilvl w:val="0"/>
          <w:numId w:val="39"/>
        </w:numPr>
      </w:pPr>
      <w:r>
        <w:t>Demonstration of first optical charge readout of a LAr TPC.</w:t>
      </w:r>
    </w:p>
    <w:p w14:paraId="77DEC511" w14:textId="77777777" w:rsidR="00DE53E8" w:rsidRPr="00AD7383" w:rsidRDefault="00DE53E8" w:rsidP="00B829CF">
      <w:pPr>
        <w:pStyle w:val="ListParagraph"/>
        <w:numPr>
          <w:ilvl w:val="0"/>
          <w:numId w:val="39"/>
        </w:numPr>
      </w:pPr>
      <w:r>
        <w:t>Leadership in the construction of the tracker of E989 (g-2) experiment at FNAL.</w:t>
      </w:r>
    </w:p>
    <w:p w14:paraId="383B12E4" w14:textId="77777777" w:rsidR="00DE53E8" w:rsidRDefault="00DE53E8" w:rsidP="00B829CF">
      <w:pPr>
        <w:pStyle w:val="ListParagraph"/>
        <w:numPr>
          <w:ilvl w:val="0"/>
          <w:numId w:val="39"/>
        </w:numPr>
      </w:pPr>
      <w:r w:rsidRPr="00AD7383">
        <w:t xml:space="preserve">Leadership </w:t>
      </w:r>
      <w:r>
        <w:t>positions in</w:t>
      </w:r>
      <w:r w:rsidRPr="00AD7383">
        <w:t xml:space="preserve"> the national and international ATLAS upgrade programme.</w:t>
      </w:r>
    </w:p>
    <w:p w14:paraId="4D507617" w14:textId="77777777" w:rsidR="00DE53E8" w:rsidRDefault="00DE53E8" w:rsidP="00B829CF">
      <w:pPr>
        <w:pStyle w:val="ListParagraph"/>
        <w:numPr>
          <w:ilvl w:val="0"/>
          <w:numId w:val="39"/>
        </w:numPr>
      </w:pPr>
      <w:r w:rsidRPr="00AD7383">
        <w:t xml:space="preserve">International leadership in </w:t>
      </w:r>
      <w:r>
        <w:t>Si</w:t>
      </w:r>
      <w:r w:rsidRPr="00AD7383">
        <w:t xml:space="preserve"> Detector R&amp;D </w:t>
      </w:r>
      <w:r>
        <w:t>including co-spokesperson of RD50.</w:t>
      </w:r>
    </w:p>
    <w:p w14:paraId="22CF3237" w14:textId="77777777" w:rsidR="00DE53E8" w:rsidRPr="00AD7383" w:rsidRDefault="00DE53E8" w:rsidP="00B829CF">
      <w:pPr>
        <w:pStyle w:val="ListParagraph"/>
        <w:numPr>
          <w:ilvl w:val="0"/>
          <w:numId w:val="39"/>
        </w:numPr>
      </w:pPr>
      <w:r>
        <w:t>Establishing and securing funding for the HV-CMOS programme.</w:t>
      </w:r>
    </w:p>
    <w:p w14:paraId="01C62401" w14:textId="77777777" w:rsidR="00DE53E8" w:rsidRDefault="00DE53E8" w:rsidP="00B829CF">
      <w:pPr>
        <w:pStyle w:val="ListParagraph"/>
        <w:numPr>
          <w:ilvl w:val="0"/>
          <w:numId w:val="39"/>
        </w:numPr>
      </w:pPr>
      <w:r>
        <w:t xml:space="preserve">UK Leadership of </w:t>
      </w:r>
      <w:r w:rsidRPr="00AD7383">
        <w:t>LHCb</w:t>
      </w:r>
      <w:r>
        <w:t xml:space="preserve"> pixel upgrade programme</w:t>
      </w:r>
      <w:r w:rsidRPr="00AD7383">
        <w:t>.</w:t>
      </w:r>
    </w:p>
    <w:p w14:paraId="295FDA6F" w14:textId="77777777" w:rsidR="00DE53E8" w:rsidRDefault="00DE53E8" w:rsidP="00B829CF">
      <w:pPr>
        <w:pStyle w:val="ListParagraph"/>
        <w:numPr>
          <w:ilvl w:val="0"/>
          <w:numId w:val="39"/>
        </w:numPr>
      </w:pPr>
      <w:r>
        <w:t>Securing funding for SNO+, Hyper-K, LAr1-ND and LBNE/F</w:t>
      </w:r>
      <w:r w:rsidRPr="00AD7383">
        <w:t>.</w:t>
      </w:r>
    </w:p>
    <w:p w14:paraId="5D4BA446" w14:textId="77777777" w:rsidR="00DE53E8" w:rsidRDefault="00DE53E8" w:rsidP="00B829CF">
      <w:pPr>
        <w:pStyle w:val="ListParagraph"/>
        <w:numPr>
          <w:ilvl w:val="0"/>
          <w:numId w:val="39"/>
        </w:numPr>
      </w:pPr>
      <w:r>
        <w:t xml:space="preserve">Leadership of the Small Size Telescope for the </w:t>
      </w:r>
      <w:r w:rsidRPr="00A60B0B">
        <w:rPr>
          <w:szCs w:val="24"/>
        </w:rPr>
        <w:t>Čerenkov</w:t>
      </w:r>
      <w:r w:rsidRPr="00A60B0B">
        <w:rPr>
          <w:rFonts w:cstheme="minorHAnsi"/>
          <w:szCs w:val="24"/>
        </w:rPr>
        <w:t xml:space="preserve"> Telescope Array (CTA).</w:t>
      </w:r>
    </w:p>
    <w:p w14:paraId="39E9FB01" w14:textId="77777777" w:rsidR="0037088E" w:rsidRDefault="0037088E" w:rsidP="003D7882">
      <w:pPr>
        <w:pStyle w:val="Heading3"/>
      </w:pPr>
      <w:bookmarkStart w:id="43" w:name="_Toc408698772"/>
      <w:r>
        <w:lastRenderedPageBreak/>
        <w:t>Programme Management</w:t>
      </w:r>
      <w:bookmarkEnd w:id="42"/>
      <w:bookmarkEnd w:id="43"/>
    </w:p>
    <w:p w14:paraId="604F2C94" w14:textId="77777777" w:rsidR="00C023A4" w:rsidRDefault="0037088E" w:rsidP="003D7882">
      <w:pPr>
        <w:rPr>
          <w:lang w:bidi="ar-SA"/>
        </w:rPr>
      </w:pPr>
      <w:r w:rsidRPr="0053511A">
        <w:rPr>
          <w:lang w:bidi="ar-SA"/>
        </w:rPr>
        <w:t>The group is run by a manage</w:t>
      </w:r>
      <w:r w:rsidR="00735377">
        <w:rPr>
          <w:lang w:bidi="ar-SA"/>
        </w:rPr>
        <w:t xml:space="preserve">ment team that includes the PI, </w:t>
      </w:r>
      <w:r w:rsidRPr="0053511A">
        <w:rPr>
          <w:lang w:bidi="ar-SA"/>
        </w:rPr>
        <w:t>a deputy and group members responsible for: operations, R&amp;</w:t>
      </w:r>
      <w:r w:rsidR="00735377">
        <w:rPr>
          <w:lang w:bidi="ar-SA"/>
        </w:rPr>
        <w:t xml:space="preserve">D, communications, training, </w:t>
      </w:r>
      <w:r w:rsidRPr="0053511A">
        <w:rPr>
          <w:lang w:bidi="ar-SA"/>
        </w:rPr>
        <w:t>finance</w:t>
      </w:r>
      <w:r w:rsidR="00735377">
        <w:rPr>
          <w:lang w:bidi="ar-SA"/>
        </w:rPr>
        <w:t xml:space="preserve"> and impact</w:t>
      </w:r>
      <w:r w:rsidRPr="0053511A">
        <w:rPr>
          <w:lang w:bidi="ar-SA"/>
        </w:rPr>
        <w:t>. Its goal is to ensure maximum efficiency in the deployment of STFC resources and to meet STFC agreed milestones. At the same time it aims to enhance transparency and widen ownership of the programme. We constantly strive to provide support, training and opportunities for the core group as well as students and younger members of staff. An O</w:t>
      </w:r>
      <w:r w:rsidR="00735377">
        <w:rPr>
          <w:lang w:bidi="ar-SA"/>
        </w:rPr>
        <w:t>perations Team oversees the day-to-</w:t>
      </w:r>
      <w:r w:rsidRPr="0053511A">
        <w:rPr>
          <w:lang w:bidi="ar-SA"/>
        </w:rPr>
        <w:t xml:space="preserve">day allocation of computing, </w:t>
      </w:r>
      <w:r w:rsidRPr="00C00869">
        <w:rPr>
          <w:b/>
          <w:lang w:bidi="ar-SA"/>
        </w:rPr>
        <w:t>LSDC</w:t>
      </w:r>
      <w:r w:rsidR="009E01F8">
        <w:rPr>
          <w:b/>
          <w:lang w:bidi="ar-SA"/>
        </w:rPr>
        <w:fldChar w:fldCharType="begin"/>
      </w:r>
      <w:r w:rsidR="006C59B2">
        <w:instrText xml:space="preserve"> XE "</w:instrText>
      </w:r>
      <w:r w:rsidR="006C59B2" w:rsidRPr="00541ECC">
        <w:rPr>
          <w:bCs/>
        </w:rPr>
        <w:instrText>LSDC</w:instrText>
      </w:r>
      <w:r w:rsidR="006C59B2">
        <w:instrText xml:space="preserve">" </w:instrText>
      </w:r>
      <w:r w:rsidR="009E01F8">
        <w:rPr>
          <w:b/>
          <w:lang w:bidi="ar-SA"/>
        </w:rPr>
        <w:fldChar w:fldCharType="end"/>
      </w:r>
      <w:r w:rsidRPr="0053511A">
        <w:rPr>
          <w:lang w:bidi="ar-SA"/>
        </w:rPr>
        <w:t xml:space="preserve"> and </w:t>
      </w:r>
      <w:r>
        <w:rPr>
          <w:b/>
          <w:lang w:bidi="ar-SA"/>
        </w:rPr>
        <w:t>Workshop</w:t>
      </w:r>
      <w:r w:rsidR="009E01F8">
        <w:rPr>
          <w:b/>
          <w:lang w:bidi="ar-SA"/>
        </w:rPr>
        <w:fldChar w:fldCharType="begin"/>
      </w:r>
      <w:r w:rsidR="006C59B2">
        <w:instrText xml:space="preserve"> XE "</w:instrText>
      </w:r>
      <w:r w:rsidR="006C59B2" w:rsidRPr="00F91F08">
        <w:rPr>
          <w:bCs/>
        </w:rPr>
        <w:instrText>Workshop</w:instrText>
      </w:r>
      <w:r w:rsidR="006C59B2">
        <w:instrText xml:space="preserve">" </w:instrText>
      </w:r>
      <w:r w:rsidR="009E01F8">
        <w:rPr>
          <w:b/>
          <w:lang w:bidi="ar-SA"/>
        </w:rPr>
        <w:fldChar w:fldCharType="end"/>
      </w:r>
      <w:r w:rsidR="00735377">
        <w:rPr>
          <w:lang w:bidi="ar-SA"/>
        </w:rPr>
        <w:t xml:space="preserve"> resources. The management board provides di</w:t>
      </w:r>
      <w:r w:rsidR="00214DD5">
        <w:rPr>
          <w:lang w:bidi="ar-SA"/>
        </w:rPr>
        <w:t>rection for the medium and long-</w:t>
      </w:r>
      <w:r w:rsidR="00735377">
        <w:rPr>
          <w:lang w:bidi="ar-SA"/>
        </w:rPr>
        <w:t>term allocation of resources and provides input to the Department Research Committee to ensure all STFC prog</w:t>
      </w:r>
      <w:r w:rsidR="006438F6">
        <w:rPr>
          <w:lang w:bidi="ar-SA"/>
        </w:rPr>
        <w:t>ramme requirements can be satis</w:t>
      </w:r>
      <w:r w:rsidR="00735377">
        <w:rPr>
          <w:lang w:bidi="ar-SA"/>
        </w:rPr>
        <w:t>fied.</w:t>
      </w:r>
      <w:r w:rsidRPr="0053511A">
        <w:rPr>
          <w:lang w:bidi="ar-SA"/>
        </w:rPr>
        <w:t xml:space="preserve"> An oversight committee of the senior Particle Physics academics provides strategic guidance</w:t>
      </w:r>
      <w:r w:rsidR="0020427B">
        <w:rPr>
          <w:lang w:bidi="ar-SA"/>
        </w:rPr>
        <w:t xml:space="preserve"> and receives financial reports</w:t>
      </w:r>
      <w:r w:rsidR="00872F28">
        <w:rPr>
          <w:lang w:bidi="ar-SA"/>
        </w:rPr>
        <w:t>.</w:t>
      </w:r>
    </w:p>
    <w:p w14:paraId="586E1416" w14:textId="77777777" w:rsidR="00C023A4" w:rsidRDefault="00C023A4" w:rsidP="003D7882">
      <w:pPr>
        <w:rPr>
          <w:lang w:bidi="ar-SA"/>
        </w:rPr>
        <w:sectPr w:rsidR="00C023A4" w:rsidSect="00907024">
          <w:headerReference w:type="even" r:id="rId25"/>
          <w:headerReference w:type="default" r:id="rId26"/>
          <w:headerReference w:type="first" r:id="rId27"/>
          <w:footnotePr>
            <w:numFmt w:val="chicago"/>
          </w:footnotePr>
          <w:pgSz w:w="11907" w:h="16839" w:code="9"/>
          <w:pgMar w:top="1134" w:right="1134" w:bottom="1134" w:left="1134" w:header="432" w:footer="397" w:gutter="0"/>
          <w:lnNumType w:countBy="1"/>
          <w:cols w:space="720"/>
          <w:docGrid w:linePitch="326"/>
        </w:sectPr>
      </w:pPr>
    </w:p>
    <w:p w14:paraId="12058688" w14:textId="77777777" w:rsidR="00E725E4" w:rsidRDefault="00E725E4" w:rsidP="003D7882">
      <w:pPr>
        <w:pStyle w:val="Heading3"/>
      </w:pPr>
      <w:bookmarkStart w:id="44" w:name="_Toc408698773"/>
      <w:r>
        <w:lastRenderedPageBreak/>
        <w:t>Impact and Outreach</w:t>
      </w:r>
      <w:bookmarkEnd w:id="44"/>
    </w:p>
    <w:p w14:paraId="7906D084" w14:textId="77777777" w:rsidR="00A55986" w:rsidRDefault="00A55986" w:rsidP="00982382">
      <w:r w:rsidRPr="00AD7383">
        <w:t>Our programme of Knowledge Transfer/Industrial Engagement</w:t>
      </w:r>
      <w:r>
        <w:t xml:space="preserve"> has </w:t>
      </w:r>
      <w:r w:rsidR="00D72066">
        <w:t xml:space="preserve">been radically overhauled since our </w:t>
      </w:r>
      <w:r>
        <w:t>last report.</w:t>
      </w:r>
      <w:r w:rsidR="00872F28">
        <w:t xml:space="preserve"> </w:t>
      </w:r>
      <w:r>
        <w:t xml:space="preserve">In close collaboration </w:t>
      </w:r>
      <w:r w:rsidR="0040538F">
        <w:t xml:space="preserve">industry </w:t>
      </w:r>
      <w:r>
        <w:t>we have: delivered prototype “phantom” detectors for medical physics; established collaborations on Proton Computed Tomography (PCT); extended our existing(RS, STFC) programmes (AWE, DSTL) to detect anti-neutrinos associated with reactor operation – a programme monitored by the IAEA; tested neutron detectors with industrial partners (in a FP7 Special Nuclear Materials call)</w:t>
      </w:r>
      <w:r w:rsidR="00982382">
        <w:t xml:space="preserve"> at sea and airports (Rotterdam</w:t>
      </w:r>
      <w:r>
        <w:t xml:space="preserve">, Heathrow and Dublin); </w:t>
      </w:r>
      <w:r w:rsidR="00D72066">
        <w:t xml:space="preserve">and </w:t>
      </w:r>
      <w:r>
        <w:t>developed our remote sensing technologies (developed for DE) for security and defence applications (AWE). Liverpool was awarded an IPS Fellowship (</w:t>
      </w:r>
      <w:r w:rsidRPr="007A5994">
        <w:rPr>
          <w:b/>
        </w:rPr>
        <w:t>Palumbo</w:t>
      </w:r>
      <w:r w:rsidR="009E01F8">
        <w:fldChar w:fldCharType="begin"/>
      </w:r>
      <w:r w:rsidR="007A5994">
        <w:instrText xml:space="preserve"> XE "</w:instrText>
      </w:r>
      <w:r w:rsidR="007A5994" w:rsidRPr="006B4786">
        <w:instrText>Palumbo</w:instrText>
      </w:r>
      <w:r w:rsidR="007A5994">
        <w:instrText xml:space="preserve">" </w:instrText>
      </w:r>
      <w:r w:rsidR="009E01F8">
        <w:fldChar w:fldCharType="end"/>
      </w:r>
      <w:r w:rsidR="00D72066">
        <w:t>) in 2012 and a RSE fellowship in 2014 (</w:t>
      </w:r>
      <w:r w:rsidR="00D72066" w:rsidRPr="007A5994">
        <w:rPr>
          <w:b/>
        </w:rPr>
        <w:t>Murdoch</w:t>
      </w:r>
      <w:r w:rsidR="009E01F8">
        <w:fldChar w:fldCharType="begin"/>
      </w:r>
      <w:r w:rsidR="007A5994">
        <w:instrText xml:space="preserve"> XE "</w:instrText>
      </w:r>
      <w:r w:rsidR="007A5994" w:rsidRPr="000D59FC">
        <w:instrText>Murdoch</w:instrText>
      </w:r>
      <w:r w:rsidR="007A5994">
        <w:instrText xml:space="preserve">" </w:instrText>
      </w:r>
      <w:r w:rsidR="009E01F8">
        <w:fldChar w:fldCharType="end"/>
      </w:r>
      <w:r w:rsidR="00D72066">
        <w:t xml:space="preserve">). </w:t>
      </w:r>
      <w:r w:rsidR="00B6305B">
        <w:t xml:space="preserve">In November 2014 the University of Liverpool, together with John Moores University signed an agreement with BIS to create a University Enterprise Zone (UEZ), called </w:t>
      </w:r>
      <w:r w:rsidR="00B6305B" w:rsidRPr="007A5994">
        <w:rPr>
          <w:b/>
        </w:rPr>
        <w:t>Sensor City</w:t>
      </w:r>
      <w:r w:rsidR="009E01F8">
        <w:fldChar w:fldCharType="begin"/>
      </w:r>
      <w:r w:rsidR="007A5994">
        <w:instrText xml:space="preserve"> XE "</w:instrText>
      </w:r>
      <w:r w:rsidR="007A5994" w:rsidRPr="00B17DD3">
        <w:instrText>Sensor City</w:instrText>
      </w:r>
      <w:r w:rsidR="007A5994">
        <w:instrText xml:space="preserve">" </w:instrText>
      </w:r>
      <w:r w:rsidR="009E01F8">
        <w:fldChar w:fldCharType="end"/>
      </w:r>
      <w:r w:rsidR="00B6305B">
        <w:t xml:space="preserve">. This was motivated and primarily moved by PP and includes resources for development of applications from the group. We expect </w:t>
      </w:r>
      <w:r w:rsidR="00B6305B" w:rsidRPr="00B6305B">
        <w:rPr>
          <w:b/>
        </w:rPr>
        <w:t>Sensor City</w:t>
      </w:r>
      <w:r w:rsidR="00B6305B">
        <w:t xml:space="preserve"> to be a major engine for our STFC funded impact programme during the next grant cycle; R&amp;D applications with direct</w:t>
      </w:r>
      <w:r w:rsidR="00273109">
        <w:t xml:space="preserve"> </w:t>
      </w:r>
      <w:r w:rsidR="00B6305B">
        <w:t>medical, security and outputs will be tran</w:t>
      </w:r>
      <w:r w:rsidR="00ED57D3">
        <w:t>s</w:t>
      </w:r>
      <w:r w:rsidR="00B6305B">
        <w:t>fer</w:t>
      </w:r>
      <w:r w:rsidR="00D72066">
        <w:t>r</w:t>
      </w:r>
      <w:r w:rsidR="00B6305B">
        <w:t xml:space="preserve">ed to </w:t>
      </w:r>
      <w:r w:rsidR="00B6305B" w:rsidRPr="00B6305B">
        <w:rPr>
          <w:b/>
        </w:rPr>
        <w:t>Sensor City</w:t>
      </w:r>
      <w:r w:rsidR="00B6305B">
        <w:t xml:space="preserve"> freeing up </w:t>
      </w:r>
      <w:r w:rsidR="00D72066">
        <w:t xml:space="preserve">resources within the </w:t>
      </w:r>
      <w:r w:rsidR="00D72066" w:rsidRPr="00D72066">
        <w:rPr>
          <w:b/>
        </w:rPr>
        <w:t>LSDC</w:t>
      </w:r>
      <w:r w:rsidR="009E01F8">
        <w:rPr>
          <w:b/>
        </w:rPr>
        <w:fldChar w:fldCharType="begin"/>
      </w:r>
      <w:r w:rsidR="006C59B2">
        <w:instrText xml:space="preserve"> XE "</w:instrText>
      </w:r>
      <w:r w:rsidR="006C59B2" w:rsidRPr="00541ECC">
        <w:rPr>
          <w:bCs/>
        </w:rPr>
        <w:instrText>LSDC</w:instrText>
      </w:r>
      <w:r w:rsidR="006C59B2">
        <w:instrText xml:space="preserve">" </w:instrText>
      </w:r>
      <w:r w:rsidR="009E01F8">
        <w:rPr>
          <w:b/>
        </w:rPr>
        <w:fldChar w:fldCharType="end"/>
      </w:r>
      <w:r w:rsidR="00666B92">
        <w:t xml:space="preserve">. Further </w:t>
      </w:r>
      <w:r w:rsidR="00D72066">
        <w:t>major applications funding has been received through a TSB award to the group December 2014.</w:t>
      </w:r>
    </w:p>
    <w:p w14:paraId="157A523D" w14:textId="77777777" w:rsidR="00982382" w:rsidRDefault="006D0712" w:rsidP="00982382">
      <w:r w:rsidRPr="00AD7383">
        <w:rPr>
          <w:szCs w:val="24"/>
        </w:rPr>
        <w:t xml:space="preserve">We communicate our </w:t>
      </w:r>
      <w:r w:rsidRPr="00A60B0B">
        <w:t>programme through the press, radio and television. We continue to give lectures to the public and schools as well as arranging visits to CERN. The group has continued to run, and expand, its School Summer Programme to introduce promising young pre-university scientists to Particle Physics at CERN and has introduced an unique internship programme that has attracted top rate pre-university students from the UK, Europe and the US.</w:t>
      </w:r>
      <w:r w:rsidR="00982382">
        <w:t xml:space="preserve">We are bidding for resources to reach schools and teachers through the Departments successful programme part-funded by the Ogden trust (see p. </w:t>
      </w:r>
      <w:r w:rsidR="00982382">
        <w:fldChar w:fldCharType="begin"/>
      </w:r>
      <w:r w:rsidR="00982382">
        <w:instrText xml:space="preserve"> PAGEREF _Ref408900508 \h </w:instrText>
      </w:r>
      <w:r w:rsidR="00982382">
        <w:fldChar w:fldCharType="separate"/>
      </w:r>
      <w:r w:rsidR="00824E0E">
        <w:rPr>
          <w:noProof/>
        </w:rPr>
        <w:t>96</w:t>
      </w:r>
      <w:r w:rsidR="00982382">
        <w:fldChar w:fldCharType="end"/>
      </w:r>
      <w:r w:rsidR="00982382">
        <w:t>).</w:t>
      </w:r>
    </w:p>
    <w:p w14:paraId="10B1B26C" w14:textId="77777777" w:rsidR="00273109" w:rsidRDefault="00273109" w:rsidP="00982382">
      <w:pPr>
        <w:sectPr w:rsidR="00273109" w:rsidSect="00C023A4">
          <w:footnotePr>
            <w:numFmt w:val="chicago"/>
          </w:footnotePr>
          <w:type w:val="continuous"/>
          <w:pgSz w:w="11907" w:h="16839" w:code="9"/>
          <w:pgMar w:top="1134" w:right="1134" w:bottom="1134" w:left="1134" w:header="432" w:footer="397" w:gutter="0"/>
          <w:lnNumType w:countBy="1"/>
          <w:cols w:space="720"/>
          <w:docGrid w:linePitch="326"/>
        </w:sectPr>
      </w:pPr>
    </w:p>
    <w:p w14:paraId="0C169EEC" w14:textId="77777777" w:rsidR="00A447CD" w:rsidRDefault="00FF7BC8" w:rsidP="003D7882">
      <w:pPr>
        <w:pStyle w:val="Heading2"/>
      </w:pPr>
      <w:bookmarkStart w:id="45" w:name="_Toc306766563"/>
      <w:bookmarkStart w:id="46" w:name="_Toc306766745"/>
      <w:bookmarkStart w:id="47" w:name="_Toc306767680"/>
      <w:bookmarkStart w:id="48" w:name="_Toc317163605"/>
      <w:bookmarkStart w:id="49" w:name="_Ref407544886"/>
      <w:bookmarkStart w:id="50" w:name="_Toc408698774"/>
      <w:r>
        <w:lastRenderedPageBreak/>
        <w:t>Experiment</w:t>
      </w:r>
      <w:bookmarkEnd w:id="45"/>
      <w:bookmarkEnd w:id="46"/>
      <w:bookmarkEnd w:id="47"/>
      <w:bookmarkEnd w:id="48"/>
      <w:r w:rsidR="00655C3A">
        <w:t>s</w:t>
      </w:r>
      <w:bookmarkEnd w:id="49"/>
      <w:bookmarkEnd w:id="50"/>
    </w:p>
    <w:p w14:paraId="5ADB745D" w14:textId="77777777" w:rsidR="00527566" w:rsidRDefault="0017406C" w:rsidP="003D7882">
      <w:pPr>
        <w:pStyle w:val="Heading3"/>
      </w:pPr>
      <w:bookmarkStart w:id="51" w:name="_Toc408698775"/>
      <w:r>
        <w:t>Energy</w:t>
      </w:r>
      <w:r w:rsidR="00527566">
        <w:t xml:space="preserve"> F</w:t>
      </w:r>
      <w:r>
        <w:t>rontier: ATLAS</w:t>
      </w:r>
      <w:bookmarkEnd w:id="51"/>
    </w:p>
    <w:p w14:paraId="300BE934" w14:textId="77777777" w:rsidR="00974156" w:rsidRDefault="0017406C" w:rsidP="003D7882">
      <w:pPr>
        <w:pStyle w:val="Heading4"/>
      </w:pPr>
      <w:bookmarkStart w:id="52" w:name="_Ref408858001"/>
      <w:r>
        <w:t xml:space="preserve">ATLAS: </w:t>
      </w:r>
      <w:r w:rsidR="00974156">
        <w:t>Curr</w:t>
      </w:r>
      <w:r w:rsidR="00974156" w:rsidRPr="00A447CD">
        <w:t>e</w:t>
      </w:r>
      <w:r w:rsidR="00974156">
        <w:t xml:space="preserve">nt </w:t>
      </w:r>
      <w:r w:rsidR="00974156" w:rsidRPr="00527566">
        <w:t>Activities</w:t>
      </w:r>
      <w:bookmarkEnd w:id="52"/>
    </w:p>
    <w:p w14:paraId="53FE4C6D" w14:textId="77777777" w:rsidR="000A3EE7" w:rsidRPr="00127DE6" w:rsidRDefault="000A3EE7" w:rsidP="00127DE6">
      <w:pPr>
        <w:pStyle w:val="Heading5"/>
        <w:rPr>
          <w:vanish/>
        </w:rPr>
      </w:pPr>
      <w:r w:rsidRPr="00127DE6">
        <w:t>Introduction:</w:t>
      </w:r>
    </w:p>
    <w:p w14:paraId="596E7162" w14:textId="25EE9075" w:rsidR="00DE11A8" w:rsidRDefault="00A4466E" w:rsidP="003D7882">
      <w:r>
        <w:t xml:space="preserve"> ATLAS</w:t>
      </w:r>
      <w:r w:rsidR="00CA4047" w:rsidRPr="000A3EE7">
        <w:t xml:space="preserve"> is our flagship experiment at the LHC, and our single largest inves</w:t>
      </w:r>
      <w:r w:rsidR="00EB1293" w:rsidRPr="000A3EE7">
        <w:t xml:space="preserve">tment in academic </w:t>
      </w:r>
      <w:r w:rsidR="00CA4047" w:rsidRPr="000A3EE7">
        <w:t xml:space="preserve">staff. </w:t>
      </w:r>
      <w:r>
        <w:t xml:space="preserve">The </w:t>
      </w:r>
      <w:r w:rsidR="001816A5">
        <w:t xml:space="preserve">Liverpool </w:t>
      </w:r>
      <w:r>
        <w:t xml:space="preserve">group uniquely combines leading international expertise with outstanding  physics and technical capability. </w:t>
      </w:r>
      <w:r w:rsidR="00AE13B5">
        <w:t>As this is written</w:t>
      </w:r>
      <w:r>
        <w:t>,</w:t>
      </w:r>
      <w:r w:rsidR="001816A5">
        <w:t xml:space="preserve"> the group holds 4 of the 10 leading analysis roles, which are part of physics coordination and are </w:t>
      </w:r>
      <w:r w:rsidR="00AE13B5">
        <w:t>centrally supported by the large ATLAS UK</w:t>
      </w:r>
      <w:r>
        <w:t xml:space="preserve"> collaboration of 15 institutes</w:t>
      </w:r>
      <w:r w:rsidR="00002E1F">
        <w:t>.</w:t>
      </w:r>
      <w:r w:rsidR="00270208">
        <w:t xml:space="preserve"> </w:t>
      </w:r>
      <w:r w:rsidR="00CA4047" w:rsidRPr="000A3EE7">
        <w:t xml:space="preserve">Our key </w:t>
      </w:r>
      <w:r w:rsidR="00D5548E">
        <w:t xml:space="preserve">interest is in the discovery of new physics at the energy frontier. Our key </w:t>
      </w:r>
      <w:r w:rsidR="00CA4047" w:rsidRPr="000A3EE7">
        <w:t>objective</w:t>
      </w:r>
      <w:r w:rsidR="00D5548E">
        <w:t xml:space="preserve"> is</w:t>
      </w:r>
      <w:r w:rsidR="00CA4047" w:rsidRPr="000A3EE7">
        <w:t xml:space="preserve"> to </w:t>
      </w:r>
      <w:r w:rsidR="008C4A98" w:rsidRPr="000A3EE7">
        <w:t xml:space="preserve">ensure that we play a central </w:t>
      </w:r>
      <w:r w:rsidR="00463F63">
        <w:t>role</w:t>
      </w:r>
      <w:r w:rsidR="00CA4047" w:rsidRPr="000A3EE7">
        <w:t xml:space="preserve"> in the exploitation of</w:t>
      </w:r>
      <w:r w:rsidR="00002E1F">
        <w:t xml:space="preserve"> physics from ATLAS.</w:t>
      </w:r>
      <w:r w:rsidR="002F2D90" w:rsidRPr="000A3EE7">
        <w:t xml:space="preserve"> </w:t>
      </w:r>
      <w:r w:rsidR="000A503A" w:rsidRPr="000A3EE7">
        <w:t>Therefore o</w:t>
      </w:r>
      <w:r w:rsidR="00D5548E">
        <w:t>ur physics has been focused on the following</w:t>
      </w:r>
      <w:r w:rsidR="002F2D90" w:rsidRPr="000A3EE7">
        <w:t xml:space="preserve"> major strands:</w:t>
      </w:r>
      <w:r w:rsidR="00273109">
        <w:t xml:space="preserve"> </w:t>
      </w:r>
      <w:r w:rsidR="00D5548E">
        <w:t>i) the search for the Higgs, its discovery and measuring its properties now,</w:t>
      </w:r>
      <w:r w:rsidR="00270208">
        <w:t xml:space="preserve"> extend</w:t>
      </w:r>
      <w:r w:rsidR="00070461" w:rsidRPr="000A3EE7">
        <w:t>ing</w:t>
      </w:r>
      <w:r w:rsidR="002F2D90" w:rsidRPr="000A3EE7">
        <w:t xml:space="preserve"> </w:t>
      </w:r>
      <w:r w:rsidR="00270208">
        <w:t xml:space="preserve">to </w:t>
      </w:r>
      <w:r w:rsidR="00D5548E">
        <w:t>searches for additional H bosons and  for heavy new particles</w:t>
      </w:r>
      <w:r w:rsidR="00926131">
        <w:t>, such as dark matter</w:t>
      </w:r>
      <w:r w:rsidR="00E12034">
        <w:t>,</w:t>
      </w:r>
      <w:r w:rsidR="00D5548E">
        <w:t xml:space="preserve"> which may couple </w:t>
      </w:r>
      <w:r w:rsidR="00D5548E">
        <w:lastRenderedPageBreak/>
        <w:t xml:space="preserve">preferentially to </w:t>
      </w:r>
      <w:r w:rsidR="00070461" w:rsidRPr="000A3EE7">
        <w:t xml:space="preserve">the Higgs; </w:t>
      </w:r>
      <w:r w:rsidR="00D5548E">
        <w:t xml:space="preserve">ii) </w:t>
      </w:r>
      <w:r w:rsidR="00070461" w:rsidRPr="000A3EE7">
        <w:t xml:space="preserve">pursuing a rigorous search for SUSY, with the aim of </w:t>
      </w:r>
      <w:r w:rsidR="00A45E0E" w:rsidRPr="000A3EE7">
        <w:t xml:space="preserve">making </w:t>
      </w:r>
      <w:r w:rsidR="00070461" w:rsidRPr="000A3EE7">
        <w:t>a definitive statement about the</w:t>
      </w:r>
      <w:r w:rsidR="002F2D90" w:rsidRPr="000A3EE7">
        <w:t xml:space="preserve"> e</w:t>
      </w:r>
      <w:r w:rsidR="00070461" w:rsidRPr="000A3EE7">
        <w:t>xistence of sparticles</w:t>
      </w:r>
      <w:r>
        <w:t xml:space="preserve"> up to </w:t>
      </w:r>
      <w:r w:rsidR="002F2D90" w:rsidRPr="000A3EE7">
        <w:t xml:space="preserve">the </w:t>
      </w:r>
      <w:r w:rsidR="00D5548E">
        <w:t xml:space="preserve">accessible range of </w:t>
      </w:r>
      <w:r>
        <w:t xml:space="preserve">roughly </w:t>
      </w:r>
      <w:r w:rsidR="00D5548E">
        <w:t>1</w:t>
      </w:r>
      <w:r w:rsidR="00E12034">
        <w:t xml:space="preserve"> </w:t>
      </w:r>
      <w:r w:rsidR="00D5548E">
        <w:t>TeV</w:t>
      </w:r>
      <w:r w:rsidR="002F2D90" w:rsidRPr="000A3EE7">
        <w:t>;</w:t>
      </w:r>
      <w:r w:rsidR="00D5548E">
        <w:t xml:space="preserve"> iii)</w:t>
      </w:r>
      <w:r w:rsidR="002F2D90" w:rsidRPr="000A3EE7">
        <w:t xml:space="preserve"> searching for evidence of </w:t>
      </w:r>
      <w:r w:rsidR="00D5548E">
        <w:t xml:space="preserve">possibly exotic new </w:t>
      </w:r>
      <w:r w:rsidR="00926131">
        <w:t>physics</w:t>
      </w:r>
      <w:r w:rsidR="00D5548E">
        <w:t xml:space="preserve"> and, related to these goals</w:t>
      </w:r>
      <w:r w:rsidR="00926131">
        <w:t>,</w:t>
      </w:r>
      <w:r w:rsidR="00D5548E">
        <w:t xml:space="preserve"> iv) deepening our understanding of QCD and developing the experimental tools, benchmarked mostly </w:t>
      </w:r>
      <w:r w:rsidR="00DE11A8">
        <w:t>with di-lepton Drell-Yan production</w:t>
      </w:r>
      <w:r w:rsidR="00D5548E">
        <w:t>, for pursuing LHC collider physics</w:t>
      </w:r>
      <w:r w:rsidR="002F2D90" w:rsidRPr="000A3EE7">
        <w:t>. This research will be carried for</w:t>
      </w:r>
      <w:r w:rsidR="00412016" w:rsidRPr="000A3EE7">
        <w:t>ward into Run-2</w:t>
      </w:r>
      <w:r w:rsidR="00070461" w:rsidRPr="000A3EE7">
        <w:t>.</w:t>
      </w:r>
      <w:r w:rsidR="00070461">
        <w:t xml:space="preserve"> </w:t>
      </w:r>
      <w:r w:rsidR="00412016">
        <w:t>Commensurate with and in support of the physics programme</w:t>
      </w:r>
      <w:r w:rsidR="00070461">
        <w:t xml:space="preserve"> t</w:t>
      </w:r>
      <w:r w:rsidR="000F21FB">
        <w:t xml:space="preserve">he group </w:t>
      </w:r>
      <w:r w:rsidR="00A45E0E">
        <w:t>makes a significant contribution</w:t>
      </w:r>
      <w:r w:rsidR="00273109">
        <w:t xml:space="preserve"> </w:t>
      </w:r>
      <w:r w:rsidR="00A45E0E">
        <w:t xml:space="preserve">to the operation of the </w:t>
      </w:r>
      <w:r w:rsidR="00926131">
        <w:t xml:space="preserve">ATLAS </w:t>
      </w:r>
      <w:r w:rsidR="00A45E0E">
        <w:t>experimen</w:t>
      </w:r>
      <w:r w:rsidR="00791DB9">
        <w:t>t in</w:t>
      </w:r>
      <w:r w:rsidR="00926131">
        <w:t xml:space="preserve"> terms of data preparation, </w:t>
      </w:r>
      <w:r w:rsidR="00791DB9">
        <w:t>software</w:t>
      </w:r>
      <w:r w:rsidR="00926131">
        <w:t xml:space="preserve"> development</w:t>
      </w:r>
      <w:r w:rsidR="00791DB9">
        <w:t xml:space="preserve"> and </w:t>
      </w:r>
      <w:r w:rsidR="00A45E0E">
        <w:t>analy</w:t>
      </w:r>
      <w:r w:rsidR="00926131">
        <w:t>sis support responsibilities, as well as</w:t>
      </w:r>
      <w:r w:rsidR="00A45E0E">
        <w:t xml:space="preserve"> in the maintenance and operation</w:t>
      </w:r>
      <w:r w:rsidR="00DE11A8">
        <w:t xml:space="preserve"> of the SCT. </w:t>
      </w:r>
      <w:r w:rsidR="00270208">
        <w:t>With its</w:t>
      </w:r>
      <w:r>
        <w:t xml:space="preserve"> strong laboratory base and</w:t>
      </w:r>
      <w:r w:rsidR="00270208">
        <w:t xml:space="preserve"> great expertise in Silicon detectors, mechanics and electronics, the group plays an internationally leading role for the upgrade/replacement of the ATLAS tracking detector in the preparation of the high luminosity phase of LHC operation as is subsequently described (see p. </w:t>
      </w:r>
      <w:r w:rsidR="00555C90">
        <w:t>18</w:t>
      </w:r>
      <w:r w:rsidR="00270208">
        <w:t xml:space="preserve">). </w:t>
      </w:r>
    </w:p>
    <w:p w14:paraId="5DC6D7F3" w14:textId="0698BEC9" w:rsidR="00544F05" w:rsidRDefault="001816A5" w:rsidP="003D7882">
      <w:r w:rsidRPr="001816A5">
        <w:rPr>
          <w:rStyle w:val="Heading5Char"/>
        </w:rPr>
        <w:t>Group Matters:</w:t>
      </w:r>
      <w:r>
        <w:t xml:space="preserve"> </w:t>
      </w:r>
      <w:r w:rsidR="00DE11A8">
        <w:t xml:space="preserve">The Liverpool ATLAS group </w:t>
      </w:r>
      <w:r w:rsidR="00A45E0E">
        <w:t xml:space="preserve"> has benefited from </w:t>
      </w:r>
      <w:r w:rsidR="00A84453" w:rsidRPr="00C76CAA">
        <w:t>an advanced STFC fell</w:t>
      </w:r>
      <w:r w:rsidR="00A45E0E">
        <w:t>owship grant (</w:t>
      </w:r>
      <w:r w:rsidR="00A45E0E" w:rsidRPr="00A45E0E">
        <w:rPr>
          <w:b/>
        </w:rPr>
        <w:t>D’Onofrio</w:t>
      </w:r>
      <w:r w:rsidR="009E01F8">
        <w:rPr>
          <w:b/>
        </w:rPr>
        <w:fldChar w:fldCharType="begin"/>
      </w:r>
      <w:r w:rsidR="007A5994">
        <w:instrText xml:space="preserve"> XE "</w:instrText>
      </w:r>
      <w:r w:rsidR="007A5994" w:rsidRPr="00635B00">
        <w:rPr>
          <w:bCs/>
        </w:rPr>
        <w:instrText>D’Onofrio</w:instrText>
      </w:r>
      <w:r w:rsidR="007A5994">
        <w:instrText xml:space="preserve">" </w:instrText>
      </w:r>
      <w:r w:rsidR="009E01F8">
        <w:rPr>
          <w:b/>
        </w:rPr>
        <w:fldChar w:fldCharType="end"/>
      </w:r>
      <w:r w:rsidR="00A45E0E">
        <w:t>) which has been converted to an academic post in 2014</w:t>
      </w:r>
      <w:r w:rsidR="00166BA6" w:rsidRPr="00C76CAA">
        <w:t>.</w:t>
      </w:r>
      <w:r w:rsidR="00DE11A8">
        <w:t xml:space="preserve"> The </w:t>
      </w:r>
      <w:r w:rsidR="00A45E0E">
        <w:t xml:space="preserve">group is led by </w:t>
      </w:r>
      <w:r w:rsidR="00A45E0E" w:rsidRPr="007A5994">
        <w:rPr>
          <w:b/>
        </w:rPr>
        <w:t>Klein, M</w:t>
      </w:r>
      <w:r w:rsidR="00A45E0E" w:rsidRPr="007A5994">
        <w:t>.</w:t>
      </w:r>
      <w:r w:rsidR="009E01F8" w:rsidRPr="007A5994">
        <w:fldChar w:fldCharType="begin"/>
      </w:r>
      <w:r w:rsidR="007A5994" w:rsidRPr="007A5994">
        <w:instrText xml:space="preserve"> XE "Klein, M." </w:instrText>
      </w:r>
      <w:r w:rsidR="009E01F8" w:rsidRPr="007A5994">
        <w:fldChar w:fldCharType="end"/>
      </w:r>
      <w:r w:rsidR="00A45E0E">
        <w:t xml:space="preserve"> with: 6 other</w:t>
      </w:r>
      <w:r w:rsidR="00273109">
        <w:t xml:space="preserve"> </w:t>
      </w:r>
      <w:r w:rsidR="00A45E0E">
        <w:t xml:space="preserve">academics </w:t>
      </w:r>
      <w:r w:rsidR="00A84453" w:rsidRPr="007A5994">
        <w:rPr>
          <w:b/>
        </w:rPr>
        <w:t>Burdin</w:t>
      </w:r>
      <w:r w:rsidR="009E01F8">
        <w:fldChar w:fldCharType="begin"/>
      </w:r>
      <w:r w:rsidR="007A5994">
        <w:instrText xml:space="preserve"> XE "</w:instrText>
      </w:r>
      <w:r w:rsidR="007A5994" w:rsidRPr="0050621A">
        <w:instrText>Burdin</w:instrText>
      </w:r>
      <w:r w:rsidR="007A5994">
        <w:instrText xml:space="preserve">" </w:instrText>
      </w:r>
      <w:r w:rsidR="009E01F8">
        <w:fldChar w:fldCharType="end"/>
      </w:r>
      <w:r w:rsidR="00A84453" w:rsidRPr="00C76CAA">
        <w:t xml:space="preserve">, </w:t>
      </w:r>
      <w:r w:rsidR="00A84453" w:rsidRPr="00A45E0E">
        <w:rPr>
          <w:b/>
        </w:rPr>
        <w:t>D’</w:t>
      </w:r>
      <w:r w:rsidR="00166BA6" w:rsidRPr="00A45E0E">
        <w:rPr>
          <w:b/>
        </w:rPr>
        <w:t>Onofrio</w:t>
      </w:r>
      <w:r w:rsidR="00A45E0E">
        <w:t xml:space="preserve">, </w:t>
      </w:r>
      <w:r w:rsidR="00A84453" w:rsidRPr="007A5994">
        <w:rPr>
          <w:b/>
        </w:rPr>
        <w:t>Klein</w:t>
      </w:r>
      <w:r w:rsidR="00C55C59" w:rsidRPr="007A5994">
        <w:rPr>
          <w:b/>
        </w:rPr>
        <w:t>,</w:t>
      </w:r>
      <w:r w:rsidR="00A84453" w:rsidRPr="007A5994">
        <w:rPr>
          <w:b/>
        </w:rPr>
        <w:t xml:space="preserve"> U.</w:t>
      </w:r>
      <w:r w:rsidR="009E01F8">
        <w:fldChar w:fldCharType="begin"/>
      </w:r>
      <w:r w:rsidR="007A5994">
        <w:instrText xml:space="preserve"> XE "</w:instrText>
      </w:r>
      <w:r w:rsidR="007A5994" w:rsidRPr="003C11BE">
        <w:instrText>Klein, U.</w:instrText>
      </w:r>
      <w:r w:rsidR="007A5994">
        <w:instrText xml:space="preserve">" </w:instrText>
      </w:r>
      <w:r w:rsidR="009E01F8">
        <w:fldChar w:fldCharType="end"/>
      </w:r>
      <w:r w:rsidR="00A84453" w:rsidRPr="00C76CAA">
        <w:t xml:space="preserve">, </w:t>
      </w:r>
      <w:r w:rsidR="00A84453" w:rsidRPr="007A5994">
        <w:rPr>
          <w:b/>
        </w:rPr>
        <w:t>Kretzschmar</w:t>
      </w:r>
      <w:r w:rsidR="009E01F8">
        <w:fldChar w:fldCharType="begin"/>
      </w:r>
      <w:r w:rsidR="007A5994">
        <w:instrText xml:space="preserve"> XE "</w:instrText>
      </w:r>
      <w:r w:rsidR="007A5994" w:rsidRPr="009E42E0">
        <w:instrText>Kretzschmar</w:instrText>
      </w:r>
      <w:r w:rsidR="007A5994">
        <w:instrText xml:space="preserve">" </w:instrText>
      </w:r>
      <w:r w:rsidR="009E01F8">
        <w:fldChar w:fldCharType="end"/>
      </w:r>
      <w:r w:rsidR="00A84453" w:rsidRPr="00C76CAA">
        <w:t xml:space="preserve">, </w:t>
      </w:r>
      <w:r w:rsidR="00A84453" w:rsidRPr="007A5994">
        <w:rPr>
          <w:b/>
        </w:rPr>
        <w:t>Mehta</w:t>
      </w:r>
      <w:r w:rsidR="009E01F8">
        <w:fldChar w:fldCharType="begin"/>
      </w:r>
      <w:r w:rsidR="007A5994">
        <w:instrText xml:space="preserve"> XE "</w:instrText>
      </w:r>
      <w:r w:rsidR="007A5994" w:rsidRPr="00E272A4">
        <w:instrText>Mehta</w:instrText>
      </w:r>
      <w:r w:rsidR="007A5994">
        <w:instrText xml:space="preserve">" </w:instrText>
      </w:r>
      <w:r w:rsidR="009E01F8">
        <w:fldChar w:fldCharType="end"/>
      </w:r>
      <w:r w:rsidR="00A84453" w:rsidRPr="00C76CAA">
        <w:t xml:space="preserve">, </w:t>
      </w:r>
      <w:r w:rsidR="00A84453" w:rsidRPr="007A5994">
        <w:rPr>
          <w:b/>
        </w:rPr>
        <w:t>Vossebeld</w:t>
      </w:r>
      <w:r w:rsidR="009E01F8">
        <w:fldChar w:fldCharType="begin"/>
      </w:r>
      <w:r w:rsidR="007A5994">
        <w:instrText xml:space="preserve"> XE "</w:instrText>
      </w:r>
      <w:r w:rsidR="007A5994" w:rsidRPr="003C17D1">
        <w:instrText>Vossebeld</w:instrText>
      </w:r>
      <w:r w:rsidR="007A5994">
        <w:instrText xml:space="preserve">" </w:instrText>
      </w:r>
      <w:r w:rsidR="009E01F8">
        <w:fldChar w:fldCharType="end"/>
      </w:r>
      <w:r w:rsidR="00A45E0E">
        <w:t>;</w:t>
      </w:r>
      <w:r w:rsidR="00A84453" w:rsidRPr="00C76CAA">
        <w:t xml:space="preserve"> two RAs (</w:t>
      </w:r>
      <w:r w:rsidR="00A84453" w:rsidRPr="007A5994">
        <w:rPr>
          <w:b/>
        </w:rPr>
        <w:t>Gwilliam</w:t>
      </w:r>
      <w:r w:rsidR="009E01F8">
        <w:fldChar w:fldCharType="begin"/>
      </w:r>
      <w:r w:rsidR="007A5994">
        <w:instrText xml:space="preserve"> XE "</w:instrText>
      </w:r>
      <w:r w:rsidR="007A5994" w:rsidRPr="00041CCD">
        <w:instrText>Gwilliam</w:instrText>
      </w:r>
      <w:r w:rsidR="007A5994">
        <w:instrText xml:space="preserve">" </w:instrText>
      </w:r>
      <w:r w:rsidR="009E01F8">
        <w:fldChar w:fldCharType="end"/>
      </w:r>
      <w:r w:rsidR="00A84453" w:rsidRPr="00C76CAA">
        <w:t xml:space="preserve">, </w:t>
      </w:r>
      <w:r w:rsidR="00A84453" w:rsidRPr="00A45E0E">
        <w:rPr>
          <w:b/>
        </w:rPr>
        <w:t>Laycock</w:t>
      </w:r>
      <w:r w:rsidR="009E01F8">
        <w:rPr>
          <w:b/>
        </w:rPr>
        <w:fldChar w:fldCharType="begin"/>
      </w:r>
      <w:r w:rsidR="007A5994">
        <w:instrText xml:space="preserve"> XE "</w:instrText>
      </w:r>
      <w:r w:rsidR="007A5994" w:rsidRPr="00236BB2">
        <w:instrText>Laycock</w:instrText>
      </w:r>
      <w:r w:rsidR="007A5994">
        <w:instrText xml:space="preserve">" </w:instrText>
      </w:r>
      <w:r w:rsidR="009E01F8">
        <w:rPr>
          <w:b/>
        </w:rPr>
        <w:fldChar w:fldCharType="end"/>
      </w:r>
      <w:r w:rsidR="00A84453" w:rsidRPr="00C76CAA">
        <w:t xml:space="preserve">) and one </w:t>
      </w:r>
      <w:r w:rsidR="00757329" w:rsidRPr="00C76CAA">
        <w:t>core</w:t>
      </w:r>
      <w:r w:rsidR="00A84453" w:rsidRPr="00C76CAA">
        <w:t xml:space="preserve"> physicist (</w:t>
      </w:r>
      <w:r w:rsidR="00A84453" w:rsidRPr="00A45E0E">
        <w:rPr>
          <w:b/>
        </w:rPr>
        <w:t>Hayward</w:t>
      </w:r>
      <w:r w:rsidR="009E01F8">
        <w:rPr>
          <w:b/>
        </w:rPr>
        <w:fldChar w:fldCharType="begin"/>
      </w:r>
      <w:r w:rsidR="007A5994">
        <w:instrText xml:space="preserve"> XE "</w:instrText>
      </w:r>
      <w:r w:rsidR="007A5994" w:rsidRPr="00FA0C35">
        <w:rPr>
          <w:rFonts w:eastAsia="Times New Roman"/>
        </w:rPr>
        <w:instrText>Hayward</w:instrText>
      </w:r>
      <w:r w:rsidR="007A5994">
        <w:instrText xml:space="preserve">" </w:instrText>
      </w:r>
      <w:r w:rsidR="009E01F8">
        <w:rPr>
          <w:b/>
        </w:rPr>
        <w:fldChar w:fldCharType="end"/>
      </w:r>
      <w:r w:rsidR="00A84453" w:rsidRPr="00C76CAA">
        <w:t>)</w:t>
      </w:r>
      <w:r w:rsidR="00DE11A8">
        <w:t xml:space="preserve"> now working also in the tracker upgrade</w:t>
      </w:r>
      <w:r w:rsidR="00A84453" w:rsidRPr="00C76CAA">
        <w:t>.</w:t>
      </w:r>
      <w:r w:rsidR="00682A96">
        <w:t xml:space="preserve"> Given </w:t>
      </w:r>
      <w:r w:rsidR="00682A96" w:rsidRPr="00682A96">
        <w:rPr>
          <w:b/>
        </w:rPr>
        <w:t>Laycock</w:t>
      </w:r>
      <w:r w:rsidR="00682A96">
        <w:t xml:space="preserve">’s </w:t>
      </w:r>
      <w:r w:rsidR="00DE11A8">
        <w:t xml:space="preserve">outstanding software </w:t>
      </w:r>
      <w:r w:rsidR="00682A96">
        <w:t>responsibilities and experience we are requesting he is made core.</w:t>
      </w:r>
      <w:r w:rsidR="00555C90">
        <w:t xml:space="preserve"> Given the</w:t>
      </w:r>
      <w:r w:rsidR="00A4466E">
        <w:t xml:space="preserve"> decisive time for possible SUSY</w:t>
      </w:r>
      <w:r w:rsidR="00555C90">
        <w:t xml:space="preserve"> discoveries in Run-2/3 we request an RA for collaboration with </w:t>
      </w:r>
      <w:r w:rsidR="00555C90" w:rsidRPr="00555C90">
        <w:rPr>
          <w:b/>
        </w:rPr>
        <w:t>D’Onofrio</w:t>
      </w:r>
      <w:r w:rsidR="00555C90">
        <w:t xml:space="preserve"> and the group.</w:t>
      </w:r>
      <w:r w:rsidR="00A84453" w:rsidRPr="00C76CAA">
        <w:t xml:space="preserve"> In early 2015</w:t>
      </w:r>
      <w:r w:rsidR="00DE11A8">
        <w:t>,</w:t>
      </w:r>
      <w:r w:rsidR="00A84453" w:rsidRPr="00C76CAA">
        <w:t xml:space="preserve"> </w:t>
      </w:r>
      <w:r w:rsidR="00A84453" w:rsidRPr="00A45E0E">
        <w:rPr>
          <w:b/>
        </w:rPr>
        <w:t>Allport</w:t>
      </w:r>
      <w:r w:rsidR="009E01F8">
        <w:rPr>
          <w:b/>
        </w:rPr>
        <w:fldChar w:fldCharType="begin"/>
      </w:r>
      <w:r w:rsidR="007A5994">
        <w:instrText xml:space="preserve"> XE "</w:instrText>
      </w:r>
      <w:r w:rsidR="007A5994" w:rsidRPr="00A35910">
        <w:instrText>Allport</w:instrText>
      </w:r>
      <w:r w:rsidR="007A5994">
        <w:instrText xml:space="preserve">" </w:instrText>
      </w:r>
      <w:r w:rsidR="009E01F8">
        <w:rPr>
          <w:b/>
        </w:rPr>
        <w:fldChar w:fldCharType="end"/>
      </w:r>
      <w:r w:rsidR="00757329" w:rsidRPr="00C76CAA">
        <w:t xml:space="preserve">, who worked on </w:t>
      </w:r>
      <w:r w:rsidR="00926131">
        <w:t xml:space="preserve">the ATLAS </w:t>
      </w:r>
      <w:r w:rsidR="00757329" w:rsidRPr="00C76CAA">
        <w:t>upgrade</w:t>
      </w:r>
      <w:r w:rsidR="00555C90">
        <w:t>, will have left the group and the University has decided for the position to be</w:t>
      </w:r>
      <w:r w:rsidR="00166BA6" w:rsidRPr="00C76CAA">
        <w:t xml:space="preserve"> refilled.</w:t>
      </w:r>
      <w:r w:rsidR="00A45E0E">
        <w:t xml:space="preserve"> </w:t>
      </w:r>
      <w:r w:rsidR="004444DC">
        <w:t xml:space="preserve">The new academic is expected to support our physics programme </w:t>
      </w:r>
      <w:r w:rsidR="00926131">
        <w:t>on</w:t>
      </w:r>
      <w:r w:rsidR="00DE11A8">
        <w:t xml:space="preserve"> Higgs physics </w:t>
      </w:r>
      <w:r w:rsidR="004444DC">
        <w:t xml:space="preserve">and </w:t>
      </w:r>
      <w:r w:rsidR="00926131">
        <w:t xml:space="preserve">to </w:t>
      </w:r>
      <w:r w:rsidR="004444DC">
        <w:t>strengthen the link between our physics anal</w:t>
      </w:r>
      <w:r w:rsidR="00926131">
        <w:t>ysis and detector upgrade</w:t>
      </w:r>
      <w:r w:rsidR="004444DC">
        <w:t xml:space="preserve"> contributions to ATLAS. </w:t>
      </w:r>
      <w:r w:rsidR="00DD1DE9" w:rsidRPr="007A5994">
        <w:rPr>
          <w:b/>
        </w:rPr>
        <w:t>Affolder</w:t>
      </w:r>
      <w:r w:rsidR="009E01F8">
        <w:fldChar w:fldCharType="begin"/>
      </w:r>
      <w:r w:rsidR="007A5994">
        <w:instrText xml:space="preserve"> XE "</w:instrText>
      </w:r>
      <w:r w:rsidR="007A5994" w:rsidRPr="002B64DF">
        <w:instrText>Affolder</w:instrText>
      </w:r>
      <w:r w:rsidR="007A5994">
        <w:instrText xml:space="preserve">" </w:instrText>
      </w:r>
      <w:r w:rsidR="009E01F8">
        <w:fldChar w:fldCharType="end"/>
      </w:r>
      <w:r w:rsidR="00DD1DE9">
        <w:t xml:space="preserve"> takes on</w:t>
      </w:r>
      <w:r w:rsidR="00DE11A8">
        <w:t xml:space="preserve"> the role of leading the ATLAS u</w:t>
      </w:r>
      <w:r w:rsidR="00DD1DE9">
        <w:t xml:space="preserve">pgrade (p. </w:t>
      </w:r>
      <w:r w:rsidR="009E01F8">
        <w:fldChar w:fldCharType="begin"/>
      </w:r>
      <w:r w:rsidR="00DD1DE9">
        <w:instrText xml:space="preserve"> PAGEREF _Ref407872134 \h </w:instrText>
      </w:r>
      <w:r w:rsidR="009E01F8">
        <w:fldChar w:fldCharType="separate"/>
      </w:r>
      <w:r w:rsidR="00824E0E">
        <w:rPr>
          <w:noProof/>
        </w:rPr>
        <w:t>20</w:t>
      </w:r>
      <w:r w:rsidR="009E01F8">
        <w:fldChar w:fldCharType="end"/>
      </w:r>
      <w:r w:rsidR="00DD1DE9">
        <w:t>)</w:t>
      </w:r>
      <w:r w:rsidR="00DE11A8">
        <w:t xml:space="preserve"> work</w:t>
      </w:r>
      <w:r w:rsidR="00DD1DE9">
        <w:t xml:space="preserve"> at Liverpool.</w:t>
      </w:r>
    </w:p>
    <w:p w14:paraId="305763C3" w14:textId="77777777" w:rsidR="009E5B61" w:rsidRPr="00127DE6" w:rsidRDefault="009E5B61" w:rsidP="00127DE6">
      <w:pPr>
        <w:pStyle w:val="Heading5"/>
        <w:rPr>
          <w:vanish/>
        </w:rPr>
      </w:pPr>
      <w:bookmarkStart w:id="53" w:name="_Ref407542524"/>
      <w:r w:rsidRPr="00127DE6">
        <w:t>Physics of the Higgs Boson:</w:t>
      </w:r>
      <w:bookmarkEnd w:id="53"/>
    </w:p>
    <w:p w14:paraId="527E59D8" w14:textId="046DB1FF" w:rsidR="00035E20" w:rsidRDefault="00233650" w:rsidP="003D7882">
      <w:r>
        <w:rPr>
          <w:rFonts w:ascii="Calibri" w:hAnsi="Calibri"/>
          <w:b/>
          <w:noProof/>
          <w:color w:val="000000" w:themeColor="text1"/>
          <w:u w:val="thick"/>
          <w:lang w:bidi="ar-SA"/>
        </w:rPr>
        <mc:AlternateContent>
          <mc:Choice Requires="wps">
            <w:drawing>
              <wp:anchor distT="0" distB="0" distL="114300" distR="114300" simplePos="0" relativeHeight="251983872" behindDoc="0" locked="0" layoutInCell="1" allowOverlap="1" wp14:anchorId="12C76633" wp14:editId="55E104C2">
                <wp:simplePos x="0" y="0"/>
                <wp:positionH relativeFrom="column">
                  <wp:posOffset>-35560</wp:posOffset>
                </wp:positionH>
                <wp:positionV relativeFrom="paragraph">
                  <wp:posOffset>2049780</wp:posOffset>
                </wp:positionV>
                <wp:extent cx="6125845" cy="2854960"/>
                <wp:effectExtent l="0" t="0" r="20955" b="15240"/>
                <wp:wrapSquare wrapText="bothSides"/>
                <wp:docPr id="47"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5845" cy="2854960"/>
                        </a:xfrm>
                        <a:prstGeom prst="rect">
                          <a:avLst/>
                        </a:prstGeom>
                        <a:solidFill>
                          <a:srgbClr val="FFFFFF"/>
                        </a:solidFill>
                        <a:ln w="9525">
                          <a:solidFill>
                            <a:schemeClr val="bg1">
                              <a:lumMod val="75000"/>
                              <a:lumOff val="0"/>
                            </a:schemeClr>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773"/>
                            </w:tblGrid>
                            <w:tr w:rsidR="006133CC" w14:paraId="2E22DFA1" w14:textId="77777777" w:rsidTr="00416188">
                              <w:tc>
                                <w:tcPr>
                                  <w:tcW w:w="4786" w:type="dxa"/>
                                </w:tcPr>
                                <w:p w14:paraId="3D130D5F" w14:textId="77777777" w:rsidR="006133CC" w:rsidRDefault="006133CC" w:rsidP="003D7882">
                                  <w:r w:rsidRPr="00416188">
                                    <w:rPr>
                                      <w:noProof/>
                                      <w:lang w:bidi="ar-SA"/>
                                    </w:rPr>
                                    <w:drawing>
                                      <wp:inline distT="0" distB="0" distL="0" distR="0" wp14:anchorId="794226DA" wp14:editId="79D97D4A">
                                        <wp:extent cx="2170945" cy="2082800"/>
                                        <wp:effectExtent l="0" t="0" r="0" b="0"/>
                                        <wp:docPr id="2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Mbb.pdf"/>
                                                <pic:cNvPicPr/>
                                              </pic:nvPicPr>
                                              <pic:blipFill>
                                                <a:blip r:embed="rId28" cstate="print">
                                                  <a:extLst>
                                                    <a:ext uri="{28A0092B-C50C-407E-A947-70E740481C1C}">
                                                      <a14:useLocalDpi xmlns:a14="http://schemas.microsoft.com/office/drawing/2010/main"/>
                                                    </a:ext>
                                                  </a:extLst>
                                                </a:blip>
                                                <a:stretch>
                                                  <a:fillRect/>
                                                </a:stretch>
                                              </pic:blipFill>
                                              <pic:spPr>
                                                <a:xfrm>
                                                  <a:off x="0" y="0"/>
                                                  <a:ext cx="2171811" cy="2083631"/>
                                                </a:xfrm>
                                                <a:prstGeom prst="rect">
                                                  <a:avLst/>
                                                </a:prstGeom>
                                              </pic:spPr>
                                            </pic:pic>
                                          </a:graphicData>
                                        </a:graphic>
                                      </wp:inline>
                                    </w:drawing>
                                  </w:r>
                                </w:p>
                              </w:tc>
                              <w:tc>
                                <w:tcPr>
                                  <w:tcW w:w="4773" w:type="dxa"/>
                                </w:tcPr>
                                <w:p w14:paraId="1EF4BDD2" w14:textId="0A77AE87" w:rsidR="006133CC" w:rsidRDefault="006133CC" w:rsidP="003D7882">
                                  <w:r>
                                    <w:rPr>
                                      <w:noProof/>
                                      <w:lang w:bidi="ar-SA"/>
                                    </w:rPr>
                                    <w:drawing>
                                      <wp:inline distT="0" distB="0" distL="0" distR="0" wp14:anchorId="4F0D707B" wp14:editId="3C6F074B">
                                        <wp:extent cx="2887980" cy="1955800"/>
                                        <wp:effectExtent l="0" t="0" r="7620" b="0"/>
                                        <wp:docPr id="2252" name="Picture 2252" descr="Macintosh HD:Users:klein:liverpool:grant:rg15:rgjan15:fig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lein:liverpool:grant:rg15:rgjan15:fig_0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7980" cy="1955800"/>
                                                </a:xfrm>
                                                <a:prstGeom prst="rect">
                                                  <a:avLst/>
                                                </a:prstGeom>
                                                <a:noFill/>
                                                <a:ln>
                                                  <a:noFill/>
                                                </a:ln>
                                              </pic:spPr>
                                            </pic:pic>
                                          </a:graphicData>
                                        </a:graphic>
                                      </wp:inline>
                                    </w:drawing>
                                  </w:r>
                                </w:p>
                              </w:tc>
                            </w:tr>
                            <w:tr w:rsidR="006133CC" w14:paraId="0AFEC3E5" w14:textId="77777777" w:rsidTr="00416188">
                              <w:tc>
                                <w:tcPr>
                                  <w:tcW w:w="4786" w:type="dxa"/>
                                </w:tcPr>
                                <w:p w14:paraId="0AEA0220" w14:textId="01C0BEC6"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2</w:t>
                                  </w:r>
                                  <w:r w:rsidR="00D03B5A">
                                    <w:rPr>
                                      <w:noProof/>
                                    </w:rPr>
                                    <w:fldChar w:fldCharType="end"/>
                                  </w:r>
                                  <w:r>
                                    <w:t>: A comparison of the di-jet invariant mass in the VH, H</w:t>
                                  </w:r>
                                  <w:r w:rsidRPr="00BA4D61">
                                    <w:sym w:font="Wingdings" w:char="F0E0"/>
                                  </w:r>
                                  <w:r>
                                    <w:t>bb channel, after non-resonant background subtraction to the SM expectation [3].</w:t>
                                  </w:r>
                                </w:p>
                                <w:p w14:paraId="4E6048E9" w14:textId="77777777" w:rsidR="006133CC" w:rsidRDefault="006133CC" w:rsidP="003D7882"/>
                              </w:tc>
                              <w:tc>
                                <w:tcPr>
                                  <w:tcW w:w="4773" w:type="dxa"/>
                                </w:tcPr>
                                <w:p w14:paraId="5ED9F0D4" w14:textId="728B4B2B" w:rsidR="006133CC" w:rsidRPr="00330706" w:rsidRDefault="006133CC" w:rsidP="003D7882">
                                  <w:pPr>
                                    <w:rPr>
                                      <w:i/>
                                    </w:rPr>
                                  </w:pPr>
                                  <w:r w:rsidRPr="00330706">
                                    <w:rPr>
                                      <w:i/>
                                    </w:rPr>
                                    <w:t xml:space="preserve">Figure </w:t>
                                  </w:r>
                                  <w:r w:rsidRPr="00330706">
                                    <w:rPr>
                                      <w:i/>
                                    </w:rPr>
                                    <w:fldChar w:fldCharType="begin"/>
                                  </w:r>
                                  <w:r w:rsidRPr="00330706">
                                    <w:rPr>
                                      <w:i/>
                                    </w:rPr>
                                    <w:instrText xml:space="preserve"> SEQ Figure \* ARABIC </w:instrText>
                                  </w:r>
                                  <w:r w:rsidRPr="00330706">
                                    <w:rPr>
                                      <w:i/>
                                    </w:rPr>
                                    <w:fldChar w:fldCharType="separate"/>
                                  </w:r>
                                  <w:r w:rsidR="00D03B5A">
                                    <w:rPr>
                                      <w:i/>
                                      <w:noProof/>
                                    </w:rPr>
                                    <w:t>3</w:t>
                                  </w:r>
                                  <w:r w:rsidRPr="00330706">
                                    <w:rPr>
                                      <w:i/>
                                      <w:noProof/>
                                    </w:rPr>
                                    <w:fldChar w:fldCharType="end"/>
                                  </w:r>
                                  <w:r w:rsidRPr="00330706">
                                    <w:rPr>
                                      <w:i/>
                                    </w:rPr>
                                    <w:t>: Excluded regions of the dark matter-nucleon cross section as a function of dark matter mass [7].</w:t>
                                  </w:r>
                                </w:p>
                                <w:p w14:paraId="69F8DB37" w14:textId="77777777" w:rsidR="006133CC" w:rsidRDefault="006133CC" w:rsidP="003D7882"/>
                              </w:tc>
                            </w:tr>
                          </w:tbl>
                          <w:p w14:paraId="6AADE5C8" w14:textId="77777777" w:rsidR="006133CC" w:rsidRPr="00416188" w:rsidRDefault="006133CC" w:rsidP="003D78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1" o:spid="_x0000_s1035" type="#_x0000_t202" style="position:absolute;left:0;text-align:left;margin-left:-2.75pt;margin-top:161.4pt;width:482.35pt;height:224.8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" strokecolor="#bfbfbf [2412]">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773"/>
                      </w:tblGrid>
                      <w:tr w:rsidR="006133CC" w14:paraId="2E22DFA1" w14:textId="77777777" w:rsidTr="00416188">
                        <w:tc>
                          <w:tcPr>
                            <w:tcW w:w="4786" w:type="dxa"/>
                          </w:tcPr>
                          <w:p w14:paraId="3D130D5F" w14:textId="77777777" w:rsidR="006133CC" w:rsidRDefault="006133CC" w:rsidP="003D7882">
                            <w:r w:rsidRPr="00416188">
                              <w:rPr>
                                <w:noProof/>
                                <w:lang w:bidi="ar-SA"/>
                              </w:rPr>
                              <w:drawing>
                                <wp:inline distT="0" distB="0" distL="0" distR="0" wp14:anchorId="794226DA" wp14:editId="79D97D4A">
                                  <wp:extent cx="2170945" cy="2082800"/>
                                  <wp:effectExtent l="0" t="0" r="0" b="0"/>
                                  <wp:docPr id="2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Mbb.pdf"/>
                                          <pic:cNvPicPr/>
                                        </pic:nvPicPr>
                                        <pic:blipFill>
                                          <a:blip r:embed="rId28" cstate="print">
                                            <a:extLst>
                                              <a:ext uri="{28A0092B-C50C-407E-A947-70E740481C1C}">
                                                <a14:useLocalDpi xmlns:a14="http://schemas.microsoft.com/office/drawing/2010/main"/>
                                              </a:ext>
                                            </a:extLst>
                                          </a:blip>
                                          <a:stretch>
                                            <a:fillRect/>
                                          </a:stretch>
                                        </pic:blipFill>
                                        <pic:spPr>
                                          <a:xfrm>
                                            <a:off x="0" y="0"/>
                                            <a:ext cx="2171811" cy="2083631"/>
                                          </a:xfrm>
                                          <a:prstGeom prst="rect">
                                            <a:avLst/>
                                          </a:prstGeom>
                                        </pic:spPr>
                                      </pic:pic>
                                    </a:graphicData>
                                  </a:graphic>
                                </wp:inline>
                              </w:drawing>
                            </w:r>
                          </w:p>
                        </w:tc>
                        <w:tc>
                          <w:tcPr>
                            <w:tcW w:w="4773" w:type="dxa"/>
                          </w:tcPr>
                          <w:p w14:paraId="1EF4BDD2" w14:textId="0A77AE87" w:rsidR="006133CC" w:rsidRDefault="006133CC" w:rsidP="003D7882">
                            <w:r>
                              <w:rPr>
                                <w:noProof/>
                                <w:lang w:bidi="ar-SA"/>
                              </w:rPr>
                              <w:drawing>
                                <wp:inline distT="0" distB="0" distL="0" distR="0" wp14:anchorId="4F0D707B" wp14:editId="3C6F074B">
                                  <wp:extent cx="2887980" cy="1955800"/>
                                  <wp:effectExtent l="0" t="0" r="7620" b="0"/>
                                  <wp:docPr id="2252" name="Picture 2252" descr="Macintosh HD:Users:klein:liverpool:grant:rg15:rgjan15:fig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lein:liverpool:grant:rg15:rgjan15:fig_0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7980" cy="1955800"/>
                                          </a:xfrm>
                                          <a:prstGeom prst="rect">
                                            <a:avLst/>
                                          </a:prstGeom>
                                          <a:noFill/>
                                          <a:ln>
                                            <a:noFill/>
                                          </a:ln>
                                        </pic:spPr>
                                      </pic:pic>
                                    </a:graphicData>
                                  </a:graphic>
                                </wp:inline>
                              </w:drawing>
                            </w:r>
                          </w:p>
                        </w:tc>
                      </w:tr>
                      <w:tr w:rsidR="006133CC" w14:paraId="0AFEC3E5" w14:textId="77777777" w:rsidTr="00416188">
                        <w:tc>
                          <w:tcPr>
                            <w:tcW w:w="4786" w:type="dxa"/>
                          </w:tcPr>
                          <w:p w14:paraId="0AEA0220" w14:textId="01C0BEC6"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2</w:t>
                            </w:r>
                            <w:r w:rsidR="00D03B5A">
                              <w:rPr>
                                <w:noProof/>
                              </w:rPr>
                              <w:fldChar w:fldCharType="end"/>
                            </w:r>
                            <w:r>
                              <w:t>: A comparison of the di-jet invariant mass in the VH, H</w:t>
                            </w:r>
                            <w:r w:rsidRPr="00BA4D61">
                              <w:sym w:font="Wingdings" w:char="F0E0"/>
                            </w:r>
                            <w:r>
                              <w:t>bb channel, after non-resonant background subtraction to the SM expectation [3].</w:t>
                            </w:r>
                          </w:p>
                          <w:p w14:paraId="4E6048E9" w14:textId="77777777" w:rsidR="006133CC" w:rsidRDefault="006133CC" w:rsidP="003D7882"/>
                        </w:tc>
                        <w:tc>
                          <w:tcPr>
                            <w:tcW w:w="4773" w:type="dxa"/>
                          </w:tcPr>
                          <w:p w14:paraId="5ED9F0D4" w14:textId="728B4B2B" w:rsidR="006133CC" w:rsidRPr="00330706" w:rsidRDefault="006133CC" w:rsidP="003D7882">
                            <w:pPr>
                              <w:rPr>
                                <w:i/>
                              </w:rPr>
                            </w:pPr>
                            <w:r w:rsidRPr="00330706">
                              <w:rPr>
                                <w:i/>
                              </w:rPr>
                              <w:t xml:space="preserve">Figure </w:t>
                            </w:r>
                            <w:r w:rsidRPr="00330706">
                              <w:rPr>
                                <w:i/>
                              </w:rPr>
                              <w:fldChar w:fldCharType="begin"/>
                            </w:r>
                            <w:r w:rsidRPr="00330706">
                              <w:rPr>
                                <w:i/>
                              </w:rPr>
                              <w:instrText xml:space="preserve"> SEQ Figure \* ARABIC </w:instrText>
                            </w:r>
                            <w:r w:rsidRPr="00330706">
                              <w:rPr>
                                <w:i/>
                              </w:rPr>
                              <w:fldChar w:fldCharType="separate"/>
                            </w:r>
                            <w:r w:rsidR="00D03B5A">
                              <w:rPr>
                                <w:i/>
                                <w:noProof/>
                              </w:rPr>
                              <w:t>3</w:t>
                            </w:r>
                            <w:r w:rsidRPr="00330706">
                              <w:rPr>
                                <w:i/>
                                <w:noProof/>
                              </w:rPr>
                              <w:fldChar w:fldCharType="end"/>
                            </w:r>
                            <w:r w:rsidRPr="00330706">
                              <w:rPr>
                                <w:i/>
                              </w:rPr>
                              <w:t>: Excluded regions of the dark matter-nucleon cross section as a function of dark matter mass [7].</w:t>
                            </w:r>
                          </w:p>
                          <w:p w14:paraId="69F8DB37" w14:textId="77777777" w:rsidR="006133CC" w:rsidRDefault="006133CC" w:rsidP="003D7882"/>
                        </w:tc>
                      </w:tr>
                    </w:tbl>
                    <w:p w14:paraId="6AADE5C8" w14:textId="77777777" w:rsidR="006133CC" w:rsidRPr="00416188" w:rsidRDefault="006133CC" w:rsidP="003D7882"/>
                  </w:txbxContent>
                </v:textbox>
                <w10:wrap type="square"/>
              </v:shape>
            </w:pict>
          </mc:Fallback>
        </mc:AlternateContent>
      </w:r>
      <w:r w:rsidR="00362EBD">
        <w:t xml:space="preserve"> </w:t>
      </w:r>
      <w:r w:rsidR="009E5B61">
        <w:t>T</w:t>
      </w:r>
      <w:r w:rsidR="00A84453" w:rsidRPr="00544F05">
        <w:t xml:space="preserve">he discovery of the Higgs boson by ATLAS </w:t>
      </w:r>
      <w:r w:rsidR="001816A5">
        <w:t xml:space="preserve">[1] </w:t>
      </w:r>
      <w:r w:rsidR="00A84453" w:rsidRPr="00544F05">
        <w:t>and CMS in 2012, with subsequent award o</w:t>
      </w:r>
      <w:r w:rsidR="00070461">
        <w:t>f the Nobel prize for physics for</w:t>
      </w:r>
      <w:r w:rsidR="00412016">
        <w:t xml:space="preserve"> it</w:t>
      </w:r>
      <w:r w:rsidR="00A84453" w:rsidRPr="00544F05">
        <w:t xml:space="preserve">s theoretical framework, is arguably the major scientific achievement in recent years. </w:t>
      </w:r>
      <w:r w:rsidR="00035E20" w:rsidRPr="00544F05">
        <w:t xml:space="preserve">The group was given leading </w:t>
      </w:r>
      <w:r w:rsidR="00035E20">
        <w:t>role</w:t>
      </w:r>
      <w:r w:rsidR="00035E20" w:rsidRPr="00544F05">
        <w:t xml:space="preserve">s in a hugely competitive environment with </w:t>
      </w:r>
      <w:r w:rsidR="00035E20" w:rsidRPr="00544F05">
        <w:rPr>
          <w:b/>
        </w:rPr>
        <w:t>Gwilliam</w:t>
      </w:r>
      <w:r w:rsidR="00035E20">
        <w:rPr>
          <w:b/>
        </w:rPr>
        <w:fldChar w:fldCharType="begin"/>
      </w:r>
      <w:r w:rsidR="00035E20">
        <w:instrText xml:space="preserve"> XE "</w:instrText>
      </w:r>
      <w:r w:rsidR="00035E20" w:rsidRPr="00041CCD">
        <w:instrText>Gwilliam</w:instrText>
      </w:r>
      <w:r w:rsidR="00035E20">
        <w:instrText xml:space="preserve">" </w:instrText>
      </w:r>
      <w:r w:rsidR="00035E20">
        <w:rPr>
          <w:b/>
        </w:rPr>
        <w:fldChar w:fldCharType="end"/>
      </w:r>
      <w:r w:rsidR="00035E20" w:rsidRPr="00544F05">
        <w:t xml:space="preserve"> who has been UK Higgs coordinator (2011-2013) </w:t>
      </w:r>
      <w:r w:rsidR="00035E20">
        <w:t xml:space="preserve">now being ATLAS BSM Higgs to diboson </w:t>
      </w:r>
      <w:r w:rsidR="00035E20" w:rsidRPr="001816A5">
        <w:rPr>
          <w:i/>
        </w:rPr>
        <w:t>(W, Z, γ, h)</w:t>
      </w:r>
      <w:r w:rsidR="00035E20">
        <w:t xml:space="preserve"> search coordinator </w:t>
      </w:r>
      <w:r w:rsidR="00035E20" w:rsidRPr="00544F05">
        <w:t xml:space="preserve">and </w:t>
      </w:r>
      <w:r w:rsidR="00035E20" w:rsidRPr="00544F05">
        <w:rPr>
          <w:b/>
        </w:rPr>
        <w:t>Mehta</w:t>
      </w:r>
      <w:r w:rsidR="00035E20">
        <w:rPr>
          <w:b/>
        </w:rPr>
        <w:fldChar w:fldCharType="begin"/>
      </w:r>
      <w:r w:rsidR="00035E20">
        <w:instrText xml:space="preserve"> XE "</w:instrText>
      </w:r>
      <w:r w:rsidR="00035E20" w:rsidRPr="00E272A4">
        <w:instrText>Mehta</w:instrText>
      </w:r>
      <w:r w:rsidR="00035E20">
        <w:instrText xml:space="preserve">" </w:instrText>
      </w:r>
      <w:r w:rsidR="00035E20">
        <w:rPr>
          <w:b/>
        </w:rPr>
        <w:fldChar w:fldCharType="end"/>
      </w:r>
      <w:r w:rsidR="00035E20">
        <w:t xml:space="preserve"> who is</w:t>
      </w:r>
      <w:r w:rsidR="00035E20" w:rsidRPr="00544F05">
        <w:t xml:space="preserve"> </w:t>
      </w:r>
      <w:bookmarkStart w:id="54" w:name="_GoBack"/>
      <w:r w:rsidR="00035E20" w:rsidRPr="00D03B5A">
        <w:rPr>
          <w:i/>
        </w:rPr>
        <w:t xml:space="preserve">H </w:t>
      </w:r>
      <w:r w:rsidR="00035E20" w:rsidRPr="00D03B5A">
        <w:rPr>
          <w:i/>
        </w:rPr>
        <w:sym w:font="Wingdings" w:char="F0E0"/>
      </w:r>
      <w:r w:rsidR="00035E20" w:rsidRPr="00D03B5A">
        <w:rPr>
          <w:i/>
        </w:rPr>
        <w:t xml:space="preserve"> bb</w:t>
      </w:r>
      <w:r w:rsidR="00035E20" w:rsidRPr="00544F05">
        <w:t xml:space="preserve"> </w:t>
      </w:r>
      <w:bookmarkEnd w:id="54"/>
      <w:r w:rsidR="00035E20" w:rsidRPr="00544F05">
        <w:t xml:space="preserve">ATLAS working group convener. The group has been lead author on several </w:t>
      </w:r>
      <w:r w:rsidR="00035E20">
        <w:t xml:space="preserve">Higgs </w:t>
      </w:r>
      <w:r w:rsidR="00035E20" w:rsidRPr="00544F05">
        <w:t>publications and</w:t>
      </w:r>
      <w:r w:rsidR="00035E20">
        <w:t xml:space="preserve"> </w:t>
      </w:r>
      <w:r w:rsidR="00035E20" w:rsidRPr="00544F05">
        <w:t>been awarded various talks at international conferences</w:t>
      </w:r>
      <w:r w:rsidR="00035E20">
        <w:t xml:space="preserve">. </w:t>
      </w:r>
      <w:r w:rsidR="007B7F0A">
        <w:t>The Liverpool group had a direct</w:t>
      </w:r>
      <w:r w:rsidR="00A84453" w:rsidRPr="00544F05">
        <w:t xml:space="preserve"> involvement in the discovery </w:t>
      </w:r>
      <w:r w:rsidR="008A6DE1">
        <w:t xml:space="preserve">of the Higgs boson </w:t>
      </w:r>
      <w:r w:rsidR="001816A5">
        <w:t>and it lead the essential work for</w:t>
      </w:r>
      <w:r w:rsidR="008A6DE1">
        <w:t xml:space="preserve"> the exclusion of then possible Higgs masses </w:t>
      </w:r>
      <w:r w:rsidR="001816A5">
        <w:t xml:space="preserve">near and </w:t>
      </w:r>
      <w:r w:rsidR="008A6DE1">
        <w:t>above 130 GeV</w:t>
      </w:r>
      <w:r w:rsidR="00F6105B">
        <w:t xml:space="preserve"> [2] (</w:t>
      </w:r>
      <w:r w:rsidR="00F6105B" w:rsidRPr="00F6105B">
        <w:rPr>
          <w:b/>
        </w:rPr>
        <w:t>Gwilliam, Mehta, Vossebeld</w:t>
      </w:r>
      <w:r w:rsidR="00F6105B">
        <w:t>)</w:t>
      </w:r>
      <w:r w:rsidR="00A4466E">
        <w:t>. Higgs analyses have become the</w:t>
      </w:r>
      <w:r w:rsidR="00DE248C">
        <w:t xml:space="preserve"> central theme and engage </w:t>
      </w:r>
      <w:r w:rsidR="00A4466E">
        <w:t xml:space="preserve">several </w:t>
      </w:r>
      <w:r w:rsidR="00DE248C">
        <w:t xml:space="preserve">hundreds of physicists on ATLAS. </w:t>
      </w:r>
    </w:p>
    <w:p w14:paraId="2FD3B53A" w14:textId="3C32E624" w:rsidR="00035E20" w:rsidRPr="00FB0B47" w:rsidRDefault="00DE248C" w:rsidP="003D7882">
      <w:pPr>
        <w:rPr>
          <w:rFonts w:eastAsia="Times New Roman"/>
        </w:rPr>
      </w:pPr>
      <w:r>
        <w:t>Following the observation</w:t>
      </w:r>
      <w:r w:rsidR="008A6DE1">
        <w:t xml:space="preserve"> of the</w:t>
      </w:r>
      <w:r w:rsidR="00F6105B">
        <w:t xml:space="preserve"> Higgs boson</w:t>
      </w:r>
      <w:r>
        <w:t xml:space="preserve"> at 125 GeV,</w:t>
      </w:r>
      <w:r w:rsidR="00F6105B">
        <w:t xml:space="preserve"> the </w:t>
      </w:r>
      <w:r>
        <w:t xml:space="preserve">Liverpool </w:t>
      </w:r>
      <w:r w:rsidR="00F6105B">
        <w:t>group has taken</w:t>
      </w:r>
      <w:r w:rsidR="00D738C7">
        <w:t xml:space="preserve"> a leading </w:t>
      </w:r>
      <w:r w:rsidR="00D738C7">
        <w:lastRenderedPageBreak/>
        <w:t xml:space="preserve">role </w:t>
      </w:r>
      <w:r w:rsidR="008A6DE1">
        <w:t xml:space="preserve">in the measurements of its properties in the </w:t>
      </w:r>
      <w:r w:rsidR="008A6DE1" w:rsidRPr="001816A5">
        <w:rPr>
          <w:i/>
        </w:rPr>
        <w:t>bb</w:t>
      </w:r>
      <w:r w:rsidR="00F6105B">
        <w:t xml:space="preserve"> </w:t>
      </w:r>
      <w:r w:rsidR="00D738C7">
        <w:t xml:space="preserve">decay </w:t>
      </w:r>
      <w:r w:rsidR="00F6105B">
        <w:t>[3] (</w:t>
      </w:r>
      <w:r w:rsidR="00F6105B" w:rsidRPr="00F6105B">
        <w:rPr>
          <w:b/>
        </w:rPr>
        <w:t>Gwilliam, Mehta</w:t>
      </w:r>
      <w:r w:rsidR="00F6105B">
        <w:t>)</w:t>
      </w:r>
      <w:r w:rsidR="00035E20">
        <w:t xml:space="preserve"> based on its long standing experience in b analyses and since the </w:t>
      </w:r>
      <w:r w:rsidR="00035E20" w:rsidRPr="001816A5">
        <w:rPr>
          <w:i/>
        </w:rPr>
        <w:t xml:space="preserve">bb </w:t>
      </w:r>
      <w:r w:rsidR="00035E20">
        <w:t xml:space="preserve">channel has the largest fraction of all decays but is very hard to identify at the LHC for the complexity of the final state. </w:t>
      </w:r>
      <w:r w:rsidR="00035E20" w:rsidRPr="00544F05">
        <w:t>In the search for the SM Higgs</w:t>
      </w:r>
      <w:r w:rsidR="00035E20">
        <w:t>, prior to 2012,</w:t>
      </w:r>
      <w:r w:rsidR="00035E20" w:rsidRPr="00544F05">
        <w:t xml:space="preserve"> the group</w:t>
      </w:r>
      <w:r w:rsidR="00035E20">
        <w:t>’</w:t>
      </w:r>
      <w:r w:rsidR="00035E20" w:rsidRPr="00544F05">
        <w:t>s mai</w:t>
      </w:r>
      <w:r w:rsidR="00035E20">
        <w:t xml:space="preserve">n focus was to search for the </w:t>
      </w:r>
      <w:r w:rsidR="00035E20" w:rsidRPr="00070461">
        <w:rPr>
          <w:i/>
        </w:rPr>
        <w:t>H</w:t>
      </w:r>
      <w:r w:rsidR="00035E20" w:rsidRPr="00035E20">
        <w:rPr>
          <w:i/>
        </w:rPr>
        <w:sym w:font="Wingdings" w:char="F0E0"/>
      </w:r>
      <w:r w:rsidR="00035E20">
        <w:rPr>
          <w:i/>
        </w:rPr>
        <w:t> </w:t>
      </w:r>
      <w:r w:rsidR="00035E20" w:rsidRPr="00070461">
        <w:rPr>
          <w:i/>
        </w:rPr>
        <w:t>bb</w:t>
      </w:r>
      <w:r w:rsidR="00035E20" w:rsidRPr="00544F05">
        <w:t xml:space="preserve"> decay for Higgs masses less than 150 GeV (</w:t>
      </w:r>
      <w:r w:rsidR="00035E20" w:rsidRPr="00544F05">
        <w:rPr>
          <w:b/>
        </w:rPr>
        <w:t>Gwilliam</w:t>
      </w:r>
      <w:r w:rsidR="00035E20" w:rsidRPr="00544F05">
        <w:t xml:space="preserve">, </w:t>
      </w:r>
      <w:r w:rsidR="00035E20" w:rsidRPr="00544F05">
        <w:rPr>
          <w:b/>
        </w:rPr>
        <w:t>Mehta</w:t>
      </w:r>
      <w:r w:rsidR="00035E20">
        <w:t xml:space="preserve">) </w:t>
      </w:r>
      <w:r w:rsidR="00A4466E">
        <w:t xml:space="preserve">[xx] </w:t>
      </w:r>
      <w:r w:rsidR="00035E20">
        <w:t xml:space="preserve">and, using this </w:t>
      </w:r>
      <w:r w:rsidR="00035E20" w:rsidRPr="00544F05">
        <w:t>decay, to prove that a SM Higgs couldn’t have masses greater than 200 GeV (</w:t>
      </w:r>
      <w:r w:rsidR="00035E20" w:rsidRPr="00544F05">
        <w:rPr>
          <w:b/>
        </w:rPr>
        <w:t>Gwilliam</w:t>
      </w:r>
      <w:r w:rsidR="00035E20" w:rsidRPr="00544F05">
        <w:t xml:space="preserve">, </w:t>
      </w:r>
      <w:r w:rsidR="00035E20" w:rsidRPr="00544F05">
        <w:rPr>
          <w:b/>
        </w:rPr>
        <w:t>Mehta</w:t>
      </w:r>
      <w:r w:rsidR="00035E20" w:rsidRPr="00544F05">
        <w:t xml:space="preserve">, </w:t>
      </w:r>
      <w:r w:rsidR="00035E20" w:rsidRPr="00544F05">
        <w:rPr>
          <w:b/>
        </w:rPr>
        <w:t>Vossebeld</w:t>
      </w:r>
      <w:r w:rsidR="00035E20">
        <w:rPr>
          <w:b/>
        </w:rPr>
        <w:fldChar w:fldCharType="begin"/>
      </w:r>
      <w:r w:rsidR="00035E20">
        <w:instrText xml:space="preserve"> XE "</w:instrText>
      </w:r>
      <w:r w:rsidR="00035E20" w:rsidRPr="003C17D1">
        <w:instrText>Vossebeld</w:instrText>
      </w:r>
      <w:r w:rsidR="00035E20">
        <w:instrText xml:space="preserve">" </w:instrText>
      </w:r>
      <w:r w:rsidR="00035E20">
        <w:rPr>
          <w:b/>
        </w:rPr>
        <w:fldChar w:fldCharType="end"/>
      </w:r>
      <w:r w:rsidR="00035E20" w:rsidRPr="00544F05">
        <w:t>)</w:t>
      </w:r>
      <w:r w:rsidR="00A4466E">
        <w:t xml:space="preserve"> [xx]</w:t>
      </w:r>
      <w:r w:rsidR="00035E20" w:rsidRPr="00544F05">
        <w:t>.</w:t>
      </w:r>
      <w:r w:rsidR="00035E20">
        <w:t xml:space="preserve"> </w:t>
      </w:r>
      <w:r w:rsidR="00035E20" w:rsidRPr="00544F05">
        <w:t>After the discovery the focus was on measuring as</w:t>
      </w:r>
      <w:r w:rsidR="00035E20">
        <w:t xml:space="preserve">sociated ZH production with a </w:t>
      </w:r>
      <w:r w:rsidR="00035E20" w:rsidRPr="00070461">
        <w:rPr>
          <w:i/>
        </w:rPr>
        <w:t>H</w:t>
      </w:r>
      <w:r w:rsidR="00035E20" w:rsidRPr="00035E20">
        <w:rPr>
          <w:i/>
        </w:rPr>
        <w:sym w:font="Wingdings" w:char="F0E0"/>
      </w:r>
      <w:r w:rsidR="00035E20">
        <w:rPr>
          <w:i/>
        </w:rPr>
        <w:t> </w:t>
      </w:r>
      <w:r w:rsidR="00035E20" w:rsidRPr="00070461">
        <w:rPr>
          <w:i/>
        </w:rPr>
        <w:t>bb</w:t>
      </w:r>
      <w:r w:rsidR="00035E20" w:rsidRPr="00544F05">
        <w:t xml:space="preserve"> decay</w:t>
      </w:r>
      <w:r w:rsidR="00035E20">
        <w:t xml:space="preserve"> for resolving the final state in a background freer configuration</w:t>
      </w:r>
      <w:r w:rsidR="00035E20" w:rsidRPr="00544F05">
        <w:t xml:space="preserve">. </w:t>
      </w:r>
      <w:r w:rsidR="00035E20" w:rsidRPr="00544F05">
        <w:rPr>
          <w:b/>
        </w:rPr>
        <w:t>Gwilliam</w:t>
      </w:r>
      <w:r w:rsidR="00035E20" w:rsidRPr="00544F05">
        <w:t xml:space="preserve"> and </w:t>
      </w:r>
      <w:r w:rsidR="00035E20" w:rsidRPr="00544F05">
        <w:rPr>
          <w:b/>
        </w:rPr>
        <w:t>Mehta</w:t>
      </w:r>
      <w:r w:rsidR="00035E20" w:rsidRPr="00544F05">
        <w:t xml:space="preserve"> we</w:t>
      </w:r>
      <w:r w:rsidR="00035E20">
        <w:t xml:space="preserve">re the main analysers of the </w:t>
      </w:r>
      <w:r w:rsidR="00035E20" w:rsidRPr="00070461">
        <w:rPr>
          <w:i/>
        </w:rPr>
        <w:t>ZH</w:t>
      </w:r>
      <w:r w:rsidR="00035E20" w:rsidRPr="00035E20">
        <w:rPr>
          <w:i/>
        </w:rPr>
        <w:sym w:font="Wingdings" w:char="F0E0"/>
      </w:r>
      <w:r w:rsidR="00035E20" w:rsidRPr="00070461">
        <w:rPr>
          <w:i/>
        </w:rPr>
        <w:t> llbb</w:t>
      </w:r>
      <w:r w:rsidR="00035E20" w:rsidRPr="00544F05">
        <w:t xml:space="preserve"> channel with significant </w:t>
      </w:r>
      <w:r w:rsidR="001816A5">
        <w:t>contributions to the entire</w:t>
      </w:r>
      <w:r w:rsidR="00035E20">
        <w:t xml:space="preserve"> </w:t>
      </w:r>
      <w:r w:rsidR="00035E20" w:rsidRPr="00412016">
        <w:rPr>
          <w:rFonts w:cs="Times New Roman"/>
          <w:i/>
        </w:rPr>
        <w:t>νν</w:t>
      </w:r>
      <w:r w:rsidR="00035E20" w:rsidRPr="00412016">
        <w:rPr>
          <w:i/>
        </w:rPr>
        <w:t>bb</w:t>
      </w:r>
      <w:r w:rsidR="00035E20" w:rsidRPr="00544F05">
        <w:t xml:space="preserve"> channel</w:t>
      </w:r>
      <w:r w:rsidR="00035E20">
        <w:t xml:space="preserve"> </w:t>
      </w:r>
      <w:r w:rsidR="00035E20" w:rsidRPr="00544F05">
        <w:t>analysis too. The recent publication</w:t>
      </w:r>
      <w:r w:rsidR="00035E20" w:rsidRPr="00544F05">
        <w:fldChar w:fldCharType="begin"/>
      </w:r>
      <w:r w:rsidR="00035E20">
        <w:instrText xml:space="preserve"> ADDIN EN.CITE &lt;EndNote&gt;&lt;Cite&gt;&lt;Author&gt;Aad&lt;/Author&gt;&lt;Year&gt;2013&lt;/Year&gt;&lt;RecNum&gt;3660&lt;/RecNum&gt;&lt;DisplayText&gt;&lt;style face="superscript"&gt;[7]&lt;/style&gt;&lt;/DisplayText&gt;&lt;record&gt;&lt;rec-number&gt;3660&lt;/rec-number&gt;&lt;foreign-keys&gt;&lt;key app="EN" db-id="xfep2zzd1vxavzesr08v5rr6vedz9sxwessa" timestamp="1418728173"&gt;3660&lt;/key&gt;&lt;/foreign-keys&gt;&lt;ref-type name="Journal Article"&gt;17&lt;/ref-type&gt;&lt;contributors&gt;&lt;authors&gt;&lt;author&gt;Aad, G&lt;/author&gt;&lt;author&gt;asjdhaksjdhaksjd&lt;/author&gt;&lt;author&gt;akjsdhaksdh&lt;/author&gt;&lt;author&gt;assdhgasjd&lt;/author&gt;&lt;author&gt;jashdgjahs&lt;/author&gt;&lt;author&gt;hasdgjas&lt;/author&gt;&lt;author&gt;hasgdjsah&lt;/author&gt;&lt;/authors&gt;&lt;/contributors&gt;&lt;titles&gt;&lt;title&gt;Search for the bb decay of the Standard Model Higgs boson in associated W/ZH production with the ATLAS detector&lt;/title&gt;&lt;/titles&gt;&lt;dates&gt;&lt;year&gt;2013&lt;/year&gt;&lt;/dates&gt;&lt;urls&gt;&lt;/urls&gt;&lt;/record&gt;&lt;/Cite&gt;&lt;/EndNote&gt;</w:instrText>
      </w:r>
      <w:r w:rsidR="00035E20" w:rsidRPr="00544F05">
        <w:fldChar w:fldCharType="separate"/>
      </w:r>
      <w:r w:rsidR="00035E20" w:rsidRPr="00E07D68">
        <w:rPr>
          <w:noProof/>
          <w:vertAlign w:val="superscript"/>
        </w:rPr>
        <w:t>[</w:t>
      </w:r>
      <w:hyperlink w:anchor="_ENREF_5_7" w:tooltip="Aad, 2013 #3660" w:history="1">
        <w:r w:rsidR="00035E20" w:rsidRPr="00E07D68">
          <w:rPr>
            <w:noProof/>
            <w:vertAlign w:val="superscript"/>
          </w:rPr>
          <w:t>7</w:t>
        </w:r>
      </w:hyperlink>
      <w:r w:rsidR="00035E20" w:rsidRPr="00E07D68">
        <w:rPr>
          <w:noProof/>
          <w:vertAlign w:val="superscript"/>
        </w:rPr>
        <w:t>]</w:t>
      </w:r>
      <w:r w:rsidR="00035E20" w:rsidRPr="00544F05">
        <w:fldChar w:fldCharType="end"/>
      </w:r>
      <w:r w:rsidR="00035E20" w:rsidRPr="00544F05">
        <w:t xml:space="preserve"> has the world’s best sensitivit</w:t>
      </w:r>
      <w:r w:rsidR="00035E20">
        <w:t>y to this process (see figure 1</w:t>
      </w:r>
      <w:r w:rsidR="00035E20" w:rsidRPr="00544F05">
        <w:t>).</w:t>
      </w:r>
      <w:r w:rsidR="004230CC">
        <w:t xml:space="preserve"> Of direct relation to Higgs b analyses are n</w:t>
      </w:r>
      <w:r w:rsidR="004230CC">
        <w:rPr>
          <w:rFonts w:eastAsia="Times New Roman"/>
        </w:rPr>
        <w:t>ew measurements we pursued (</w:t>
      </w:r>
      <w:r w:rsidR="004230CC" w:rsidRPr="004A0012">
        <w:rPr>
          <w:rFonts w:eastAsia="Times New Roman"/>
          <w:b/>
        </w:rPr>
        <w:t>Laycock</w:t>
      </w:r>
      <w:r w:rsidR="004230CC">
        <w:rPr>
          <w:rFonts w:eastAsia="Times New Roman"/>
          <w:b/>
        </w:rPr>
        <w:fldChar w:fldCharType="begin"/>
      </w:r>
      <w:r w:rsidR="004230CC">
        <w:instrText xml:space="preserve"> XE "</w:instrText>
      </w:r>
      <w:r w:rsidR="004230CC" w:rsidRPr="00236BB2">
        <w:instrText>Laycock</w:instrText>
      </w:r>
      <w:r w:rsidR="004230CC">
        <w:instrText xml:space="preserve">" </w:instrText>
      </w:r>
      <w:r w:rsidR="004230CC">
        <w:rPr>
          <w:rFonts w:eastAsia="Times New Roman"/>
          <w:b/>
        </w:rPr>
        <w:fldChar w:fldCharType="end"/>
      </w:r>
      <w:r w:rsidR="004230CC">
        <w:rPr>
          <w:rFonts w:eastAsia="Times New Roman"/>
        </w:rPr>
        <w:t>) of</w:t>
      </w:r>
      <w:r w:rsidR="004230CC" w:rsidRPr="00043857">
        <w:rPr>
          <w:rFonts w:eastAsia="Times New Roman"/>
        </w:rPr>
        <w:t xml:space="preserve"> d</w:t>
      </w:r>
      <w:r w:rsidR="004230CC">
        <w:rPr>
          <w:rFonts w:eastAsia="Times New Roman"/>
        </w:rPr>
        <w:t xml:space="preserve">ifferential cross sections of </w:t>
      </w:r>
      <w:r w:rsidR="004230CC" w:rsidRPr="00070461">
        <w:rPr>
          <w:rFonts w:eastAsia="Times New Roman"/>
          <w:i/>
        </w:rPr>
        <w:t xml:space="preserve">Z </w:t>
      </w:r>
      <w:r w:rsidR="004230CC" w:rsidRPr="00043857">
        <w:rPr>
          <w:rFonts w:eastAsia="Times New Roman"/>
        </w:rPr>
        <w:t>boson</w:t>
      </w:r>
      <w:r w:rsidR="004230CC">
        <w:rPr>
          <w:rFonts w:eastAsia="Times New Roman"/>
        </w:rPr>
        <w:t xml:space="preserve"> production in association with b-jets, data that have provided new input to the</w:t>
      </w:r>
      <w:r w:rsidR="004230CC" w:rsidRPr="00043857">
        <w:rPr>
          <w:rFonts w:eastAsia="Times New Roman"/>
        </w:rPr>
        <w:t xml:space="preserve"> complex calculations </w:t>
      </w:r>
      <w:r w:rsidR="004230CC">
        <w:rPr>
          <w:rFonts w:eastAsia="Times New Roman"/>
        </w:rPr>
        <w:t xml:space="preserve"> and Monte Carlo simulation</w:t>
      </w:r>
      <w:r w:rsidR="004230CC" w:rsidRPr="00043857">
        <w:rPr>
          <w:rFonts w:eastAsia="Times New Roman"/>
        </w:rPr>
        <w:t xml:space="preserve"> of heav</w:t>
      </w:r>
      <w:r w:rsidR="004230CC">
        <w:rPr>
          <w:rFonts w:eastAsia="Times New Roman"/>
        </w:rPr>
        <w:t xml:space="preserve">y flavor production </w:t>
      </w:r>
      <w:r w:rsidR="004230CC">
        <w:rPr>
          <w:rFonts w:eastAsia="Times New Roman"/>
        </w:rPr>
        <w:fldChar w:fldCharType="begin">
          <w:fldData xml:space="preserve">dGhvcj5aaG91LCBCaW5nPC9hdXRob3I+PGF1dGhvcj5aaG91LCBMZWk8L2F1dGhvcj48YXV0aG9y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</w:fldData>
        </w:fldChar>
      </w:r>
      <w:r w:rsidR="004230CC">
        <w:rPr>
          <w:rFonts w:eastAsia="Times New Roman"/>
        </w:rPr>
        <w:instrText xml:space="preserve"> ADDIN EN.CITE </w:instrText>
      </w:r>
      <w:r w:rsidR="004230CC">
        <w:rPr>
          <w:rFonts w:eastAsia="Times New Roman"/>
        </w:rPr>
        <w:fldChar w:fldCharType="begin">
          <w:fldData xml:space="preserve">PEVuZE5vdGU+PENpdGU+PEF1dGhvcj5BYWQ8L0F1dGhvcj48WWVhcj4yMDE0PC9ZZWFyPjxSZWNO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==
</w:fldData>
        </w:fldChar>
      </w:r>
      <w:r w:rsidR="004230CC">
        <w:rPr>
          <w:rFonts w:eastAsia="Times New Roman"/>
        </w:rPr>
        <w:instrText xml:space="preserve"> ADDIN EN.CITE.DATA </w:instrText>
      </w:r>
      <w:r w:rsidR="004230CC">
        <w:rPr>
          <w:rFonts w:eastAsia="Times New Roman"/>
        </w:rPr>
      </w:r>
      <w:r w:rsidR="004230CC">
        <w:rPr>
          <w:rFonts w:eastAsia="Times New Roman"/>
        </w:rPr>
        <w:fldChar w:fldCharType="end"/>
      </w:r>
      <w:r w:rsidR="004230CC">
        <w:rPr>
          <w:rFonts w:eastAsia="Times New Roman"/>
        </w:rPr>
        <w:fldChar w:fldCharType="begin">
          <w:fldData xml:space="preserve">aGlsbGlwcGU8L2F1dGhvcj48YXV0aG9yPkdvdXNzaW91LCBBbm5hPC9hdXRob3I+PGF1dGhvcj5H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==
</w:fldData>
        </w:fldChar>
      </w:r>
      <w:r w:rsidR="004230CC">
        <w:rPr>
          <w:rFonts w:eastAsia="Times New Roman"/>
        </w:rPr>
        <w:instrText xml:space="preserve"> ADDIN EN.CITE.DATA </w:instrText>
      </w:r>
      <w:r w:rsidR="004230CC">
        <w:rPr>
          <w:rFonts w:eastAsia="Times New Roman"/>
        </w:rPr>
      </w:r>
      <w:r w:rsidR="004230CC">
        <w:rPr>
          <w:rFonts w:eastAsia="Times New Roman"/>
        </w:rPr>
        <w:fldChar w:fldCharType="end"/>
      </w:r>
      <w:r w:rsidR="004230CC">
        <w:rPr>
          <w:rFonts w:eastAsia="Times New Roman"/>
        </w:rPr>
        <w:fldChar w:fldCharType="begin">
          <w:fldData xml:space="preserve">aG9yPjxhdXRob3I+UGFqY2hlbCwgS2F0YXJpbmE8L2F1dGhvcj48YXV0aG9yPlBhbGFjaW5vLCBH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==
</w:fldData>
        </w:fldChar>
      </w:r>
      <w:r w:rsidR="004230CC">
        <w:rPr>
          <w:rFonts w:eastAsia="Times New Roman"/>
        </w:rPr>
        <w:instrText xml:space="preserve"> ADDIN EN.CITE.DATA </w:instrText>
      </w:r>
      <w:r w:rsidR="004230CC">
        <w:rPr>
          <w:rFonts w:eastAsia="Times New Roman"/>
        </w:rPr>
      </w:r>
      <w:r w:rsidR="004230CC">
        <w:rPr>
          <w:rFonts w:eastAsia="Times New Roman"/>
        </w:rPr>
        <w:fldChar w:fldCharType="end"/>
      </w:r>
      <w:r w:rsidR="004230CC">
        <w:rPr>
          <w:rFonts w:eastAsia="Times New Roman"/>
        </w:rPr>
        <w:fldChar w:fldCharType="begin">
          <w:fldData xml:space="preserve">dGhvcj5aaG91LCBCaW5nPC9hdXRob3I+PGF1dGhvcj5aaG91LCBMZWk8L2F1dGhvcj48YXV0aG9y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</w:fldData>
        </w:fldChar>
      </w:r>
      <w:r w:rsidR="004230CC">
        <w:rPr>
          <w:rFonts w:eastAsia="Times New Roman"/>
        </w:rPr>
        <w:instrText xml:space="preserve"> ADDIN EN.CITE.DATA </w:instrText>
      </w:r>
      <w:r w:rsidR="004230CC">
        <w:rPr>
          <w:rFonts w:eastAsia="Times New Roman"/>
        </w:rPr>
      </w:r>
      <w:r w:rsidR="004230CC">
        <w:rPr>
          <w:rFonts w:eastAsia="Times New Roman"/>
        </w:rPr>
        <w:fldChar w:fldCharType="end"/>
      </w:r>
      <w:r w:rsidR="004230CC">
        <w:rPr>
          <w:rFonts w:eastAsia="Times New Roman"/>
        </w:rPr>
      </w:r>
      <w:r w:rsidR="004230CC">
        <w:rPr>
          <w:rFonts w:eastAsia="Times New Roman"/>
        </w:rPr>
        <w:fldChar w:fldCharType="separate"/>
      </w:r>
      <w:r w:rsidR="004230CC" w:rsidRPr="00AE031A">
        <w:rPr>
          <w:rFonts w:eastAsia="Times New Roman"/>
          <w:noProof/>
          <w:vertAlign w:val="superscript"/>
        </w:rPr>
        <w:t>[</w:t>
      </w:r>
      <w:hyperlink w:anchor="_ENREF_5_18" w:tooltip="Aad, 2014 #3667" w:history="1">
        <w:r w:rsidR="004230CC" w:rsidRPr="00AE031A">
          <w:rPr>
            <w:rFonts w:eastAsia="Times New Roman"/>
            <w:noProof/>
            <w:vertAlign w:val="superscript"/>
          </w:rPr>
          <w:t>18</w:t>
        </w:r>
      </w:hyperlink>
      <w:r w:rsidR="004230CC" w:rsidRPr="00AE031A">
        <w:rPr>
          <w:rFonts w:eastAsia="Times New Roman"/>
          <w:noProof/>
          <w:vertAlign w:val="superscript"/>
        </w:rPr>
        <w:t>]</w:t>
      </w:r>
      <w:r w:rsidR="004230CC">
        <w:rPr>
          <w:rFonts w:eastAsia="Times New Roman"/>
        </w:rPr>
        <w:fldChar w:fldCharType="end"/>
      </w:r>
      <w:r w:rsidR="004230CC" w:rsidRPr="00043857">
        <w:rPr>
          <w:rFonts w:eastAsia="Times New Roman"/>
        </w:rPr>
        <w:t xml:space="preserve">. </w:t>
      </w:r>
    </w:p>
    <w:p w14:paraId="611C5170" w14:textId="0AEB31DF" w:rsidR="00E1485B" w:rsidRDefault="00DA673B" w:rsidP="003D7882">
      <w:r>
        <w:t>An i</w:t>
      </w:r>
      <w:r w:rsidR="004230CC">
        <w:t>mportant contribution</w:t>
      </w:r>
      <w:r w:rsidR="00D738C7">
        <w:t xml:space="preserve"> to </w:t>
      </w:r>
      <w:r>
        <w:t>Higgs physics was</w:t>
      </w:r>
      <w:r w:rsidR="00A4466E">
        <w:t xml:space="preserve"> made with the search</w:t>
      </w:r>
      <w:r w:rsidR="00E1485B">
        <w:t xml:space="preserve"> for the rare</w:t>
      </w:r>
      <w:r w:rsidR="00D738C7">
        <w:t xml:space="preserve"> </w:t>
      </w:r>
      <w:r w:rsidR="008A6DE1">
        <w:t xml:space="preserve"> </w:t>
      </w:r>
      <w:r w:rsidR="00E1485B" w:rsidRPr="001816A5">
        <w:rPr>
          <w:i/>
        </w:rPr>
        <w:t xml:space="preserve">H </w:t>
      </w:r>
      <w:r w:rsidR="00E1485B" w:rsidRPr="001816A5">
        <w:rPr>
          <w:i/>
        </w:rPr>
        <w:sym w:font="Wingdings" w:char="F0E0"/>
      </w:r>
      <w:r w:rsidR="00E1485B" w:rsidRPr="001816A5">
        <w:rPr>
          <w:i/>
        </w:rPr>
        <w:t xml:space="preserve"> </w:t>
      </w:r>
      <w:r w:rsidRPr="001816A5">
        <w:rPr>
          <w:rFonts w:cs="Times New Roman"/>
          <w:i/>
        </w:rPr>
        <w:t>μμ</w:t>
      </w:r>
      <w:r w:rsidR="00F6105B">
        <w:t xml:space="preserve"> </w:t>
      </w:r>
      <w:r w:rsidR="00E1485B">
        <w:t xml:space="preserve">decay </w:t>
      </w:r>
      <w:r w:rsidR="00F6105B">
        <w:t>[4]</w:t>
      </w:r>
      <w:r w:rsidR="008A6DE1">
        <w:t xml:space="preserve"> </w:t>
      </w:r>
      <w:r w:rsidR="00F6105B">
        <w:t>(</w:t>
      </w:r>
      <w:r w:rsidR="00F6105B" w:rsidRPr="00F6105B">
        <w:rPr>
          <w:b/>
        </w:rPr>
        <w:t>Kretzschmar</w:t>
      </w:r>
      <w:r w:rsidR="00F6105B">
        <w:t>)</w:t>
      </w:r>
      <w:r w:rsidR="002C455A">
        <w:t xml:space="preserve">. A limit was set to 7 times the SM expectation. The channel </w:t>
      </w:r>
      <w:r w:rsidR="00E1485B">
        <w:t xml:space="preserve"> is a</w:t>
      </w:r>
      <w:r w:rsidR="002C455A">
        <w:t xml:space="preserve"> unique</w:t>
      </w:r>
      <w:r w:rsidR="00E1485B">
        <w:t xml:space="preserve"> window to the 2</w:t>
      </w:r>
      <w:r w:rsidR="00E1485B" w:rsidRPr="00E1485B">
        <w:rPr>
          <w:vertAlign w:val="superscript"/>
        </w:rPr>
        <w:t>nd</w:t>
      </w:r>
      <w:r w:rsidR="00E1485B">
        <w:t xml:space="preserve"> fermion generation H couplings and should become apparent in the HL-LHC. </w:t>
      </w:r>
      <w:r>
        <w:t>Following the di-photon observation, a</w:t>
      </w:r>
      <w:r w:rsidR="00E1485B">
        <w:t xml:space="preserve"> special interest represents the</w:t>
      </w:r>
      <w:r>
        <w:t xml:space="preserve"> </w:t>
      </w:r>
      <w:r w:rsidRPr="001816A5">
        <w:rPr>
          <w:i/>
        </w:rPr>
        <w:t>Z</w:t>
      </w:r>
      <w:r w:rsidRPr="001816A5">
        <w:rPr>
          <w:rFonts w:cs="Times New Roman"/>
          <w:i/>
        </w:rPr>
        <w:t>γ</w:t>
      </w:r>
      <w:r w:rsidR="008A6DE1">
        <w:t xml:space="preserve"> </w:t>
      </w:r>
      <w:r w:rsidR="00E1485B">
        <w:t>final state albeit its lower SM branching</w:t>
      </w:r>
      <w:r w:rsidR="002C455A">
        <w:t xml:space="preserve"> fraction which </w:t>
      </w:r>
      <w:r>
        <w:t xml:space="preserve">yet </w:t>
      </w:r>
      <w:r w:rsidR="002C455A">
        <w:t>could</w:t>
      </w:r>
      <w:r w:rsidR="00E1485B">
        <w:t xml:space="preserve"> be enhanced due to NP. Building on the group’s photon physics expertise, used also in GMSB non-pointing photon searches, the group has made leading contributions to the first </w:t>
      </w:r>
      <w:r w:rsidR="00E1485B" w:rsidRPr="001816A5">
        <w:rPr>
          <w:i/>
        </w:rPr>
        <w:t>H</w:t>
      </w:r>
      <w:r w:rsidR="00E1485B" w:rsidRPr="001816A5">
        <w:rPr>
          <w:i/>
        </w:rPr>
        <w:sym w:font="Wingdings" w:char="F0E0"/>
      </w:r>
      <w:r w:rsidR="00E1485B" w:rsidRPr="001816A5">
        <w:rPr>
          <w:i/>
        </w:rPr>
        <w:t xml:space="preserve"> Z</w:t>
      </w:r>
      <w:r w:rsidR="00E1485B" w:rsidRPr="001816A5">
        <w:rPr>
          <w:rFonts w:cs="Times New Roman"/>
          <w:i/>
        </w:rPr>
        <w:t>γ</w:t>
      </w:r>
      <w:r w:rsidR="00E1485B">
        <w:t xml:space="preserve"> paper  </w:t>
      </w:r>
      <w:r w:rsidR="00F6105B">
        <w:t>[5] (</w:t>
      </w:r>
      <w:r w:rsidR="00F6105B" w:rsidRPr="00F6105B">
        <w:rPr>
          <w:b/>
        </w:rPr>
        <w:t>Burdin, Hayward</w:t>
      </w:r>
      <w:r w:rsidR="00E1485B">
        <w:t>)</w:t>
      </w:r>
      <w:r w:rsidR="008A6DE1">
        <w:t xml:space="preserve">. </w:t>
      </w:r>
      <w:r w:rsidR="00E1485B" w:rsidRPr="00544F05">
        <w:t>This channel will be accessible as a SM Higgs d</w:t>
      </w:r>
      <w:r w:rsidR="002C455A">
        <w:t>ecay</w:t>
      </w:r>
      <w:r>
        <w:t xml:space="preserve"> </w:t>
      </w:r>
      <w:r w:rsidR="002C455A">
        <w:t xml:space="preserve">with </w:t>
      </w:r>
      <w:r w:rsidR="00E1485B" w:rsidRPr="00042AED">
        <w:t xml:space="preserve"> higher luminosity</w:t>
      </w:r>
      <w:r w:rsidR="002C455A">
        <w:t xml:space="preserve"> and energy</w:t>
      </w:r>
      <w:r>
        <w:t xml:space="preserve"> in Run-2/3</w:t>
      </w:r>
      <w:r w:rsidR="00E1485B">
        <w:t>. C</w:t>
      </w:r>
      <w:r w:rsidR="00E1485B" w:rsidRPr="00042AED">
        <w:t xml:space="preserve">urrently limits on anomalous production of greater than 10 times </w:t>
      </w:r>
      <w:r w:rsidR="00E1485B">
        <w:t>the Standard model could be set</w:t>
      </w:r>
      <w:r w:rsidR="00E1485B">
        <w:fldChar w:fldCharType="begin">
          <w:fldData xml:space="preserve">aXRlZCBTdGF0ZXMmI3hEO0ZhY3VsdHkgb2YgU2NpZW5jZSwgT2theWFtYSBVbml2ZXJzaXR5LCBP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</w:fldData>
        </w:fldChar>
      </w:r>
      <w:r w:rsidR="00E1485B">
        <w:instrText xml:space="preserve"> ADDIN EN.CITE </w:instrText>
      </w:r>
      <w:r w:rsidR="00E1485B">
        <w:fldChar w:fldCharType="begin">
          <w:fldData xml:space="preserve">PEVuZE5vdGU+PENpdGU+PEF1dGhvcj5BYWQ8L0F1dGhvcj48WWVhcj4yMDE0PC9ZZWFyPjxSZWNO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==
</w:fldData>
        </w:fldChar>
      </w:r>
      <w:r w:rsidR="00E1485B">
        <w:instrText xml:space="preserve"> ADDIN EN.CITE.DATA </w:instrText>
      </w:r>
      <w:r w:rsidR="00E1485B">
        <w:fldChar w:fldCharType="end"/>
      </w:r>
      <w:r w:rsidR="00E1485B">
        <w:fldChar w:fldCharType="begin">
          <w:fldData xml:space="preserve">aWNocywgQS48L2F1dGhvcj48YXV0aG9yPkhlbnJpcXVlcyBDb3JyZWlhLCBBLiBNLjwvYXV0aG9y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==
</w:fldData>
        </w:fldChar>
      </w:r>
      <w:r w:rsidR="00E1485B">
        <w:instrText xml:space="preserve"> ADDIN EN.CITE.DATA </w:instrText>
      </w:r>
      <w:r w:rsidR="00E1485B">
        <w:fldChar w:fldCharType="end"/>
      </w:r>
      <w:r w:rsidR="00E1485B">
        <w:fldChar w:fldCharType="begin">
          <w:fldData xml:space="preserve">b3I+PGF1dGhvcj5TYWx2YXRvcmUsIEQuPC9hdXRob3I+PGF1dGhvcj5TYWx2YXRvcmUsIEYuPC9h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==
</w:fldData>
        </w:fldChar>
      </w:r>
      <w:r w:rsidR="00E1485B">
        <w:instrText xml:space="preserve"> ADDIN EN.CITE.DATA </w:instrText>
      </w:r>
      <w:r w:rsidR="00E1485B">
        <w:fldChar w:fldCharType="end"/>
      </w:r>
      <w:r w:rsidR="00E1485B">
        <w:fldChar w:fldCharType="begin">
          <w:fldData xml:space="preserve">aXRlZCBTdGF0ZXMmI3hEO0ZhY3VsdHkgb2YgU2NpZW5jZSwgT2theWFtYSBVbml2ZXJzaXR5LCBP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</w:fldData>
        </w:fldChar>
      </w:r>
      <w:r w:rsidR="00E1485B">
        <w:instrText xml:space="preserve"> ADDIN EN.CITE.DATA </w:instrText>
      </w:r>
      <w:r w:rsidR="00E1485B">
        <w:fldChar w:fldCharType="end"/>
      </w:r>
      <w:r w:rsidR="00E1485B">
        <w:fldChar w:fldCharType="separate"/>
      </w:r>
      <w:r w:rsidR="00E1485B" w:rsidRPr="00E07D68">
        <w:rPr>
          <w:noProof/>
          <w:vertAlign w:val="superscript"/>
        </w:rPr>
        <w:t>[</w:t>
      </w:r>
      <w:hyperlink w:anchor="_ENREF_5_8" w:tooltip="Aad, 2014 #3459" w:history="1">
        <w:r w:rsidR="00E1485B" w:rsidRPr="00E07D68">
          <w:rPr>
            <w:noProof/>
            <w:vertAlign w:val="superscript"/>
          </w:rPr>
          <w:t>8</w:t>
        </w:r>
      </w:hyperlink>
      <w:r w:rsidR="00E1485B" w:rsidRPr="00E07D68">
        <w:rPr>
          <w:noProof/>
          <w:vertAlign w:val="superscript"/>
        </w:rPr>
        <w:t>]</w:t>
      </w:r>
      <w:r w:rsidR="00E1485B">
        <w:fldChar w:fldCharType="end"/>
      </w:r>
      <w:r w:rsidR="00E1485B" w:rsidRPr="00042AED">
        <w:t>.</w:t>
      </w:r>
      <w:r w:rsidR="00E1485B">
        <w:t xml:space="preserve"> </w:t>
      </w:r>
    </w:p>
    <w:p w14:paraId="41DE11A4" w14:textId="5D690D87" w:rsidR="002C455A" w:rsidRDefault="008A6DE1" w:rsidP="003D7882">
      <w:r>
        <w:t xml:space="preserve">Measuring </w:t>
      </w:r>
      <w:r w:rsidR="002C455A">
        <w:t xml:space="preserve">Higgs </w:t>
      </w:r>
      <w:r>
        <w:t xml:space="preserve">decay properties as accurate as possible is important to </w:t>
      </w:r>
      <w:r w:rsidR="00DA673B">
        <w:t>characteris</w:t>
      </w:r>
      <w:r>
        <w:t xml:space="preserve">e the observed scalar </w:t>
      </w:r>
      <w:r w:rsidR="002C455A">
        <w:t>and also to search for new heavy</w:t>
      </w:r>
      <w:r>
        <w:t xml:space="preserve"> particles which may preferentially couple to</w:t>
      </w:r>
      <w:r w:rsidR="00587474">
        <w:t xml:space="preserve"> the Higgs boson</w:t>
      </w:r>
      <w:r w:rsidR="002C455A">
        <w:t xml:space="preserve"> in loops</w:t>
      </w:r>
      <w:r w:rsidR="00587474">
        <w:t>.</w:t>
      </w:r>
      <w:r w:rsidR="002C455A">
        <w:t xml:space="preserve"> A striking example is dark matter which may enhance  the</w:t>
      </w:r>
      <w:r w:rsidR="002C455A" w:rsidRPr="00042AED">
        <w:t xml:space="preserve"> low branching fraction</w:t>
      </w:r>
      <w:r w:rsidR="002C455A">
        <w:t xml:space="preserve"> of the Higgs boson to</w:t>
      </w:r>
      <w:r w:rsidR="001816A5">
        <w:t xml:space="preserve"> particles</w:t>
      </w:r>
      <w:r w:rsidR="002C455A" w:rsidRPr="00042AED">
        <w:t xml:space="preserve"> that would not</w:t>
      </w:r>
      <w:r w:rsidR="002C455A">
        <w:t xml:space="preserve"> show traces in the detector. Liverpool</w:t>
      </w:r>
      <w:r w:rsidR="002C455A" w:rsidRPr="00042AED">
        <w:t xml:space="preserve"> pioneer</w:t>
      </w:r>
      <w:r w:rsidR="002C455A">
        <w:t xml:space="preserve">ed the search for invisible Higgs decays using the </w:t>
      </w:r>
      <w:r w:rsidR="002C455A" w:rsidRPr="00070461">
        <w:rPr>
          <w:i/>
        </w:rPr>
        <w:t>ZH</w:t>
      </w:r>
      <w:r w:rsidR="00DA673B">
        <w:t xml:space="preserve"> channel </w:t>
      </w:r>
      <w:r w:rsidR="002C455A">
        <w:t xml:space="preserve">and </w:t>
      </w:r>
      <w:r w:rsidR="002C455A" w:rsidRPr="00042AED">
        <w:t>the worl</w:t>
      </w:r>
      <w:r w:rsidR="002C455A">
        <w:t xml:space="preserve">d’s best limits in the low </w:t>
      </w:r>
      <w:r w:rsidR="002C455A" w:rsidRPr="00042AED">
        <w:t xml:space="preserve"> mass region</w:t>
      </w:r>
      <w:r w:rsidR="002C455A">
        <w:t xml:space="preserve"> (figure 3) were set</w:t>
      </w:r>
      <w:r w:rsidR="002C455A" w:rsidRPr="00042AED">
        <w:t xml:space="preserve"> (</w:t>
      </w:r>
      <w:r w:rsidR="002C455A" w:rsidRPr="00E6203D">
        <w:rPr>
          <w:b/>
        </w:rPr>
        <w:t>Vossebeld</w:t>
      </w:r>
      <w:r w:rsidR="002C455A" w:rsidRPr="00042AED">
        <w:rPr>
          <w:b/>
        </w:rPr>
        <w:t>).</w:t>
      </w:r>
      <w:r w:rsidR="002C455A" w:rsidRPr="001816A5">
        <w:fldChar w:fldCharType="begin">
          <w:fldData xml:space="preserve">PEVuZE5vdGU+PENpdGU+PEF1dGhvcj5BYWQ8L0F1dGhvcj48WWVhcj4yMDE0PC9ZZWFyPjxSZWNO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</w:fldData>
        </w:fldChar>
      </w:r>
      <w:r w:rsidR="002C455A" w:rsidRPr="001816A5">
        <w:instrText xml:space="preserve"> ADDIN EN.CITE </w:instrText>
      </w:r>
      <w:r w:rsidR="002C455A" w:rsidRPr="001816A5">
        <w:fldChar w:fldCharType="begin">
          <w:fldData xml:space="preserve">PEVuZE5vdGU+PENpdGU+PEF1dGhvcj5BYWQ8L0F1dGhvcj48WWVhcj4yMDE0PC9ZZWFyPjxSZWNO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</w:fldData>
        </w:fldChar>
      </w:r>
      <w:r w:rsidR="002C455A" w:rsidRPr="001816A5">
        <w:instrText xml:space="preserve"> ADDIN EN.CITE.DATA </w:instrText>
      </w:r>
      <w:r w:rsidR="002C455A" w:rsidRPr="001816A5">
        <w:fldChar w:fldCharType="end"/>
      </w:r>
      <w:r w:rsidR="002C455A" w:rsidRPr="001816A5">
        <w:fldChar w:fldCharType="separate"/>
      </w:r>
      <w:r w:rsidR="002C455A" w:rsidRPr="001816A5">
        <w:rPr>
          <w:noProof/>
          <w:vertAlign w:val="superscript"/>
        </w:rPr>
        <w:t>[</w:t>
      </w:r>
      <w:hyperlink w:anchor="_ENREF_5_9" w:tooltip="Aad, 2014 #3458" w:history="1">
        <w:r w:rsidR="002C455A" w:rsidRPr="001816A5">
          <w:rPr>
            <w:noProof/>
            <w:vertAlign w:val="superscript"/>
          </w:rPr>
          <w:t>9</w:t>
        </w:r>
      </w:hyperlink>
      <w:r w:rsidR="002C455A" w:rsidRPr="001816A5">
        <w:rPr>
          <w:noProof/>
          <w:vertAlign w:val="superscript"/>
        </w:rPr>
        <w:t>]</w:t>
      </w:r>
      <w:r w:rsidR="002C455A" w:rsidRPr="001816A5">
        <w:fldChar w:fldCharType="end"/>
      </w:r>
    </w:p>
    <w:p w14:paraId="74D0CA74" w14:textId="72530408" w:rsidR="002C455A" w:rsidRDefault="00587474" w:rsidP="002C455A">
      <w:r>
        <w:t>Theories as SUSY predict more Higgs b</w:t>
      </w:r>
      <w:r w:rsidR="00DA673B">
        <w:t>osons to exist and the group thus directs increasing</w:t>
      </w:r>
      <w:r>
        <w:t xml:space="preserve"> efforts to find additional Higgs particles with different mass and possibly charge</w:t>
      </w:r>
      <w:r w:rsidR="00F6105B">
        <w:t xml:space="preserve"> (</w:t>
      </w:r>
      <w:r w:rsidR="00F6105B" w:rsidRPr="00F6105B">
        <w:rPr>
          <w:b/>
        </w:rPr>
        <w:t>Gwilliam, Mehta</w:t>
      </w:r>
      <w:r w:rsidR="00F6105B">
        <w:t xml:space="preserve">) </w:t>
      </w:r>
      <w:r w:rsidR="000E47E2">
        <w:t>[6]</w:t>
      </w:r>
      <w:r w:rsidR="002C455A">
        <w:t xml:space="preserve">. The </w:t>
      </w:r>
      <w:r w:rsidR="00DA673B">
        <w:t xml:space="preserve">current </w:t>
      </w:r>
      <w:r w:rsidR="002C455A" w:rsidRPr="006C4AC3">
        <w:t>search</w:t>
      </w:r>
      <w:r w:rsidR="002C455A">
        <w:t xml:space="preserve"> is</w:t>
      </w:r>
      <w:r w:rsidR="002C455A" w:rsidRPr="006C4AC3">
        <w:t xml:space="preserve"> for the CP odd neutral Higgs via its decay to the SM Higgs and a </w:t>
      </w:r>
      <w:r w:rsidR="002C455A" w:rsidRPr="00070461">
        <w:rPr>
          <w:i/>
        </w:rPr>
        <w:t>Z</w:t>
      </w:r>
      <w:r w:rsidR="002C455A" w:rsidRPr="006C4AC3">
        <w:t xml:space="preserve"> boson, a CP even neutral Higgs via its decay to two </w:t>
      </w:r>
      <w:r w:rsidR="002C455A" w:rsidRPr="00070461">
        <w:rPr>
          <w:i/>
        </w:rPr>
        <w:t>Z</w:t>
      </w:r>
      <w:r w:rsidR="002C455A" w:rsidRPr="006C4AC3">
        <w:t xml:space="preserve"> bosons and a charged Higgs decaying to a </w:t>
      </w:r>
      <w:r w:rsidR="002C455A" w:rsidRPr="00070461">
        <w:rPr>
          <w:i/>
        </w:rPr>
        <w:t>W</w:t>
      </w:r>
      <w:r w:rsidR="002C455A" w:rsidRPr="006C4AC3">
        <w:t xml:space="preserve"> and </w:t>
      </w:r>
      <w:r w:rsidR="002C455A" w:rsidRPr="00070461">
        <w:rPr>
          <w:i/>
        </w:rPr>
        <w:t>Z</w:t>
      </w:r>
      <w:r w:rsidR="002C455A" w:rsidRPr="006C4AC3">
        <w:t xml:space="preserve"> boson. The results of these sea</w:t>
      </w:r>
      <w:r w:rsidR="002C455A">
        <w:t xml:space="preserve">rches will be published in </w:t>
      </w:r>
      <w:r w:rsidR="002C455A" w:rsidRPr="006C4AC3">
        <w:t>2015</w:t>
      </w:r>
      <w:r w:rsidR="002C455A">
        <w:t xml:space="preserve">. </w:t>
      </w:r>
    </w:p>
    <w:p w14:paraId="4772E968" w14:textId="77777777" w:rsidR="00E944C3" w:rsidRDefault="00E944C3" w:rsidP="002C455A"/>
    <w:p w14:paraId="5306C785" w14:textId="46210BE3" w:rsidR="00E944C3" w:rsidRPr="00127DE6" w:rsidRDefault="00E944C3" w:rsidP="00E944C3">
      <w:pPr>
        <w:pStyle w:val="Heading5"/>
        <w:rPr>
          <w:vanish/>
        </w:rPr>
      </w:pPr>
      <w:r>
        <w:t>Search</w:t>
      </w:r>
      <w:r w:rsidRPr="00E944C3">
        <w:t xml:space="preserve"> </w:t>
      </w:r>
      <w:r w:rsidRPr="00127DE6">
        <w:t>for Supersymmetry:</w:t>
      </w:r>
    </w:p>
    <w:p w14:paraId="239B0B8E" w14:textId="0C7356F4" w:rsidR="00A84453" w:rsidRPr="001816A5" w:rsidRDefault="00D3629E" w:rsidP="003D7882">
      <w:r>
        <w:t xml:space="preserve"> </w:t>
      </w:r>
      <w:r w:rsidR="00E944C3" w:rsidRPr="00E944C3">
        <w:t>The search for SUSY is one of our primary research interests because of the fundamental importance of a theory that restores fermion-boson symmetry. SUSY naturally addresses several of the open questions left unanswered by the SM, for example providing an excellent candidate for Dark Matter (the lightest SUSY particle</w:t>
      </w:r>
      <w:r>
        <w:t>, LSP, in R-parity scenarios) as well as a way to stabilis</w:t>
      </w:r>
      <w:r w:rsidR="00E944C3" w:rsidRPr="00E944C3">
        <w:t>e the Higgs mass via its coupli</w:t>
      </w:r>
      <w:r w:rsidR="001816A5">
        <w:t>ng to top (and bottom) squarks.</w:t>
      </w:r>
      <w:r w:rsidR="00E944C3" w:rsidRPr="00E944C3">
        <w:t xml:space="preserve"> In a large variety of scenarios, the LSP is a neutralino while third generation scalar quarks can be significantly lighter than other sparticles and copiously produced at the LHC. The characteristic signatures for their production and decays involve multiple jets (among which those originating from </w:t>
      </w:r>
      <w:r w:rsidR="00E944C3" w:rsidRPr="001816A5">
        <w:rPr>
          <w:i/>
        </w:rPr>
        <w:t>b</w:t>
      </w:r>
      <w:r w:rsidR="001816A5">
        <w:t xml:space="preserve"> </w:t>
      </w:r>
      <w:r w:rsidR="00E944C3" w:rsidRPr="00E944C3">
        <w:t>quarks)</w:t>
      </w:r>
      <w:r>
        <w:t>, large missing p</w:t>
      </w:r>
      <w:r w:rsidR="00E944C3" w:rsidRPr="00D3629E">
        <w:rPr>
          <w:vertAlign w:val="subscript"/>
        </w:rPr>
        <w:t>T</w:t>
      </w:r>
      <w:r w:rsidR="00E944C3" w:rsidRPr="00E944C3">
        <w:t xml:space="preserve"> and possibly leptons. Several of these searches have been pio</w:t>
      </w:r>
      <w:r>
        <w:t>neered and pursued</w:t>
      </w:r>
      <w:r w:rsidR="001816A5">
        <w:t xml:space="preserve"> </w:t>
      </w:r>
      <w:r>
        <w:t xml:space="preserve">[10, 11] by </w:t>
      </w:r>
      <w:r w:rsidRPr="00D3629E">
        <w:rPr>
          <w:b/>
        </w:rPr>
        <w:t>D’</w:t>
      </w:r>
      <w:r w:rsidR="00E944C3" w:rsidRPr="00D3629E">
        <w:rPr>
          <w:b/>
        </w:rPr>
        <w:t>Onofrio</w:t>
      </w:r>
      <w:r w:rsidR="00E944C3" w:rsidRPr="00E944C3">
        <w:t>. In those, various production processes and decay modes have been explored using complex discriminating variables to distinguish the signal from the SM</w:t>
      </w:r>
      <w:r>
        <w:t xml:space="preserve"> background (effective mass, contransverse mass</w:t>
      </w:r>
      <w:r w:rsidR="00E944C3" w:rsidRPr="00E944C3">
        <w:t>,</w:t>
      </w:r>
      <w:r>
        <w:t xml:space="preserve"> subsystem mass scale</w:t>
      </w:r>
      <w:r w:rsidR="00E944C3" w:rsidRPr="00E944C3">
        <w:t>). In 2012, the teams searching for top and bottom squarks</w:t>
      </w:r>
      <w:r>
        <w:t xml:space="preserve">, coordinated by </w:t>
      </w:r>
      <w:r w:rsidRPr="00D3629E">
        <w:rPr>
          <w:b/>
        </w:rPr>
        <w:t>D’</w:t>
      </w:r>
      <w:r w:rsidR="00E944C3" w:rsidRPr="00D3629E">
        <w:rPr>
          <w:b/>
        </w:rPr>
        <w:t>Onofrio</w:t>
      </w:r>
      <w:r>
        <w:t>,</w:t>
      </w:r>
      <w:r w:rsidR="00E944C3" w:rsidRPr="00E944C3">
        <w:t xml:space="preserve"> brought to completion </w:t>
      </w:r>
      <w:r>
        <w:t xml:space="preserve">a first </w:t>
      </w:r>
      <w:r w:rsidR="00E944C3" w:rsidRPr="00E944C3">
        <w:t>program</w:t>
      </w:r>
      <w:r>
        <w:t xml:space="preserve"> of analyses</w:t>
      </w:r>
      <w:r w:rsidR="00E944C3" w:rsidRPr="00E944C3">
        <w:t xml:space="preserve">. </w:t>
      </w:r>
      <w:r>
        <w:t xml:space="preserve">Building </w:t>
      </w:r>
      <w:r w:rsidR="00E944C3" w:rsidRPr="00E944C3">
        <w:t>o</w:t>
      </w:r>
      <w:r>
        <w:t>n</w:t>
      </w:r>
      <w:r w:rsidR="00E944C3" w:rsidRPr="00E944C3">
        <w:t xml:space="preserve"> this success,</w:t>
      </w:r>
      <w:r>
        <w:t xml:space="preserve"> she</w:t>
      </w:r>
      <w:r w:rsidR="00E944C3" w:rsidRPr="00E944C3">
        <w:t xml:space="preserve"> was appointed as convener </w:t>
      </w:r>
      <w:r>
        <w:t xml:space="preserve"> (2012-2014) </w:t>
      </w:r>
      <w:r w:rsidR="00E944C3" w:rsidRPr="00E944C3">
        <w:t>of the</w:t>
      </w:r>
      <w:r>
        <w:t xml:space="preserve"> large</w:t>
      </w:r>
      <w:r w:rsidR="00E944C3" w:rsidRPr="00E944C3">
        <w:t xml:space="preserve"> ATLAS SUSY Working Grou</w:t>
      </w:r>
      <w:r>
        <w:t>p of about 300 physicists</w:t>
      </w:r>
      <w:r w:rsidR="00E944C3" w:rsidRPr="00E944C3">
        <w:t>. Under her leadership, the group has delivered more than 25 publications based on the 8 TeV data</w:t>
      </w:r>
      <w:r>
        <w:t xml:space="preserve">, taken in 2012, which was an internationally much noticed achievement. </w:t>
      </w:r>
      <w:r w:rsidR="00E944C3" w:rsidRPr="00E944C3">
        <w:t>Fig</w:t>
      </w:r>
      <w:r>
        <w:t>ure</w:t>
      </w:r>
      <w:r w:rsidR="00E944C3" w:rsidRPr="00E944C3">
        <w:t xml:space="preserve"> 4</w:t>
      </w:r>
      <w:r>
        <w:t xml:space="preserve"> illustrates the </w:t>
      </w:r>
      <w:r w:rsidR="00E944C3" w:rsidRPr="00E944C3">
        <w:t>latest constrai</w:t>
      </w:r>
      <w:r>
        <w:t>nts on top squark mass, see also [REF15]</w:t>
      </w:r>
      <w:r w:rsidR="00E944C3" w:rsidRPr="00E944C3">
        <w:t xml:space="preserve">. The </w:t>
      </w:r>
      <w:r w:rsidR="00E944C3" w:rsidRPr="00E944C3">
        <w:lastRenderedPageBreak/>
        <w:t xml:space="preserve">searches have set new limits of typically 0.5-1.5 TeV mass on the existence of various SUSY particles within the theoretical frameworks under consideration. </w:t>
      </w:r>
    </w:p>
    <w:p w14:paraId="2466F3C2" w14:textId="1D4437F9" w:rsidR="009E5B61" w:rsidRPr="00127DE6" w:rsidRDefault="00233650" w:rsidP="00127DE6">
      <w:pPr>
        <w:pStyle w:val="Heading5"/>
        <w:rPr>
          <w:vanish/>
        </w:rPr>
      </w:pPr>
      <w:bookmarkStart w:id="55" w:name="_Ref407542715"/>
      <w:r>
        <w:rPr>
          <w:noProof/>
          <w:lang w:val="en-US" w:eastAsia="en-US"/>
        </w:rPr>
        <mc:AlternateContent>
          <mc:Choice Requires="wps">
            <w:drawing>
              <wp:anchor distT="0" distB="0" distL="114300" distR="114300" simplePos="0" relativeHeight="251987968" behindDoc="0" locked="0" layoutInCell="1" allowOverlap="1" wp14:anchorId="06A86721" wp14:editId="4BCB156F">
                <wp:simplePos x="0" y="0"/>
                <wp:positionH relativeFrom="column">
                  <wp:posOffset>-6985</wp:posOffset>
                </wp:positionH>
                <wp:positionV relativeFrom="paragraph">
                  <wp:posOffset>29210</wp:posOffset>
                </wp:positionV>
                <wp:extent cx="6094730" cy="3331845"/>
                <wp:effectExtent l="0" t="0" r="26670" b="20955"/>
                <wp:wrapSquare wrapText="bothSides"/>
                <wp:docPr id="45"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4730" cy="3331845"/>
                        </a:xfrm>
                        <a:prstGeom prst="rect">
                          <a:avLst/>
                        </a:prstGeom>
                        <a:solidFill>
                          <a:srgbClr val="FFFFFF"/>
                        </a:solidFill>
                        <a:ln w="9525">
                          <a:solidFill>
                            <a:schemeClr val="bg1">
                              <a:lumMod val="75000"/>
                              <a:lumOff val="0"/>
                            </a:schemeClr>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656"/>
                            </w:tblGrid>
                            <w:tr w:rsidR="006133CC" w14:paraId="7D58051D" w14:textId="77777777" w:rsidTr="00ED3EB3">
                              <w:trPr>
                                <w:trHeight w:val="3826"/>
                              </w:trPr>
                              <w:tc>
                                <w:tcPr>
                                  <w:tcW w:w="4656" w:type="dxa"/>
                                </w:tcPr>
                                <w:p w14:paraId="563A1C60" w14:textId="77777777" w:rsidR="006133CC" w:rsidRDefault="006133CC" w:rsidP="003D7882">
                                  <w:r>
                                    <w:rPr>
                                      <w:noProof/>
                                      <w:lang w:bidi="ar-SA"/>
                                    </w:rPr>
                                    <w:drawing>
                                      <wp:inline distT="0" distB="0" distL="0" distR="0" wp14:anchorId="27A88914" wp14:editId="079F8E39">
                                        <wp:extent cx="2493819" cy="2253380"/>
                                        <wp:effectExtent l="0" t="0" r="190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2494021" cy="2253562"/>
                                                </a:xfrm>
                                                <a:prstGeom prst="rect">
                                                  <a:avLst/>
                                                </a:prstGeom>
                                                <a:noFill/>
                                                <a:ln>
                                                  <a:noFill/>
                                                </a:ln>
                                              </pic:spPr>
                                            </pic:pic>
                                          </a:graphicData>
                                        </a:graphic>
                                      </wp:inline>
                                    </w:drawing>
                                  </w:r>
                                </w:p>
                              </w:tc>
                              <w:tc>
                                <w:tcPr>
                                  <w:tcW w:w="4656" w:type="dxa"/>
                                </w:tcPr>
                                <w:p w14:paraId="0E5F6951" w14:textId="77777777" w:rsidR="006133CC" w:rsidRDefault="006133CC" w:rsidP="003D7882">
                                  <w:r>
                                    <w:rPr>
                                      <w:noProof/>
                                      <w:lang w:bidi="ar-SA"/>
                                    </w:rPr>
                                    <w:drawing>
                                      <wp:inline distT="0" distB="0" distL="0" distR="0" wp14:anchorId="0F1FDEE7" wp14:editId="54B6EE40">
                                        <wp:extent cx="2326553" cy="2256312"/>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2326713" cy="2256467"/>
                                                </a:xfrm>
                                                <a:prstGeom prst="rect">
                                                  <a:avLst/>
                                                </a:prstGeom>
                                                <a:noFill/>
                                                <a:ln>
                                                  <a:noFill/>
                                                </a:ln>
                                              </pic:spPr>
                                            </pic:pic>
                                          </a:graphicData>
                                        </a:graphic>
                                      </wp:inline>
                                    </w:drawing>
                                  </w:r>
                                </w:p>
                              </w:tc>
                            </w:tr>
                            <w:tr w:rsidR="006133CC" w14:paraId="2F3E438E" w14:textId="77777777" w:rsidTr="00C06112">
                              <w:tc>
                                <w:tcPr>
                                  <w:tcW w:w="4656" w:type="dxa"/>
                                </w:tcPr>
                                <w:p w14:paraId="34C92EAF" w14:textId="77777777" w:rsidR="006133CC" w:rsidRDefault="006133CC" w:rsidP="003D7882">
                                  <w:pPr>
                                    <w:pStyle w:val="Caption"/>
                                  </w:pPr>
                                  <w:r w:rsidRPr="00C06112">
                                    <w:t xml:space="preserve">Figure </w:t>
                                  </w:r>
                                  <w:r w:rsidR="00D03B5A">
                                    <w:fldChar w:fldCharType="begin"/>
                                  </w:r>
                                  <w:r w:rsidR="00D03B5A">
                                    <w:instrText xml:space="preserve"> SEQ Figure \* ARABIC </w:instrText>
                                  </w:r>
                                  <w:r w:rsidR="00D03B5A">
                                    <w:fldChar w:fldCharType="separate"/>
                                  </w:r>
                                  <w:r w:rsidR="00D03B5A">
                                    <w:rPr>
                                      <w:noProof/>
                                    </w:rPr>
                                    <w:t>4</w:t>
                                  </w:r>
                                  <w:r w:rsidR="00D03B5A">
                                    <w:rPr>
                                      <w:noProof/>
                                    </w:rPr>
                                    <w:fldChar w:fldCharType="end"/>
                                  </w:r>
                                  <w:r w:rsidRPr="00C06112">
                                    <w:t>: Summary of the dedicated ATLAS searches for top squark pair production based on 20 fb-1 of pp collision data taken at √s = 8 TeV, and 4.7 fb-1 of pp collision data taken at √s = 7 TeV</w:t>
                                  </w:r>
                                </w:p>
                              </w:tc>
                              <w:tc>
                                <w:tcPr>
                                  <w:tcW w:w="4656" w:type="dxa"/>
                                </w:tcPr>
                                <w:p w14:paraId="2510C0E0" w14:textId="77777777" w:rsidR="006133CC" w:rsidRPr="00C06112" w:rsidRDefault="006133CC" w:rsidP="003D7882">
                                  <w:pPr>
                                    <w:pStyle w:val="Caption"/>
                                    <w:rPr>
                                      <w:sz w:val="24"/>
                                    </w:rPr>
                                  </w:pPr>
                                  <w:r w:rsidRPr="00C06112">
                                    <w:t xml:space="preserve">Figure </w:t>
                                  </w:r>
                                  <w:r w:rsidR="00D03B5A">
                                    <w:fldChar w:fldCharType="begin"/>
                                  </w:r>
                                  <w:r w:rsidR="00D03B5A">
                                    <w:instrText xml:space="preserve"> SEQ Figure \* ARABIC </w:instrText>
                                  </w:r>
                                  <w:r w:rsidR="00D03B5A">
                                    <w:fldChar w:fldCharType="separate"/>
                                  </w:r>
                                  <w:r w:rsidR="00D03B5A">
                                    <w:rPr>
                                      <w:noProof/>
                                    </w:rPr>
                                    <w:t>5</w:t>
                                  </w:r>
                                  <w:r w:rsidR="00D03B5A">
                                    <w:rPr>
                                      <w:noProof/>
                                    </w:rPr>
                                    <w:fldChar w:fldCharType="end"/>
                                  </w:r>
                                  <w:r w:rsidRPr="00C06112">
                                    <w:t xml:space="preserve">: Observed and expected 95% CL limits in the two-dimensional GMSB signal space of neutralino (χ01) lifetime versus Λ, </w:t>
                                  </w:r>
                                </w:p>
                                <w:p w14:paraId="0EC407ED" w14:textId="77777777" w:rsidR="006133CC" w:rsidRDefault="006133CC" w:rsidP="003D7882">
                                  <w:pPr>
                                    <w:rPr>
                                      <w:rStyle w:val="SubtleEmphasis"/>
                                      <w:szCs w:val="24"/>
                                    </w:rPr>
                                  </w:pPr>
                                </w:p>
                                <w:p w14:paraId="1170CB91" w14:textId="77777777" w:rsidR="006133CC" w:rsidRDefault="006133CC" w:rsidP="003D7882"/>
                              </w:tc>
                            </w:tr>
                          </w:tbl>
                          <w:p w14:paraId="02B27C2D" w14:textId="77777777" w:rsidR="006133CC" w:rsidRDefault="006133CC" w:rsidP="003D78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4" o:spid="_x0000_s1036" type="#_x0000_t202" style="position:absolute;left:0;text-align:left;margin-left:-.5pt;margin-top:2.3pt;width:479.9pt;height:262.3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" strokecolor="#bfbfbf [2412]">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656"/>
                      </w:tblGrid>
                      <w:tr w:rsidR="006133CC" w14:paraId="7D58051D" w14:textId="77777777" w:rsidTr="00ED3EB3">
                        <w:trPr>
                          <w:trHeight w:val="3826"/>
                        </w:trPr>
                        <w:tc>
                          <w:tcPr>
                            <w:tcW w:w="4656" w:type="dxa"/>
                          </w:tcPr>
                          <w:p w14:paraId="563A1C60" w14:textId="77777777" w:rsidR="006133CC" w:rsidRDefault="006133CC" w:rsidP="003D7882">
                            <w:r>
                              <w:rPr>
                                <w:noProof/>
                                <w:lang w:bidi="ar-SA"/>
                              </w:rPr>
                              <w:drawing>
                                <wp:inline distT="0" distB="0" distL="0" distR="0" wp14:anchorId="27A88914" wp14:editId="079F8E39">
                                  <wp:extent cx="2493819" cy="2253380"/>
                                  <wp:effectExtent l="0" t="0" r="190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2494021" cy="2253562"/>
                                          </a:xfrm>
                                          <a:prstGeom prst="rect">
                                            <a:avLst/>
                                          </a:prstGeom>
                                          <a:noFill/>
                                          <a:ln>
                                            <a:noFill/>
                                          </a:ln>
                                        </pic:spPr>
                                      </pic:pic>
                                    </a:graphicData>
                                  </a:graphic>
                                </wp:inline>
                              </w:drawing>
                            </w:r>
                          </w:p>
                        </w:tc>
                        <w:tc>
                          <w:tcPr>
                            <w:tcW w:w="4656" w:type="dxa"/>
                          </w:tcPr>
                          <w:p w14:paraId="0E5F6951" w14:textId="77777777" w:rsidR="006133CC" w:rsidRDefault="006133CC" w:rsidP="003D7882">
                            <w:r>
                              <w:rPr>
                                <w:noProof/>
                                <w:lang w:bidi="ar-SA"/>
                              </w:rPr>
                              <w:drawing>
                                <wp:inline distT="0" distB="0" distL="0" distR="0" wp14:anchorId="0F1FDEE7" wp14:editId="54B6EE40">
                                  <wp:extent cx="2326553" cy="2256312"/>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2326713" cy="2256467"/>
                                          </a:xfrm>
                                          <a:prstGeom prst="rect">
                                            <a:avLst/>
                                          </a:prstGeom>
                                          <a:noFill/>
                                          <a:ln>
                                            <a:noFill/>
                                          </a:ln>
                                        </pic:spPr>
                                      </pic:pic>
                                    </a:graphicData>
                                  </a:graphic>
                                </wp:inline>
                              </w:drawing>
                            </w:r>
                          </w:p>
                        </w:tc>
                      </w:tr>
                      <w:tr w:rsidR="006133CC" w14:paraId="2F3E438E" w14:textId="77777777" w:rsidTr="00C06112">
                        <w:tc>
                          <w:tcPr>
                            <w:tcW w:w="4656" w:type="dxa"/>
                          </w:tcPr>
                          <w:p w14:paraId="34C92EAF" w14:textId="77777777" w:rsidR="006133CC" w:rsidRDefault="006133CC" w:rsidP="003D7882">
                            <w:pPr>
                              <w:pStyle w:val="Caption"/>
                            </w:pPr>
                            <w:r w:rsidRPr="00C06112">
                              <w:t xml:space="preserve">Figure </w:t>
                            </w:r>
                            <w:r w:rsidR="00D03B5A">
                              <w:fldChar w:fldCharType="begin"/>
                            </w:r>
                            <w:r w:rsidR="00D03B5A">
                              <w:instrText xml:space="preserve"> SEQ Figure \* ARABIC </w:instrText>
                            </w:r>
                            <w:r w:rsidR="00D03B5A">
                              <w:fldChar w:fldCharType="separate"/>
                            </w:r>
                            <w:r w:rsidR="00D03B5A">
                              <w:rPr>
                                <w:noProof/>
                              </w:rPr>
                              <w:t>4</w:t>
                            </w:r>
                            <w:r w:rsidR="00D03B5A">
                              <w:rPr>
                                <w:noProof/>
                              </w:rPr>
                              <w:fldChar w:fldCharType="end"/>
                            </w:r>
                            <w:r w:rsidRPr="00C06112">
                              <w:t>: Summary of the dedicated ATLAS searches for top squark pair production based on 20 fb-1 of pp collision data taken at √s = 8 TeV, and 4.7 fb-1 of pp collision data taken at √s = 7 TeV</w:t>
                            </w:r>
                          </w:p>
                        </w:tc>
                        <w:tc>
                          <w:tcPr>
                            <w:tcW w:w="4656" w:type="dxa"/>
                          </w:tcPr>
                          <w:p w14:paraId="2510C0E0" w14:textId="77777777" w:rsidR="006133CC" w:rsidRPr="00C06112" w:rsidRDefault="006133CC" w:rsidP="003D7882">
                            <w:pPr>
                              <w:pStyle w:val="Caption"/>
                              <w:rPr>
                                <w:sz w:val="24"/>
                              </w:rPr>
                            </w:pPr>
                            <w:r w:rsidRPr="00C06112">
                              <w:t xml:space="preserve">Figure </w:t>
                            </w:r>
                            <w:r w:rsidR="00D03B5A">
                              <w:fldChar w:fldCharType="begin"/>
                            </w:r>
                            <w:r w:rsidR="00D03B5A">
                              <w:instrText xml:space="preserve"> SEQ Figure \* ARABIC </w:instrText>
                            </w:r>
                            <w:r w:rsidR="00D03B5A">
                              <w:fldChar w:fldCharType="separate"/>
                            </w:r>
                            <w:r w:rsidR="00D03B5A">
                              <w:rPr>
                                <w:noProof/>
                              </w:rPr>
                              <w:t>5</w:t>
                            </w:r>
                            <w:r w:rsidR="00D03B5A">
                              <w:rPr>
                                <w:noProof/>
                              </w:rPr>
                              <w:fldChar w:fldCharType="end"/>
                            </w:r>
                            <w:r w:rsidRPr="00C06112">
                              <w:t xml:space="preserve">: Observed and expected 95% CL limits in the two-dimensional GMSB signal space of neutralino (χ01) lifetime versus Λ, </w:t>
                            </w:r>
                          </w:p>
                          <w:p w14:paraId="0EC407ED" w14:textId="77777777" w:rsidR="006133CC" w:rsidRDefault="006133CC" w:rsidP="003D7882">
                            <w:pPr>
                              <w:rPr>
                                <w:rStyle w:val="SubtleEmphasis"/>
                                <w:szCs w:val="24"/>
                              </w:rPr>
                            </w:pPr>
                          </w:p>
                          <w:p w14:paraId="1170CB91" w14:textId="77777777" w:rsidR="006133CC" w:rsidRDefault="006133CC" w:rsidP="003D7882"/>
                        </w:tc>
                      </w:tr>
                    </w:tbl>
                    <w:p w14:paraId="02B27C2D" w14:textId="77777777" w:rsidR="006133CC" w:rsidRDefault="006133CC" w:rsidP="003D7882"/>
                  </w:txbxContent>
                </v:textbox>
                <w10:wrap type="square"/>
              </v:shape>
            </w:pict>
          </mc:Fallback>
        </mc:AlternateContent>
      </w:r>
      <w:bookmarkEnd w:id="55"/>
    </w:p>
    <w:p w14:paraId="1CA23112" w14:textId="23948C42" w:rsidR="00362EBD" w:rsidRDefault="001816A5" w:rsidP="003D7882">
      <w:pPr>
        <w:rPr>
          <w:szCs w:val="24"/>
        </w:rPr>
      </w:pPr>
      <w:r>
        <w:rPr>
          <w:szCs w:val="24"/>
        </w:rPr>
        <w:t>The way SUSY may be realized and its symmetry is broken is currently not clear. In</w:t>
      </w:r>
      <w:r w:rsidR="00A84453" w:rsidRPr="00811530">
        <w:rPr>
          <w:szCs w:val="24"/>
        </w:rPr>
        <w:t xml:space="preserve"> certain SUSY models with Gauge Mediated SUSY breaking (GMSB), the next-to-lightest supersymmetric particle is a neutralino which can decay non-promptly to a photon and a gravitino leading to a final state with </w:t>
      </w:r>
      <w:r w:rsidR="00A84453">
        <w:rPr>
          <w:szCs w:val="24"/>
        </w:rPr>
        <w:t>delayed</w:t>
      </w:r>
      <w:r w:rsidR="00A84453" w:rsidRPr="00811530">
        <w:rPr>
          <w:szCs w:val="24"/>
        </w:rPr>
        <w:t xml:space="preserve"> photons and missing </w:t>
      </w:r>
      <w:r w:rsidR="00A84453" w:rsidRPr="00811530">
        <w:rPr>
          <w:i/>
          <w:szCs w:val="24"/>
        </w:rPr>
        <w:t>E</w:t>
      </w:r>
      <w:r w:rsidR="00A84453" w:rsidRPr="00811530">
        <w:rPr>
          <w:i/>
          <w:szCs w:val="24"/>
          <w:vertAlign w:val="subscript"/>
        </w:rPr>
        <w:t>T</w:t>
      </w:r>
      <w:r w:rsidR="00A84453" w:rsidRPr="00811530">
        <w:rPr>
          <w:szCs w:val="24"/>
        </w:rPr>
        <w:t xml:space="preserve">. </w:t>
      </w:r>
      <w:r>
        <w:rPr>
          <w:szCs w:val="24"/>
        </w:rPr>
        <w:t>Building on its long experience in collider photon physics, th</w:t>
      </w:r>
      <w:r w:rsidR="00A84453" w:rsidRPr="00811530">
        <w:rPr>
          <w:szCs w:val="24"/>
        </w:rPr>
        <w:t xml:space="preserve">e group </w:t>
      </w:r>
      <w:r w:rsidR="00A84453">
        <w:rPr>
          <w:szCs w:val="24"/>
        </w:rPr>
        <w:t>has pursued and led such analysis for several years (</w:t>
      </w:r>
      <w:r w:rsidR="00A84453">
        <w:rPr>
          <w:b/>
          <w:bCs/>
        </w:rPr>
        <w:t>B</w:t>
      </w:r>
      <w:r w:rsidR="00A84453" w:rsidRPr="00811530">
        <w:rPr>
          <w:b/>
          <w:bCs/>
        </w:rPr>
        <w:t>urdin</w:t>
      </w:r>
      <w:r w:rsidR="00A84453">
        <w:rPr>
          <w:b/>
          <w:bCs/>
        </w:rPr>
        <w:t xml:space="preserve">, </w:t>
      </w:r>
      <w:r w:rsidR="00A84453" w:rsidRPr="00B31E4C">
        <w:rPr>
          <w:b/>
          <w:bCs/>
        </w:rPr>
        <w:t>Maxfield</w:t>
      </w:r>
      <w:r w:rsidR="00A84453">
        <w:rPr>
          <w:b/>
          <w:bCs/>
        </w:rPr>
        <w:t>, Hayward)</w:t>
      </w:r>
      <w:r w:rsidR="00A84453">
        <w:rPr>
          <w:szCs w:val="24"/>
        </w:rPr>
        <w:t xml:space="preserve"> and recently published a new searc</w:t>
      </w:r>
      <w:r w:rsidR="007C0563">
        <w:rPr>
          <w:szCs w:val="24"/>
        </w:rPr>
        <w:t>h</w:t>
      </w:r>
      <w:r w:rsidR="009E01F8">
        <w:rPr>
          <w:szCs w:val="24"/>
        </w:rPr>
        <w:fldChar w:fldCharType="begin">
          <w:fldData xml:space="preserve">aG9yPnZhbiBkZXIgU3RlciwgRGFuaWVsPC9hdXRob3I+PGF1dGhvcj52YW4gRWxkaWssIE5pZWxz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</w:fldData>
        </w:fldChar>
      </w:r>
      <w:r w:rsidR="001B5C91">
        <w:rPr>
          <w:szCs w:val="24"/>
        </w:rPr>
        <w:instrText xml:space="preserve"> ADDIN EN.CITE </w:instrText>
      </w:r>
      <w:r w:rsidR="009E01F8">
        <w:rPr>
          <w:szCs w:val="24"/>
        </w:rPr>
        <w:fldChar w:fldCharType="begin">
          <w:fldData xml:space="preserve">PEVuZE5vdGU+PENpdGU+PEF1dGhvcj5BYWQ8L0F1dGhvcj48WWVhcj4yMDEzPC9ZZWFyPjxSZWNO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==
</w:fldData>
        </w:fldChar>
      </w:r>
      <w:r w:rsidR="001B5C91">
        <w:rPr>
          <w:szCs w:val="24"/>
        </w:rPr>
        <w:instrText xml:space="preserve"> ADDIN EN.CITE.DATA </w:instrText>
      </w:r>
      <w:r w:rsidR="009E01F8">
        <w:rPr>
          <w:szCs w:val="24"/>
        </w:rPr>
      </w:r>
      <w:r w:rsidR="009E01F8">
        <w:rPr>
          <w:szCs w:val="24"/>
        </w:rPr>
        <w:fldChar w:fldCharType="end"/>
      </w:r>
      <w:r w:rsidR="009E01F8">
        <w:rPr>
          <w:szCs w:val="24"/>
        </w:rPr>
        <w:fldChar w:fldCharType="begin">
          <w:fldData xml:space="preserve">PjxhdXRob3I+SGVyYmVydCwgRy4gSC48L2F1dGhvcj48YXV0aG9yPkhlcm5hbmRleiwgQy4gTS48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==
</w:fldData>
        </w:fldChar>
      </w:r>
      <w:r w:rsidR="001B5C91">
        <w:rPr>
          <w:szCs w:val="24"/>
        </w:rPr>
        <w:instrText xml:space="preserve"> ADDIN EN.CITE.DATA </w:instrText>
      </w:r>
      <w:r w:rsidR="009E01F8">
        <w:rPr>
          <w:szCs w:val="24"/>
        </w:rPr>
      </w:r>
      <w:r w:rsidR="009E01F8">
        <w:rPr>
          <w:szCs w:val="24"/>
        </w:rPr>
        <w:fldChar w:fldCharType="end"/>
      </w:r>
      <w:r w:rsidR="009E01F8">
        <w:rPr>
          <w:szCs w:val="24"/>
        </w:rPr>
        <w:fldChar w:fldCharType="begin">
          <w:fldData xml:space="preserve">cj5TYWRkaXF1ZSwgQS48L2F1dGhvcj48YXV0aG9yPlNhZGVoLCBJLjwvYXV0aG9yPjxhdXRob3I+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==
</w:fldData>
        </w:fldChar>
      </w:r>
      <w:r w:rsidR="001B5C91">
        <w:rPr>
          <w:szCs w:val="24"/>
        </w:rPr>
        <w:instrText xml:space="preserve"> ADDIN EN.CITE.DATA </w:instrText>
      </w:r>
      <w:r w:rsidR="009E01F8">
        <w:rPr>
          <w:szCs w:val="24"/>
        </w:rPr>
      </w:r>
      <w:r w:rsidR="009E01F8">
        <w:rPr>
          <w:szCs w:val="24"/>
        </w:rPr>
        <w:fldChar w:fldCharType="end"/>
      </w:r>
      <w:r w:rsidR="009E01F8">
        <w:rPr>
          <w:szCs w:val="24"/>
        </w:rPr>
        <w:fldChar w:fldCharType="begin">
          <w:fldData xml:space="preserve">LCBOZXcgWW9yaywgTlksIFVuaXRlZCBTdGF0ZXMmI3hEO09oaW8gU3RhdGUgVW5pdmVyc2l0eSwg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==
</w:fldData>
        </w:fldChar>
      </w:r>
      <w:r w:rsidR="001B5C91">
        <w:rPr>
          <w:szCs w:val="24"/>
        </w:rPr>
        <w:instrText xml:space="preserve"> ADDIN EN.CITE.DATA </w:instrText>
      </w:r>
      <w:r w:rsidR="009E01F8">
        <w:rPr>
          <w:szCs w:val="24"/>
        </w:rPr>
      </w:r>
      <w:r w:rsidR="009E01F8">
        <w:rPr>
          <w:szCs w:val="24"/>
        </w:rPr>
        <w:fldChar w:fldCharType="end"/>
      </w:r>
      <w:r w:rsidR="009E01F8">
        <w:rPr>
          <w:szCs w:val="24"/>
        </w:rPr>
        <w:fldChar w:fldCharType="begin">
          <w:fldData xml:space="preserve">dGhvcj5FbGxpcywgTmljb2xhczwvYXV0aG9yPjxhdXRob3I+RWxtc2hldXNlciwgSm9oYW5uZXM8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==
</w:fldData>
        </w:fldChar>
      </w:r>
      <w:r w:rsidR="001B5C91">
        <w:rPr>
          <w:szCs w:val="24"/>
        </w:rPr>
        <w:instrText xml:space="preserve"> ADDIN EN.CITE.DATA </w:instrText>
      </w:r>
      <w:r w:rsidR="009E01F8">
        <w:rPr>
          <w:szCs w:val="24"/>
        </w:rPr>
      </w:r>
      <w:r w:rsidR="009E01F8">
        <w:rPr>
          <w:szCs w:val="24"/>
        </w:rPr>
        <w:fldChar w:fldCharType="end"/>
      </w:r>
      <w:r w:rsidR="009E01F8">
        <w:rPr>
          <w:szCs w:val="24"/>
        </w:rPr>
        <w:fldChar w:fldCharType="begin">
          <w:fldData xml:space="preserve">YW48L2F1dGhvcj48YXV0aG9yPk1laXJvc2UsIEJlcm5oYXJkPC9hdXRob3I+PGF1dGhvcj5NZWxh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==
</w:fldData>
        </w:fldChar>
      </w:r>
      <w:r w:rsidR="001B5C91">
        <w:rPr>
          <w:szCs w:val="24"/>
        </w:rPr>
        <w:instrText xml:space="preserve"> ADDIN EN.CITE.DATA </w:instrText>
      </w:r>
      <w:r w:rsidR="009E01F8">
        <w:rPr>
          <w:szCs w:val="24"/>
        </w:rPr>
      </w:r>
      <w:r w:rsidR="009E01F8">
        <w:rPr>
          <w:szCs w:val="24"/>
        </w:rPr>
        <w:fldChar w:fldCharType="end"/>
      </w:r>
      <w:r w:rsidR="009E01F8">
        <w:rPr>
          <w:szCs w:val="24"/>
        </w:rPr>
        <w:fldChar w:fldCharType="begin">
          <w:fldData xml:space="preserve">aG9yPnZhbiBkZXIgU3RlciwgRGFuaWVsPC9hdXRob3I+PGF1dGhvcj52YW4gRWxkaWssIE5pZWxz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</w:fldData>
        </w:fldChar>
      </w:r>
      <w:r w:rsidR="001B5C91">
        <w:rPr>
          <w:szCs w:val="24"/>
        </w:rPr>
        <w:instrText xml:space="preserve"> ADDIN EN.CITE.DATA </w:instrText>
      </w:r>
      <w:r w:rsidR="009E01F8">
        <w:rPr>
          <w:szCs w:val="24"/>
        </w:rPr>
      </w:r>
      <w:r w:rsidR="009E01F8">
        <w:rPr>
          <w:szCs w:val="24"/>
        </w:rPr>
        <w:fldChar w:fldCharType="end"/>
      </w:r>
      <w:r w:rsidR="009E01F8">
        <w:rPr>
          <w:szCs w:val="24"/>
        </w:rPr>
      </w:r>
      <w:r w:rsidR="009E01F8">
        <w:rPr>
          <w:szCs w:val="24"/>
        </w:rPr>
        <w:fldChar w:fldCharType="separate"/>
      </w:r>
      <w:r w:rsidR="00E07D68" w:rsidRPr="00E07D68">
        <w:rPr>
          <w:noProof/>
          <w:szCs w:val="24"/>
          <w:vertAlign w:val="superscript"/>
        </w:rPr>
        <w:t>[</w:t>
      </w:r>
      <w:hyperlink w:anchor="_ENREF_5_12" w:tooltip="Aad, 2013 #3509" w:history="1">
        <w:r w:rsidR="001B5C91" w:rsidRPr="00E07D68">
          <w:rPr>
            <w:noProof/>
            <w:szCs w:val="24"/>
            <w:vertAlign w:val="superscript"/>
          </w:rPr>
          <w:t>12</w:t>
        </w:r>
      </w:hyperlink>
      <w:r w:rsidR="00E07D68" w:rsidRPr="00E07D68">
        <w:rPr>
          <w:noProof/>
          <w:szCs w:val="24"/>
          <w:vertAlign w:val="superscript"/>
        </w:rPr>
        <w:t xml:space="preserve">, </w:t>
      </w:r>
      <w:hyperlink w:anchor="_ENREF_5_13" w:tooltip="Aad, 2014 #3664" w:history="1">
        <w:r w:rsidR="001B5C91" w:rsidRPr="00E07D68">
          <w:rPr>
            <w:noProof/>
            <w:szCs w:val="24"/>
            <w:vertAlign w:val="superscript"/>
          </w:rPr>
          <w:t>13</w:t>
        </w:r>
      </w:hyperlink>
      <w:r w:rsidR="00E07D68" w:rsidRPr="00E07D68">
        <w:rPr>
          <w:noProof/>
          <w:szCs w:val="24"/>
          <w:vertAlign w:val="superscript"/>
        </w:rPr>
        <w:t>]</w:t>
      </w:r>
      <w:r w:rsidR="009E01F8">
        <w:rPr>
          <w:szCs w:val="24"/>
        </w:rPr>
        <w:fldChar w:fldCharType="end"/>
      </w:r>
      <w:r w:rsidR="00A84453">
        <w:rPr>
          <w:szCs w:val="24"/>
        </w:rPr>
        <w:t xml:space="preserve"> for such events </w:t>
      </w:r>
      <w:r w:rsidR="00A84453" w:rsidRPr="00811530">
        <w:rPr>
          <w:szCs w:val="24"/>
        </w:rPr>
        <w:t>(</w:t>
      </w:r>
      <w:r w:rsidR="00A84453" w:rsidRPr="00D868EB">
        <w:rPr>
          <w:b/>
          <w:bCs/>
        </w:rPr>
        <w:t>Burdin, Hayward</w:t>
      </w:r>
      <w:r w:rsidR="00A84453" w:rsidRPr="00346E45">
        <w:rPr>
          <w:szCs w:val="24"/>
        </w:rPr>
        <w:t>)</w:t>
      </w:r>
      <w:r w:rsidR="0030524E">
        <w:rPr>
          <w:szCs w:val="24"/>
        </w:rPr>
        <w:t>, see Figure 5, extending to almost 1 TeV neutralino mass.</w:t>
      </w:r>
    </w:p>
    <w:p w14:paraId="15413FFB" w14:textId="06D4685D" w:rsidR="00362EBD" w:rsidRPr="00127DE6" w:rsidRDefault="00362EBD" w:rsidP="00127DE6">
      <w:pPr>
        <w:pStyle w:val="Heading5"/>
        <w:rPr>
          <w:rFonts w:ascii="Times New Roman" w:hAnsi="Times New Roman"/>
          <w:vanish/>
          <w:color w:val="auto"/>
          <w:u w:val="none"/>
          <w:lang w:eastAsia="en-US" w:bidi="en-US"/>
        </w:rPr>
      </w:pPr>
      <w:bookmarkStart w:id="56" w:name="_Ref408858031"/>
      <w:r w:rsidRPr="00127DE6">
        <w:t xml:space="preserve">New Physics </w:t>
      </w:r>
      <w:r w:rsidR="009815CB">
        <w:t xml:space="preserve">in Drell-Yan Scattering </w:t>
      </w:r>
      <w:r w:rsidRPr="00127DE6">
        <w:t>and Exotics:</w:t>
      </w:r>
      <w:bookmarkEnd w:id="56"/>
    </w:p>
    <w:p w14:paraId="7BA13838" w14:textId="4CDD5112" w:rsidR="009815CB" w:rsidRDefault="00362EBD" w:rsidP="003D7882">
      <w:pPr>
        <w:rPr>
          <w:rFonts w:eastAsia="Times New Roman"/>
        </w:rPr>
      </w:pPr>
      <w:r>
        <w:rPr>
          <w:rFonts w:eastAsia="Times New Roman"/>
        </w:rPr>
        <w:t xml:space="preserve"> </w:t>
      </w:r>
      <w:r w:rsidR="00A84453" w:rsidRPr="00362EBD">
        <w:rPr>
          <w:rFonts w:eastAsia="Times New Roman"/>
        </w:rPr>
        <w:t>The</w:t>
      </w:r>
      <w:r w:rsidR="00F03FC6" w:rsidRPr="00362EBD">
        <w:rPr>
          <w:rFonts w:eastAsia="Times New Roman"/>
        </w:rPr>
        <w:t xml:space="preserve"> </w:t>
      </w:r>
      <w:r w:rsidR="00A84453" w:rsidRPr="00362EBD">
        <w:rPr>
          <w:rFonts w:eastAsia="Times New Roman"/>
        </w:rPr>
        <w:t xml:space="preserve">LHC </w:t>
      </w:r>
      <w:r w:rsidR="00EE3CC6" w:rsidRPr="00362EBD">
        <w:rPr>
          <w:rFonts w:eastAsia="Times New Roman"/>
        </w:rPr>
        <w:t xml:space="preserve">is the world’s energy frontier </w:t>
      </w:r>
      <w:r w:rsidR="00824E0E">
        <w:rPr>
          <w:rFonts w:eastAsia="Times New Roman"/>
        </w:rPr>
        <w:t xml:space="preserve">accelerator opening </w:t>
      </w:r>
      <w:r w:rsidR="00B909A1" w:rsidRPr="00362EBD">
        <w:rPr>
          <w:rFonts w:eastAsia="Times New Roman"/>
        </w:rPr>
        <w:t xml:space="preserve">windows to the discovery </w:t>
      </w:r>
      <w:r w:rsidR="009815CB">
        <w:rPr>
          <w:rFonts w:eastAsia="Times New Roman"/>
        </w:rPr>
        <w:t xml:space="preserve">of new physics </w:t>
      </w:r>
      <w:r w:rsidR="00DA4B0A">
        <w:rPr>
          <w:rFonts w:eastAsia="Times New Roman"/>
        </w:rPr>
        <w:t xml:space="preserve">in hitherto unexplored regions of phase space. </w:t>
      </w:r>
      <w:r w:rsidR="009815CB">
        <w:rPr>
          <w:rFonts w:eastAsia="Times New Roman"/>
        </w:rPr>
        <w:t xml:space="preserve"> ATLAS has a prominent programme to search for any possible new particle or interaction, mostly guided by theoretical concepts such as grand unifica</w:t>
      </w:r>
      <w:r w:rsidR="00DA4B0A">
        <w:rPr>
          <w:rFonts w:eastAsia="Times New Roman"/>
        </w:rPr>
        <w:t>tion. Such searches for possibly</w:t>
      </w:r>
      <w:r w:rsidR="009815CB">
        <w:rPr>
          <w:rFonts w:eastAsia="Times New Roman"/>
        </w:rPr>
        <w:t xml:space="preserve"> subtle new phenomena require a deep understanding and correct modeling of Standard Model physics. Building on its special expertise, the Liverpool group has focused </w:t>
      </w:r>
      <w:r w:rsidR="00DA4B0A">
        <w:rPr>
          <w:rFonts w:eastAsia="Times New Roman"/>
        </w:rPr>
        <w:t xml:space="preserve">its </w:t>
      </w:r>
      <w:r w:rsidR="009815CB">
        <w:rPr>
          <w:rFonts w:eastAsia="Times New Roman"/>
        </w:rPr>
        <w:t>NP searches</w:t>
      </w:r>
      <w:r w:rsidR="00DA4B0A">
        <w:rPr>
          <w:rFonts w:eastAsia="Times New Roman"/>
        </w:rPr>
        <w:t>,</w:t>
      </w:r>
      <w:r w:rsidR="009815CB">
        <w:rPr>
          <w:rFonts w:eastAsia="Times New Roman"/>
        </w:rPr>
        <w:t xml:space="preserve"> besides SUSY and Higgs</w:t>
      </w:r>
      <w:r w:rsidR="00DA4B0A">
        <w:rPr>
          <w:rFonts w:eastAsia="Times New Roman"/>
        </w:rPr>
        <w:t>,</w:t>
      </w:r>
      <w:r w:rsidR="009815CB">
        <w:rPr>
          <w:rFonts w:eastAsia="Times New Roman"/>
        </w:rPr>
        <w:t xml:space="preserve"> on Drell-Yan</w:t>
      </w:r>
      <w:r w:rsidR="00824E0E">
        <w:rPr>
          <w:rFonts w:eastAsia="Times New Roman"/>
        </w:rPr>
        <w:t xml:space="preserve"> processes, and it </w:t>
      </w:r>
      <w:r w:rsidR="009815CB">
        <w:rPr>
          <w:rFonts w:eastAsia="Times New Roman"/>
        </w:rPr>
        <w:t xml:space="preserve"> also looked for magnetic monopoles (cf below).</w:t>
      </w:r>
    </w:p>
    <w:p w14:paraId="03403BC1" w14:textId="54CD0C05" w:rsidR="00EE3CC6" w:rsidRPr="00362EBD" w:rsidRDefault="009815CB" w:rsidP="003D7882">
      <w:r>
        <w:rPr>
          <w:rFonts w:eastAsia="Times New Roman"/>
        </w:rPr>
        <w:t xml:space="preserve">Motivated by predictions </w:t>
      </w:r>
      <w:r w:rsidRPr="00362EBD">
        <w:rPr>
          <w:rFonts w:eastAsia="Times New Roman"/>
        </w:rPr>
        <w:t xml:space="preserve">in </w:t>
      </w:r>
      <w:r>
        <w:rPr>
          <w:rFonts w:eastAsia="Times New Roman"/>
        </w:rPr>
        <w:t>GUT and Extra Dimension theories</w:t>
      </w:r>
      <w:r w:rsidRPr="00362EBD">
        <w:rPr>
          <w:rFonts w:eastAsia="Times New Roman"/>
        </w:rPr>
        <w:t>,</w:t>
      </w:r>
      <w:r>
        <w:rPr>
          <w:rFonts w:eastAsia="Times New Roman"/>
        </w:rPr>
        <w:t xml:space="preserve"> exploiting</w:t>
      </w:r>
      <w:r w:rsidR="008F33AF">
        <w:rPr>
          <w:rFonts w:eastAsia="Times New Roman"/>
        </w:rPr>
        <w:t xml:space="preserve"> our leading role </w:t>
      </w:r>
      <w:r w:rsidR="008F33AF" w:rsidRPr="00362EBD">
        <w:rPr>
          <w:rFonts w:eastAsia="Times New Roman"/>
        </w:rPr>
        <w:t>(</w:t>
      </w:r>
      <w:r w:rsidR="008F33AF" w:rsidRPr="008F33AF">
        <w:rPr>
          <w:rFonts w:eastAsia="Times New Roman"/>
          <w:b/>
        </w:rPr>
        <w:t>Klein, M., Klein, U., Kretzschmar</w:t>
      </w:r>
      <w:r w:rsidR="008F33AF">
        <w:rPr>
          <w:rFonts w:eastAsia="Times New Roman"/>
        </w:rPr>
        <w:t>) and experience in t</w:t>
      </w:r>
      <w:r w:rsidR="00E07D68" w:rsidRPr="00362EBD">
        <w:rPr>
          <w:rFonts w:eastAsia="Times New Roman"/>
        </w:rPr>
        <w:t xml:space="preserve">he precision measurement of </w:t>
      </w:r>
      <w:r w:rsidR="00E07D68" w:rsidRPr="00362EBD">
        <w:rPr>
          <w:rFonts w:eastAsia="Times New Roman"/>
          <w:i/>
        </w:rPr>
        <w:t>W</w:t>
      </w:r>
      <w:r w:rsidR="00E07D68" w:rsidRPr="00362EBD">
        <w:rPr>
          <w:rFonts w:eastAsia="Times New Roman"/>
        </w:rPr>
        <w:t xml:space="preserve"> and </w:t>
      </w:r>
      <w:r w:rsidR="00E07D68" w:rsidRPr="00362EBD">
        <w:rPr>
          <w:rFonts w:eastAsia="Times New Roman"/>
          <w:i/>
        </w:rPr>
        <w:t>Z</w:t>
      </w:r>
      <w:r w:rsidR="00E07D68" w:rsidRPr="00362EBD">
        <w:rPr>
          <w:rFonts w:eastAsia="Times New Roman"/>
        </w:rPr>
        <w:t xml:space="preserve"> </w:t>
      </w:r>
      <w:r w:rsidR="00824E0E">
        <w:rPr>
          <w:rFonts w:eastAsia="Times New Roman"/>
        </w:rPr>
        <w:t xml:space="preserve"> and Drell-Yan high mass production</w:t>
      </w:r>
      <w:r w:rsidR="006133CC">
        <w:rPr>
          <w:rFonts w:eastAsia="Times New Roman"/>
        </w:rPr>
        <w:t xml:space="preserve"> (see below)</w:t>
      </w:r>
      <w:r w:rsidR="00824E0E">
        <w:rPr>
          <w:rFonts w:eastAsia="Times New Roman"/>
        </w:rPr>
        <w:t xml:space="preserve">, </w:t>
      </w:r>
      <w:r w:rsidR="008F33AF">
        <w:rPr>
          <w:rFonts w:eastAsia="Times New Roman"/>
        </w:rPr>
        <w:t xml:space="preserve">a series of papers has been written on the search </w:t>
      </w:r>
      <w:r w:rsidR="004A20E1" w:rsidRPr="00362EBD">
        <w:rPr>
          <w:rFonts w:eastAsia="Times New Roman"/>
        </w:rPr>
        <w:t>for heavy gauge vector bo</w:t>
      </w:r>
      <w:r w:rsidR="00EE3CC6" w:rsidRPr="00362EBD">
        <w:rPr>
          <w:rFonts w:eastAsia="Times New Roman"/>
        </w:rPr>
        <w:t>sons</w:t>
      </w:r>
      <w:r w:rsidR="008E5F08">
        <w:rPr>
          <w:rFonts w:eastAsia="Times New Roman"/>
        </w:rPr>
        <w:t xml:space="preserve"> with important contributions on the simulations (MC and theoretical) (</w:t>
      </w:r>
      <w:r w:rsidR="008E5F08" w:rsidRPr="008E5F08">
        <w:rPr>
          <w:rFonts w:eastAsia="Times New Roman"/>
          <w:b/>
        </w:rPr>
        <w:t>Kretzschmar</w:t>
      </w:r>
      <w:r w:rsidR="008E5F08">
        <w:rPr>
          <w:rFonts w:eastAsia="Times New Roman"/>
        </w:rPr>
        <w:t xml:space="preserve"> and </w:t>
      </w:r>
      <w:r w:rsidR="008E5F08" w:rsidRPr="008E5F08">
        <w:rPr>
          <w:rFonts w:eastAsia="Times New Roman"/>
          <w:b/>
        </w:rPr>
        <w:t>Klein, U</w:t>
      </w:r>
      <w:r w:rsidR="004A20E1" w:rsidRPr="008E5F08">
        <w:rPr>
          <w:rFonts w:eastAsia="Times New Roman"/>
          <w:b/>
        </w:rPr>
        <w:t>.</w:t>
      </w:r>
      <w:r w:rsidR="008E5F08">
        <w:rPr>
          <w:rFonts w:eastAsia="Times New Roman"/>
        </w:rPr>
        <w:t>) and new methodology (</w:t>
      </w:r>
      <w:r w:rsidR="008E5F08" w:rsidRPr="008E5F08">
        <w:rPr>
          <w:rFonts w:eastAsia="Times New Roman"/>
          <w:b/>
        </w:rPr>
        <w:t>Klein, U</w:t>
      </w:r>
      <w:r w:rsidR="008E5F08">
        <w:rPr>
          <w:rFonts w:eastAsia="Times New Roman"/>
        </w:rPr>
        <w:t>.).</w:t>
      </w:r>
      <w:r w:rsidR="004A20E1" w:rsidRPr="00362EBD">
        <w:rPr>
          <w:rFonts w:eastAsia="Times New Roman"/>
        </w:rPr>
        <w:t xml:space="preserve"> </w:t>
      </w:r>
      <w:r w:rsidR="004C4720">
        <w:rPr>
          <w:rFonts w:eastAsia="Times New Roman"/>
        </w:rPr>
        <w:t xml:space="preserve"> </w:t>
      </w:r>
      <w:r w:rsidR="008E5F08">
        <w:rPr>
          <w:rFonts w:eastAsia="Times New Roman"/>
        </w:rPr>
        <w:t>Recently, n</w:t>
      </w:r>
      <w:r w:rsidR="00E07D68" w:rsidRPr="00362EBD">
        <w:rPr>
          <w:rFonts w:eastAsia="Times New Roman"/>
        </w:rPr>
        <w:t>ew s</w:t>
      </w:r>
      <w:r w:rsidR="008F33AF">
        <w:rPr>
          <w:rFonts w:eastAsia="Times New Roman"/>
        </w:rPr>
        <w:t>tringent limits were set for</w:t>
      </w:r>
      <w:r>
        <w:rPr>
          <w:rFonts w:eastAsia="Times New Roman"/>
        </w:rPr>
        <w:t xml:space="preserve"> the </w:t>
      </w:r>
      <w:r w:rsidR="00E07D68" w:rsidRPr="00362EBD">
        <w:rPr>
          <w:rFonts w:eastAsia="Times New Roman"/>
        </w:rPr>
        <w:t>minimum mass of a</w:t>
      </w:r>
      <w:r>
        <w:rPr>
          <w:rFonts w:eastAsia="Times New Roman"/>
        </w:rPr>
        <w:t xml:space="preserve"> sequential</w:t>
      </w:r>
      <w:r w:rsidR="00E07D68" w:rsidRPr="00362EBD">
        <w:rPr>
          <w:rFonts w:eastAsia="Times New Roman"/>
        </w:rPr>
        <w:t xml:space="preserve"> </w:t>
      </w:r>
      <w:r w:rsidR="00E07D68" w:rsidRPr="00362EBD">
        <w:rPr>
          <w:rFonts w:eastAsia="Times New Roman"/>
          <w:i/>
        </w:rPr>
        <w:t>Z</w:t>
      </w:r>
      <w:r w:rsidR="008F33AF">
        <w:rPr>
          <w:rFonts w:eastAsia="Times New Roman"/>
          <w:i/>
          <w:vertAlign w:val="superscript"/>
        </w:rPr>
        <w:t>’</w:t>
      </w:r>
      <w:r w:rsidR="00E07D68" w:rsidRPr="00362EBD">
        <w:rPr>
          <w:rFonts w:eastAsia="Times New Roman"/>
        </w:rPr>
        <w:t xml:space="preserve"> </w:t>
      </w:r>
      <w:r>
        <w:rPr>
          <w:rFonts w:eastAsia="Times New Roman"/>
        </w:rPr>
        <w:t xml:space="preserve">[ ] </w:t>
      </w:r>
      <w:r w:rsidR="008F33AF">
        <w:rPr>
          <w:rFonts w:eastAsia="Times New Roman"/>
        </w:rPr>
        <w:t>(</w:t>
      </w:r>
      <w:r w:rsidR="008F33AF" w:rsidRPr="008F33AF">
        <w:rPr>
          <w:rFonts w:eastAsia="Times New Roman"/>
          <w:i/>
        </w:rPr>
        <w:t>W</w:t>
      </w:r>
      <w:r w:rsidR="008F33AF">
        <w:rPr>
          <w:rFonts w:eastAsia="Times New Roman"/>
        </w:rPr>
        <w:t>’</w:t>
      </w:r>
      <w:r>
        <w:rPr>
          <w:rFonts w:eastAsia="Times New Roman"/>
        </w:rPr>
        <w:t>[ ]</w:t>
      </w:r>
      <w:r w:rsidR="008F33AF">
        <w:rPr>
          <w:rFonts w:eastAsia="Times New Roman"/>
        </w:rPr>
        <w:t xml:space="preserve">) </w:t>
      </w:r>
      <w:r w:rsidR="00E07D68" w:rsidRPr="00362EBD">
        <w:rPr>
          <w:rFonts w:eastAsia="Times New Roman"/>
        </w:rPr>
        <w:t>with S</w:t>
      </w:r>
      <w:r w:rsidR="00EE3CC6" w:rsidRPr="00362EBD">
        <w:rPr>
          <w:rFonts w:eastAsia="Times New Roman"/>
        </w:rPr>
        <w:t xml:space="preserve">M couplings as large as 2.9 </w:t>
      </w:r>
      <w:r>
        <w:rPr>
          <w:rFonts w:eastAsia="Times New Roman"/>
        </w:rPr>
        <w:t xml:space="preserve"> (3.2</w:t>
      </w:r>
      <w:r w:rsidR="008F33AF">
        <w:rPr>
          <w:rFonts w:eastAsia="Times New Roman"/>
        </w:rPr>
        <w:t xml:space="preserve">) </w:t>
      </w:r>
      <w:r w:rsidR="00EE3CC6" w:rsidRPr="00362EBD">
        <w:rPr>
          <w:rFonts w:eastAsia="Times New Roman"/>
        </w:rPr>
        <w:t>TeV</w:t>
      </w:r>
      <w:r w:rsidR="008E5F08">
        <w:rPr>
          <w:rFonts w:eastAsia="Times New Roman"/>
        </w:rPr>
        <w:t>, see Figure 6</w:t>
      </w:r>
      <w:r w:rsidR="00E07D68" w:rsidRPr="00362EBD">
        <w:rPr>
          <w:rFonts w:eastAsia="Times New Roman"/>
        </w:rPr>
        <w:t>.</w:t>
      </w:r>
      <w:r w:rsidR="004A20E1" w:rsidRPr="00362EBD">
        <w:rPr>
          <w:rFonts w:eastAsia="Times New Roman"/>
        </w:rPr>
        <w:t xml:space="preserve"> </w:t>
      </w:r>
      <w:r w:rsidR="008F33AF">
        <w:rPr>
          <w:rFonts w:eastAsia="Times New Roman"/>
        </w:rPr>
        <w:t>This extends much beyond the region of where next generation e</w:t>
      </w:r>
      <w:r w:rsidR="008F33AF" w:rsidRPr="008F33AF">
        <w:rPr>
          <w:rFonts w:eastAsia="Times New Roman"/>
          <w:vertAlign w:val="superscript"/>
        </w:rPr>
        <w:t>+</w:t>
      </w:r>
      <w:r w:rsidR="008F33AF">
        <w:rPr>
          <w:rFonts w:eastAsia="Times New Roman"/>
        </w:rPr>
        <w:t>e</w:t>
      </w:r>
      <w:r w:rsidR="008F33AF" w:rsidRPr="008F33AF">
        <w:rPr>
          <w:rFonts w:eastAsia="Times New Roman"/>
          <w:vertAlign w:val="superscript"/>
        </w:rPr>
        <w:t>-</w:t>
      </w:r>
      <w:r w:rsidR="008F33AF">
        <w:rPr>
          <w:rFonts w:eastAsia="Times New Roman"/>
        </w:rPr>
        <w:t xml:space="preserve"> colliders had </w:t>
      </w:r>
      <w:r w:rsidR="004E383D">
        <w:rPr>
          <w:rFonts w:eastAsia="Times New Roman"/>
        </w:rPr>
        <w:t xml:space="preserve">previously </w:t>
      </w:r>
      <w:r w:rsidR="008F33AF">
        <w:rPr>
          <w:rFonts w:eastAsia="Times New Roman"/>
        </w:rPr>
        <w:t xml:space="preserve">expected to study </w:t>
      </w:r>
      <w:r w:rsidR="008F33AF" w:rsidRPr="008E5F08">
        <w:rPr>
          <w:rFonts w:eastAsia="Times New Roman"/>
          <w:i/>
        </w:rPr>
        <w:t>Z’</w:t>
      </w:r>
      <w:r w:rsidR="008F33AF">
        <w:rPr>
          <w:rFonts w:eastAsia="Times New Roman"/>
        </w:rPr>
        <w:t xml:space="preserve"> physics.</w:t>
      </w:r>
    </w:p>
    <w:p w14:paraId="337E05CA" w14:textId="45719916" w:rsidR="004230CC" w:rsidRDefault="00233650" w:rsidP="003D7882">
      <w:pPr>
        <w:rPr>
          <w:rFonts w:eastAsia="Times New Roman"/>
        </w:rPr>
      </w:pPr>
      <w:r>
        <w:rPr>
          <w:rFonts w:ascii="Calibri" w:hAnsi="Calibri"/>
          <w:b/>
          <w:noProof/>
          <w:color w:val="000000" w:themeColor="text1"/>
          <w:u w:val="thick"/>
          <w:lang w:bidi="ar-SA"/>
        </w:rPr>
        <w:lastRenderedPageBreak/>
        <mc:AlternateContent>
          <mc:Choice Requires="wps">
            <w:drawing>
              <wp:anchor distT="0" distB="0" distL="114300" distR="114300" simplePos="0" relativeHeight="252006400" behindDoc="0" locked="0" layoutInCell="1" allowOverlap="1" wp14:anchorId="05892419" wp14:editId="79743F96">
                <wp:simplePos x="0" y="0"/>
                <wp:positionH relativeFrom="column">
                  <wp:posOffset>2744470</wp:posOffset>
                </wp:positionH>
                <wp:positionV relativeFrom="paragraph">
                  <wp:posOffset>83820</wp:posOffset>
                </wp:positionV>
                <wp:extent cx="3239770" cy="2940685"/>
                <wp:effectExtent l="0" t="0" r="36830" b="31115"/>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940685"/>
                        </a:xfrm>
                        <a:prstGeom prst="rect">
                          <a:avLst/>
                        </a:prstGeom>
                        <a:solidFill>
                          <a:srgbClr val="FFFFFF"/>
                        </a:solidFill>
                        <a:ln w="9525">
                          <a:solidFill>
                            <a:schemeClr val="bg1">
                              <a:lumMod val="85000"/>
                            </a:schemeClr>
                          </a:solidFill>
                          <a:miter lim="800000"/>
                          <a:headEnd/>
                          <a:tailEnd/>
                        </a:ln>
                      </wps:spPr>
                      <wps:txbx>
                        <w:txbxContent>
                          <w:p w14:paraId="3AF141FE" w14:textId="77777777" w:rsidR="006133CC" w:rsidRDefault="006133CC" w:rsidP="003D7882">
                            <w:r>
                              <w:rPr>
                                <w:noProof/>
                                <w:lang w:bidi="ar-SA"/>
                              </w:rPr>
                              <w:drawing>
                                <wp:inline distT="0" distB="0" distL="0" distR="0" wp14:anchorId="08DEFF25" wp14:editId="6DEEE583">
                                  <wp:extent cx="3021942" cy="2173184"/>
                                  <wp:effectExtent l="0" t="0" r="762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3022236" cy="2173396"/>
                                          </a:xfrm>
                                          <a:prstGeom prst="rect">
                                            <a:avLst/>
                                          </a:prstGeom>
                                          <a:noFill/>
                                          <a:ln>
                                            <a:noFill/>
                                          </a:ln>
                                        </pic:spPr>
                                      </pic:pic>
                                    </a:graphicData>
                                  </a:graphic>
                                </wp:inline>
                              </w:drawing>
                            </w:r>
                          </w:p>
                          <w:p w14:paraId="547D7EDF" w14:textId="77777777" w:rsidR="006133CC" w:rsidRPr="004515F9" w:rsidRDefault="006133CC" w:rsidP="003D7882">
                            <w:pPr>
                              <w:pStyle w:val="Caption"/>
                            </w:pPr>
                            <w:r w:rsidRPr="004515F9">
                              <w:t xml:space="preserve">Figure </w:t>
                            </w:r>
                            <w:r w:rsidR="00D03B5A">
                              <w:fldChar w:fldCharType="begin"/>
                            </w:r>
                            <w:r w:rsidR="00D03B5A">
                              <w:instrText xml:space="preserve"> SEQ Figure \* ARABIC </w:instrText>
                            </w:r>
                            <w:r w:rsidR="00D03B5A">
                              <w:fldChar w:fldCharType="separate"/>
                            </w:r>
                            <w:r w:rsidR="00D03B5A">
                              <w:rPr>
                                <w:noProof/>
                              </w:rPr>
                              <w:t>6</w:t>
                            </w:r>
                            <w:r w:rsidR="00D03B5A">
                              <w:rPr>
                                <w:noProof/>
                              </w:rPr>
                              <w:fldChar w:fldCharType="end"/>
                            </w:r>
                            <w:r w:rsidRPr="004515F9">
                              <w:t>: Determination of mass limit of a new Z boson with SM couplings from the combined electron and muon measurement</w:t>
                            </w:r>
                            <w:r>
                              <w:t xml:space="preserve"> </w:t>
                            </w:r>
                            <w:r w:rsidRPr="004515F9">
                              <w:t xml:space="preserve">using all </w:t>
                            </w:r>
                            <w:r>
                              <w:t>Run-1</w:t>
                            </w:r>
                            <w:r w:rsidRPr="004515F9">
                              <w:t xml:space="preserve"> data </w:t>
                            </w:r>
                          </w:p>
                          <w:p w14:paraId="6D79036E" w14:textId="77777777" w:rsidR="006133CC" w:rsidRDefault="006133CC" w:rsidP="003D78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16.1pt;margin-top:6.6pt;width:255.1pt;height:231.5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" strokecolor="#d8d8d8 [2732]">
                <v:textbox>
                  <w:txbxContent>
                    <w:p w14:paraId="3AF141FE" w14:textId="77777777" w:rsidR="006133CC" w:rsidRDefault="006133CC" w:rsidP="003D7882">
                      <w:r>
                        <w:rPr>
                          <w:noProof/>
                          <w:lang w:bidi="ar-SA"/>
                        </w:rPr>
                        <w:drawing>
                          <wp:inline distT="0" distB="0" distL="0" distR="0" wp14:anchorId="08DEFF25" wp14:editId="6DEEE583">
                            <wp:extent cx="3021942" cy="2173184"/>
                            <wp:effectExtent l="0" t="0" r="762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3022236" cy="2173396"/>
                                    </a:xfrm>
                                    <a:prstGeom prst="rect">
                                      <a:avLst/>
                                    </a:prstGeom>
                                    <a:noFill/>
                                    <a:ln>
                                      <a:noFill/>
                                    </a:ln>
                                  </pic:spPr>
                                </pic:pic>
                              </a:graphicData>
                            </a:graphic>
                          </wp:inline>
                        </w:drawing>
                      </w:r>
                    </w:p>
                    <w:p w14:paraId="547D7EDF" w14:textId="77777777" w:rsidR="006133CC" w:rsidRPr="004515F9" w:rsidRDefault="006133CC" w:rsidP="003D7882">
                      <w:pPr>
                        <w:pStyle w:val="Caption"/>
                      </w:pPr>
                      <w:r w:rsidRPr="004515F9">
                        <w:t xml:space="preserve">Figure </w:t>
                      </w:r>
                      <w:r w:rsidR="00D03B5A">
                        <w:fldChar w:fldCharType="begin"/>
                      </w:r>
                      <w:r w:rsidR="00D03B5A">
                        <w:instrText xml:space="preserve"> SEQ Figure \* ARABIC </w:instrText>
                      </w:r>
                      <w:r w:rsidR="00D03B5A">
                        <w:fldChar w:fldCharType="separate"/>
                      </w:r>
                      <w:r w:rsidR="00D03B5A">
                        <w:rPr>
                          <w:noProof/>
                        </w:rPr>
                        <w:t>6</w:t>
                      </w:r>
                      <w:r w:rsidR="00D03B5A">
                        <w:rPr>
                          <w:noProof/>
                        </w:rPr>
                        <w:fldChar w:fldCharType="end"/>
                      </w:r>
                      <w:r w:rsidRPr="004515F9">
                        <w:t>: Determination of mass limit of a new Z boson with SM couplings from the combined electron and muon measurement</w:t>
                      </w:r>
                      <w:r>
                        <w:t xml:space="preserve"> </w:t>
                      </w:r>
                      <w:r w:rsidRPr="004515F9">
                        <w:t xml:space="preserve">using all </w:t>
                      </w:r>
                      <w:r>
                        <w:t>Run-1</w:t>
                      </w:r>
                      <w:r w:rsidRPr="004515F9">
                        <w:t xml:space="preserve"> data </w:t>
                      </w:r>
                    </w:p>
                    <w:p w14:paraId="6D79036E" w14:textId="77777777" w:rsidR="006133CC" w:rsidRDefault="006133CC" w:rsidP="003D7882"/>
                  </w:txbxContent>
                </v:textbox>
                <w10:wrap type="square"/>
              </v:shape>
            </w:pict>
          </mc:Fallback>
        </mc:AlternateContent>
      </w:r>
      <w:r w:rsidR="00824E0E">
        <w:rPr>
          <w:rFonts w:eastAsia="Times New Roman"/>
        </w:rPr>
        <w:t>The Drell-Yan process, especially di-lepton production</w:t>
      </w:r>
      <w:r w:rsidR="004E383D">
        <w:rPr>
          <w:rFonts w:eastAsia="Times New Roman"/>
        </w:rPr>
        <w:t>,</w:t>
      </w:r>
      <w:r w:rsidR="009815CB">
        <w:rPr>
          <w:rFonts w:eastAsia="Times New Roman"/>
        </w:rPr>
        <w:t xml:space="preserve"> constitutes</w:t>
      </w:r>
      <w:r w:rsidR="008F33AF">
        <w:rPr>
          <w:rFonts w:eastAsia="Times New Roman"/>
        </w:rPr>
        <w:t xml:space="preserve"> the prime test bed for Q</w:t>
      </w:r>
      <w:r w:rsidR="008E5F08">
        <w:rPr>
          <w:rFonts w:eastAsia="Times New Roman"/>
        </w:rPr>
        <w:t>CD in the</w:t>
      </w:r>
      <w:r w:rsidR="008F33AF">
        <w:rPr>
          <w:rFonts w:eastAsia="Times New Roman"/>
        </w:rPr>
        <w:t xml:space="preserve"> new kinematic range and for</w:t>
      </w:r>
      <w:r w:rsidR="004C4720">
        <w:rPr>
          <w:rFonts w:eastAsia="Times New Roman"/>
        </w:rPr>
        <w:t xml:space="preserve"> measurements of </w:t>
      </w:r>
      <w:r w:rsidR="008F33AF">
        <w:rPr>
          <w:rFonts w:eastAsia="Times New Roman"/>
        </w:rPr>
        <w:t xml:space="preserve"> proton structure in the complex </w:t>
      </w:r>
      <w:r w:rsidR="008F33AF" w:rsidRPr="008E5F08">
        <w:rPr>
          <w:rFonts w:eastAsia="Times New Roman"/>
          <w:i/>
        </w:rPr>
        <w:t>pp</w:t>
      </w:r>
      <w:r w:rsidR="008F33AF">
        <w:rPr>
          <w:rFonts w:eastAsia="Times New Roman"/>
        </w:rPr>
        <w:t xml:space="preserve"> environm</w:t>
      </w:r>
      <w:r w:rsidR="004C4720">
        <w:rPr>
          <w:rFonts w:eastAsia="Times New Roman"/>
        </w:rPr>
        <w:t>ent at</w:t>
      </w:r>
      <w:r w:rsidR="004E383D">
        <w:rPr>
          <w:rFonts w:eastAsia="Times New Roman"/>
        </w:rPr>
        <w:t xml:space="preserve"> the LHC. With</w:t>
      </w:r>
      <w:r w:rsidR="008E5F08">
        <w:rPr>
          <w:rFonts w:eastAsia="Times New Roman"/>
        </w:rPr>
        <w:t xml:space="preserve"> inclusive </w:t>
      </w:r>
      <w:r w:rsidR="004E383D">
        <w:rPr>
          <w:rFonts w:eastAsia="Times New Roman"/>
        </w:rPr>
        <w:t xml:space="preserve"> </w:t>
      </w:r>
      <w:r w:rsidR="004E383D" w:rsidRPr="008E5F08">
        <w:rPr>
          <w:rFonts w:eastAsia="Times New Roman"/>
          <w:i/>
        </w:rPr>
        <w:t>W</w:t>
      </w:r>
      <w:r w:rsidR="004E383D">
        <w:rPr>
          <w:rFonts w:eastAsia="Times New Roman"/>
        </w:rPr>
        <w:t xml:space="preserve"> and </w:t>
      </w:r>
      <w:r w:rsidR="004E383D" w:rsidRPr="008E5F08">
        <w:rPr>
          <w:rFonts w:eastAsia="Times New Roman"/>
          <w:i/>
        </w:rPr>
        <w:t>Z</w:t>
      </w:r>
      <w:r w:rsidR="004E383D">
        <w:rPr>
          <w:rFonts w:eastAsia="Times New Roman"/>
        </w:rPr>
        <w:t xml:space="preserve"> production, we have made</w:t>
      </w:r>
      <w:r w:rsidR="008F33AF">
        <w:rPr>
          <w:rFonts w:eastAsia="Times New Roman"/>
        </w:rPr>
        <w:t xml:space="preserve"> the most precise measurement</w:t>
      </w:r>
      <w:r w:rsidR="004E383D">
        <w:rPr>
          <w:rFonts w:eastAsia="Times New Roman"/>
        </w:rPr>
        <w:t xml:space="preserve"> of a differential LHC cross section </w:t>
      </w:r>
      <w:r w:rsidR="008F33AF">
        <w:rPr>
          <w:rFonts w:eastAsia="Times New Roman"/>
        </w:rPr>
        <w:t xml:space="preserve"> so far, with 1-2% uncertai</w:t>
      </w:r>
      <w:r w:rsidR="004E383D">
        <w:rPr>
          <w:rFonts w:eastAsia="Times New Roman"/>
        </w:rPr>
        <w:t xml:space="preserve">nty, [dy] and we provided the </w:t>
      </w:r>
      <w:r w:rsidR="008F33AF">
        <w:rPr>
          <w:rFonts w:eastAsia="Times New Roman"/>
        </w:rPr>
        <w:t xml:space="preserve"> first ATLAS set of parton distribution functions</w:t>
      </w:r>
      <w:r w:rsidR="004E383D">
        <w:rPr>
          <w:rFonts w:eastAsia="Times New Roman"/>
        </w:rPr>
        <w:t>,</w:t>
      </w:r>
      <w:r w:rsidR="008F33AF">
        <w:rPr>
          <w:rFonts w:eastAsia="Times New Roman"/>
        </w:rPr>
        <w:t xml:space="preserve"> in a combination with HERA data [atlaspdf]. </w:t>
      </w:r>
      <w:r w:rsidR="00824E0E">
        <w:rPr>
          <w:rFonts w:eastAsia="Times New Roman"/>
        </w:rPr>
        <w:t>This work</w:t>
      </w:r>
      <w:r w:rsidR="004E383D">
        <w:rPr>
          <w:rFonts w:eastAsia="Times New Roman"/>
        </w:rPr>
        <w:t xml:space="preserve"> also provided surprising first </w:t>
      </w:r>
      <w:r w:rsidR="004E383D" w:rsidRPr="00B940DA">
        <w:rPr>
          <w:rFonts w:eastAsia="Times New Roman"/>
        </w:rPr>
        <w:t>evidence</w:t>
      </w:r>
      <w:r w:rsidR="004E383D">
        <w:rPr>
          <w:rFonts w:eastAsia="Times New Roman"/>
        </w:rPr>
        <w:fldChar w:fldCharType="begin">
          <w:fldData xml:space="preserve">aG9yPjxhdXRob3I+UmFkZXNjdSwgVi48L2F1dGhvcj48YXV0aG9yPlJhZGljcywgQi48L2F1dGhv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==
</w:fldData>
        </w:fldChar>
      </w:r>
      <w:r w:rsidR="004E383D">
        <w:rPr>
          <w:rFonts w:eastAsia="Times New Roman"/>
        </w:rPr>
        <w:instrText xml:space="preserve"> ADDIN EN.CITE </w:instrText>
      </w:r>
      <w:r w:rsidR="004E383D">
        <w:rPr>
          <w:rFonts w:eastAsia="Times New Roman"/>
        </w:rPr>
        <w:fldChar w:fldCharType="begin">
          <w:fldData xml:space="preserve">PEVuZE5vdGU+PENpdGU+PEF1dGhvcj5BYWQ8L0F1dGhvcj48WWVhcj4yMDEyPC9ZZWFyPjxSZWNO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==
</w:fldData>
        </w:fldChar>
      </w:r>
      <w:r w:rsidR="004E383D">
        <w:rPr>
          <w:rFonts w:eastAsia="Times New Roman"/>
        </w:rPr>
        <w:instrText xml:space="preserve"> ADDIN EN.CITE.DATA </w:instrText>
      </w:r>
      <w:r w:rsidR="004E383D">
        <w:rPr>
          <w:rFonts w:eastAsia="Times New Roman"/>
        </w:rPr>
      </w:r>
      <w:r w:rsidR="004E383D">
        <w:rPr>
          <w:rFonts w:eastAsia="Times New Roman"/>
        </w:rPr>
        <w:fldChar w:fldCharType="end"/>
      </w:r>
      <w:r w:rsidR="004E383D">
        <w:rPr>
          <w:rFonts w:eastAsia="Times New Roman"/>
        </w:rPr>
        <w:fldChar w:fldCharType="begin">
          <w:fldData xml:space="preserve">L2F1dGhvcj48YXV0aG9yPkhheXdhcmQsIEguIFMuPC9hdXRob3I+PGF1dGhvcj5IYXl3b29kLCBT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==
</w:fldData>
        </w:fldChar>
      </w:r>
      <w:r w:rsidR="004E383D">
        <w:rPr>
          <w:rFonts w:eastAsia="Times New Roman"/>
        </w:rPr>
        <w:instrText xml:space="preserve"> ADDIN EN.CITE.DATA </w:instrText>
      </w:r>
      <w:r w:rsidR="004E383D">
        <w:rPr>
          <w:rFonts w:eastAsia="Times New Roman"/>
        </w:rPr>
      </w:r>
      <w:r w:rsidR="004E383D">
        <w:rPr>
          <w:rFonts w:eastAsia="Times New Roman"/>
        </w:rPr>
        <w:fldChar w:fldCharType="end"/>
      </w:r>
      <w:r w:rsidR="004E383D">
        <w:rPr>
          <w:rFonts w:eastAsia="Times New Roman"/>
        </w:rPr>
        <w:fldChar w:fldCharType="begin">
          <w:fldData xml:space="preserve">aG9yPjxhdXRob3I+UmFkZXNjdSwgVi48L2F1dGhvcj48YXV0aG9yPlJhZGljcywgQi48L2F1dGhv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==
</w:fldData>
        </w:fldChar>
      </w:r>
      <w:r w:rsidR="004E383D">
        <w:rPr>
          <w:rFonts w:eastAsia="Times New Roman"/>
        </w:rPr>
        <w:instrText xml:space="preserve"> ADDIN EN.CITE.DATA </w:instrText>
      </w:r>
      <w:r w:rsidR="004E383D">
        <w:rPr>
          <w:rFonts w:eastAsia="Times New Roman"/>
        </w:rPr>
      </w:r>
      <w:r w:rsidR="004E383D">
        <w:rPr>
          <w:rFonts w:eastAsia="Times New Roman"/>
        </w:rPr>
        <w:fldChar w:fldCharType="end"/>
      </w:r>
      <w:r w:rsidR="004E383D">
        <w:rPr>
          <w:rFonts w:eastAsia="Times New Roman"/>
        </w:rPr>
      </w:r>
      <w:r w:rsidR="004E383D">
        <w:rPr>
          <w:rFonts w:eastAsia="Times New Roman"/>
        </w:rPr>
        <w:fldChar w:fldCharType="separate"/>
      </w:r>
      <w:r w:rsidR="004E383D" w:rsidRPr="00AE031A">
        <w:rPr>
          <w:rFonts w:eastAsia="Times New Roman"/>
          <w:noProof/>
          <w:vertAlign w:val="superscript"/>
        </w:rPr>
        <w:t>[</w:t>
      </w:r>
      <w:hyperlink w:anchor="_ENREF_5_14" w:tooltip="Aad, 2012 #3666" w:history="1">
        <w:r w:rsidR="004E383D" w:rsidRPr="00AE031A">
          <w:rPr>
            <w:rFonts w:eastAsia="Times New Roman"/>
            <w:noProof/>
            <w:vertAlign w:val="superscript"/>
          </w:rPr>
          <w:t>14</w:t>
        </w:r>
      </w:hyperlink>
      <w:r w:rsidR="004E383D" w:rsidRPr="00AE031A">
        <w:rPr>
          <w:rFonts w:eastAsia="Times New Roman"/>
          <w:noProof/>
          <w:vertAlign w:val="superscript"/>
        </w:rPr>
        <w:t>]</w:t>
      </w:r>
      <w:r w:rsidR="004E383D">
        <w:rPr>
          <w:rFonts w:eastAsia="Times New Roman"/>
        </w:rPr>
        <w:fldChar w:fldCharType="end"/>
      </w:r>
      <w:r w:rsidR="004E383D">
        <w:rPr>
          <w:rFonts w:eastAsia="Times New Roman"/>
        </w:rPr>
        <w:t xml:space="preserve">, </w:t>
      </w:r>
      <w:r w:rsidR="004E383D" w:rsidRPr="00B940DA">
        <w:rPr>
          <w:rFonts w:eastAsia="Times New Roman"/>
        </w:rPr>
        <w:t xml:space="preserve">that the amount of </w:t>
      </w:r>
      <w:r w:rsidR="004E383D">
        <w:rPr>
          <w:rFonts w:eastAsia="Times New Roman"/>
        </w:rPr>
        <w:t xml:space="preserve">strange quarks in the proton  is comparable to </w:t>
      </w:r>
      <w:r w:rsidR="004E383D" w:rsidRPr="00B940DA">
        <w:rPr>
          <w:rFonts w:eastAsia="Times New Roman"/>
        </w:rPr>
        <w:t>the</w:t>
      </w:r>
      <w:r w:rsidR="004E383D">
        <w:rPr>
          <w:rFonts w:eastAsia="Times New Roman"/>
        </w:rPr>
        <w:t xml:space="preserve"> down s</w:t>
      </w:r>
      <w:r w:rsidR="008E5F08">
        <w:rPr>
          <w:rFonts w:eastAsia="Times New Roman"/>
        </w:rPr>
        <w:t>ea distribution</w:t>
      </w:r>
      <w:r w:rsidR="004E383D">
        <w:rPr>
          <w:rFonts w:eastAsia="Times New Roman"/>
        </w:rPr>
        <w:t>. These analyses were performed in an international team founded</w:t>
      </w:r>
      <w:r w:rsidR="008E5F08">
        <w:rPr>
          <w:rFonts w:eastAsia="Times New Roman"/>
        </w:rPr>
        <w:t xml:space="preserve"> and directed</w:t>
      </w:r>
      <w:r w:rsidR="00824E0E">
        <w:rPr>
          <w:rFonts w:eastAsia="Times New Roman"/>
        </w:rPr>
        <w:t xml:space="preserve"> by us. Specifically</w:t>
      </w:r>
      <w:r w:rsidR="004E383D">
        <w:rPr>
          <w:rFonts w:eastAsia="Times New Roman"/>
        </w:rPr>
        <w:t xml:space="preserve"> </w:t>
      </w:r>
      <w:r w:rsidR="00A84453" w:rsidRPr="00B940DA">
        <w:rPr>
          <w:rFonts w:eastAsia="Times New Roman"/>
          <w:b/>
        </w:rPr>
        <w:t>Kretzschmar</w:t>
      </w:r>
      <w:r w:rsidR="00A84453" w:rsidRPr="00B940DA">
        <w:rPr>
          <w:rFonts w:eastAsia="Times New Roman"/>
        </w:rPr>
        <w:t xml:space="preserve"> coordinated</w:t>
      </w:r>
      <w:r w:rsidR="00F03FC6">
        <w:rPr>
          <w:rFonts w:eastAsia="Times New Roman"/>
        </w:rPr>
        <w:t xml:space="preserve"> </w:t>
      </w:r>
      <w:r w:rsidR="00A84453" w:rsidRPr="00B940DA">
        <w:rPr>
          <w:rFonts w:eastAsia="Times New Roman"/>
        </w:rPr>
        <w:t xml:space="preserve">the electron analysis, </w:t>
      </w:r>
      <w:r w:rsidR="00A84453" w:rsidRPr="00B940DA">
        <w:rPr>
          <w:rFonts w:eastAsia="Times New Roman"/>
          <w:b/>
        </w:rPr>
        <w:t>Klein, U.</w:t>
      </w:r>
      <w:r w:rsidR="00A84453" w:rsidRPr="00B940DA">
        <w:rPr>
          <w:rFonts w:eastAsia="Times New Roman"/>
        </w:rPr>
        <w:t xml:space="preserve"> the theoretical treatment while </w:t>
      </w:r>
      <w:r w:rsidR="00A84453" w:rsidRPr="00544F05">
        <w:rPr>
          <w:rFonts w:eastAsia="Times New Roman"/>
          <w:b/>
        </w:rPr>
        <w:t>Klein, M.</w:t>
      </w:r>
      <w:r w:rsidR="00A84453" w:rsidRPr="00B940DA">
        <w:rPr>
          <w:rFonts w:eastAsia="Times New Roman"/>
        </w:rPr>
        <w:t xml:space="preserve"> has been co-editor of the </w:t>
      </w:r>
      <w:r w:rsidR="004E383D">
        <w:rPr>
          <w:rFonts w:eastAsia="Times New Roman"/>
        </w:rPr>
        <w:t>publications.</w:t>
      </w:r>
      <w:r w:rsidR="00BE557D">
        <w:rPr>
          <w:rFonts w:eastAsia="Times New Roman"/>
        </w:rPr>
        <w:t xml:space="preserve"> </w:t>
      </w:r>
      <w:r w:rsidR="006133CC">
        <w:rPr>
          <w:rFonts w:eastAsia="Times New Roman"/>
        </w:rPr>
        <w:t>The techniques</w:t>
      </w:r>
      <w:r w:rsidR="004230CC">
        <w:rPr>
          <w:rFonts w:eastAsia="Times New Roman"/>
        </w:rPr>
        <w:t xml:space="preserve"> of measuring </w:t>
      </w:r>
      <w:r w:rsidR="004230CC" w:rsidRPr="00EE3CC6">
        <w:rPr>
          <w:rFonts w:eastAsia="Times New Roman"/>
          <w:i/>
        </w:rPr>
        <w:t>Z</w:t>
      </w:r>
      <w:r w:rsidR="004230CC">
        <w:rPr>
          <w:rFonts w:eastAsia="Times New Roman"/>
        </w:rPr>
        <w:t xml:space="preserve"> boson producti</w:t>
      </w:r>
      <w:r w:rsidR="006133CC">
        <w:rPr>
          <w:rFonts w:eastAsia="Times New Roman"/>
        </w:rPr>
        <w:t>on in the di-lepton channels have</w:t>
      </w:r>
      <w:r w:rsidR="004230CC">
        <w:rPr>
          <w:rFonts w:eastAsia="Times New Roman"/>
        </w:rPr>
        <w:t xml:space="preserve"> been</w:t>
      </w:r>
      <w:r w:rsidR="006133CC">
        <w:rPr>
          <w:rFonts w:eastAsia="Times New Roman"/>
        </w:rPr>
        <w:t xml:space="preserve"> successfully </w:t>
      </w:r>
      <w:r w:rsidR="004230CC">
        <w:rPr>
          <w:rFonts w:eastAsia="Times New Roman"/>
        </w:rPr>
        <w:t xml:space="preserve"> extended to the lower and higher di-lepton mass region</w:t>
      </w:r>
      <w:r w:rsidR="004230CC">
        <w:rPr>
          <w:rFonts w:eastAsia="Times New Roman"/>
        </w:rPr>
        <w:fldChar w:fldCharType="begin">
          <w:fldData xml:space="preserve">aWNhLCBQb250aWZpY2lhIFVuaXZlcnNpZGFkIENhdMOzbGljYSBkZSBDaGlsZSwgU2FudGlhZ28s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</w:fldData>
        </w:fldChar>
      </w:r>
      <w:r w:rsidR="004230CC">
        <w:rPr>
          <w:rFonts w:eastAsia="Times New Roman"/>
        </w:rPr>
        <w:instrText xml:space="preserve"> ADDIN EN.CITE </w:instrText>
      </w:r>
      <w:r w:rsidR="004230CC">
        <w:rPr>
          <w:rFonts w:eastAsia="Times New Roman"/>
        </w:rPr>
        <w:fldChar w:fldCharType="begin">
          <w:fldData xml:space="preserve">PEVuZE5vdGU+PENpdGU+PEF1dGhvcj5BYWQ8L0F1dGhvcj48WWVhcj4yMDEzPC9ZZWFyPjxSZWNO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==
</w:fldData>
        </w:fldChar>
      </w:r>
      <w:r w:rsidR="004230CC">
        <w:rPr>
          <w:rFonts w:eastAsia="Times New Roman"/>
        </w:rPr>
        <w:instrText xml:space="preserve"> ADDIN EN.CITE.DATA </w:instrText>
      </w:r>
      <w:r w:rsidR="004230CC">
        <w:rPr>
          <w:rFonts w:eastAsia="Times New Roman"/>
        </w:rPr>
      </w:r>
      <w:r w:rsidR="004230CC">
        <w:rPr>
          <w:rFonts w:eastAsia="Times New Roman"/>
        </w:rPr>
        <w:fldChar w:fldCharType="end"/>
      </w:r>
      <w:r w:rsidR="004230CC">
        <w:rPr>
          <w:rFonts w:eastAsia="Times New Roman"/>
        </w:rPr>
        <w:fldChar w:fldCharType="begin">
          <w:fldData xml:space="preserve">dGhvcj5IZXJuYW5kZXosIEMuIE0uPC9hdXRob3I+PGF1dGhvcj5IZXJuw6FuZGV6IEppbcOpbmV6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==
</w:fldData>
        </w:fldChar>
      </w:r>
      <w:r w:rsidR="004230CC">
        <w:rPr>
          <w:rFonts w:eastAsia="Times New Roman"/>
        </w:rPr>
        <w:instrText xml:space="preserve"> ADDIN EN.CITE.DATA </w:instrText>
      </w:r>
      <w:r w:rsidR="004230CC">
        <w:rPr>
          <w:rFonts w:eastAsia="Times New Roman"/>
        </w:rPr>
      </w:r>
      <w:r w:rsidR="004230CC">
        <w:rPr>
          <w:rFonts w:eastAsia="Times New Roman"/>
        </w:rPr>
        <w:fldChar w:fldCharType="end"/>
      </w:r>
      <w:r w:rsidR="004230CC">
        <w:rPr>
          <w:rFonts w:eastAsia="Times New Roman"/>
        </w:rPr>
        <w:fldChar w:fldCharType="begin">
          <w:fldData xml:space="preserve">IEguIEYuIFcuPC9hdXRob3I+PGF1dGhvcj5TYWR5a292LCBSLjwvYXV0aG9yPjxhdXRob3I+U2Fm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==
</w:fldData>
        </w:fldChar>
      </w:r>
      <w:r w:rsidR="004230CC">
        <w:rPr>
          <w:rFonts w:eastAsia="Times New Roman"/>
        </w:rPr>
        <w:instrText xml:space="preserve"> ADDIN EN.CITE.DATA </w:instrText>
      </w:r>
      <w:r w:rsidR="004230CC">
        <w:rPr>
          <w:rFonts w:eastAsia="Times New Roman"/>
        </w:rPr>
      </w:r>
      <w:r w:rsidR="004230CC">
        <w:rPr>
          <w:rFonts w:eastAsia="Times New Roman"/>
        </w:rPr>
        <w:fldChar w:fldCharType="end"/>
      </w:r>
      <w:r w:rsidR="004230CC">
        <w:rPr>
          <w:rFonts w:eastAsia="Times New Roman"/>
        </w:rPr>
        <w:fldChar w:fldCharType="begin">
          <w:fldData xml:space="preserve">YXRlcyYjeEQ7QnVka2VyIEluc3RpdHV0ZSBvZiBOdWNsZWFyIFBoeXNpY3MsIFNCIFJBUywgTm92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==
</w:fldData>
        </w:fldChar>
      </w:r>
      <w:r w:rsidR="004230CC">
        <w:rPr>
          <w:rFonts w:eastAsia="Times New Roman"/>
        </w:rPr>
        <w:instrText xml:space="preserve"> ADDIN EN.CITE.DATA </w:instrText>
      </w:r>
      <w:r w:rsidR="004230CC">
        <w:rPr>
          <w:rFonts w:eastAsia="Times New Roman"/>
        </w:rPr>
      </w:r>
      <w:r w:rsidR="004230CC">
        <w:rPr>
          <w:rFonts w:eastAsia="Times New Roman"/>
        </w:rPr>
        <w:fldChar w:fldCharType="end"/>
      </w:r>
      <w:r w:rsidR="004230CC">
        <w:rPr>
          <w:rFonts w:eastAsia="Times New Roman"/>
        </w:rPr>
        <w:fldChar w:fldCharType="begin">
          <w:fldData xml:space="preserve">bGVpc2NobWFubiwgUy48L2F1dGhvcj48YXV0aG9yPkZsZXRjaGVyLCBHLiBULjwvYXV0aG9yPjxh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==
</w:fldData>
        </w:fldChar>
      </w:r>
      <w:r w:rsidR="004230CC">
        <w:rPr>
          <w:rFonts w:eastAsia="Times New Roman"/>
        </w:rPr>
        <w:instrText xml:space="preserve"> ADDIN EN.CITE.DATA </w:instrText>
      </w:r>
      <w:r w:rsidR="004230CC">
        <w:rPr>
          <w:rFonts w:eastAsia="Times New Roman"/>
        </w:rPr>
      </w:r>
      <w:r w:rsidR="004230CC">
        <w:rPr>
          <w:rFonts w:eastAsia="Times New Roman"/>
        </w:rPr>
        <w:fldChar w:fldCharType="end"/>
      </w:r>
      <w:r w:rsidR="004230CC">
        <w:rPr>
          <w:rFonts w:eastAsia="Times New Roman"/>
        </w:rPr>
        <w:fldChar w:fldCharType="begin">
          <w:fldData xml:space="preserve">cywgUC48L2F1dGhvcj48YXV0aG9yPlBhamNoZWwsIEsuPC9hdXRob3I+PGF1dGhvcj5QYWxhY2lu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==
</w:fldData>
        </w:fldChar>
      </w:r>
      <w:r w:rsidR="004230CC">
        <w:rPr>
          <w:rFonts w:eastAsia="Times New Roman"/>
        </w:rPr>
        <w:instrText xml:space="preserve"> ADDIN EN.CITE.DATA </w:instrText>
      </w:r>
      <w:r w:rsidR="004230CC">
        <w:rPr>
          <w:rFonts w:eastAsia="Times New Roman"/>
        </w:rPr>
      </w:r>
      <w:r w:rsidR="004230CC">
        <w:rPr>
          <w:rFonts w:eastAsia="Times New Roman"/>
        </w:rPr>
        <w:fldChar w:fldCharType="end"/>
      </w:r>
      <w:r w:rsidR="004230CC">
        <w:rPr>
          <w:rFonts w:eastAsia="Times New Roman"/>
        </w:rPr>
        <w:fldChar w:fldCharType="begin">
          <w:fldData xml:space="preserve">aWNhLCBQb250aWZpY2lhIFVuaXZlcnNpZGFkIENhdMOzbGljYSBkZSBDaGlsZSwgU2FudGlhZ28s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</w:fldData>
        </w:fldChar>
      </w:r>
      <w:r w:rsidR="004230CC">
        <w:rPr>
          <w:rFonts w:eastAsia="Times New Roman"/>
        </w:rPr>
        <w:instrText xml:space="preserve"> ADDIN EN.CITE.DATA </w:instrText>
      </w:r>
      <w:r w:rsidR="004230CC">
        <w:rPr>
          <w:rFonts w:eastAsia="Times New Roman"/>
        </w:rPr>
      </w:r>
      <w:r w:rsidR="004230CC">
        <w:rPr>
          <w:rFonts w:eastAsia="Times New Roman"/>
        </w:rPr>
        <w:fldChar w:fldCharType="end"/>
      </w:r>
      <w:r w:rsidR="004230CC">
        <w:rPr>
          <w:rFonts w:eastAsia="Times New Roman"/>
        </w:rPr>
      </w:r>
      <w:r w:rsidR="004230CC">
        <w:rPr>
          <w:rFonts w:eastAsia="Times New Roman"/>
        </w:rPr>
        <w:fldChar w:fldCharType="separate"/>
      </w:r>
      <w:r w:rsidR="004230CC" w:rsidRPr="00AE031A">
        <w:rPr>
          <w:rFonts w:eastAsia="Times New Roman"/>
          <w:noProof/>
          <w:vertAlign w:val="superscript"/>
        </w:rPr>
        <w:t>[</w:t>
      </w:r>
      <w:hyperlink w:anchor="_ENREF_5_15" w:tooltip="Aad, 2013 #3444" w:history="1">
        <w:r w:rsidR="004230CC" w:rsidRPr="00AE031A">
          <w:rPr>
            <w:rFonts w:eastAsia="Times New Roman"/>
            <w:noProof/>
            <w:vertAlign w:val="superscript"/>
          </w:rPr>
          <w:t>15</w:t>
        </w:r>
      </w:hyperlink>
      <w:r w:rsidR="004230CC" w:rsidRPr="00AE031A">
        <w:rPr>
          <w:rFonts w:eastAsia="Times New Roman"/>
          <w:noProof/>
          <w:vertAlign w:val="superscript"/>
        </w:rPr>
        <w:t xml:space="preserve">, </w:t>
      </w:r>
      <w:hyperlink w:anchor="_ENREF_5_16" w:tooltip="Aad, 2014 #3477" w:history="1">
        <w:r w:rsidR="004230CC" w:rsidRPr="00AE031A">
          <w:rPr>
            <w:rFonts w:eastAsia="Times New Roman"/>
            <w:noProof/>
            <w:vertAlign w:val="superscript"/>
          </w:rPr>
          <w:t>16</w:t>
        </w:r>
      </w:hyperlink>
      <w:r w:rsidR="004230CC" w:rsidRPr="00AE031A">
        <w:rPr>
          <w:rFonts w:eastAsia="Times New Roman"/>
          <w:noProof/>
          <w:vertAlign w:val="superscript"/>
        </w:rPr>
        <w:t>]</w:t>
      </w:r>
      <w:r w:rsidR="004230CC">
        <w:rPr>
          <w:rFonts w:eastAsia="Times New Roman"/>
        </w:rPr>
        <w:fldChar w:fldCharType="end"/>
      </w:r>
      <w:r w:rsidR="004230CC">
        <w:rPr>
          <w:rFonts w:eastAsia="Times New Roman"/>
        </w:rPr>
        <w:t xml:space="preserve"> (</w:t>
      </w:r>
      <w:r w:rsidR="004230CC" w:rsidRPr="00D868EB">
        <w:rPr>
          <w:rFonts w:eastAsia="Times New Roman"/>
          <w:b/>
        </w:rPr>
        <w:t>Klein, U.</w:t>
      </w:r>
      <w:r w:rsidR="004230CC">
        <w:rPr>
          <w:rFonts w:eastAsia="Times New Roman"/>
          <w:b/>
        </w:rPr>
        <w:t>, Kretzschmar</w:t>
      </w:r>
      <w:r w:rsidR="008E5F08">
        <w:rPr>
          <w:rFonts w:eastAsia="Times New Roman"/>
        </w:rPr>
        <w:t xml:space="preserve">) and it was shown that QCD is applicable to </w:t>
      </w:r>
      <w:r w:rsidR="006133CC">
        <w:rPr>
          <w:rFonts w:eastAsia="Times New Roman"/>
        </w:rPr>
        <w:t>the accessible high mass limit</w:t>
      </w:r>
      <w:r w:rsidR="008E5F08">
        <w:rPr>
          <w:rFonts w:eastAsia="Times New Roman"/>
        </w:rPr>
        <w:t xml:space="preserve"> of so far abo</w:t>
      </w:r>
      <w:r w:rsidR="00824E0E">
        <w:rPr>
          <w:rFonts w:eastAsia="Times New Roman"/>
        </w:rPr>
        <w:t>u</w:t>
      </w:r>
      <w:r w:rsidR="008E5F08">
        <w:rPr>
          <w:rFonts w:eastAsia="Times New Roman"/>
        </w:rPr>
        <w:t xml:space="preserve">t 1.5 TeV. </w:t>
      </w:r>
      <w:r w:rsidR="004230CC">
        <w:rPr>
          <w:rFonts w:eastAsia="Times New Roman"/>
        </w:rPr>
        <w:t>The</w:t>
      </w:r>
      <w:r w:rsidR="00824E0E">
        <w:rPr>
          <w:rFonts w:eastAsia="Times New Roman"/>
        </w:rPr>
        <w:t xml:space="preserve"> understanding of the high mass region, where contact interaction effects would be expected, was shown to require inclusion of </w:t>
      </w:r>
      <w:r w:rsidR="004230CC" w:rsidRPr="00043857">
        <w:rPr>
          <w:rFonts w:eastAsia="Times New Roman"/>
        </w:rPr>
        <w:t xml:space="preserve">the </w:t>
      </w:r>
      <w:r w:rsidR="006133CC">
        <w:rPr>
          <w:rFonts w:eastAsia="Times New Roman"/>
        </w:rPr>
        <w:t xml:space="preserve">sizeable </w:t>
      </w:r>
      <w:r w:rsidR="004230CC" w:rsidRPr="00043857">
        <w:rPr>
          <w:rFonts w:eastAsia="Times New Roman"/>
        </w:rPr>
        <w:t>photon-induced di</w:t>
      </w:r>
      <w:r w:rsidR="004230CC">
        <w:rPr>
          <w:rFonts w:eastAsia="Times New Roman"/>
        </w:rPr>
        <w:t>-</w:t>
      </w:r>
      <w:r w:rsidR="004230CC" w:rsidRPr="00043857">
        <w:rPr>
          <w:rFonts w:eastAsia="Times New Roman"/>
        </w:rPr>
        <w:t xml:space="preserve">lepton </w:t>
      </w:r>
      <w:r w:rsidR="00824E0E">
        <w:rPr>
          <w:rFonts w:eastAsia="Times New Roman"/>
        </w:rPr>
        <w:t>production,</w:t>
      </w:r>
      <w:r w:rsidR="006133CC">
        <w:rPr>
          <w:rFonts w:eastAsia="Times New Roman"/>
        </w:rPr>
        <w:t xml:space="preserve"> a forgotten part of di-lepton</w:t>
      </w:r>
      <w:r w:rsidR="00824E0E">
        <w:rPr>
          <w:rFonts w:eastAsia="Times New Roman"/>
        </w:rPr>
        <w:t xml:space="preserve"> production</w:t>
      </w:r>
      <w:r w:rsidR="004230CC" w:rsidRPr="00C611B4">
        <w:rPr>
          <w:rFonts w:eastAsia="Times New Roman"/>
        </w:rPr>
        <w:t xml:space="preserve"> </w:t>
      </w:r>
      <w:r w:rsidR="004230CC">
        <w:rPr>
          <w:rFonts w:eastAsia="Times New Roman"/>
        </w:rPr>
        <w:t>(</w:t>
      </w:r>
      <w:r w:rsidR="004230CC" w:rsidRPr="00D868EB">
        <w:rPr>
          <w:rFonts w:eastAsia="Times New Roman"/>
          <w:b/>
        </w:rPr>
        <w:t>Klein, U.</w:t>
      </w:r>
      <w:r w:rsidR="004230CC">
        <w:rPr>
          <w:rFonts w:eastAsia="Times New Roman"/>
          <w:b/>
        </w:rPr>
        <w:t>, Kretzschmar</w:t>
      </w:r>
      <w:r w:rsidR="004230CC">
        <w:rPr>
          <w:rFonts w:eastAsia="Times New Roman"/>
        </w:rPr>
        <w:t>).  Attention was also given to the non-perturbative effects of Drell-Yan scattering and a measurement of transverse momenta</w:t>
      </w:r>
      <w:r w:rsidR="004230CC">
        <w:rPr>
          <w:rFonts w:eastAsia="Times New Roman"/>
        </w:rPr>
        <w:fldChar w:fldCharType="begin">
          <w:fldData xml:space="preserve">PEVuZE5vdGU+PENpdGU+PEF1dGhvcj5BYWQ8L0F1dGhvcj48WWVhcj4yMDE0PC9ZZWFyPjxSZWNO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==
</w:fldData>
        </w:fldChar>
      </w:r>
      <w:r w:rsidR="004230CC">
        <w:rPr>
          <w:rFonts w:eastAsia="Times New Roman"/>
        </w:rPr>
        <w:instrText xml:space="preserve"> ADDIN EN.CITE </w:instrText>
      </w:r>
      <w:r w:rsidR="004230CC">
        <w:rPr>
          <w:rFonts w:eastAsia="Times New Roman"/>
        </w:rPr>
        <w:fldChar w:fldCharType="begin">
          <w:fldData xml:space="preserve">PEVuZE5vdGU+PENpdGU+PEF1dGhvcj5BYWQ8L0F1dGhvcj48WWVhcj4yMDE0PC9ZZWFyPjxSZWNO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==
</w:fldData>
        </w:fldChar>
      </w:r>
      <w:r w:rsidR="004230CC">
        <w:rPr>
          <w:rFonts w:eastAsia="Times New Roman"/>
        </w:rPr>
        <w:instrText xml:space="preserve"> ADDIN EN.CITE.DATA </w:instrText>
      </w:r>
      <w:r w:rsidR="004230CC">
        <w:rPr>
          <w:rFonts w:eastAsia="Times New Roman"/>
        </w:rPr>
      </w:r>
      <w:r w:rsidR="004230CC">
        <w:rPr>
          <w:rFonts w:eastAsia="Times New Roman"/>
        </w:rPr>
        <w:fldChar w:fldCharType="end"/>
      </w:r>
      <w:r w:rsidR="004230CC">
        <w:rPr>
          <w:rFonts w:eastAsia="Times New Roman"/>
        </w:rPr>
      </w:r>
      <w:r w:rsidR="004230CC">
        <w:rPr>
          <w:rFonts w:eastAsia="Times New Roman"/>
        </w:rPr>
        <w:fldChar w:fldCharType="separate"/>
      </w:r>
      <w:r w:rsidR="004230CC" w:rsidRPr="00AE031A">
        <w:rPr>
          <w:rFonts w:eastAsia="Times New Roman"/>
          <w:noProof/>
          <w:vertAlign w:val="superscript"/>
        </w:rPr>
        <w:t>[</w:t>
      </w:r>
      <w:hyperlink w:anchor="_ENREF_5_17" w:tooltip="Aad, 2014 #3668" w:history="1">
        <w:r w:rsidR="004230CC" w:rsidRPr="00AE031A">
          <w:rPr>
            <w:rFonts w:eastAsia="Times New Roman"/>
            <w:noProof/>
            <w:vertAlign w:val="superscript"/>
          </w:rPr>
          <w:t>17</w:t>
        </w:r>
      </w:hyperlink>
      <w:r w:rsidR="004230CC" w:rsidRPr="00AE031A">
        <w:rPr>
          <w:rFonts w:eastAsia="Times New Roman"/>
          <w:noProof/>
          <w:vertAlign w:val="superscript"/>
        </w:rPr>
        <w:t>]</w:t>
      </w:r>
      <w:r w:rsidR="004230CC">
        <w:rPr>
          <w:rFonts w:eastAsia="Times New Roman"/>
        </w:rPr>
        <w:fldChar w:fldCharType="end"/>
      </w:r>
      <w:r w:rsidR="004230CC">
        <w:rPr>
          <w:rFonts w:eastAsia="Times New Roman"/>
        </w:rPr>
        <w:t xml:space="preserve"> (</w:t>
      </w:r>
      <w:r w:rsidR="004230CC" w:rsidRPr="00E35A23">
        <w:rPr>
          <w:rFonts w:eastAsia="Times New Roman"/>
          <w:b/>
        </w:rPr>
        <w:t>Kretzschmar</w:t>
      </w:r>
      <w:r w:rsidR="004230CC">
        <w:rPr>
          <w:rFonts w:eastAsia="Times New Roman"/>
        </w:rPr>
        <w:t>). Over the past grant period</w:t>
      </w:r>
      <w:r w:rsidR="008E5F08">
        <w:rPr>
          <w:rFonts w:eastAsia="Times New Roman"/>
        </w:rPr>
        <w:t>,</w:t>
      </w:r>
      <w:r w:rsidR="004230CC" w:rsidRPr="00043857">
        <w:rPr>
          <w:rFonts w:eastAsia="Times New Roman"/>
        </w:rPr>
        <w:t xml:space="preserve"> the group (</w:t>
      </w:r>
      <w:r w:rsidR="004230CC" w:rsidRPr="0016412E">
        <w:rPr>
          <w:rFonts w:eastAsia="Times New Roman"/>
          <w:b/>
        </w:rPr>
        <w:t>Klein, U.</w:t>
      </w:r>
      <w:r w:rsidR="004230CC">
        <w:rPr>
          <w:rFonts w:eastAsia="Times New Roman"/>
        </w:rPr>
        <w:t>) has strengthened</w:t>
      </w:r>
      <w:r w:rsidR="004230CC" w:rsidRPr="00043857">
        <w:rPr>
          <w:rFonts w:eastAsia="Times New Roman"/>
        </w:rPr>
        <w:t xml:space="preserve"> it</w:t>
      </w:r>
      <w:r w:rsidR="004230CC">
        <w:rPr>
          <w:rFonts w:eastAsia="Times New Roman"/>
        </w:rPr>
        <w:t xml:space="preserve">s international collaboration with leading theorists </w:t>
      </w:r>
      <w:r w:rsidR="004230CC" w:rsidRPr="00043857">
        <w:rPr>
          <w:rFonts w:eastAsia="Times New Roman"/>
        </w:rPr>
        <w:t xml:space="preserve">to develop new methodologies and calculations of higher order corrections. </w:t>
      </w:r>
      <w:r w:rsidR="004230CC">
        <w:rPr>
          <w:rFonts w:eastAsia="Times New Roman"/>
        </w:rPr>
        <w:t xml:space="preserve">This includes a CERN-Dubna grant for electroweak calculations with </w:t>
      </w:r>
      <w:r w:rsidR="004230CC" w:rsidRPr="00D97E79">
        <w:rPr>
          <w:rFonts w:eastAsia="Times New Roman"/>
          <w:b/>
        </w:rPr>
        <w:t>Klein, U.</w:t>
      </w:r>
      <w:r w:rsidR="004230CC">
        <w:rPr>
          <w:rFonts w:eastAsia="Times New Roman"/>
        </w:rPr>
        <w:t xml:space="preserve"> as the CERN contact and a grant for extra computing resources at </w:t>
      </w:r>
      <w:r w:rsidR="004230CC" w:rsidRPr="004A20E1">
        <w:rPr>
          <w:rFonts w:eastAsia="Times New Roman"/>
          <w:b/>
        </w:rPr>
        <w:t>DIRAC</w:t>
      </w:r>
      <w:r w:rsidR="004230CC">
        <w:rPr>
          <w:rFonts w:eastAsia="Times New Roman"/>
        </w:rPr>
        <w:t>.</w:t>
      </w:r>
    </w:p>
    <w:p w14:paraId="52411E19" w14:textId="005133BF" w:rsidR="00A84453" w:rsidRPr="00EE3CC6" w:rsidRDefault="00EE3CC6" w:rsidP="003D7882">
      <w:r>
        <w:rPr>
          <w:rFonts w:eastAsia="Times New Roman"/>
        </w:rPr>
        <w:t>The group</w:t>
      </w:r>
      <w:r w:rsidR="004E383D">
        <w:rPr>
          <w:rFonts w:eastAsia="Times New Roman"/>
        </w:rPr>
        <w:t>’s</w:t>
      </w:r>
      <w:r w:rsidR="004230CC">
        <w:rPr>
          <w:rFonts w:eastAsia="Times New Roman"/>
        </w:rPr>
        <w:t xml:space="preserve"> oustanding</w:t>
      </w:r>
      <w:r>
        <w:rPr>
          <w:rFonts w:eastAsia="Times New Roman"/>
        </w:rPr>
        <w:t xml:space="preserve"> </w:t>
      </w:r>
      <w:r w:rsidR="00463F63">
        <w:rPr>
          <w:rFonts w:eastAsia="Times New Roman"/>
        </w:rPr>
        <w:t>role</w:t>
      </w:r>
      <w:r>
        <w:rPr>
          <w:rFonts w:eastAsia="Times New Roman"/>
        </w:rPr>
        <w:t xml:space="preserve"> in the SM area has been </w:t>
      </w:r>
      <w:r w:rsidR="006212C6">
        <w:rPr>
          <w:rFonts w:eastAsia="Times New Roman"/>
        </w:rPr>
        <w:t>recognise</w:t>
      </w:r>
      <w:r>
        <w:rPr>
          <w:rFonts w:eastAsia="Times New Roman"/>
        </w:rPr>
        <w:t xml:space="preserve">d with </w:t>
      </w:r>
      <w:r w:rsidRPr="00E35A23">
        <w:rPr>
          <w:rFonts w:eastAsia="Times New Roman"/>
          <w:b/>
        </w:rPr>
        <w:t>Kretzschmar</w:t>
      </w:r>
      <w:r>
        <w:rPr>
          <w:rFonts w:eastAsia="Times New Roman"/>
        </w:rPr>
        <w:t xml:space="preserve"> serving as conve</w:t>
      </w:r>
      <w:r w:rsidR="004E383D">
        <w:rPr>
          <w:rFonts w:eastAsia="Times New Roman"/>
        </w:rPr>
        <w:t>nor for electron ID (2011-2013) and</w:t>
      </w:r>
      <w:r w:rsidR="004230CC">
        <w:rPr>
          <w:rFonts w:eastAsia="Times New Roman"/>
        </w:rPr>
        <w:t xml:space="preserve"> for</w:t>
      </w:r>
      <w:r>
        <w:rPr>
          <w:rFonts w:eastAsia="Times New Roman"/>
        </w:rPr>
        <w:t xml:space="preserve"> </w:t>
      </w:r>
      <w:r w:rsidRPr="00070461">
        <w:rPr>
          <w:rFonts w:eastAsia="Times New Roman"/>
          <w:i/>
        </w:rPr>
        <w:t>W,Z</w:t>
      </w:r>
      <w:r w:rsidR="004230CC">
        <w:rPr>
          <w:rFonts w:eastAsia="Times New Roman"/>
        </w:rPr>
        <w:t xml:space="preserve"> physics (2013/14) while</w:t>
      </w:r>
      <w:r w:rsidR="004E383D">
        <w:rPr>
          <w:rFonts w:eastAsia="Times New Roman"/>
        </w:rPr>
        <w:t xml:space="preserve"> </w:t>
      </w:r>
      <w:r w:rsidR="004E383D" w:rsidRPr="004E383D">
        <w:rPr>
          <w:rFonts w:eastAsia="Times New Roman"/>
          <w:b/>
        </w:rPr>
        <w:t>Klein, U.</w:t>
      </w:r>
      <w:r w:rsidR="004E383D">
        <w:rPr>
          <w:rFonts w:eastAsia="Times New Roman"/>
        </w:rPr>
        <w:t xml:space="preserve"> was the first convener of the ATLAS PDF working group</w:t>
      </w:r>
      <w:r w:rsidR="00FB0B47">
        <w:rPr>
          <w:rFonts w:eastAsia="Times New Roman"/>
        </w:rPr>
        <w:t xml:space="preserve"> (2011/12)</w:t>
      </w:r>
      <w:r w:rsidR="004E383D">
        <w:rPr>
          <w:rFonts w:eastAsia="Times New Roman"/>
        </w:rPr>
        <w:t xml:space="preserve">. </w:t>
      </w:r>
      <w:r w:rsidR="004E383D" w:rsidRPr="004E383D">
        <w:rPr>
          <w:rFonts w:eastAsia="Times New Roman"/>
          <w:b/>
        </w:rPr>
        <w:t>Kretzschmar</w:t>
      </w:r>
      <w:r w:rsidR="004E383D">
        <w:rPr>
          <w:rFonts w:eastAsia="Times New Roman"/>
        </w:rPr>
        <w:t xml:space="preserve"> was</w:t>
      </w:r>
      <w:r>
        <w:rPr>
          <w:rFonts w:eastAsia="Times New Roman"/>
        </w:rPr>
        <w:t xml:space="preserve"> recently</w:t>
      </w:r>
      <w:r w:rsidR="004E383D">
        <w:rPr>
          <w:rFonts w:eastAsia="Times New Roman"/>
        </w:rPr>
        <w:t xml:space="preserve"> given the outstanding responsibility of coordinating</w:t>
      </w:r>
      <w:r>
        <w:rPr>
          <w:rFonts w:eastAsia="Times New Roman"/>
        </w:rPr>
        <w:t xml:space="preserve"> t</w:t>
      </w:r>
      <w:r w:rsidR="00F33B6F">
        <w:rPr>
          <w:rFonts w:eastAsia="Times New Roman"/>
        </w:rPr>
        <w:t>he</w:t>
      </w:r>
      <w:r w:rsidR="004E383D">
        <w:rPr>
          <w:rFonts w:eastAsia="Times New Roman"/>
        </w:rPr>
        <w:t xml:space="preserve"> entire</w:t>
      </w:r>
      <w:r w:rsidR="00F33B6F">
        <w:rPr>
          <w:rFonts w:eastAsia="Times New Roman"/>
        </w:rPr>
        <w:t xml:space="preserve"> Standard Model working group </w:t>
      </w:r>
      <w:r w:rsidR="004E383D">
        <w:rPr>
          <w:rFonts w:eastAsia="Times New Roman"/>
        </w:rPr>
        <w:t xml:space="preserve">of ATLAS with a 2 years mandate, </w:t>
      </w:r>
      <w:r w:rsidR="00F33B6F">
        <w:rPr>
          <w:rFonts w:eastAsia="Times New Roman"/>
        </w:rPr>
        <w:t xml:space="preserve">since </w:t>
      </w:r>
      <w:r w:rsidR="004E383D">
        <w:rPr>
          <w:rFonts w:eastAsia="Times New Roman"/>
        </w:rPr>
        <w:t>October 2014</w:t>
      </w:r>
      <w:r w:rsidR="00F33B6F">
        <w:rPr>
          <w:rFonts w:eastAsia="Times New Roman"/>
        </w:rPr>
        <w:t>.</w:t>
      </w:r>
    </w:p>
    <w:p w14:paraId="734732CD" w14:textId="77777777" w:rsidR="00AE031A" w:rsidRDefault="00AE031A" w:rsidP="003D7882">
      <w:r>
        <w:t xml:space="preserve">Our searches for exotics have also extended to magnetic monopoles. If they exist these restore the symmetry between electricity and magnetism and explain the quantisation of electric charge. Their existence is predicted in grand unified field theories. </w:t>
      </w:r>
      <w:r w:rsidRPr="0097266B">
        <w:rPr>
          <w:b/>
        </w:rPr>
        <w:t>Burdin</w:t>
      </w:r>
      <w:r w:rsidR="009E01F8">
        <w:rPr>
          <w:b/>
        </w:rPr>
        <w:fldChar w:fldCharType="begin"/>
      </w:r>
      <w:r w:rsidR="007A5994">
        <w:instrText xml:space="preserve"> XE "</w:instrText>
      </w:r>
      <w:r w:rsidR="007A5994" w:rsidRPr="0050621A">
        <w:instrText>Burdin</w:instrText>
      </w:r>
      <w:r w:rsidR="007A5994">
        <w:instrText xml:space="preserve">" </w:instrText>
      </w:r>
      <w:r w:rsidR="009E01F8">
        <w:rPr>
          <w:b/>
        </w:rPr>
        <w:fldChar w:fldCharType="end"/>
      </w:r>
      <w:r>
        <w:t xml:space="preserve"> has led the analysis on</w:t>
      </w:r>
      <w:r w:rsidRPr="00544F05">
        <w:t xml:space="preserve"> </w:t>
      </w:r>
      <w:r>
        <w:t>the search for monopoles</w:t>
      </w:r>
      <w:r w:rsidR="009E01F8">
        <w:fldChar w:fldCharType="begin">
          <w:fldData xml:space="preserve">PlNhbmNoZXosIEEuPC9hdXRob3I+PGF1dGhvcj5TYW5jaGV6IE1hcnRpbmV6LCBWLjwvYXV0aG9y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</w:fldData>
        </w:fldChar>
      </w:r>
      <w:r w:rsidR="001B5C91">
        <w:instrText xml:space="preserve"> ADDIN EN.CITE </w:instrText>
      </w:r>
      <w:r w:rsidR="009E01F8">
        <w:fldChar w:fldCharType="begin">
          <w:fldData xml:space="preserve">PEVuZE5vdGU+PENpdGU+PEF1dGhvcj5BYWQ8L0F1dGhvcj48WWVhcj4yMDEyPC9ZZWFyPjxSZWNO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==
</w:fldData>
        </w:fldChar>
      </w:r>
      <w:r w:rsidR="001B5C91">
        <w:instrText xml:space="preserve"> ADDIN EN.CITE.DATA </w:instrText>
      </w:r>
      <w:r w:rsidR="009E01F8">
        <w:fldChar w:fldCharType="end"/>
      </w:r>
      <w:r w:rsidR="009E01F8">
        <w:fldChar w:fldCharType="begin">
          <w:fldData xml:space="preserve">YXV0aG9yPkhpcm9zZSwgTS48L2F1dGhvcj48YXV0aG9yPkhpcnNjaCwgRi48L2F1dGhvcj48YXV0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==
</w:fldData>
        </w:fldChar>
      </w:r>
      <w:r w:rsidR="001B5C91">
        <w:instrText xml:space="preserve"> ADDIN EN.CITE.DATA </w:instrText>
      </w:r>
      <w:r w:rsidR="009E01F8">
        <w:fldChar w:fldCharType="end"/>
      </w:r>
      <w:r w:rsidR="009E01F8">
        <w:fldChar w:fldCharType="begin">
          <w:fldData xml:space="preserve">PlNhbmNoZXosIEEuPC9hdXRob3I+PGF1dGhvcj5TYW5jaGV6IE1hcnRpbmV6LCBWLjwvYXV0aG9y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</w:fldData>
        </w:fldChar>
      </w:r>
      <w:r w:rsidR="001B5C91">
        <w:instrText xml:space="preserve"> ADDIN EN.CITE.DATA </w:instrText>
      </w:r>
      <w:r w:rsidR="009E01F8">
        <w:fldChar w:fldCharType="end"/>
      </w:r>
      <w:r w:rsidR="009E01F8">
        <w:fldChar w:fldCharType="separate"/>
      </w:r>
      <w:r w:rsidRPr="00AE031A">
        <w:rPr>
          <w:noProof/>
          <w:vertAlign w:val="superscript"/>
        </w:rPr>
        <w:t>[</w:t>
      </w:r>
      <w:hyperlink w:anchor="_ENREF_5_19" w:tooltip="Aad, 2012 #3665" w:history="1">
        <w:r w:rsidR="001B5C91" w:rsidRPr="00AE031A">
          <w:rPr>
            <w:noProof/>
            <w:vertAlign w:val="superscript"/>
          </w:rPr>
          <w:t>19</w:t>
        </w:r>
      </w:hyperlink>
      <w:r w:rsidRPr="00AE031A">
        <w:rPr>
          <w:noProof/>
          <w:vertAlign w:val="superscript"/>
        </w:rPr>
        <w:t>]</w:t>
      </w:r>
      <w:r w:rsidR="009E01F8">
        <w:fldChar w:fldCharType="end"/>
      </w:r>
      <w:r>
        <w:t xml:space="preserve"> in the 7 TeV data. Depending on model assumptions new limits for the existence of Dirac monopoles of roughly 500 GeV have been set. Thi</w:t>
      </w:r>
      <w:r w:rsidR="00403B41">
        <w:t>s work was extended to a</w:t>
      </w:r>
      <w:r>
        <w:t xml:space="preserve"> generalised search for highly ionising particles in the 8 TeV data</w:t>
      </w:r>
      <w:r w:rsidR="00403B41">
        <w:t xml:space="preserve">. </w:t>
      </w:r>
    </w:p>
    <w:p w14:paraId="0D74CED3" w14:textId="77777777" w:rsidR="00682A96" w:rsidRPr="00127DE6" w:rsidRDefault="00682A96" w:rsidP="00127DE6">
      <w:pPr>
        <w:pStyle w:val="Heading5"/>
        <w:rPr>
          <w:vanish/>
        </w:rPr>
      </w:pPr>
      <w:r w:rsidRPr="00127DE6">
        <w:t>SCT:</w:t>
      </w:r>
    </w:p>
    <w:p w14:paraId="4DB19F07" w14:textId="5184670F" w:rsidR="00791DB9" w:rsidRPr="006133CC" w:rsidRDefault="00682A96" w:rsidP="003D7882">
      <w:pPr>
        <w:rPr>
          <w:rFonts w:ascii="Calibri" w:hAnsi="Calibri"/>
          <w:color w:val="000000" w:themeColor="text1"/>
          <w:u w:val="thick"/>
          <w:lang w:eastAsia="en-GB" w:bidi="ar-SA"/>
        </w:rPr>
      </w:pPr>
      <w:r>
        <w:t xml:space="preserve"> L</w:t>
      </w:r>
      <w:r w:rsidR="004444DC">
        <w:t xml:space="preserve">iverpool was one of the main construction site for the ATLAS SCT, hosting in particular the assembly of SCT endcap-C. </w:t>
      </w:r>
      <w:r w:rsidR="00791DB9" w:rsidRPr="00C76CAA">
        <w:t>During the running period from 2009 to 2013,</w:t>
      </w:r>
      <w:r w:rsidR="00791DB9">
        <w:t xml:space="preserve"> </w:t>
      </w:r>
      <w:r w:rsidR="00791DB9" w:rsidRPr="00C76CAA">
        <w:t xml:space="preserve">the SCT operated very reliably. Its efficiency was very high, with, for example a value of 99.3% and 99.8% in the two running periods (A-G and H-L, resp.) in 2012. Practically all of the hundreds of publications released by ATLAS in the previous </w:t>
      </w:r>
      <w:r w:rsidR="002B2CA4">
        <w:t>C</w:t>
      </w:r>
      <w:r w:rsidR="00791DB9" w:rsidRPr="00C76CAA">
        <w:t xml:space="preserve">G period </w:t>
      </w:r>
      <w:r w:rsidR="002B2CA4">
        <w:t>extensively</w:t>
      </w:r>
      <w:r w:rsidR="00791DB9" w:rsidRPr="00C76CAA">
        <w:t xml:space="preserve"> used information provided by the SCT. The </w:t>
      </w:r>
      <w:r w:rsidR="00791DB9" w:rsidRPr="00A60B0B">
        <w:t>detector is operated by the 35 institutes</w:t>
      </w:r>
      <w:r w:rsidR="00791DB9">
        <w:t>. The Liverpool group continues</w:t>
      </w:r>
      <w:r w:rsidR="00791DB9" w:rsidRPr="00A60B0B">
        <w:t xml:space="preserve"> to make important contributions to this effort. </w:t>
      </w:r>
      <w:r w:rsidR="00791DB9" w:rsidRPr="00791DB9">
        <w:rPr>
          <w:rFonts w:eastAsia="Times New Roman"/>
          <w:b/>
        </w:rPr>
        <w:t>Vossebeld</w:t>
      </w:r>
      <w:r w:rsidR="009E01F8">
        <w:rPr>
          <w:rFonts w:eastAsia="Times New Roman"/>
          <w:b/>
        </w:rPr>
        <w:fldChar w:fldCharType="begin"/>
      </w:r>
      <w:r w:rsidR="007A5994">
        <w:instrText xml:space="preserve"> XE "</w:instrText>
      </w:r>
      <w:r w:rsidR="007A5994" w:rsidRPr="003C17D1">
        <w:instrText>Vossebeld</w:instrText>
      </w:r>
      <w:r w:rsidR="007A5994">
        <w:instrText xml:space="preserve">" </w:instrText>
      </w:r>
      <w:r w:rsidR="009E01F8">
        <w:rPr>
          <w:rFonts w:eastAsia="Times New Roman"/>
          <w:b/>
        </w:rPr>
        <w:fldChar w:fldCharType="end"/>
      </w:r>
      <w:r w:rsidR="00791DB9" w:rsidRPr="00A60B0B">
        <w:t xml:space="preserve"> </w:t>
      </w:r>
      <w:r w:rsidR="002B2CA4">
        <w:t xml:space="preserve">is the UK project leader for this key UK deliverable to ATLAS, managing UK M&amp;O contribution to this detector, He also </w:t>
      </w:r>
      <w:r w:rsidR="00791DB9" w:rsidRPr="00A60B0B">
        <w:t>represent</w:t>
      </w:r>
      <w:r w:rsidR="002B2CA4">
        <w:t>s</w:t>
      </w:r>
      <w:r w:rsidR="00791DB9" w:rsidRPr="00A60B0B">
        <w:t xml:space="preserve"> the ATLAS-UK institutes on the SCT and ID steering committees</w:t>
      </w:r>
      <w:r w:rsidR="002B2CA4">
        <w:t>. Between 2012 and 2014 he</w:t>
      </w:r>
      <w:r w:rsidR="00791DB9" w:rsidRPr="00A60B0B">
        <w:t xml:space="preserve"> chaired the </w:t>
      </w:r>
      <w:r w:rsidR="002B2CA4">
        <w:t xml:space="preserve">ATLAS </w:t>
      </w:r>
      <w:r w:rsidR="00791DB9" w:rsidRPr="00A60B0B">
        <w:lastRenderedPageBreak/>
        <w:t>SCT institute board.</w:t>
      </w:r>
      <w:r w:rsidR="00791DB9">
        <w:t xml:space="preserve"> </w:t>
      </w:r>
      <w:r w:rsidR="002B2CA4" w:rsidRPr="00791DB9">
        <w:rPr>
          <w:rFonts w:eastAsia="Times New Roman"/>
          <w:b/>
        </w:rPr>
        <w:t>Hayward</w:t>
      </w:r>
      <w:r w:rsidR="009E01F8">
        <w:rPr>
          <w:rFonts w:eastAsia="Times New Roman"/>
          <w:b/>
        </w:rPr>
        <w:fldChar w:fldCharType="begin"/>
      </w:r>
      <w:r w:rsidR="007A5994">
        <w:instrText xml:space="preserve"> XE "</w:instrText>
      </w:r>
      <w:r w:rsidR="007A5994" w:rsidRPr="00FA0C35">
        <w:rPr>
          <w:rFonts w:eastAsia="Times New Roman"/>
        </w:rPr>
        <w:instrText>Hayward</w:instrText>
      </w:r>
      <w:r w:rsidR="007A5994">
        <w:instrText xml:space="preserve">" </w:instrText>
      </w:r>
      <w:r w:rsidR="009E01F8">
        <w:rPr>
          <w:rFonts w:eastAsia="Times New Roman"/>
          <w:b/>
        </w:rPr>
        <w:fldChar w:fldCharType="end"/>
      </w:r>
      <w:r w:rsidR="002B2CA4" w:rsidRPr="00A60B0B">
        <w:t xml:space="preserve"> </w:t>
      </w:r>
      <w:r w:rsidR="002B2CA4">
        <w:t>coordinated</w:t>
      </w:r>
      <w:r w:rsidR="00791DB9" w:rsidRPr="00A60B0B">
        <w:t xml:space="preserve"> SCT data quality monitor</w:t>
      </w:r>
      <w:r w:rsidR="002B2CA4">
        <w:t xml:space="preserve">ing at CERN </w:t>
      </w:r>
      <w:r w:rsidR="00791DB9" w:rsidRPr="00A60B0B">
        <w:t>(2012 and 2013).</w:t>
      </w:r>
      <w:r w:rsidR="006133CC" w:rsidRPr="006133CC">
        <w:rPr>
          <w:rFonts w:eastAsia="Times New Roman"/>
          <w:b/>
        </w:rPr>
        <w:t xml:space="preserve"> </w:t>
      </w:r>
      <w:r w:rsidR="006133CC" w:rsidRPr="00791DB9">
        <w:rPr>
          <w:rFonts w:eastAsia="Times New Roman"/>
          <w:b/>
        </w:rPr>
        <w:t>Burdin</w:t>
      </w:r>
      <w:r w:rsidR="006133CC">
        <w:rPr>
          <w:rFonts w:eastAsia="Times New Roman"/>
          <w:b/>
        </w:rPr>
        <w:fldChar w:fldCharType="begin"/>
      </w:r>
      <w:r w:rsidR="006133CC">
        <w:instrText xml:space="preserve"> XE "</w:instrText>
      </w:r>
      <w:r w:rsidR="006133CC" w:rsidRPr="0050621A">
        <w:instrText>Burdin</w:instrText>
      </w:r>
      <w:r w:rsidR="006133CC">
        <w:instrText xml:space="preserve">" </w:instrText>
      </w:r>
      <w:r w:rsidR="006133CC">
        <w:rPr>
          <w:rFonts w:eastAsia="Times New Roman"/>
          <w:b/>
        </w:rPr>
        <w:fldChar w:fldCharType="end"/>
      </w:r>
      <w:r w:rsidR="006133CC" w:rsidRPr="00A60B0B">
        <w:t xml:space="preserve"> </w:t>
      </w:r>
      <w:r w:rsidR="006133CC">
        <w:t xml:space="preserve">and </w:t>
      </w:r>
      <w:r w:rsidR="006133CC" w:rsidRPr="006133CC">
        <w:rPr>
          <w:b/>
        </w:rPr>
        <w:t>Hayward</w:t>
      </w:r>
      <w:r w:rsidR="006133CC">
        <w:t xml:space="preserve"> </w:t>
      </w:r>
      <w:r w:rsidR="006133CC" w:rsidRPr="00A60B0B">
        <w:t>acted as data quality and monitoring expert</w:t>
      </w:r>
      <w:r w:rsidR="006133CC">
        <w:t>s</w:t>
      </w:r>
      <w:r w:rsidR="006133CC" w:rsidRPr="00A60B0B">
        <w:t xml:space="preserve"> duri</w:t>
      </w:r>
      <w:r w:rsidR="006133CC">
        <w:t xml:space="preserve">ng the SCT operation. </w:t>
      </w:r>
      <w:r w:rsidR="00791DB9" w:rsidRPr="00791DB9">
        <w:rPr>
          <w:rFonts w:eastAsia="Times New Roman"/>
          <w:b/>
        </w:rPr>
        <w:t>Gwilliam</w:t>
      </w:r>
      <w:r w:rsidR="009E01F8">
        <w:rPr>
          <w:rFonts w:eastAsia="Times New Roman"/>
          <w:b/>
        </w:rPr>
        <w:fldChar w:fldCharType="begin"/>
      </w:r>
      <w:r w:rsidR="007A5994">
        <w:instrText xml:space="preserve"> XE "</w:instrText>
      </w:r>
      <w:r w:rsidR="007A5994" w:rsidRPr="00041CCD">
        <w:instrText>Gwilliam</w:instrText>
      </w:r>
      <w:r w:rsidR="007A5994">
        <w:instrText xml:space="preserve">" </w:instrText>
      </w:r>
      <w:r w:rsidR="009E01F8">
        <w:rPr>
          <w:rFonts w:eastAsia="Times New Roman"/>
          <w:b/>
        </w:rPr>
        <w:fldChar w:fldCharType="end"/>
      </w:r>
      <w:r w:rsidR="006133CC">
        <w:t xml:space="preserve">, </w:t>
      </w:r>
      <w:r w:rsidR="00791DB9" w:rsidRPr="00A60B0B">
        <w:t>building on his experience in the SCT offline software</w:t>
      </w:r>
      <w:r w:rsidR="006133CC">
        <w:t>,</w:t>
      </w:r>
      <w:r w:rsidR="00791DB9" w:rsidRPr="00A60B0B">
        <w:t xml:space="preserve"> has written the SCT Cluster reconstruction and configuration conditions access. He </w:t>
      </w:r>
      <w:r w:rsidR="002B2CA4">
        <w:t>played</w:t>
      </w:r>
      <w:r w:rsidR="00791DB9">
        <w:t xml:space="preserve"> a </w:t>
      </w:r>
      <w:r w:rsidR="008C4A98">
        <w:t xml:space="preserve">major </w:t>
      </w:r>
      <w:r w:rsidR="00463F63">
        <w:t>role</w:t>
      </w:r>
      <w:r w:rsidR="00791DB9" w:rsidRPr="00A60B0B">
        <w:t xml:space="preserve"> in the commissioning of the online Data Acquisi</w:t>
      </w:r>
      <w:r w:rsidR="00791DB9">
        <w:t>tion system (DAQ)</w:t>
      </w:r>
      <w:r w:rsidR="002B2CA4">
        <w:t>,</w:t>
      </w:r>
      <w:r w:rsidR="00791DB9">
        <w:t xml:space="preserve"> </w:t>
      </w:r>
      <w:r w:rsidR="002B2CA4">
        <w:t xml:space="preserve">which was substantially updated during the LS1 shutdown to cope with higher than expected numbers of pile-up interactions </w:t>
      </w:r>
      <w:r w:rsidR="00791DB9">
        <w:t xml:space="preserve">for </w:t>
      </w:r>
      <w:r w:rsidR="00C6234E">
        <w:t>Run-2</w:t>
      </w:r>
      <w:r w:rsidR="00791DB9" w:rsidRPr="00A60B0B">
        <w:t>. He rewrote the</w:t>
      </w:r>
      <w:r>
        <w:t xml:space="preserve"> critical</w:t>
      </w:r>
      <w:r w:rsidR="00791DB9" w:rsidRPr="00A60B0B">
        <w:t xml:space="preserve"> DAQ configuration database</w:t>
      </w:r>
      <w:r>
        <w:t xml:space="preserve"> (which tracks the status of every single active component of the detector)</w:t>
      </w:r>
      <w:r w:rsidR="00791DB9" w:rsidRPr="00A60B0B">
        <w:t xml:space="preserve"> and software to cope with the increased demands of </w:t>
      </w:r>
      <w:r w:rsidR="00C6234E">
        <w:t>Run-2</w:t>
      </w:r>
      <w:r w:rsidR="00791DB9" w:rsidRPr="00A60B0B">
        <w:t xml:space="preserve"> beginning in spring 2015.</w:t>
      </w:r>
      <w:r w:rsidR="00791DB9">
        <w:t xml:space="preserve"> </w:t>
      </w:r>
      <w:r w:rsidR="00791DB9" w:rsidRPr="00A60B0B">
        <w:t xml:space="preserve">This was successfully implemented into the DAQ and tested during the recent </w:t>
      </w:r>
      <w:r w:rsidR="006133CC">
        <w:t xml:space="preserve">2014 </w:t>
      </w:r>
      <w:r w:rsidR="00791DB9" w:rsidRPr="00A60B0B">
        <w:t>cosmic milestone run (M7), resulting in faster configuration time.</w:t>
      </w:r>
      <w:r w:rsidR="00791DB9">
        <w:t xml:space="preserve"> </w:t>
      </w:r>
      <w:r w:rsidR="006133CC">
        <w:t xml:space="preserve">In addition, </w:t>
      </w:r>
      <w:r w:rsidR="006133CC" w:rsidRPr="006133CC">
        <w:rPr>
          <w:b/>
        </w:rPr>
        <w:t>Gwilliam</w:t>
      </w:r>
      <w:r w:rsidR="00791DB9" w:rsidRPr="00A60B0B">
        <w:t xml:space="preserve"> implemented the extension of the DAQ readout, necessary to cope with the higher </w:t>
      </w:r>
      <w:r w:rsidR="00C6234E">
        <w:t>Run-2</w:t>
      </w:r>
      <w:r w:rsidR="00791DB9" w:rsidRPr="00A60B0B">
        <w:t xml:space="preserve"> rate, into the DAQ software. </w:t>
      </w:r>
    </w:p>
    <w:p w14:paraId="322EA88F" w14:textId="77777777" w:rsidR="005204A9" w:rsidRPr="00127DE6" w:rsidRDefault="005204A9" w:rsidP="00127DE6">
      <w:pPr>
        <w:pStyle w:val="Heading5"/>
        <w:rPr>
          <w:vanish/>
        </w:rPr>
      </w:pPr>
      <w:r w:rsidRPr="00127DE6">
        <w:t>Preparation for Data Analysis:</w:t>
      </w:r>
    </w:p>
    <w:p w14:paraId="5A1AEC46" w14:textId="207BED7C" w:rsidR="00E11368" w:rsidRDefault="00E11368" w:rsidP="003D7882">
      <w:r>
        <w:t xml:space="preserve"> ATLAS physics data analysis relies on an important intermediate step between data taking and physics studies, called Data Preparation. This critical area requires the ki</w:t>
      </w:r>
      <w:r w:rsidR="006133CC">
        <w:t>nd of experience and expertise generally only found in the larg</w:t>
      </w:r>
      <w:r>
        <w:t xml:space="preserve">er analysis groups of the collaboration and Liverpool has therefore </w:t>
      </w:r>
      <w:r w:rsidR="004231CD">
        <w:t>contributed very strongly to it.</w:t>
      </w:r>
      <w:r>
        <w:t xml:space="preserve"> </w:t>
      </w:r>
      <w:r w:rsidR="004231CD" w:rsidRPr="004231CD">
        <w:rPr>
          <w:b/>
        </w:rPr>
        <w:t>Hayward</w:t>
      </w:r>
      <w:r w:rsidR="004231CD">
        <w:t xml:space="preserve"> was a highly recognised Data Quality Coordinator for the ATLAS data taking in 2011-2012. She managed the implementation of a much improved data quality framework to consolidate the Good Run Lists used for physics analysis, reducing them to a handful of well understood definitions. </w:t>
      </w:r>
      <w:r w:rsidRPr="004231CD">
        <w:rPr>
          <w:b/>
        </w:rPr>
        <w:t>Laycock</w:t>
      </w:r>
      <w:r>
        <w:t xml:space="preserve"> is ATLAS Data Preparation Coordinator (DPC) since October 2014, responsible for the prompt reconstruction and calibration of ATLAS data, data quality, metadata, conditions data, non-collision background determination and the luminosity measurement.  The Data Preparation group is also responsible for reprocessing the data when there are improvements in software and/or calibrations.  Previously, </w:t>
      </w:r>
      <w:r w:rsidRPr="004231CD">
        <w:rPr>
          <w:b/>
        </w:rPr>
        <w:t>Laycock</w:t>
      </w:r>
      <w:r>
        <w:t xml:space="preserve"> coordinated the conditions database throughout the commissioning o</w:t>
      </w:r>
      <w:r w:rsidR="006133CC">
        <w:t>f ATLAS with first beams in Run-</w:t>
      </w:r>
      <w:r>
        <w:t xml:space="preserve">1 and developed a new conditions coordination model implemented in 2012, and he remains one of the few experts on conditions in the ATLAS collaboration.  </w:t>
      </w:r>
    </w:p>
    <w:p w14:paraId="3C9C5806" w14:textId="152E3438" w:rsidR="00B909A1" w:rsidRDefault="004231CD" w:rsidP="004231CD">
      <w:pPr>
        <w:rPr>
          <w:lang w:bidi="ar-SA"/>
        </w:rPr>
      </w:pPr>
      <w:r>
        <w:rPr>
          <w:lang w:bidi="ar-SA"/>
        </w:rPr>
        <w:t xml:space="preserve">The Liverpool group has played further important and central roles that are vital prerequisites to ATLAS physics analysis. </w:t>
      </w:r>
      <w:r w:rsidR="00791DB9" w:rsidRPr="00B72062">
        <w:rPr>
          <w:lang w:bidi="ar-SA"/>
        </w:rPr>
        <w:t xml:space="preserve">The Physics Validation Group (led by </w:t>
      </w:r>
      <w:r w:rsidR="00791DB9" w:rsidRPr="00B72062">
        <w:rPr>
          <w:b/>
          <w:lang w:bidi="ar-SA"/>
        </w:rPr>
        <w:t>Gwilliam</w:t>
      </w:r>
      <w:r w:rsidR="009E01F8">
        <w:rPr>
          <w:b/>
          <w:lang w:bidi="ar-SA"/>
        </w:rPr>
        <w:fldChar w:fldCharType="begin"/>
      </w:r>
      <w:r w:rsidR="007A5994">
        <w:instrText xml:space="preserve"> XE "</w:instrText>
      </w:r>
      <w:r w:rsidR="007A5994" w:rsidRPr="00041CCD">
        <w:instrText>Gwilliam</w:instrText>
      </w:r>
      <w:r w:rsidR="007A5994">
        <w:instrText xml:space="preserve">" </w:instrText>
      </w:r>
      <w:r w:rsidR="009E01F8">
        <w:rPr>
          <w:b/>
          <w:lang w:bidi="ar-SA"/>
        </w:rPr>
        <w:fldChar w:fldCharType="end"/>
      </w:r>
      <w:r w:rsidR="00791DB9" w:rsidRPr="00B72062">
        <w:rPr>
          <w:b/>
          <w:lang w:bidi="ar-SA"/>
        </w:rPr>
        <w:t xml:space="preserve"> </w:t>
      </w:r>
      <w:r w:rsidR="00791DB9">
        <w:rPr>
          <w:lang w:bidi="ar-SA"/>
        </w:rPr>
        <w:t>since</w:t>
      </w:r>
      <w:r w:rsidR="00791DB9" w:rsidRPr="00B72062">
        <w:rPr>
          <w:lang w:bidi="ar-SA"/>
        </w:rPr>
        <w:t xml:space="preserve"> 2013) is responsible for ensuring the physics performance of the ATLAS simulation and reconstruction software and its readiness for data-taking and analysis. Fast turn-around time is crucial in this task</w:t>
      </w:r>
      <w:r w:rsidR="00791DB9">
        <w:rPr>
          <w:lang w:bidi="ar-SA"/>
        </w:rPr>
        <w:t xml:space="preserve">, and </w:t>
      </w:r>
      <w:r w:rsidR="00791DB9" w:rsidRPr="00791DB9">
        <w:rPr>
          <w:b/>
          <w:lang w:bidi="ar-SA"/>
        </w:rPr>
        <w:t>Gwilliam</w:t>
      </w:r>
      <w:r w:rsidR="00791DB9">
        <w:rPr>
          <w:lang w:bidi="ar-SA"/>
        </w:rPr>
        <w:t xml:space="preserve"> has developed a</w:t>
      </w:r>
      <w:r w:rsidR="00791DB9" w:rsidRPr="00B72062">
        <w:rPr>
          <w:lang w:bidi="ar-SA"/>
        </w:rPr>
        <w:t xml:space="preserve"> new framework now adopted to automate and </w:t>
      </w:r>
      <w:r w:rsidR="00AE1DF8" w:rsidRPr="00B72062">
        <w:rPr>
          <w:lang w:bidi="ar-SA"/>
        </w:rPr>
        <w:t>centralize</w:t>
      </w:r>
      <w:r w:rsidR="00791DB9" w:rsidRPr="00B72062">
        <w:rPr>
          <w:lang w:bidi="ar-SA"/>
        </w:rPr>
        <w:t xml:space="preserve"> the validation procedure. </w:t>
      </w:r>
      <w:r w:rsidRPr="005178B1">
        <w:rPr>
          <w:b/>
          <w:lang w:bidi="ar-SA"/>
        </w:rPr>
        <w:t>Laycock</w:t>
      </w:r>
      <w:r>
        <w:rPr>
          <w:lang w:bidi="ar-SA"/>
        </w:rPr>
        <w:t xml:space="preserve"> was responsible for the analysis Ntuple production for the entire ATLAS collab</w:t>
      </w:r>
      <w:r w:rsidR="005178B1">
        <w:rPr>
          <w:lang w:bidi="ar-SA"/>
        </w:rPr>
        <w:t>oration from 2012-2013.  In Run-</w:t>
      </w:r>
      <w:r>
        <w:rPr>
          <w:lang w:bidi="ar-SA"/>
        </w:rPr>
        <w:t xml:space="preserve">1, each of the individual physics and combined performance groups wrote their own Ntuple production software, based on a common framework and managed in a single software release.  The coordination of PetaByte-scale production requests and frequent software updates from all of the groups presented a serious management challenge.  Physics Coordination created the DPD Production team in April 2012 and </w:t>
      </w:r>
      <w:r w:rsidRPr="005178B1">
        <w:rPr>
          <w:b/>
          <w:lang w:bidi="ar-SA"/>
        </w:rPr>
        <w:t>Laycock</w:t>
      </w:r>
      <w:r>
        <w:rPr>
          <w:lang w:bidi="ar-SA"/>
        </w:rPr>
        <w:t xml:space="preserve"> was appointed to lead it.  The computing resource requirements for Ntuple produc</w:t>
      </w:r>
      <w:r w:rsidR="005178B1">
        <w:rPr>
          <w:lang w:bidi="ar-SA"/>
        </w:rPr>
        <w:t>tion exploded by the end of Run-1, reaching tens</w:t>
      </w:r>
      <w:r>
        <w:rPr>
          <w:lang w:bidi="ar-SA"/>
        </w:rPr>
        <w:t xml:space="preserve"> of seconds per event integrated CPU time and producing PetaBytes of output. F</w:t>
      </w:r>
      <w:r w:rsidR="005178B1">
        <w:rPr>
          <w:lang w:bidi="ar-SA"/>
        </w:rPr>
        <w:t>urthermore, projections for Run-</w:t>
      </w:r>
      <w:r>
        <w:rPr>
          <w:lang w:bidi="ar-SA"/>
        </w:rPr>
        <w:t xml:space="preserve">2 showed a clear disk crisis if this continued.  </w:t>
      </w:r>
      <w:r w:rsidRPr="005178B1">
        <w:rPr>
          <w:b/>
          <w:lang w:bidi="ar-SA"/>
        </w:rPr>
        <w:t>Laycock</w:t>
      </w:r>
      <w:r>
        <w:rPr>
          <w:lang w:bidi="ar-SA"/>
        </w:rPr>
        <w:t xml:space="preserve"> led a successful campaign to consolidate the ~50 different Ntuple formats into one common format, reducing CPU and disk requirements by a factor of more than three and providing a feasible computing mo</w:t>
      </w:r>
      <w:r w:rsidR="005178B1">
        <w:rPr>
          <w:lang w:bidi="ar-SA"/>
        </w:rPr>
        <w:t>del for Run-</w:t>
      </w:r>
      <w:r>
        <w:rPr>
          <w:lang w:bidi="ar-SA"/>
        </w:rPr>
        <w:t xml:space="preserve">2 [pauldpd].  ATLAS meanwhile decided to overhaul its analysis model during LS1 and </w:t>
      </w:r>
      <w:r w:rsidRPr="005178B1">
        <w:rPr>
          <w:b/>
          <w:lang w:bidi="ar-SA"/>
        </w:rPr>
        <w:t>Laycock</w:t>
      </w:r>
      <w:r>
        <w:rPr>
          <w:lang w:bidi="ar-SA"/>
        </w:rPr>
        <w:t xml:space="preserve"> was appointed to lead a new Analysis Software Group m</w:t>
      </w:r>
      <w:r w:rsidR="005178B1">
        <w:rPr>
          <w:lang w:bidi="ar-SA"/>
        </w:rPr>
        <w:t>andated with its implementation. and he</w:t>
      </w:r>
      <w:r>
        <w:rPr>
          <w:lang w:bidi="ar-SA"/>
        </w:rPr>
        <w:t xml:space="preserve"> also led the group responsible for designing the new Ntuple production framework.</w:t>
      </w:r>
      <w:r w:rsidR="006133CC">
        <w:rPr>
          <w:lang w:bidi="ar-SA"/>
        </w:rPr>
        <w:t xml:space="preserve"> </w:t>
      </w:r>
      <w:r w:rsidR="006133CC" w:rsidRPr="006133CC">
        <w:rPr>
          <w:b/>
          <w:lang w:bidi="ar-SA"/>
        </w:rPr>
        <w:t>Laycock</w:t>
      </w:r>
      <w:r w:rsidR="006133CC">
        <w:rPr>
          <w:lang w:bidi="ar-SA"/>
        </w:rPr>
        <w:t xml:space="preserve">s outstanding technical work and roles during the previous grant period and his similar long term engagement into HL LHC (see below) lead us to request making him a core member of the group. </w:t>
      </w:r>
    </w:p>
    <w:p w14:paraId="54E9A848" w14:textId="1ED624C8" w:rsidR="00403B41" w:rsidRDefault="00791DB9" w:rsidP="003D7882">
      <w:pPr>
        <w:rPr>
          <w:color w:val="000000" w:themeColor="text1"/>
          <w:lang w:bidi="ar-SA"/>
        </w:rPr>
      </w:pPr>
      <w:r w:rsidRPr="00C44858">
        <w:rPr>
          <w:color w:val="000000" w:themeColor="text1"/>
        </w:rPr>
        <w:t xml:space="preserve">The Physics Modelling Group </w:t>
      </w:r>
      <w:r w:rsidRPr="00C44858">
        <w:rPr>
          <w:color w:val="000000" w:themeColor="text1"/>
          <w:lang w:bidi="ar-SA"/>
        </w:rPr>
        <w:t xml:space="preserve">(since October 2014 led by </w:t>
      </w:r>
      <w:r w:rsidRPr="00C44858">
        <w:rPr>
          <w:b/>
          <w:color w:val="000000" w:themeColor="text1"/>
          <w:lang w:bidi="ar-SA"/>
        </w:rPr>
        <w:t>D’Onofrio</w:t>
      </w:r>
      <w:r w:rsidR="009E01F8" w:rsidRPr="00C44858">
        <w:rPr>
          <w:b/>
          <w:color w:val="000000" w:themeColor="text1"/>
          <w:lang w:bidi="ar-SA"/>
        </w:rPr>
        <w:fldChar w:fldCharType="begin"/>
      </w:r>
      <w:r w:rsidR="007A5994" w:rsidRPr="00C44858">
        <w:rPr>
          <w:color w:val="000000" w:themeColor="text1"/>
        </w:rPr>
        <w:instrText xml:space="preserve"> XE "</w:instrText>
      </w:r>
      <w:r w:rsidR="007A5994" w:rsidRPr="00C44858">
        <w:rPr>
          <w:bCs/>
          <w:color w:val="000000" w:themeColor="text1"/>
        </w:rPr>
        <w:instrText>D’Onofrio</w:instrText>
      </w:r>
      <w:r w:rsidR="007A5994" w:rsidRPr="00C44858">
        <w:rPr>
          <w:color w:val="000000" w:themeColor="text1"/>
        </w:rPr>
        <w:instrText xml:space="preserve">" </w:instrText>
      </w:r>
      <w:r w:rsidR="009E01F8" w:rsidRPr="00C44858">
        <w:rPr>
          <w:b/>
          <w:color w:val="000000" w:themeColor="text1"/>
          <w:lang w:bidi="ar-SA"/>
        </w:rPr>
        <w:fldChar w:fldCharType="end"/>
      </w:r>
      <w:r w:rsidRPr="00C44858">
        <w:rPr>
          <w:color w:val="000000" w:themeColor="text1"/>
          <w:lang w:bidi="ar-SA"/>
        </w:rPr>
        <w:t xml:space="preserve">) is </w:t>
      </w:r>
      <w:r w:rsidR="00BA50C5" w:rsidRPr="00C44858">
        <w:rPr>
          <w:color w:val="000000" w:themeColor="text1"/>
          <w:lang w:bidi="ar-SA"/>
        </w:rPr>
        <w:t>responsible for</w:t>
      </w:r>
      <w:r w:rsidRPr="00C44858">
        <w:rPr>
          <w:color w:val="000000" w:themeColor="text1"/>
          <w:lang w:bidi="ar-SA"/>
        </w:rPr>
        <w:t xml:space="preserve"> </w:t>
      </w:r>
      <w:r w:rsidR="00BA50C5" w:rsidRPr="00C44858">
        <w:rPr>
          <w:color w:val="000000" w:themeColor="text1"/>
          <w:lang w:bidi="ar-SA"/>
        </w:rPr>
        <w:t xml:space="preserve">the implementation, development and validation of MC generators and the definition of </w:t>
      </w:r>
      <w:r w:rsidRPr="00C44858">
        <w:rPr>
          <w:color w:val="000000" w:themeColor="text1"/>
          <w:lang w:bidi="ar-SA"/>
        </w:rPr>
        <w:t xml:space="preserve">MC samples </w:t>
      </w:r>
      <w:r w:rsidR="00BA50C5" w:rsidRPr="00C44858">
        <w:rPr>
          <w:color w:val="000000" w:themeColor="text1"/>
          <w:lang w:bidi="ar-SA"/>
        </w:rPr>
        <w:t xml:space="preserve">for all measurements and searches in ATLAS. The group is also in charge to set </w:t>
      </w:r>
      <w:r w:rsidRPr="00C44858">
        <w:rPr>
          <w:color w:val="000000" w:themeColor="text1"/>
          <w:lang w:bidi="ar-SA"/>
        </w:rPr>
        <w:t xml:space="preserve">common recipes </w:t>
      </w:r>
      <w:r w:rsidRPr="00C44858">
        <w:rPr>
          <w:color w:val="000000" w:themeColor="text1"/>
          <w:lang w:bidi="ar-SA"/>
        </w:rPr>
        <w:lastRenderedPageBreak/>
        <w:t xml:space="preserve">for theoretical systematic uncertainties </w:t>
      </w:r>
      <w:r w:rsidR="00BA50C5" w:rsidRPr="00C44858">
        <w:rPr>
          <w:color w:val="000000" w:themeColor="text1"/>
          <w:lang w:bidi="ar-SA"/>
        </w:rPr>
        <w:t>on SUSY and other B</w:t>
      </w:r>
      <w:r w:rsidR="00A81F7D">
        <w:rPr>
          <w:color w:val="000000" w:themeColor="text1"/>
          <w:lang w:bidi="ar-SA"/>
        </w:rPr>
        <w:t>SM signals and SM</w:t>
      </w:r>
      <w:r w:rsidR="00BA50C5" w:rsidRPr="00C44858">
        <w:rPr>
          <w:color w:val="000000" w:themeColor="text1"/>
          <w:lang w:bidi="ar-SA"/>
        </w:rPr>
        <w:t xml:space="preserve"> processes (including Higgs production)</w:t>
      </w:r>
      <w:r w:rsidRPr="00C44858">
        <w:rPr>
          <w:color w:val="000000" w:themeColor="text1"/>
          <w:lang w:bidi="ar-SA"/>
        </w:rPr>
        <w:t xml:space="preserve">. </w:t>
      </w:r>
      <w:r w:rsidR="00BA50C5" w:rsidRPr="00C44858">
        <w:rPr>
          <w:color w:val="000000" w:themeColor="text1"/>
          <w:lang w:bidi="ar-SA"/>
        </w:rPr>
        <w:t>Its activities will be crucial for all ATLA</w:t>
      </w:r>
      <w:r w:rsidR="000075BC" w:rsidRPr="00C44858">
        <w:rPr>
          <w:color w:val="000000" w:themeColor="text1"/>
          <w:lang w:bidi="ar-SA"/>
        </w:rPr>
        <w:t>S publications, in particular for</w:t>
      </w:r>
      <w:r w:rsidR="00BA50C5" w:rsidRPr="00C44858">
        <w:rPr>
          <w:color w:val="000000" w:themeColor="text1"/>
          <w:lang w:bidi="ar-SA"/>
        </w:rPr>
        <w:t xml:space="preserve"> searches for new physics</w:t>
      </w:r>
      <w:r w:rsidR="000075BC" w:rsidRPr="00C44858">
        <w:rPr>
          <w:color w:val="000000" w:themeColor="text1"/>
          <w:lang w:bidi="ar-SA"/>
        </w:rPr>
        <w:t xml:space="preserve"> such as SUSY that rely on perfect understanding of MC modeling and handling of uncertainties</w:t>
      </w:r>
      <w:r w:rsidR="00BA50C5" w:rsidRPr="00C44858">
        <w:rPr>
          <w:color w:val="000000" w:themeColor="text1"/>
          <w:lang w:bidi="ar-SA"/>
        </w:rPr>
        <w:t xml:space="preserve">. </w:t>
      </w:r>
      <w:r w:rsidR="00A81F7D" w:rsidRPr="00A81F7D">
        <w:rPr>
          <w:b/>
          <w:color w:val="000000" w:themeColor="text1"/>
          <w:lang w:bidi="ar-SA"/>
        </w:rPr>
        <w:t>Klein, U.</w:t>
      </w:r>
      <w:r w:rsidR="00A81F7D" w:rsidRPr="00A81F7D">
        <w:rPr>
          <w:color w:val="000000" w:themeColor="text1"/>
          <w:lang w:bidi="ar-SA"/>
        </w:rPr>
        <w:t xml:space="preserve"> has kept close links to th</w:t>
      </w:r>
      <w:r w:rsidR="00A81F7D">
        <w:rPr>
          <w:color w:val="000000" w:themeColor="text1"/>
          <w:lang w:bidi="ar-SA"/>
        </w:rPr>
        <w:t>eory e</w:t>
      </w:r>
      <w:r w:rsidR="0036184A">
        <w:rPr>
          <w:color w:val="000000" w:themeColor="text1"/>
          <w:lang w:bidi="ar-SA"/>
        </w:rPr>
        <w:t>xperts</w:t>
      </w:r>
      <w:r w:rsidR="00A81F7D">
        <w:rPr>
          <w:color w:val="000000" w:themeColor="text1"/>
          <w:lang w:bidi="ar-SA"/>
        </w:rPr>
        <w:t xml:space="preserve">  and acted as ATLAS </w:t>
      </w:r>
      <w:r w:rsidR="00A81F7D" w:rsidRPr="00A81F7D">
        <w:rPr>
          <w:color w:val="000000" w:themeColor="text1"/>
          <w:lang w:bidi="ar-SA"/>
        </w:rPr>
        <w:t>representative to the electroweak LPCC working group and beyond, which</w:t>
      </w:r>
      <w:r w:rsidR="00A81F7D">
        <w:rPr>
          <w:color w:val="000000" w:themeColor="text1"/>
          <w:lang w:bidi="ar-SA"/>
        </w:rPr>
        <w:t xml:space="preserve"> </w:t>
      </w:r>
      <w:r w:rsidR="00A81F7D" w:rsidRPr="00A81F7D">
        <w:rPr>
          <w:color w:val="000000" w:themeColor="text1"/>
          <w:lang w:bidi="ar-SA"/>
        </w:rPr>
        <w:t>was crucial for her contributions to higher-order QCD and EWK</w:t>
      </w:r>
      <w:r w:rsidR="00A81F7D">
        <w:rPr>
          <w:color w:val="000000" w:themeColor="text1"/>
          <w:lang w:bidi="ar-SA"/>
        </w:rPr>
        <w:t xml:space="preserve"> </w:t>
      </w:r>
      <w:r w:rsidR="00A81F7D" w:rsidRPr="00A81F7D">
        <w:rPr>
          <w:color w:val="000000" w:themeColor="text1"/>
          <w:lang w:bidi="ar-SA"/>
        </w:rPr>
        <w:t>calculations of SM background and BSM signal processes.</w:t>
      </w:r>
      <w:r w:rsidR="00A81F7D">
        <w:rPr>
          <w:color w:val="000000" w:themeColor="text1"/>
          <w:lang w:bidi="ar-SA"/>
        </w:rPr>
        <w:t xml:space="preserve"> </w:t>
      </w:r>
      <w:r w:rsidR="00A81F7D" w:rsidRPr="00A81F7D">
        <w:rPr>
          <w:color w:val="000000" w:themeColor="text1"/>
          <w:lang w:bidi="ar-SA"/>
        </w:rPr>
        <w:t>Commissioning work on MC generators f</w:t>
      </w:r>
      <w:r w:rsidR="00A81F7D">
        <w:rPr>
          <w:color w:val="000000" w:themeColor="text1"/>
          <w:lang w:bidi="ar-SA"/>
        </w:rPr>
        <w:t xml:space="preserve">or accurate SM </w:t>
      </w:r>
      <w:r w:rsidR="00A81F7D" w:rsidRPr="00A81F7D">
        <w:rPr>
          <w:color w:val="000000" w:themeColor="text1"/>
          <w:lang w:bidi="ar-SA"/>
        </w:rPr>
        <w:t>prediction</w:t>
      </w:r>
      <w:r w:rsidR="00A81F7D">
        <w:rPr>
          <w:color w:val="000000" w:themeColor="text1"/>
          <w:lang w:bidi="ar-SA"/>
        </w:rPr>
        <w:t>s</w:t>
      </w:r>
      <w:r w:rsidR="00A81F7D" w:rsidRPr="00A81F7D">
        <w:rPr>
          <w:color w:val="000000" w:themeColor="text1"/>
          <w:lang w:bidi="ar-SA"/>
        </w:rPr>
        <w:t xml:space="preserve"> for Exotics and Higgs searches as well as samples for</w:t>
      </w:r>
      <w:r w:rsidR="00A81F7D">
        <w:rPr>
          <w:color w:val="000000" w:themeColor="text1"/>
          <w:lang w:bidi="ar-SA"/>
        </w:rPr>
        <w:t xml:space="preserve"> </w:t>
      </w:r>
      <w:r w:rsidR="00A81F7D" w:rsidRPr="00A81F7D">
        <w:rPr>
          <w:color w:val="000000" w:themeColor="text1"/>
          <w:lang w:bidi="ar-SA"/>
        </w:rPr>
        <w:t>precision SM analyses has been performed (</w:t>
      </w:r>
      <w:r w:rsidR="00A81F7D" w:rsidRPr="00A81F7D">
        <w:rPr>
          <w:b/>
          <w:color w:val="000000" w:themeColor="text1"/>
          <w:lang w:bidi="ar-SA"/>
        </w:rPr>
        <w:t>Kretzschmar</w:t>
      </w:r>
      <w:r w:rsidR="00A81F7D" w:rsidRPr="00A81F7D">
        <w:rPr>
          <w:color w:val="000000" w:themeColor="text1"/>
          <w:lang w:bidi="ar-SA"/>
        </w:rPr>
        <w:t>,</w:t>
      </w:r>
      <w:r w:rsidR="00A81F7D">
        <w:rPr>
          <w:color w:val="000000" w:themeColor="text1"/>
          <w:lang w:bidi="ar-SA"/>
        </w:rPr>
        <w:t xml:space="preserve"> </w:t>
      </w:r>
      <w:r w:rsidR="00A81F7D" w:rsidRPr="00A81F7D">
        <w:rPr>
          <w:b/>
          <w:color w:val="000000" w:themeColor="text1"/>
          <w:lang w:bidi="ar-SA"/>
        </w:rPr>
        <w:t>Klein, U.</w:t>
      </w:r>
      <w:r w:rsidR="00A81F7D" w:rsidRPr="00A81F7D">
        <w:rPr>
          <w:color w:val="000000" w:themeColor="text1"/>
          <w:lang w:bidi="ar-SA"/>
        </w:rPr>
        <w:t>).</w:t>
      </w:r>
    </w:p>
    <w:p w14:paraId="25D645D8" w14:textId="4EF11C8D" w:rsidR="005800EA" w:rsidRPr="005800EA" w:rsidRDefault="005800EA" w:rsidP="005800EA">
      <w:pPr>
        <w:rPr>
          <w:color w:val="000000" w:themeColor="text1"/>
          <w:lang w:bidi="ar-SA"/>
        </w:rPr>
      </w:pPr>
      <w:r w:rsidRPr="005800EA">
        <w:rPr>
          <w:rStyle w:val="Heading5Char"/>
        </w:rPr>
        <w:t>Physics Preparations for HL LHC</w:t>
      </w:r>
      <w:r w:rsidRPr="005800EA">
        <w:t xml:space="preserve"> </w:t>
      </w:r>
      <w:r w:rsidRPr="005800EA">
        <w:rPr>
          <w:color w:val="000000" w:themeColor="text1"/>
          <w:lang w:bidi="ar-SA"/>
        </w:rPr>
        <w:t>Following the shutdown (LS3) currently scheduled for the years 2022-2024, the LHC is being prepared for an</w:t>
      </w:r>
      <w:r>
        <w:rPr>
          <w:color w:val="000000" w:themeColor="text1"/>
          <w:lang w:bidi="ar-SA"/>
        </w:rPr>
        <w:t xml:space="preserve"> </w:t>
      </w:r>
      <w:r w:rsidRPr="005800EA">
        <w:rPr>
          <w:color w:val="000000" w:themeColor="text1"/>
          <w:lang w:bidi="ar-SA"/>
        </w:rPr>
        <w:t xml:space="preserve">operation at much increased luminosity, levelled at each run begin for not exceeding an average pileup of about </w:t>
      </w:r>
      <w:r>
        <w:rPr>
          <w:color w:val="000000" w:themeColor="text1"/>
          <w:lang w:bidi="ar-SA"/>
        </w:rPr>
        <w:t xml:space="preserve"> </w:t>
      </w:r>
      <w:r w:rsidRPr="005800EA">
        <w:rPr>
          <w:color w:val="000000" w:themeColor="text1"/>
          <w:lang w:bidi="ar-SA"/>
        </w:rPr>
        <w:t>140 for which the current tracking detector upgrades are planned to be made. This yields an annual integrated luminosity of 250 fb</w:t>
      </w:r>
      <w:r w:rsidRPr="005800EA">
        <w:rPr>
          <w:color w:val="000000" w:themeColor="text1"/>
          <w:vertAlign w:val="superscript"/>
          <w:lang w:bidi="ar-SA"/>
        </w:rPr>
        <w:t>-1</w:t>
      </w:r>
      <w:r w:rsidRPr="005800EA">
        <w:rPr>
          <w:color w:val="000000" w:themeColor="text1"/>
          <w:lang w:bidi="ar-SA"/>
        </w:rPr>
        <w:t xml:space="preserve"> fr</w:t>
      </w:r>
      <w:r>
        <w:rPr>
          <w:color w:val="000000" w:themeColor="text1"/>
          <w:lang w:bidi="ar-SA"/>
        </w:rPr>
        <w:t>om about 2025 onwards. In ~</w:t>
      </w:r>
      <w:r w:rsidRPr="005800EA">
        <w:rPr>
          <w:color w:val="000000" w:themeColor="text1"/>
          <w:lang w:bidi="ar-SA"/>
        </w:rPr>
        <w:t xml:space="preserve">10 years of operation, </w:t>
      </w:r>
      <w:r>
        <w:rPr>
          <w:color w:val="000000" w:themeColor="text1"/>
          <w:lang w:bidi="ar-SA"/>
        </w:rPr>
        <w:t xml:space="preserve"> </w:t>
      </w:r>
      <w:r w:rsidRPr="005800EA">
        <w:rPr>
          <w:color w:val="000000" w:themeColor="text1"/>
          <w:lang w:bidi="ar-SA"/>
        </w:rPr>
        <w:t xml:space="preserve">i.e. by about 2035-2040, the LHC will then </w:t>
      </w:r>
      <w:r>
        <w:rPr>
          <w:color w:val="000000" w:themeColor="text1"/>
          <w:lang w:bidi="ar-SA"/>
        </w:rPr>
        <w:t xml:space="preserve">have delivered a total of </w:t>
      </w:r>
      <w:r w:rsidRPr="005800EA">
        <w:rPr>
          <w:color w:val="000000" w:themeColor="text1"/>
          <w:lang w:bidi="ar-SA"/>
        </w:rPr>
        <w:t>3 ab</w:t>
      </w:r>
      <w:r w:rsidRPr="005800EA">
        <w:rPr>
          <w:color w:val="000000" w:themeColor="text1"/>
          <w:vertAlign w:val="superscript"/>
          <w:lang w:bidi="ar-SA"/>
        </w:rPr>
        <w:t>-1</w:t>
      </w:r>
      <w:r w:rsidRPr="005800EA">
        <w:rPr>
          <w:color w:val="000000" w:themeColor="text1"/>
          <w:lang w:bidi="ar-SA"/>
        </w:rPr>
        <w:t>, the tenfold of the luminosity one</w:t>
      </w:r>
      <w:r>
        <w:rPr>
          <w:color w:val="000000" w:themeColor="text1"/>
          <w:lang w:bidi="ar-SA"/>
        </w:rPr>
        <w:t xml:space="preserve"> </w:t>
      </w:r>
      <w:r w:rsidRPr="005800EA">
        <w:rPr>
          <w:color w:val="000000" w:themeColor="text1"/>
          <w:lang w:bidi="ar-SA"/>
        </w:rPr>
        <w:t xml:space="preserve">expects to deliver prior to LS3. Based on this estimate, the LHC so far has produced only 1% of its luminosity and </w:t>
      </w:r>
      <w:r>
        <w:rPr>
          <w:color w:val="000000" w:themeColor="text1"/>
          <w:lang w:bidi="ar-SA"/>
        </w:rPr>
        <w:t xml:space="preserve"> </w:t>
      </w:r>
      <w:r w:rsidRPr="005800EA">
        <w:rPr>
          <w:color w:val="000000" w:themeColor="text1"/>
          <w:lang w:bidi="ar-SA"/>
        </w:rPr>
        <w:t>at an energy about 1.6 times lower than the design goal of 14 TeV in</w:t>
      </w:r>
      <w:r>
        <w:rPr>
          <w:color w:val="000000" w:themeColor="text1"/>
          <w:lang w:bidi="ar-SA"/>
        </w:rPr>
        <w:t xml:space="preserve"> the cms. Although the Higgs bos</w:t>
      </w:r>
      <w:r w:rsidRPr="005800EA">
        <w:rPr>
          <w:color w:val="000000" w:themeColor="text1"/>
          <w:lang w:bidi="ar-SA"/>
        </w:rPr>
        <w:t>on was indeed</w:t>
      </w:r>
      <w:r>
        <w:rPr>
          <w:color w:val="000000" w:themeColor="text1"/>
          <w:lang w:bidi="ar-SA"/>
        </w:rPr>
        <w:t xml:space="preserve"> </w:t>
      </w:r>
      <w:r w:rsidRPr="005800EA">
        <w:rPr>
          <w:color w:val="000000" w:themeColor="text1"/>
          <w:lang w:bidi="ar-SA"/>
        </w:rPr>
        <w:t>discovered, it yet is premature to believe that the physics program of ATLAS (and CMS) can be predic</w:t>
      </w:r>
      <w:r w:rsidR="007F3C3A">
        <w:rPr>
          <w:color w:val="000000" w:themeColor="text1"/>
          <w:lang w:bidi="ar-SA"/>
        </w:rPr>
        <w:t>ted based on what is</w:t>
      </w:r>
      <w:r w:rsidRPr="005800EA">
        <w:rPr>
          <w:color w:val="000000" w:themeColor="text1"/>
          <w:lang w:bidi="ar-SA"/>
        </w:rPr>
        <w:t xml:space="preserve"> know</w:t>
      </w:r>
      <w:r w:rsidR="007F3C3A">
        <w:rPr>
          <w:color w:val="000000" w:themeColor="text1"/>
          <w:lang w:bidi="ar-SA"/>
        </w:rPr>
        <w:t>n today</w:t>
      </w:r>
      <w:r w:rsidRPr="005800EA">
        <w:rPr>
          <w:color w:val="000000" w:themeColor="text1"/>
          <w:lang w:bidi="ar-SA"/>
        </w:rPr>
        <w:t>. The expectations for the coming run (and grant) period are high because</w:t>
      </w:r>
      <w:r>
        <w:rPr>
          <w:color w:val="000000" w:themeColor="text1"/>
          <w:lang w:bidi="ar-SA"/>
        </w:rPr>
        <w:t xml:space="preserve"> </w:t>
      </w:r>
      <w:r w:rsidRPr="005800EA">
        <w:rPr>
          <w:color w:val="000000" w:themeColor="text1"/>
          <w:lang w:bidi="ar-SA"/>
        </w:rPr>
        <w:t xml:space="preserve">one will have seen at its end a much increased fraction of luminosity at the higher energy. </w:t>
      </w:r>
    </w:p>
    <w:p w14:paraId="45C8C17A" w14:textId="070143AF" w:rsidR="005800EA" w:rsidRPr="00A81F7D" w:rsidRDefault="005800EA" w:rsidP="005800EA">
      <w:pPr>
        <w:rPr>
          <w:color w:val="000000" w:themeColor="text1"/>
          <w:lang w:bidi="ar-SA"/>
        </w:rPr>
      </w:pPr>
      <w:r w:rsidRPr="005800EA">
        <w:rPr>
          <w:color w:val="000000" w:themeColor="text1"/>
          <w:lang w:bidi="ar-SA"/>
        </w:rPr>
        <w:t>Possibly new observations in typically double the maximum mass or energy may change the view on the LHC and its</w:t>
      </w:r>
      <w:r>
        <w:rPr>
          <w:color w:val="000000" w:themeColor="text1"/>
          <w:lang w:bidi="ar-SA"/>
        </w:rPr>
        <w:t xml:space="preserve"> </w:t>
      </w:r>
      <w:r w:rsidRPr="005800EA">
        <w:rPr>
          <w:color w:val="000000" w:themeColor="text1"/>
          <w:lang w:bidi="ar-SA"/>
        </w:rPr>
        <w:t>physics considerably or perhaps even dramati</w:t>
      </w:r>
      <w:r>
        <w:rPr>
          <w:color w:val="000000" w:themeColor="text1"/>
          <w:lang w:bidi="ar-SA"/>
        </w:rPr>
        <w:t xml:space="preserve">cally. Against this background, </w:t>
      </w:r>
      <w:r w:rsidRPr="005800EA">
        <w:rPr>
          <w:color w:val="000000" w:themeColor="text1"/>
          <w:lang w:bidi="ar-SA"/>
        </w:rPr>
        <w:t xml:space="preserve">studies have been made on the future </w:t>
      </w:r>
      <w:r>
        <w:rPr>
          <w:color w:val="000000" w:themeColor="text1"/>
          <w:lang w:bidi="ar-SA"/>
        </w:rPr>
        <w:t xml:space="preserve"> </w:t>
      </w:r>
      <w:r w:rsidRPr="005800EA">
        <w:rPr>
          <w:color w:val="000000" w:themeColor="text1"/>
          <w:lang w:bidi="ar-SA"/>
        </w:rPr>
        <w:t>physics program of ATLAS wi</w:t>
      </w:r>
      <w:r>
        <w:rPr>
          <w:color w:val="000000" w:themeColor="text1"/>
          <w:lang w:bidi="ar-SA"/>
        </w:rPr>
        <w:t xml:space="preserve">th two timelines, the update of </w:t>
      </w:r>
      <w:r w:rsidRPr="005800EA">
        <w:rPr>
          <w:color w:val="000000" w:themeColor="text1"/>
          <w:lang w:bidi="ar-SA"/>
        </w:rPr>
        <w:t>the particle physics strategy in Europe, two years ago,  and</w:t>
      </w:r>
      <w:r>
        <w:rPr>
          <w:color w:val="000000" w:themeColor="text1"/>
          <w:lang w:bidi="ar-SA"/>
        </w:rPr>
        <w:t xml:space="preserve"> </w:t>
      </w:r>
      <w:r w:rsidR="005B13FD">
        <w:rPr>
          <w:color w:val="000000" w:themeColor="text1"/>
          <w:lang w:bidi="ar-SA"/>
        </w:rPr>
        <w:t>now as Run-2 is about to begin while</w:t>
      </w:r>
      <w:r w:rsidRPr="005800EA">
        <w:rPr>
          <w:color w:val="000000" w:themeColor="text1"/>
          <w:lang w:bidi="ar-SA"/>
        </w:rPr>
        <w:t xml:space="preserve"> the detector upgrades for LS3 have to commence based on a maximally thought through physics programme. The </w:t>
      </w:r>
      <w:r w:rsidR="00951DA2">
        <w:rPr>
          <w:color w:val="000000" w:themeColor="text1"/>
          <w:lang w:bidi="ar-SA"/>
        </w:rPr>
        <w:t xml:space="preserve">entire </w:t>
      </w:r>
      <w:r w:rsidR="005B13FD">
        <w:rPr>
          <w:color w:val="000000" w:themeColor="text1"/>
          <w:lang w:bidi="ar-SA"/>
        </w:rPr>
        <w:t xml:space="preserve">ATLAS </w:t>
      </w:r>
      <w:r w:rsidRPr="005800EA">
        <w:rPr>
          <w:color w:val="000000" w:themeColor="text1"/>
          <w:lang w:bidi="ar-SA"/>
        </w:rPr>
        <w:t>de</w:t>
      </w:r>
      <w:r w:rsidR="005B13FD">
        <w:rPr>
          <w:color w:val="000000" w:themeColor="text1"/>
          <w:lang w:bidi="ar-SA"/>
        </w:rPr>
        <w:t>tector upgrade studies for were</w:t>
      </w:r>
      <w:r>
        <w:rPr>
          <w:color w:val="000000" w:themeColor="text1"/>
          <w:lang w:bidi="ar-SA"/>
        </w:rPr>
        <w:t xml:space="preserve"> led by </w:t>
      </w:r>
      <w:r w:rsidRPr="005B13FD">
        <w:rPr>
          <w:b/>
          <w:color w:val="000000" w:themeColor="text1"/>
          <w:lang w:bidi="ar-SA"/>
        </w:rPr>
        <w:t>Allport</w:t>
      </w:r>
      <w:r w:rsidR="005B13FD">
        <w:rPr>
          <w:color w:val="000000" w:themeColor="text1"/>
          <w:lang w:bidi="ar-SA"/>
        </w:rPr>
        <w:t xml:space="preserve"> as upgrade coordinator (2011-2015). </w:t>
      </w:r>
      <w:r w:rsidR="005B13FD" w:rsidRPr="005B13FD">
        <w:rPr>
          <w:b/>
          <w:color w:val="000000" w:themeColor="text1"/>
          <w:lang w:bidi="ar-SA"/>
        </w:rPr>
        <w:t>D’</w:t>
      </w:r>
      <w:r w:rsidRPr="005B13FD">
        <w:rPr>
          <w:b/>
          <w:color w:val="000000" w:themeColor="text1"/>
          <w:lang w:bidi="ar-SA"/>
        </w:rPr>
        <w:t>Onofrio</w:t>
      </w:r>
      <w:r>
        <w:rPr>
          <w:color w:val="000000" w:themeColor="text1"/>
          <w:lang w:bidi="ar-SA"/>
        </w:rPr>
        <w:t xml:space="preserve"> and </w:t>
      </w:r>
      <w:r w:rsidRPr="005B13FD">
        <w:rPr>
          <w:b/>
          <w:color w:val="000000" w:themeColor="text1"/>
          <w:lang w:bidi="ar-SA"/>
        </w:rPr>
        <w:t>Klein, M.</w:t>
      </w:r>
      <w:r w:rsidRPr="005800EA">
        <w:rPr>
          <w:color w:val="000000" w:themeColor="text1"/>
          <w:lang w:bidi="ar-SA"/>
        </w:rPr>
        <w:t xml:space="preserve"> made contribution</w:t>
      </w:r>
      <w:r w:rsidR="005B13FD">
        <w:rPr>
          <w:color w:val="000000" w:themeColor="text1"/>
          <w:lang w:bidi="ar-SA"/>
        </w:rPr>
        <w:t>s to the evaluation of the</w:t>
      </w:r>
      <w:r w:rsidRPr="005800EA">
        <w:rPr>
          <w:color w:val="000000" w:themeColor="text1"/>
          <w:lang w:bidi="ar-SA"/>
        </w:rPr>
        <w:t xml:space="preserve"> ATL</w:t>
      </w:r>
      <w:r>
        <w:rPr>
          <w:color w:val="000000" w:themeColor="text1"/>
          <w:lang w:bidi="ar-SA"/>
        </w:rPr>
        <w:t xml:space="preserve">AS strategy [REF1] in the Higgs </w:t>
      </w:r>
      <w:r w:rsidRPr="005800EA">
        <w:rPr>
          <w:color w:val="000000" w:themeColor="text1"/>
          <w:lang w:bidi="ar-SA"/>
        </w:rPr>
        <w:t xml:space="preserve">and SUSY sectors (See also [REF3, REF4] from </w:t>
      </w:r>
      <w:r w:rsidRPr="005B13FD">
        <w:rPr>
          <w:b/>
          <w:color w:val="000000" w:themeColor="text1"/>
          <w:lang w:bidi="ar-SA"/>
        </w:rPr>
        <w:t>D'Onofrio</w:t>
      </w:r>
      <w:r w:rsidRPr="005800EA">
        <w:rPr>
          <w:color w:val="000000" w:themeColor="text1"/>
          <w:lang w:bidi="ar-SA"/>
        </w:rPr>
        <w:t xml:space="preserve">).   Several members of the group took part actively in the two CERN-ECFA LHC upgrade workshops, in 2013 and 2014 </w:t>
      </w:r>
      <w:r>
        <w:rPr>
          <w:color w:val="000000" w:themeColor="text1"/>
          <w:lang w:bidi="ar-SA"/>
        </w:rPr>
        <w:t xml:space="preserve"> chair</w:t>
      </w:r>
      <w:r w:rsidRPr="005800EA">
        <w:rPr>
          <w:color w:val="000000" w:themeColor="text1"/>
          <w:lang w:bidi="ar-SA"/>
        </w:rPr>
        <w:t xml:space="preserve">ed by </w:t>
      </w:r>
      <w:r w:rsidRPr="005B13FD">
        <w:rPr>
          <w:b/>
          <w:color w:val="000000" w:themeColor="text1"/>
          <w:lang w:bidi="ar-SA"/>
        </w:rPr>
        <w:t>Allport</w:t>
      </w:r>
      <w:r w:rsidRPr="005800EA">
        <w:rPr>
          <w:color w:val="000000" w:themeColor="text1"/>
          <w:lang w:bidi="ar-SA"/>
        </w:rPr>
        <w:t>. Simulations have been done (</w:t>
      </w:r>
      <w:r w:rsidRPr="005B13FD">
        <w:rPr>
          <w:b/>
          <w:color w:val="000000" w:themeColor="text1"/>
          <w:lang w:bidi="ar-SA"/>
        </w:rPr>
        <w:t>Burdin, Hayward</w:t>
      </w:r>
      <w:r w:rsidRPr="005800EA">
        <w:rPr>
          <w:color w:val="000000" w:themeColor="text1"/>
          <w:lang w:bidi="ar-SA"/>
        </w:rPr>
        <w:t>) of the optimum inner tracker layout. In quite an</w:t>
      </w:r>
      <w:r>
        <w:rPr>
          <w:color w:val="000000" w:themeColor="text1"/>
          <w:lang w:bidi="ar-SA"/>
        </w:rPr>
        <w:t xml:space="preserve"> </w:t>
      </w:r>
      <w:r w:rsidRPr="005800EA">
        <w:rPr>
          <w:color w:val="000000" w:themeColor="text1"/>
          <w:lang w:bidi="ar-SA"/>
        </w:rPr>
        <w:t>outstanding move, three Liverpool ATLAS physicists were inv</w:t>
      </w:r>
      <w:r>
        <w:rPr>
          <w:color w:val="000000" w:themeColor="text1"/>
          <w:lang w:bidi="ar-SA"/>
        </w:rPr>
        <w:t>ited to the ‘by invitation only’</w:t>
      </w:r>
      <w:r w:rsidRPr="005800EA">
        <w:rPr>
          <w:color w:val="000000" w:themeColor="text1"/>
          <w:lang w:bidi="ar-SA"/>
        </w:rPr>
        <w:t xml:space="preserve"> high level 2014 ICFA seminar at Beijing to present their views on the future detector development (</w:t>
      </w:r>
      <w:r w:rsidRPr="005B13FD">
        <w:rPr>
          <w:b/>
          <w:color w:val="000000" w:themeColor="text1"/>
          <w:lang w:bidi="ar-SA"/>
        </w:rPr>
        <w:t>Allport</w:t>
      </w:r>
      <w:r w:rsidRPr="005800EA">
        <w:rPr>
          <w:color w:val="000000" w:themeColor="text1"/>
          <w:lang w:bidi="ar-SA"/>
        </w:rPr>
        <w:t>), the status and prospects for SUSY searches  (</w:t>
      </w:r>
      <w:r w:rsidR="005B13FD">
        <w:rPr>
          <w:b/>
          <w:color w:val="000000" w:themeColor="text1"/>
          <w:lang w:bidi="ar-SA"/>
        </w:rPr>
        <w:t>D’</w:t>
      </w:r>
      <w:r w:rsidRPr="005B13FD">
        <w:rPr>
          <w:b/>
          <w:color w:val="000000" w:themeColor="text1"/>
          <w:lang w:bidi="ar-SA"/>
        </w:rPr>
        <w:t>Onofrio</w:t>
      </w:r>
      <w:r w:rsidRPr="005800EA">
        <w:rPr>
          <w:color w:val="000000" w:themeColor="text1"/>
          <w:lang w:bidi="ar-SA"/>
        </w:rPr>
        <w:t>) and</w:t>
      </w:r>
      <w:r>
        <w:rPr>
          <w:color w:val="000000" w:themeColor="text1"/>
          <w:lang w:bidi="ar-SA"/>
        </w:rPr>
        <w:t xml:space="preserve"> </w:t>
      </w:r>
      <w:r w:rsidRPr="005800EA">
        <w:rPr>
          <w:color w:val="000000" w:themeColor="text1"/>
          <w:lang w:bidi="ar-SA"/>
        </w:rPr>
        <w:t>an electron beam upgrade of the LHC following the luminosity incr</w:t>
      </w:r>
      <w:r>
        <w:rPr>
          <w:color w:val="000000" w:themeColor="text1"/>
          <w:lang w:bidi="ar-SA"/>
        </w:rPr>
        <w:t>ease (</w:t>
      </w:r>
      <w:r w:rsidRPr="005B13FD">
        <w:rPr>
          <w:b/>
          <w:color w:val="000000" w:themeColor="text1"/>
          <w:lang w:bidi="ar-SA"/>
        </w:rPr>
        <w:t>Klein, M.</w:t>
      </w:r>
      <w:r>
        <w:rPr>
          <w:color w:val="000000" w:themeColor="text1"/>
          <w:lang w:bidi="ar-SA"/>
        </w:rPr>
        <w:t>). A central role</w:t>
      </w:r>
      <w:r w:rsidRPr="005800EA">
        <w:rPr>
          <w:color w:val="000000" w:themeColor="text1"/>
          <w:lang w:bidi="ar-SA"/>
        </w:rPr>
        <w:t xml:space="preserve"> for future physics plays the evaluation</w:t>
      </w:r>
      <w:r>
        <w:rPr>
          <w:color w:val="000000" w:themeColor="text1"/>
          <w:lang w:bidi="ar-SA"/>
        </w:rPr>
        <w:t xml:space="preserve"> </w:t>
      </w:r>
      <w:r w:rsidRPr="005800EA">
        <w:rPr>
          <w:color w:val="000000" w:themeColor="text1"/>
          <w:lang w:bidi="ar-SA"/>
        </w:rPr>
        <w:t xml:space="preserve">of the Higgs physics and major contributions have been made to prospects for the LHC by  </w:t>
      </w:r>
      <w:r w:rsidRPr="005B13FD">
        <w:rPr>
          <w:b/>
          <w:color w:val="000000" w:themeColor="text1"/>
          <w:lang w:bidi="ar-SA"/>
        </w:rPr>
        <w:t>Klein, U.</w:t>
      </w:r>
      <w:r w:rsidRPr="005800EA">
        <w:rPr>
          <w:color w:val="000000" w:themeColor="text1"/>
          <w:lang w:bidi="ar-SA"/>
        </w:rPr>
        <w:t xml:space="preserve"> and </w:t>
      </w:r>
      <w:r w:rsidRPr="005B13FD">
        <w:rPr>
          <w:b/>
          <w:color w:val="000000" w:themeColor="text1"/>
          <w:lang w:bidi="ar-SA"/>
        </w:rPr>
        <w:t>Mehta</w:t>
      </w:r>
      <w:r w:rsidRPr="005800EA">
        <w:rPr>
          <w:color w:val="000000" w:themeColor="text1"/>
          <w:lang w:bidi="ar-SA"/>
        </w:rPr>
        <w:t xml:space="preserve"> for</w:t>
      </w:r>
      <w:r>
        <w:rPr>
          <w:color w:val="000000" w:themeColor="text1"/>
          <w:lang w:bidi="ar-SA"/>
        </w:rPr>
        <w:t xml:space="preserve"> </w:t>
      </w:r>
      <w:r w:rsidRPr="005800EA">
        <w:rPr>
          <w:color w:val="000000" w:themeColor="text1"/>
          <w:lang w:bidi="ar-SA"/>
        </w:rPr>
        <w:t>understanding how possibly the LHC could be made a pr</w:t>
      </w:r>
      <w:r w:rsidR="005B13FD">
        <w:rPr>
          <w:color w:val="000000" w:themeColor="text1"/>
          <w:lang w:bidi="ar-SA"/>
        </w:rPr>
        <w:t>ecision Higgs factory. With Run-</w:t>
      </w:r>
      <w:r w:rsidRPr="005800EA">
        <w:rPr>
          <w:color w:val="000000" w:themeColor="text1"/>
          <w:lang w:bidi="ar-SA"/>
        </w:rPr>
        <w:t>2 commencing this</w:t>
      </w:r>
      <w:r>
        <w:rPr>
          <w:color w:val="000000" w:themeColor="text1"/>
          <w:lang w:bidi="ar-SA"/>
        </w:rPr>
        <w:t xml:space="preserve"> </w:t>
      </w:r>
      <w:r w:rsidRPr="005800EA">
        <w:rPr>
          <w:color w:val="000000" w:themeColor="text1"/>
          <w:lang w:bidi="ar-SA"/>
        </w:rPr>
        <w:t xml:space="preserve">will become a more important and realistic area of activity.   </w:t>
      </w:r>
    </w:p>
    <w:tbl>
      <w:tblPr>
        <w:tblStyle w:val="TableGrid"/>
        <w:tblW w:w="9639" w:type="dxa"/>
        <w:tblInd w:w="108"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shd w:val="clear" w:color="auto" w:fill="BFBFBF" w:themeFill="background1" w:themeFillShade="BF"/>
        <w:tblLook w:val="04A0" w:firstRow="1" w:lastRow="0" w:firstColumn="1" w:lastColumn="0" w:noHBand="0" w:noVBand="1"/>
      </w:tblPr>
      <w:tblGrid>
        <w:gridCol w:w="1844"/>
        <w:gridCol w:w="5716"/>
        <w:gridCol w:w="1376"/>
        <w:gridCol w:w="703"/>
      </w:tblGrid>
      <w:tr w:rsidR="00C06112" w:rsidRPr="000764F3" w14:paraId="584A4414" w14:textId="77777777" w:rsidTr="00477272">
        <w:trPr>
          <w:trHeight w:hRule="exact" w:val="284"/>
        </w:trPr>
        <w:tc>
          <w:tcPr>
            <w:tcW w:w="1844" w:type="dxa"/>
            <w:tcBorders>
              <w:top w:val="single" w:sz="24" w:space="0" w:color="auto"/>
              <w:bottom w:val="nil"/>
            </w:tcBorders>
            <w:shd w:val="clear" w:color="auto" w:fill="EEECE1" w:themeFill="background2"/>
            <w:vAlign w:val="center"/>
          </w:tcPr>
          <w:p w14:paraId="22E9C4A6" w14:textId="03AE58A9" w:rsidR="00C06112" w:rsidRPr="004714A6" w:rsidRDefault="00C06112" w:rsidP="004714A6">
            <w:pPr>
              <w:pStyle w:val="Table"/>
            </w:pPr>
          </w:p>
        </w:tc>
        <w:tc>
          <w:tcPr>
            <w:tcW w:w="5716" w:type="dxa"/>
            <w:tcBorders>
              <w:top w:val="single" w:sz="24" w:space="0" w:color="auto"/>
              <w:bottom w:val="nil"/>
            </w:tcBorders>
            <w:shd w:val="clear" w:color="auto" w:fill="EEECE1" w:themeFill="background2"/>
            <w:vAlign w:val="center"/>
          </w:tcPr>
          <w:p w14:paraId="7D29DCC2" w14:textId="53D3E96A" w:rsidR="00C06112" w:rsidRPr="004714A6" w:rsidRDefault="00C06112" w:rsidP="004714A6">
            <w:pPr>
              <w:pStyle w:val="Table"/>
            </w:pPr>
          </w:p>
        </w:tc>
        <w:tc>
          <w:tcPr>
            <w:tcW w:w="1376" w:type="dxa"/>
            <w:tcBorders>
              <w:top w:val="single" w:sz="24" w:space="0" w:color="auto"/>
              <w:bottom w:val="nil"/>
            </w:tcBorders>
            <w:shd w:val="clear" w:color="auto" w:fill="EEECE1" w:themeFill="background2"/>
            <w:vAlign w:val="center"/>
          </w:tcPr>
          <w:p w14:paraId="4A06F11E" w14:textId="3B09F683" w:rsidR="00C06112" w:rsidRPr="004714A6" w:rsidRDefault="00C06112" w:rsidP="004714A6">
            <w:pPr>
              <w:pStyle w:val="Table"/>
            </w:pPr>
          </w:p>
          <w:p w14:paraId="075CE272" w14:textId="77777777" w:rsidR="00C06112" w:rsidRPr="004714A6" w:rsidRDefault="00C06112" w:rsidP="004714A6">
            <w:pPr>
              <w:pStyle w:val="Table"/>
            </w:pPr>
          </w:p>
        </w:tc>
        <w:tc>
          <w:tcPr>
            <w:tcW w:w="703" w:type="dxa"/>
            <w:vMerge w:val="restart"/>
            <w:shd w:val="clear" w:color="auto" w:fill="C4BC96" w:themeFill="background2" w:themeFillShade="BF"/>
            <w:textDirection w:val="tbRl"/>
            <w:vAlign w:val="center"/>
          </w:tcPr>
          <w:p w14:paraId="1167DB07" w14:textId="77777777" w:rsidR="00C06112" w:rsidRPr="004714A6" w:rsidRDefault="00412016" w:rsidP="004714A6">
            <w:pPr>
              <w:pStyle w:val="Table"/>
              <w:jc w:val="center"/>
              <w:rPr>
                <w:b/>
              </w:rPr>
            </w:pPr>
            <w:r w:rsidRPr="004714A6">
              <w:rPr>
                <w:b/>
                <w:sz w:val="24"/>
              </w:rPr>
              <w:t>ATLAS Leadership</w:t>
            </w:r>
          </w:p>
        </w:tc>
      </w:tr>
      <w:tr w:rsidR="00C06112" w:rsidRPr="000764F3" w14:paraId="5C42A04B" w14:textId="77777777" w:rsidTr="00901080">
        <w:trPr>
          <w:trHeight w:hRule="exact" w:val="227"/>
        </w:trPr>
        <w:tc>
          <w:tcPr>
            <w:tcW w:w="1844" w:type="dxa"/>
            <w:tcBorders>
              <w:top w:val="nil"/>
              <w:bottom w:val="nil"/>
            </w:tcBorders>
            <w:shd w:val="clear" w:color="auto" w:fill="EEECE1" w:themeFill="background2"/>
            <w:vAlign w:val="center"/>
          </w:tcPr>
          <w:p w14:paraId="3422975F" w14:textId="77777777" w:rsidR="00C06112" w:rsidRPr="004714A6" w:rsidRDefault="00C06112" w:rsidP="004714A6">
            <w:pPr>
              <w:pStyle w:val="Table"/>
            </w:pPr>
            <w:r w:rsidRPr="004714A6">
              <w:t>D’Onofrio</w:t>
            </w:r>
            <w:r w:rsidR="009E01F8" w:rsidRPr="004714A6">
              <w:fldChar w:fldCharType="begin"/>
            </w:r>
            <w:r w:rsidR="007A5994" w:rsidRPr="004714A6">
              <w:instrText xml:space="preserve"> XE "D’Onofrio" </w:instrText>
            </w:r>
            <w:r w:rsidR="009E01F8" w:rsidRPr="004714A6">
              <w:fldChar w:fldCharType="end"/>
            </w:r>
          </w:p>
        </w:tc>
        <w:tc>
          <w:tcPr>
            <w:tcW w:w="5716" w:type="dxa"/>
            <w:tcBorders>
              <w:top w:val="nil"/>
              <w:bottom w:val="nil"/>
            </w:tcBorders>
            <w:shd w:val="clear" w:color="auto" w:fill="EEECE1" w:themeFill="background2"/>
            <w:vAlign w:val="center"/>
          </w:tcPr>
          <w:p w14:paraId="2E15E4C4" w14:textId="77777777" w:rsidR="00C06112" w:rsidRPr="004714A6" w:rsidRDefault="00C06112" w:rsidP="004714A6">
            <w:pPr>
              <w:pStyle w:val="Table"/>
            </w:pPr>
            <w:r w:rsidRPr="004714A6">
              <w:t>Online Data Quality and Shift Coordinator</w:t>
            </w:r>
          </w:p>
        </w:tc>
        <w:tc>
          <w:tcPr>
            <w:tcW w:w="1376" w:type="dxa"/>
            <w:tcBorders>
              <w:top w:val="nil"/>
              <w:bottom w:val="nil"/>
            </w:tcBorders>
            <w:shd w:val="clear" w:color="auto" w:fill="EEECE1" w:themeFill="background2"/>
            <w:vAlign w:val="center"/>
          </w:tcPr>
          <w:p w14:paraId="18F5F119" w14:textId="77777777" w:rsidR="00C06112" w:rsidRPr="004714A6" w:rsidRDefault="00C06112" w:rsidP="004714A6">
            <w:pPr>
              <w:pStyle w:val="Table"/>
            </w:pPr>
            <w:r w:rsidRPr="004714A6">
              <w:t>2012</w:t>
            </w:r>
          </w:p>
        </w:tc>
        <w:tc>
          <w:tcPr>
            <w:tcW w:w="703" w:type="dxa"/>
            <w:vMerge/>
            <w:shd w:val="clear" w:color="auto" w:fill="C4BC96" w:themeFill="background2" w:themeFillShade="BF"/>
          </w:tcPr>
          <w:p w14:paraId="2E2F00E8" w14:textId="77777777" w:rsidR="00C06112" w:rsidRPr="000764F3" w:rsidRDefault="00C06112" w:rsidP="003D7882"/>
        </w:tc>
      </w:tr>
      <w:tr w:rsidR="00C06112" w:rsidRPr="000764F3" w14:paraId="4240CC47" w14:textId="77777777" w:rsidTr="00901080">
        <w:trPr>
          <w:trHeight w:hRule="exact" w:val="227"/>
        </w:trPr>
        <w:tc>
          <w:tcPr>
            <w:tcW w:w="1844" w:type="dxa"/>
            <w:tcBorders>
              <w:top w:val="nil"/>
              <w:bottom w:val="nil"/>
            </w:tcBorders>
            <w:shd w:val="clear" w:color="auto" w:fill="EEECE1" w:themeFill="background2"/>
            <w:vAlign w:val="center"/>
          </w:tcPr>
          <w:p w14:paraId="030C3930" w14:textId="77777777" w:rsidR="00C06112" w:rsidRDefault="00C06112" w:rsidP="004714A6">
            <w:pPr>
              <w:pStyle w:val="Table"/>
            </w:pPr>
          </w:p>
        </w:tc>
        <w:tc>
          <w:tcPr>
            <w:tcW w:w="5716" w:type="dxa"/>
            <w:tcBorders>
              <w:top w:val="nil"/>
              <w:bottom w:val="nil"/>
            </w:tcBorders>
            <w:shd w:val="clear" w:color="auto" w:fill="EEECE1" w:themeFill="background2"/>
            <w:vAlign w:val="center"/>
          </w:tcPr>
          <w:p w14:paraId="06FA950C" w14:textId="72D93EC7" w:rsidR="00C06112" w:rsidRPr="004714A6" w:rsidRDefault="00C06112" w:rsidP="004714A6">
            <w:pPr>
              <w:pStyle w:val="Table"/>
            </w:pPr>
            <w:r w:rsidRPr="004714A6">
              <w:t xml:space="preserve">SUSY </w:t>
            </w:r>
            <w:r w:rsidR="00EE737E">
              <w:t xml:space="preserve">Working Group </w:t>
            </w:r>
            <w:r w:rsidRPr="004714A6">
              <w:t>Convenor</w:t>
            </w:r>
          </w:p>
        </w:tc>
        <w:tc>
          <w:tcPr>
            <w:tcW w:w="1376" w:type="dxa"/>
            <w:tcBorders>
              <w:top w:val="nil"/>
              <w:bottom w:val="nil"/>
            </w:tcBorders>
            <w:shd w:val="clear" w:color="auto" w:fill="EEECE1" w:themeFill="background2"/>
            <w:vAlign w:val="center"/>
          </w:tcPr>
          <w:p w14:paraId="5634A016" w14:textId="77777777" w:rsidR="00C06112" w:rsidRPr="00477272" w:rsidRDefault="00C06112" w:rsidP="004714A6">
            <w:pPr>
              <w:pStyle w:val="Table"/>
            </w:pPr>
            <w:r w:rsidRPr="00477272">
              <w:t>2012-2014</w:t>
            </w:r>
          </w:p>
        </w:tc>
        <w:tc>
          <w:tcPr>
            <w:tcW w:w="703" w:type="dxa"/>
            <w:vMerge/>
            <w:shd w:val="clear" w:color="auto" w:fill="C4BC96" w:themeFill="background2" w:themeFillShade="BF"/>
          </w:tcPr>
          <w:p w14:paraId="3BEE5BB4" w14:textId="77777777" w:rsidR="00C06112" w:rsidRPr="000764F3" w:rsidRDefault="00C06112" w:rsidP="003D7882"/>
        </w:tc>
      </w:tr>
      <w:tr w:rsidR="00C06112" w:rsidRPr="000764F3" w14:paraId="3BA305E9" w14:textId="77777777" w:rsidTr="00901080">
        <w:trPr>
          <w:trHeight w:hRule="exact" w:val="227"/>
        </w:trPr>
        <w:tc>
          <w:tcPr>
            <w:tcW w:w="1844" w:type="dxa"/>
            <w:tcBorders>
              <w:top w:val="nil"/>
              <w:bottom w:val="nil"/>
            </w:tcBorders>
            <w:shd w:val="clear" w:color="auto" w:fill="EEECE1" w:themeFill="background2"/>
            <w:vAlign w:val="center"/>
          </w:tcPr>
          <w:p w14:paraId="4AE988FF" w14:textId="77777777" w:rsidR="00C06112" w:rsidRDefault="00C06112" w:rsidP="004714A6">
            <w:pPr>
              <w:pStyle w:val="Table"/>
            </w:pPr>
          </w:p>
        </w:tc>
        <w:tc>
          <w:tcPr>
            <w:tcW w:w="5716" w:type="dxa"/>
            <w:tcBorders>
              <w:top w:val="nil"/>
              <w:bottom w:val="nil"/>
            </w:tcBorders>
            <w:shd w:val="clear" w:color="auto" w:fill="EEECE1" w:themeFill="background2"/>
            <w:vAlign w:val="center"/>
          </w:tcPr>
          <w:p w14:paraId="7C398A3B" w14:textId="62900CCC" w:rsidR="00C06112" w:rsidRDefault="00EE737E" w:rsidP="004714A6">
            <w:pPr>
              <w:pStyle w:val="Table"/>
            </w:pPr>
            <w:r>
              <w:t>Physics Model</w:t>
            </w:r>
            <w:r w:rsidR="00C06112">
              <w:t>ing Group</w:t>
            </w:r>
            <w:r>
              <w:t xml:space="preserve"> Convenor</w:t>
            </w:r>
          </w:p>
        </w:tc>
        <w:tc>
          <w:tcPr>
            <w:tcW w:w="1376" w:type="dxa"/>
            <w:tcBorders>
              <w:top w:val="nil"/>
              <w:bottom w:val="nil"/>
            </w:tcBorders>
            <w:shd w:val="clear" w:color="auto" w:fill="EEECE1" w:themeFill="background2"/>
            <w:vAlign w:val="center"/>
          </w:tcPr>
          <w:p w14:paraId="4678F358" w14:textId="77777777" w:rsidR="00C06112" w:rsidRDefault="00C06112" w:rsidP="004714A6">
            <w:pPr>
              <w:pStyle w:val="Table"/>
            </w:pPr>
            <w:r>
              <w:t>2014-</w:t>
            </w:r>
          </w:p>
        </w:tc>
        <w:tc>
          <w:tcPr>
            <w:tcW w:w="703" w:type="dxa"/>
            <w:vMerge/>
            <w:shd w:val="clear" w:color="auto" w:fill="C4BC96" w:themeFill="background2" w:themeFillShade="BF"/>
          </w:tcPr>
          <w:p w14:paraId="291C3ED4" w14:textId="77777777" w:rsidR="00C06112" w:rsidRPr="000764F3" w:rsidRDefault="00C06112" w:rsidP="003D7882"/>
        </w:tc>
      </w:tr>
      <w:tr w:rsidR="00C06112" w:rsidRPr="000764F3" w14:paraId="3D58D743" w14:textId="77777777" w:rsidTr="00901080">
        <w:trPr>
          <w:trHeight w:hRule="exact" w:val="227"/>
        </w:trPr>
        <w:tc>
          <w:tcPr>
            <w:tcW w:w="1844" w:type="dxa"/>
            <w:tcBorders>
              <w:top w:val="nil"/>
              <w:bottom w:val="nil"/>
            </w:tcBorders>
            <w:shd w:val="clear" w:color="auto" w:fill="EEECE1" w:themeFill="background2"/>
            <w:vAlign w:val="center"/>
          </w:tcPr>
          <w:p w14:paraId="78268CA4" w14:textId="77777777" w:rsidR="00C06112" w:rsidRDefault="00C06112" w:rsidP="004714A6">
            <w:pPr>
              <w:pStyle w:val="Table"/>
            </w:pPr>
            <w:r>
              <w:t>Gwilliam</w:t>
            </w:r>
            <w:r w:rsidR="009E01F8">
              <w:fldChar w:fldCharType="begin"/>
            </w:r>
            <w:r w:rsidR="007A5994">
              <w:instrText xml:space="preserve"> XE "</w:instrText>
            </w:r>
            <w:r w:rsidR="007A5994" w:rsidRPr="00041CCD">
              <w:instrText>Gwilliam</w:instrText>
            </w:r>
            <w:r w:rsidR="007A5994">
              <w:instrText xml:space="preserve">" </w:instrText>
            </w:r>
            <w:r w:rsidR="009E01F8">
              <w:fldChar w:fldCharType="end"/>
            </w:r>
          </w:p>
        </w:tc>
        <w:tc>
          <w:tcPr>
            <w:tcW w:w="5716" w:type="dxa"/>
            <w:tcBorders>
              <w:top w:val="nil"/>
              <w:bottom w:val="nil"/>
            </w:tcBorders>
            <w:shd w:val="clear" w:color="auto" w:fill="EEECE1" w:themeFill="background2"/>
            <w:vAlign w:val="center"/>
          </w:tcPr>
          <w:p w14:paraId="79EE56FA" w14:textId="77777777" w:rsidR="00C06112" w:rsidRPr="00135BAC" w:rsidRDefault="00C06112" w:rsidP="004714A6">
            <w:pPr>
              <w:pStyle w:val="Table"/>
            </w:pPr>
            <w:r>
              <w:t>Physics Validation Group</w:t>
            </w:r>
          </w:p>
        </w:tc>
        <w:tc>
          <w:tcPr>
            <w:tcW w:w="1376" w:type="dxa"/>
            <w:tcBorders>
              <w:top w:val="nil"/>
              <w:bottom w:val="nil"/>
            </w:tcBorders>
            <w:shd w:val="clear" w:color="auto" w:fill="EEECE1" w:themeFill="background2"/>
            <w:vAlign w:val="center"/>
          </w:tcPr>
          <w:p w14:paraId="478BA823" w14:textId="77777777" w:rsidR="00C06112" w:rsidRPr="00135BAC" w:rsidRDefault="00C06112" w:rsidP="004714A6">
            <w:pPr>
              <w:pStyle w:val="Table"/>
            </w:pPr>
            <w:r>
              <w:t>2013-</w:t>
            </w:r>
          </w:p>
        </w:tc>
        <w:tc>
          <w:tcPr>
            <w:tcW w:w="703" w:type="dxa"/>
            <w:vMerge/>
            <w:shd w:val="clear" w:color="auto" w:fill="C4BC96" w:themeFill="background2" w:themeFillShade="BF"/>
          </w:tcPr>
          <w:p w14:paraId="53BE0F2B" w14:textId="77777777" w:rsidR="00C06112" w:rsidRPr="000764F3" w:rsidRDefault="00C06112" w:rsidP="003D7882"/>
        </w:tc>
      </w:tr>
      <w:tr w:rsidR="00C06112" w:rsidRPr="000764F3" w14:paraId="5ACF8948" w14:textId="77777777" w:rsidTr="00901080">
        <w:trPr>
          <w:trHeight w:hRule="exact" w:val="227"/>
        </w:trPr>
        <w:tc>
          <w:tcPr>
            <w:tcW w:w="1844" w:type="dxa"/>
            <w:tcBorders>
              <w:top w:val="nil"/>
              <w:bottom w:val="nil"/>
            </w:tcBorders>
            <w:shd w:val="clear" w:color="auto" w:fill="EEECE1" w:themeFill="background2"/>
            <w:vAlign w:val="center"/>
          </w:tcPr>
          <w:p w14:paraId="1446FBBC" w14:textId="77777777" w:rsidR="00C06112" w:rsidRPr="000764F3" w:rsidRDefault="00C06112" w:rsidP="004714A6">
            <w:pPr>
              <w:pStyle w:val="Table"/>
            </w:pPr>
          </w:p>
        </w:tc>
        <w:tc>
          <w:tcPr>
            <w:tcW w:w="5716" w:type="dxa"/>
            <w:tcBorders>
              <w:top w:val="nil"/>
              <w:bottom w:val="nil"/>
            </w:tcBorders>
            <w:shd w:val="clear" w:color="auto" w:fill="EEECE1" w:themeFill="background2"/>
            <w:vAlign w:val="center"/>
          </w:tcPr>
          <w:p w14:paraId="02341F56" w14:textId="1F1C538D" w:rsidR="00C06112" w:rsidRPr="001A31E1" w:rsidRDefault="00C06112" w:rsidP="004714A6">
            <w:pPr>
              <w:pStyle w:val="Table"/>
            </w:pPr>
            <w:r>
              <w:t>Higgs Coordinator</w:t>
            </w:r>
            <w:r w:rsidR="00EE737E">
              <w:t xml:space="preserve"> UK</w:t>
            </w:r>
          </w:p>
        </w:tc>
        <w:tc>
          <w:tcPr>
            <w:tcW w:w="1376" w:type="dxa"/>
            <w:tcBorders>
              <w:top w:val="nil"/>
              <w:bottom w:val="nil"/>
            </w:tcBorders>
            <w:shd w:val="clear" w:color="auto" w:fill="EEECE1" w:themeFill="background2"/>
            <w:vAlign w:val="center"/>
          </w:tcPr>
          <w:p w14:paraId="24A2D706" w14:textId="77777777" w:rsidR="00C06112" w:rsidRPr="000764F3" w:rsidRDefault="00C06112" w:rsidP="004714A6">
            <w:pPr>
              <w:pStyle w:val="Table"/>
            </w:pPr>
            <w:r>
              <w:t>2011-2013</w:t>
            </w:r>
          </w:p>
        </w:tc>
        <w:tc>
          <w:tcPr>
            <w:tcW w:w="703" w:type="dxa"/>
            <w:vMerge/>
            <w:shd w:val="clear" w:color="auto" w:fill="C4BC96" w:themeFill="background2" w:themeFillShade="BF"/>
          </w:tcPr>
          <w:p w14:paraId="161FBE2D" w14:textId="77777777" w:rsidR="00C06112" w:rsidRPr="000764F3" w:rsidRDefault="00C06112" w:rsidP="003D7882"/>
        </w:tc>
      </w:tr>
      <w:tr w:rsidR="00C06112" w:rsidRPr="000764F3" w14:paraId="05F30FEB" w14:textId="77777777" w:rsidTr="00901080">
        <w:trPr>
          <w:trHeight w:hRule="exact" w:val="227"/>
        </w:trPr>
        <w:tc>
          <w:tcPr>
            <w:tcW w:w="1844" w:type="dxa"/>
            <w:tcBorders>
              <w:top w:val="nil"/>
              <w:bottom w:val="nil"/>
            </w:tcBorders>
            <w:shd w:val="clear" w:color="auto" w:fill="EEECE1" w:themeFill="background2"/>
            <w:vAlign w:val="center"/>
          </w:tcPr>
          <w:p w14:paraId="66D26D30" w14:textId="77777777" w:rsidR="00C06112" w:rsidRPr="000764F3" w:rsidRDefault="00C06112" w:rsidP="004714A6">
            <w:pPr>
              <w:pStyle w:val="Table"/>
            </w:pPr>
            <w:r>
              <w:t>Hayward</w:t>
            </w:r>
            <w:r w:rsidR="009E01F8">
              <w:fldChar w:fldCharType="begin"/>
            </w:r>
            <w:r w:rsidR="007A5994">
              <w:instrText xml:space="preserve"> XE "</w:instrText>
            </w:r>
            <w:r w:rsidR="007A5994" w:rsidRPr="00FA0C35">
              <w:rPr>
                <w:rFonts w:eastAsia="Times New Roman"/>
              </w:rPr>
              <w:instrText>Hayward</w:instrText>
            </w:r>
            <w:r w:rsidR="007A5994">
              <w:instrText xml:space="preserve">" </w:instrText>
            </w:r>
            <w:r w:rsidR="009E01F8">
              <w:fldChar w:fldCharType="end"/>
            </w:r>
          </w:p>
        </w:tc>
        <w:tc>
          <w:tcPr>
            <w:tcW w:w="5716" w:type="dxa"/>
            <w:tcBorders>
              <w:top w:val="nil"/>
              <w:bottom w:val="nil"/>
            </w:tcBorders>
            <w:shd w:val="clear" w:color="auto" w:fill="EEECE1" w:themeFill="background2"/>
            <w:vAlign w:val="center"/>
          </w:tcPr>
          <w:p w14:paraId="31B3C911" w14:textId="77777777" w:rsidR="00C06112" w:rsidRPr="004714A6" w:rsidRDefault="00C06112" w:rsidP="004714A6">
            <w:pPr>
              <w:pStyle w:val="Table"/>
            </w:pPr>
            <w:r w:rsidRPr="004714A6">
              <w:t>Data Quality Convenor</w:t>
            </w:r>
          </w:p>
        </w:tc>
        <w:tc>
          <w:tcPr>
            <w:tcW w:w="1376" w:type="dxa"/>
            <w:tcBorders>
              <w:top w:val="nil"/>
              <w:bottom w:val="nil"/>
            </w:tcBorders>
            <w:shd w:val="clear" w:color="auto" w:fill="EEECE1" w:themeFill="background2"/>
            <w:vAlign w:val="center"/>
          </w:tcPr>
          <w:p w14:paraId="593569F7" w14:textId="77777777" w:rsidR="00C06112" w:rsidRDefault="00C06112" w:rsidP="004714A6">
            <w:pPr>
              <w:pStyle w:val="Table"/>
            </w:pPr>
            <w:r>
              <w:t>2011-2012</w:t>
            </w:r>
          </w:p>
          <w:p w14:paraId="712F0BEF" w14:textId="77777777" w:rsidR="00C06112" w:rsidRPr="000764F3" w:rsidRDefault="00C06112" w:rsidP="004714A6">
            <w:pPr>
              <w:pStyle w:val="Table"/>
            </w:pPr>
          </w:p>
        </w:tc>
        <w:tc>
          <w:tcPr>
            <w:tcW w:w="703" w:type="dxa"/>
            <w:vMerge/>
            <w:shd w:val="clear" w:color="auto" w:fill="C4BC96" w:themeFill="background2" w:themeFillShade="BF"/>
          </w:tcPr>
          <w:p w14:paraId="34E9BC8C" w14:textId="77777777" w:rsidR="00C06112" w:rsidRPr="000764F3" w:rsidRDefault="00C06112" w:rsidP="003D7882"/>
        </w:tc>
      </w:tr>
      <w:tr w:rsidR="00EE737E" w:rsidRPr="000764F3" w14:paraId="30DBBE99" w14:textId="77777777" w:rsidTr="00901080">
        <w:trPr>
          <w:trHeight w:hRule="exact" w:val="227"/>
        </w:trPr>
        <w:tc>
          <w:tcPr>
            <w:tcW w:w="1844" w:type="dxa"/>
            <w:tcBorders>
              <w:top w:val="nil"/>
              <w:bottom w:val="nil"/>
            </w:tcBorders>
            <w:shd w:val="clear" w:color="auto" w:fill="EEECE1" w:themeFill="background2"/>
            <w:vAlign w:val="center"/>
          </w:tcPr>
          <w:p w14:paraId="0F16427B" w14:textId="77777777" w:rsidR="00EE737E" w:rsidRDefault="00EE737E" w:rsidP="004714A6">
            <w:pPr>
              <w:pStyle w:val="Table"/>
            </w:pPr>
          </w:p>
        </w:tc>
        <w:tc>
          <w:tcPr>
            <w:tcW w:w="5716" w:type="dxa"/>
            <w:tcBorders>
              <w:top w:val="nil"/>
              <w:bottom w:val="nil"/>
            </w:tcBorders>
            <w:shd w:val="clear" w:color="auto" w:fill="EEECE1" w:themeFill="background2"/>
            <w:vAlign w:val="center"/>
          </w:tcPr>
          <w:p w14:paraId="64012167" w14:textId="6A4FDEFA" w:rsidR="00EE737E" w:rsidRPr="004714A6" w:rsidRDefault="00EE737E" w:rsidP="004714A6">
            <w:pPr>
              <w:pStyle w:val="Table"/>
            </w:pPr>
            <w:r>
              <w:t>SUSY and Exotics Coordinator UK</w:t>
            </w:r>
          </w:p>
        </w:tc>
        <w:tc>
          <w:tcPr>
            <w:tcW w:w="1376" w:type="dxa"/>
            <w:tcBorders>
              <w:top w:val="nil"/>
              <w:bottom w:val="nil"/>
            </w:tcBorders>
            <w:shd w:val="clear" w:color="auto" w:fill="EEECE1" w:themeFill="background2"/>
            <w:vAlign w:val="center"/>
          </w:tcPr>
          <w:p w14:paraId="1A6B5984" w14:textId="6E5FFBE7" w:rsidR="00EE737E" w:rsidRDefault="00EE737E" w:rsidP="004714A6">
            <w:pPr>
              <w:pStyle w:val="Table"/>
            </w:pPr>
            <w:r>
              <w:t>2013-</w:t>
            </w:r>
          </w:p>
        </w:tc>
        <w:tc>
          <w:tcPr>
            <w:tcW w:w="703" w:type="dxa"/>
            <w:vMerge/>
            <w:shd w:val="clear" w:color="auto" w:fill="C4BC96" w:themeFill="background2" w:themeFillShade="BF"/>
          </w:tcPr>
          <w:p w14:paraId="2355E26A" w14:textId="77777777" w:rsidR="00EE737E" w:rsidRPr="000764F3" w:rsidRDefault="00EE737E" w:rsidP="003D7882"/>
        </w:tc>
      </w:tr>
      <w:tr w:rsidR="00EE737E" w:rsidRPr="000764F3" w14:paraId="6C44637B" w14:textId="77777777" w:rsidTr="00901080">
        <w:trPr>
          <w:trHeight w:hRule="exact" w:val="227"/>
        </w:trPr>
        <w:tc>
          <w:tcPr>
            <w:tcW w:w="1844" w:type="dxa"/>
            <w:tcBorders>
              <w:top w:val="nil"/>
              <w:bottom w:val="nil"/>
            </w:tcBorders>
            <w:shd w:val="clear" w:color="auto" w:fill="EEECE1" w:themeFill="background2"/>
            <w:vAlign w:val="center"/>
          </w:tcPr>
          <w:p w14:paraId="26809BD7" w14:textId="79936F4E" w:rsidR="00EE737E" w:rsidRDefault="00EE737E" w:rsidP="004714A6">
            <w:pPr>
              <w:pStyle w:val="Table"/>
            </w:pPr>
            <w:r>
              <w:t>Klein, M</w:t>
            </w:r>
          </w:p>
        </w:tc>
        <w:tc>
          <w:tcPr>
            <w:tcW w:w="5716" w:type="dxa"/>
            <w:tcBorders>
              <w:top w:val="nil"/>
              <w:bottom w:val="nil"/>
            </w:tcBorders>
            <w:shd w:val="clear" w:color="auto" w:fill="EEECE1" w:themeFill="background2"/>
            <w:vAlign w:val="center"/>
          </w:tcPr>
          <w:p w14:paraId="2EE7563B" w14:textId="75141C71" w:rsidR="00EE737E" w:rsidRDefault="00EE737E" w:rsidP="004714A6">
            <w:pPr>
              <w:pStyle w:val="Table"/>
            </w:pPr>
            <w:r>
              <w:t>Team Leader and Member of Collaboration Board</w:t>
            </w:r>
          </w:p>
        </w:tc>
        <w:tc>
          <w:tcPr>
            <w:tcW w:w="1376" w:type="dxa"/>
            <w:tcBorders>
              <w:top w:val="nil"/>
              <w:bottom w:val="nil"/>
            </w:tcBorders>
            <w:shd w:val="clear" w:color="auto" w:fill="EEECE1" w:themeFill="background2"/>
            <w:vAlign w:val="center"/>
          </w:tcPr>
          <w:p w14:paraId="7BE3E813" w14:textId="7B5E8177" w:rsidR="00EE737E" w:rsidRDefault="00EE737E" w:rsidP="004714A6">
            <w:pPr>
              <w:pStyle w:val="Table"/>
            </w:pPr>
            <w:r>
              <w:t>2009-</w:t>
            </w:r>
          </w:p>
        </w:tc>
        <w:tc>
          <w:tcPr>
            <w:tcW w:w="703" w:type="dxa"/>
            <w:vMerge/>
            <w:shd w:val="clear" w:color="auto" w:fill="C4BC96" w:themeFill="background2" w:themeFillShade="BF"/>
          </w:tcPr>
          <w:p w14:paraId="714B2E84" w14:textId="77777777" w:rsidR="00EE737E" w:rsidRPr="000764F3" w:rsidRDefault="00EE737E" w:rsidP="003D7882"/>
        </w:tc>
      </w:tr>
      <w:tr w:rsidR="00C06112" w:rsidRPr="000764F3" w14:paraId="3EA423AD" w14:textId="77777777" w:rsidTr="00901080">
        <w:trPr>
          <w:trHeight w:hRule="exact" w:val="227"/>
        </w:trPr>
        <w:tc>
          <w:tcPr>
            <w:tcW w:w="1844" w:type="dxa"/>
            <w:tcBorders>
              <w:top w:val="nil"/>
              <w:bottom w:val="nil"/>
            </w:tcBorders>
            <w:shd w:val="clear" w:color="auto" w:fill="EEECE1" w:themeFill="background2"/>
            <w:vAlign w:val="center"/>
          </w:tcPr>
          <w:p w14:paraId="58B661AB" w14:textId="77777777" w:rsidR="00C06112" w:rsidRPr="000764F3" w:rsidRDefault="00C06112" w:rsidP="004714A6">
            <w:pPr>
              <w:pStyle w:val="Table"/>
            </w:pPr>
            <w:r>
              <w:t>Klein, U</w:t>
            </w:r>
          </w:p>
        </w:tc>
        <w:tc>
          <w:tcPr>
            <w:tcW w:w="5716" w:type="dxa"/>
            <w:tcBorders>
              <w:top w:val="nil"/>
              <w:bottom w:val="nil"/>
            </w:tcBorders>
            <w:shd w:val="clear" w:color="auto" w:fill="EEECE1" w:themeFill="background2"/>
            <w:vAlign w:val="center"/>
          </w:tcPr>
          <w:p w14:paraId="67CDB8E8" w14:textId="77777777" w:rsidR="00C06112" w:rsidRPr="00135BAC" w:rsidRDefault="00C06112" w:rsidP="004714A6">
            <w:pPr>
              <w:pStyle w:val="Table"/>
            </w:pPr>
            <w:r>
              <w:t>Representative LPCC working group</w:t>
            </w:r>
          </w:p>
        </w:tc>
        <w:tc>
          <w:tcPr>
            <w:tcW w:w="1376" w:type="dxa"/>
            <w:tcBorders>
              <w:top w:val="nil"/>
              <w:bottom w:val="nil"/>
            </w:tcBorders>
            <w:shd w:val="clear" w:color="auto" w:fill="EEECE1" w:themeFill="background2"/>
            <w:vAlign w:val="center"/>
          </w:tcPr>
          <w:p w14:paraId="5A3B89AD" w14:textId="77777777" w:rsidR="00C06112" w:rsidRPr="00135BAC" w:rsidRDefault="00C06112" w:rsidP="004714A6">
            <w:pPr>
              <w:pStyle w:val="Table"/>
            </w:pPr>
            <w:r>
              <w:t>2010-</w:t>
            </w:r>
          </w:p>
        </w:tc>
        <w:tc>
          <w:tcPr>
            <w:tcW w:w="703" w:type="dxa"/>
            <w:vMerge/>
            <w:shd w:val="clear" w:color="auto" w:fill="C4BC96" w:themeFill="background2" w:themeFillShade="BF"/>
          </w:tcPr>
          <w:p w14:paraId="391D932E" w14:textId="77777777" w:rsidR="00C06112" w:rsidRPr="000764F3" w:rsidRDefault="00C06112" w:rsidP="003D7882"/>
        </w:tc>
      </w:tr>
      <w:tr w:rsidR="00EE737E" w:rsidRPr="000764F3" w14:paraId="4F028512" w14:textId="77777777" w:rsidTr="00901080">
        <w:trPr>
          <w:trHeight w:hRule="exact" w:val="227"/>
        </w:trPr>
        <w:tc>
          <w:tcPr>
            <w:tcW w:w="1844" w:type="dxa"/>
            <w:tcBorders>
              <w:top w:val="nil"/>
              <w:bottom w:val="nil"/>
            </w:tcBorders>
            <w:shd w:val="clear" w:color="auto" w:fill="EEECE1" w:themeFill="background2"/>
            <w:vAlign w:val="center"/>
          </w:tcPr>
          <w:p w14:paraId="3267C330" w14:textId="77777777" w:rsidR="00EE737E" w:rsidRDefault="00EE737E" w:rsidP="004714A6">
            <w:pPr>
              <w:pStyle w:val="Table"/>
            </w:pPr>
          </w:p>
        </w:tc>
        <w:tc>
          <w:tcPr>
            <w:tcW w:w="5716" w:type="dxa"/>
            <w:tcBorders>
              <w:top w:val="nil"/>
              <w:bottom w:val="nil"/>
            </w:tcBorders>
            <w:shd w:val="clear" w:color="auto" w:fill="EEECE1" w:themeFill="background2"/>
            <w:vAlign w:val="center"/>
          </w:tcPr>
          <w:p w14:paraId="51B7E486" w14:textId="17F2751D" w:rsidR="00EE737E" w:rsidRDefault="00EE737E" w:rsidP="004714A6">
            <w:pPr>
              <w:pStyle w:val="Table"/>
            </w:pPr>
            <w:r>
              <w:t>PDF Forum Convenor</w:t>
            </w:r>
          </w:p>
        </w:tc>
        <w:tc>
          <w:tcPr>
            <w:tcW w:w="1376" w:type="dxa"/>
            <w:tcBorders>
              <w:top w:val="nil"/>
              <w:bottom w:val="nil"/>
            </w:tcBorders>
            <w:shd w:val="clear" w:color="auto" w:fill="EEECE1" w:themeFill="background2"/>
            <w:vAlign w:val="center"/>
          </w:tcPr>
          <w:p w14:paraId="16C6CB96" w14:textId="11945E01" w:rsidR="00EE737E" w:rsidRDefault="00EE737E" w:rsidP="004714A6">
            <w:pPr>
              <w:pStyle w:val="Table"/>
            </w:pPr>
            <w:r>
              <w:t>2011/12</w:t>
            </w:r>
          </w:p>
        </w:tc>
        <w:tc>
          <w:tcPr>
            <w:tcW w:w="703" w:type="dxa"/>
            <w:vMerge/>
            <w:shd w:val="clear" w:color="auto" w:fill="C4BC96" w:themeFill="background2" w:themeFillShade="BF"/>
          </w:tcPr>
          <w:p w14:paraId="637D0A57" w14:textId="77777777" w:rsidR="00EE737E" w:rsidRPr="000764F3" w:rsidRDefault="00EE737E" w:rsidP="003D7882"/>
        </w:tc>
      </w:tr>
      <w:tr w:rsidR="00EE737E" w:rsidRPr="000764F3" w14:paraId="52FDBB9F" w14:textId="77777777" w:rsidTr="00901080">
        <w:trPr>
          <w:trHeight w:hRule="exact" w:val="227"/>
        </w:trPr>
        <w:tc>
          <w:tcPr>
            <w:tcW w:w="1844" w:type="dxa"/>
            <w:tcBorders>
              <w:top w:val="nil"/>
              <w:bottom w:val="nil"/>
            </w:tcBorders>
            <w:shd w:val="clear" w:color="auto" w:fill="EEECE1" w:themeFill="background2"/>
            <w:vAlign w:val="center"/>
          </w:tcPr>
          <w:p w14:paraId="39A3BBD3" w14:textId="77777777" w:rsidR="00EE737E" w:rsidRDefault="00EE737E" w:rsidP="004714A6">
            <w:pPr>
              <w:pStyle w:val="Table"/>
            </w:pPr>
          </w:p>
        </w:tc>
        <w:tc>
          <w:tcPr>
            <w:tcW w:w="5716" w:type="dxa"/>
            <w:tcBorders>
              <w:top w:val="nil"/>
              <w:bottom w:val="nil"/>
            </w:tcBorders>
            <w:shd w:val="clear" w:color="auto" w:fill="EEECE1" w:themeFill="background2"/>
            <w:vAlign w:val="center"/>
          </w:tcPr>
          <w:p w14:paraId="5969714E" w14:textId="725F64F1" w:rsidR="00EE737E" w:rsidRDefault="00EE737E" w:rsidP="004714A6">
            <w:pPr>
              <w:pStyle w:val="Table"/>
            </w:pPr>
            <w:r>
              <w:t>Speakers Committee</w:t>
            </w:r>
          </w:p>
        </w:tc>
        <w:tc>
          <w:tcPr>
            <w:tcW w:w="1376" w:type="dxa"/>
            <w:tcBorders>
              <w:top w:val="nil"/>
              <w:bottom w:val="nil"/>
            </w:tcBorders>
            <w:shd w:val="clear" w:color="auto" w:fill="EEECE1" w:themeFill="background2"/>
            <w:vAlign w:val="center"/>
          </w:tcPr>
          <w:p w14:paraId="3D2CAD81" w14:textId="28B4C434" w:rsidR="00EE737E" w:rsidRDefault="00EE737E" w:rsidP="004714A6">
            <w:pPr>
              <w:pStyle w:val="Table"/>
            </w:pPr>
            <w:r>
              <w:t>2011-2013</w:t>
            </w:r>
          </w:p>
        </w:tc>
        <w:tc>
          <w:tcPr>
            <w:tcW w:w="703" w:type="dxa"/>
            <w:vMerge/>
            <w:shd w:val="clear" w:color="auto" w:fill="C4BC96" w:themeFill="background2" w:themeFillShade="BF"/>
          </w:tcPr>
          <w:p w14:paraId="7609047A" w14:textId="77777777" w:rsidR="00EE737E" w:rsidRPr="000764F3" w:rsidRDefault="00EE737E" w:rsidP="003D7882"/>
        </w:tc>
      </w:tr>
      <w:tr w:rsidR="00EE737E" w:rsidRPr="000764F3" w14:paraId="0BDC18D3" w14:textId="77777777" w:rsidTr="00901080">
        <w:trPr>
          <w:trHeight w:hRule="exact" w:val="227"/>
        </w:trPr>
        <w:tc>
          <w:tcPr>
            <w:tcW w:w="1844" w:type="dxa"/>
            <w:tcBorders>
              <w:top w:val="nil"/>
              <w:bottom w:val="nil"/>
            </w:tcBorders>
            <w:shd w:val="clear" w:color="auto" w:fill="EEECE1" w:themeFill="background2"/>
            <w:vAlign w:val="center"/>
          </w:tcPr>
          <w:p w14:paraId="41466465" w14:textId="77777777" w:rsidR="00EE737E" w:rsidRDefault="00EE737E" w:rsidP="004714A6">
            <w:pPr>
              <w:pStyle w:val="Table"/>
            </w:pPr>
          </w:p>
        </w:tc>
        <w:tc>
          <w:tcPr>
            <w:tcW w:w="5716" w:type="dxa"/>
            <w:tcBorders>
              <w:top w:val="nil"/>
              <w:bottom w:val="nil"/>
            </w:tcBorders>
            <w:shd w:val="clear" w:color="auto" w:fill="EEECE1" w:themeFill="background2"/>
            <w:vAlign w:val="center"/>
          </w:tcPr>
          <w:p w14:paraId="44865A59" w14:textId="01EF51FE" w:rsidR="00EE737E" w:rsidRDefault="00EE737E" w:rsidP="004714A6">
            <w:pPr>
              <w:pStyle w:val="Table"/>
            </w:pPr>
            <w:r>
              <w:t>CB Chair Advisory Board</w:t>
            </w:r>
          </w:p>
        </w:tc>
        <w:tc>
          <w:tcPr>
            <w:tcW w:w="1376" w:type="dxa"/>
            <w:tcBorders>
              <w:top w:val="nil"/>
              <w:bottom w:val="nil"/>
            </w:tcBorders>
            <w:shd w:val="clear" w:color="auto" w:fill="EEECE1" w:themeFill="background2"/>
            <w:vAlign w:val="center"/>
          </w:tcPr>
          <w:p w14:paraId="7144D222" w14:textId="77596FB0" w:rsidR="00EE737E" w:rsidRDefault="00EE737E" w:rsidP="004714A6">
            <w:pPr>
              <w:pStyle w:val="Table"/>
            </w:pPr>
            <w:r>
              <w:t>2014-</w:t>
            </w:r>
          </w:p>
        </w:tc>
        <w:tc>
          <w:tcPr>
            <w:tcW w:w="703" w:type="dxa"/>
            <w:vMerge/>
            <w:shd w:val="clear" w:color="auto" w:fill="C4BC96" w:themeFill="background2" w:themeFillShade="BF"/>
          </w:tcPr>
          <w:p w14:paraId="783E5F54" w14:textId="77777777" w:rsidR="00EE737E" w:rsidRPr="000764F3" w:rsidRDefault="00EE737E" w:rsidP="003D7882"/>
        </w:tc>
      </w:tr>
      <w:tr w:rsidR="00C06112" w:rsidRPr="000764F3" w14:paraId="27BFBBE1" w14:textId="77777777" w:rsidTr="00901080">
        <w:trPr>
          <w:trHeight w:hRule="exact" w:val="227"/>
        </w:trPr>
        <w:tc>
          <w:tcPr>
            <w:tcW w:w="1844" w:type="dxa"/>
            <w:tcBorders>
              <w:top w:val="nil"/>
              <w:bottom w:val="nil"/>
            </w:tcBorders>
            <w:shd w:val="clear" w:color="auto" w:fill="EEECE1" w:themeFill="background2"/>
            <w:vAlign w:val="center"/>
          </w:tcPr>
          <w:p w14:paraId="523EC9AA" w14:textId="0AFE7DAB" w:rsidR="00E04358" w:rsidRDefault="00E04358" w:rsidP="004714A6">
            <w:pPr>
              <w:pStyle w:val="Table"/>
            </w:pPr>
            <w:r>
              <w:t>Kretzschmar</w:t>
            </w:r>
          </w:p>
          <w:p w14:paraId="39F98721" w14:textId="77777777" w:rsidR="00C06112" w:rsidRDefault="00C06112" w:rsidP="004714A6">
            <w:pPr>
              <w:pStyle w:val="Table"/>
            </w:pPr>
            <w:r>
              <w:t>Kretzschmar</w:t>
            </w:r>
            <w:r w:rsidR="009E01F8">
              <w:fldChar w:fldCharType="begin"/>
            </w:r>
            <w:r w:rsidR="007A5994">
              <w:instrText xml:space="preserve"> XE "</w:instrText>
            </w:r>
            <w:r w:rsidR="007A5994" w:rsidRPr="009E42E0">
              <w:instrText>Kretzschmar</w:instrText>
            </w:r>
            <w:r w:rsidR="007A5994">
              <w:instrText xml:space="preserve">" </w:instrText>
            </w:r>
            <w:r w:rsidR="009E01F8">
              <w:fldChar w:fldCharType="end"/>
            </w:r>
          </w:p>
        </w:tc>
        <w:tc>
          <w:tcPr>
            <w:tcW w:w="5716" w:type="dxa"/>
            <w:tcBorders>
              <w:top w:val="nil"/>
              <w:bottom w:val="nil"/>
            </w:tcBorders>
            <w:shd w:val="clear" w:color="auto" w:fill="EEECE1" w:themeFill="background2"/>
            <w:vAlign w:val="center"/>
          </w:tcPr>
          <w:p w14:paraId="34C1CA51" w14:textId="77777777" w:rsidR="00C06112" w:rsidRPr="00135BAC" w:rsidRDefault="00C06112" w:rsidP="004714A6">
            <w:pPr>
              <w:pStyle w:val="Table"/>
            </w:pPr>
            <w:r>
              <w:t xml:space="preserve">Electron ID </w:t>
            </w:r>
            <w:r w:rsidR="006212C6">
              <w:t>C</w:t>
            </w:r>
            <w:r>
              <w:t>onvenor</w:t>
            </w:r>
          </w:p>
        </w:tc>
        <w:tc>
          <w:tcPr>
            <w:tcW w:w="1376" w:type="dxa"/>
            <w:tcBorders>
              <w:top w:val="nil"/>
              <w:bottom w:val="nil"/>
            </w:tcBorders>
            <w:shd w:val="clear" w:color="auto" w:fill="EEECE1" w:themeFill="background2"/>
            <w:vAlign w:val="center"/>
          </w:tcPr>
          <w:p w14:paraId="097B4A4A" w14:textId="77777777" w:rsidR="00C06112" w:rsidRDefault="00C06112" w:rsidP="004714A6">
            <w:pPr>
              <w:pStyle w:val="Table"/>
            </w:pPr>
            <w:r>
              <w:t>2011-2013</w:t>
            </w:r>
          </w:p>
        </w:tc>
        <w:tc>
          <w:tcPr>
            <w:tcW w:w="703" w:type="dxa"/>
            <w:vMerge/>
            <w:shd w:val="clear" w:color="auto" w:fill="C4BC96" w:themeFill="background2" w:themeFillShade="BF"/>
          </w:tcPr>
          <w:p w14:paraId="59DDA996" w14:textId="77777777" w:rsidR="00C06112" w:rsidRPr="000764F3" w:rsidRDefault="00C06112" w:rsidP="003D7882"/>
        </w:tc>
      </w:tr>
      <w:tr w:rsidR="00C06112" w:rsidRPr="000764F3" w14:paraId="220913AA" w14:textId="77777777" w:rsidTr="00901080">
        <w:trPr>
          <w:trHeight w:hRule="exact" w:val="227"/>
        </w:trPr>
        <w:tc>
          <w:tcPr>
            <w:tcW w:w="1844" w:type="dxa"/>
            <w:tcBorders>
              <w:top w:val="nil"/>
              <w:bottom w:val="nil"/>
            </w:tcBorders>
            <w:shd w:val="clear" w:color="auto" w:fill="EEECE1" w:themeFill="background2"/>
            <w:vAlign w:val="center"/>
          </w:tcPr>
          <w:p w14:paraId="01977F28" w14:textId="77777777" w:rsidR="00C06112" w:rsidRDefault="00C06112" w:rsidP="004714A6">
            <w:pPr>
              <w:pStyle w:val="Table"/>
            </w:pPr>
          </w:p>
        </w:tc>
        <w:tc>
          <w:tcPr>
            <w:tcW w:w="5716" w:type="dxa"/>
            <w:tcBorders>
              <w:top w:val="nil"/>
              <w:bottom w:val="nil"/>
            </w:tcBorders>
            <w:shd w:val="clear" w:color="auto" w:fill="EEECE1" w:themeFill="background2"/>
            <w:vAlign w:val="center"/>
          </w:tcPr>
          <w:p w14:paraId="2BF5E1E5" w14:textId="77777777" w:rsidR="00C06112" w:rsidRDefault="00C06112" w:rsidP="004714A6">
            <w:pPr>
              <w:pStyle w:val="Table"/>
            </w:pPr>
            <w:r>
              <w:t xml:space="preserve">W/Z Physics Convenor </w:t>
            </w:r>
          </w:p>
        </w:tc>
        <w:tc>
          <w:tcPr>
            <w:tcW w:w="1376" w:type="dxa"/>
            <w:tcBorders>
              <w:top w:val="nil"/>
              <w:bottom w:val="nil"/>
            </w:tcBorders>
            <w:shd w:val="clear" w:color="auto" w:fill="EEECE1" w:themeFill="background2"/>
            <w:vAlign w:val="center"/>
          </w:tcPr>
          <w:p w14:paraId="12E7E929" w14:textId="77777777" w:rsidR="00C06112" w:rsidRDefault="00C06112" w:rsidP="004714A6">
            <w:pPr>
              <w:pStyle w:val="Table"/>
            </w:pPr>
            <w:r>
              <w:t>2013/14</w:t>
            </w:r>
          </w:p>
        </w:tc>
        <w:tc>
          <w:tcPr>
            <w:tcW w:w="703" w:type="dxa"/>
            <w:vMerge/>
            <w:shd w:val="clear" w:color="auto" w:fill="C4BC96" w:themeFill="background2" w:themeFillShade="BF"/>
          </w:tcPr>
          <w:p w14:paraId="65E87623" w14:textId="77777777" w:rsidR="00C06112" w:rsidRPr="000764F3" w:rsidRDefault="00C06112" w:rsidP="003D7882"/>
        </w:tc>
      </w:tr>
      <w:tr w:rsidR="00C06112" w:rsidRPr="000764F3" w14:paraId="731C9BEE" w14:textId="77777777" w:rsidTr="00901080">
        <w:trPr>
          <w:trHeight w:hRule="exact" w:val="227"/>
        </w:trPr>
        <w:tc>
          <w:tcPr>
            <w:tcW w:w="1844" w:type="dxa"/>
            <w:tcBorders>
              <w:top w:val="nil"/>
              <w:bottom w:val="nil"/>
            </w:tcBorders>
            <w:shd w:val="clear" w:color="auto" w:fill="EEECE1" w:themeFill="background2"/>
            <w:vAlign w:val="center"/>
          </w:tcPr>
          <w:p w14:paraId="514434FA" w14:textId="77777777" w:rsidR="00C06112" w:rsidRDefault="00C06112" w:rsidP="004714A6">
            <w:pPr>
              <w:pStyle w:val="Table"/>
            </w:pPr>
          </w:p>
        </w:tc>
        <w:tc>
          <w:tcPr>
            <w:tcW w:w="5716" w:type="dxa"/>
            <w:tcBorders>
              <w:top w:val="nil"/>
              <w:bottom w:val="nil"/>
            </w:tcBorders>
            <w:shd w:val="clear" w:color="auto" w:fill="EEECE1" w:themeFill="background2"/>
            <w:vAlign w:val="center"/>
          </w:tcPr>
          <w:p w14:paraId="40B13AF4" w14:textId="77777777" w:rsidR="00C06112" w:rsidRPr="00677872" w:rsidRDefault="00412016" w:rsidP="004714A6">
            <w:pPr>
              <w:pStyle w:val="Table"/>
            </w:pPr>
            <w:r>
              <w:t>Standard Model Worki</w:t>
            </w:r>
            <w:r w:rsidR="00C06112">
              <w:t>ng Group Convenor</w:t>
            </w:r>
          </w:p>
        </w:tc>
        <w:tc>
          <w:tcPr>
            <w:tcW w:w="1376" w:type="dxa"/>
            <w:tcBorders>
              <w:top w:val="nil"/>
              <w:bottom w:val="nil"/>
            </w:tcBorders>
            <w:shd w:val="clear" w:color="auto" w:fill="EEECE1" w:themeFill="background2"/>
            <w:vAlign w:val="center"/>
          </w:tcPr>
          <w:p w14:paraId="6A2F7E33" w14:textId="77777777" w:rsidR="00C06112" w:rsidRPr="000764F3" w:rsidRDefault="00C06112" w:rsidP="004714A6">
            <w:pPr>
              <w:pStyle w:val="Table"/>
            </w:pPr>
            <w:r>
              <w:t>2014-</w:t>
            </w:r>
          </w:p>
        </w:tc>
        <w:tc>
          <w:tcPr>
            <w:tcW w:w="703" w:type="dxa"/>
            <w:vMerge/>
            <w:shd w:val="clear" w:color="auto" w:fill="C4BC96" w:themeFill="background2" w:themeFillShade="BF"/>
          </w:tcPr>
          <w:p w14:paraId="3B096962" w14:textId="77777777" w:rsidR="00C06112" w:rsidRPr="000764F3" w:rsidRDefault="00C06112" w:rsidP="003D7882"/>
        </w:tc>
      </w:tr>
      <w:tr w:rsidR="00C06112" w:rsidRPr="000764F3" w14:paraId="697431ED" w14:textId="77777777" w:rsidTr="00901080">
        <w:trPr>
          <w:trHeight w:hRule="exact" w:val="227"/>
        </w:trPr>
        <w:tc>
          <w:tcPr>
            <w:tcW w:w="1844" w:type="dxa"/>
            <w:tcBorders>
              <w:top w:val="nil"/>
              <w:bottom w:val="nil"/>
            </w:tcBorders>
            <w:shd w:val="clear" w:color="auto" w:fill="EEECE1" w:themeFill="background2"/>
            <w:vAlign w:val="center"/>
          </w:tcPr>
          <w:p w14:paraId="2B96F6AB" w14:textId="77777777" w:rsidR="00C06112" w:rsidRPr="000764F3" w:rsidRDefault="00C06112" w:rsidP="004714A6">
            <w:pPr>
              <w:pStyle w:val="Table"/>
            </w:pPr>
            <w:r>
              <w:t>Laycock</w:t>
            </w:r>
            <w:r w:rsidR="009E01F8">
              <w:fldChar w:fldCharType="begin"/>
            </w:r>
            <w:r w:rsidR="007A5994">
              <w:instrText xml:space="preserve"> XE "</w:instrText>
            </w:r>
            <w:r w:rsidR="007A5994" w:rsidRPr="00236BB2">
              <w:instrText>Laycock</w:instrText>
            </w:r>
            <w:r w:rsidR="007A5994">
              <w:instrText xml:space="preserve">" </w:instrText>
            </w:r>
            <w:r w:rsidR="009E01F8">
              <w:fldChar w:fldCharType="end"/>
            </w:r>
          </w:p>
        </w:tc>
        <w:tc>
          <w:tcPr>
            <w:tcW w:w="5716" w:type="dxa"/>
            <w:tcBorders>
              <w:top w:val="nil"/>
              <w:bottom w:val="nil"/>
            </w:tcBorders>
            <w:shd w:val="clear" w:color="auto" w:fill="EEECE1" w:themeFill="background2"/>
            <w:vAlign w:val="center"/>
          </w:tcPr>
          <w:p w14:paraId="5981C5AD" w14:textId="77777777" w:rsidR="00C06112" w:rsidRPr="004714A6" w:rsidRDefault="00C06112" w:rsidP="004714A6">
            <w:pPr>
              <w:pStyle w:val="Table"/>
            </w:pPr>
            <w:r w:rsidRPr="004714A6">
              <w:t>DPD Production Group Convenor</w:t>
            </w:r>
          </w:p>
        </w:tc>
        <w:tc>
          <w:tcPr>
            <w:tcW w:w="1376" w:type="dxa"/>
            <w:tcBorders>
              <w:top w:val="nil"/>
              <w:bottom w:val="nil"/>
            </w:tcBorders>
            <w:shd w:val="clear" w:color="auto" w:fill="EEECE1" w:themeFill="background2"/>
            <w:vAlign w:val="center"/>
          </w:tcPr>
          <w:p w14:paraId="62896998" w14:textId="77777777" w:rsidR="00C06112" w:rsidRPr="00135BAC" w:rsidRDefault="00C06112" w:rsidP="004714A6">
            <w:pPr>
              <w:pStyle w:val="Table"/>
              <w:rPr>
                <w:sz w:val="23"/>
                <w:szCs w:val="23"/>
              </w:rPr>
            </w:pPr>
            <w:r w:rsidRPr="00477272">
              <w:t>2012</w:t>
            </w:r>
          </w:p>
        </w:tc>
        <w:tc>
          <w:tcPr>
            <w:tcW w:w="703" w:type="dxa"/>
            <w:vMerge/>
            <w:shd w:val="clear" w:color="auto" w:fill="C4BC96" w:themeFill="background2" w:themeFillShade="BF"/>
          </w:tcPr>
          <w:p w14:paraId="4CA4CDB3" w14:textId="77777777" w:rsidR="00C06112" w:rsidRPr="000764F3" w:rsidRDefault="00C06112" w:rsidP="003D7882"/>
        </w:tc>
      </w:tr>
      <w:tr w:rsidR="00C06112" w:rsidRPr="000764F3" w14:paraId="6CE61F76" w14:textId="77777777" w:rsidTr="00901080">
        <w:trPr>
          <w:trHeight w:hRule="exact" w:val="227"/>
        </w:trPr>
        <w:tc>
          <w:tcPr>
            <w:tcW w:w="1844" w:type="dxa"/>
            <w:tcBorders>
              <w:top w:val="nil"/>
              <w:bottom w:val="nil"/>
            </w:tcBorders>
            <w:shd w:val="clear" w:color="auto" w:fill="EEECE1" w:themeFill="background2"/>
            <w:vAlign w:val="center"/>
          </w:tcPr>
          <w:p w14:paraId="29AC5280" w14:textId="77777777" w:rsidR="00C06112" w:rsidRPr="004714A6" w:rsidRDefault="00C06112" w:rsidP="004714A6">
            <w:pPr>
              <w:pStyle w:val="Table"/>
            </w:pPr>
          </w:p>
        </w:tc>
        <w:tc>
          <w:tcPr>
            <w:tcW w:w="5716" w:type="dxa"/>
            <w:tcBorders>
              <w:top w:val="nil"/>
              <w:bottom w:val="nil"/>
            </w:tcBorders>
            <w:shd w:val="clear" w:color="auto" w:fill="EEECE1" w:themeFill="background2"/>
            <w:vAlign w:val="center"/>
          </w:tcPr>
          <w:p w14:paraId="52E5C693" w14:textId="77777777" w:rsidR="00C06112" w:rsidRPr="004714A6" w:rsidRDefault="00C06112" w:rsidP="004714A6">
            <w:pPr>
              <w:pStyle w:val="Table"/>
            </w:pPr>
            <w:r w:rsidRPr="004714A6">
              <w:t>Data Preparation Coordinator</w:t>
            </w:r>
          </w:p>
        </w:tc>
        <w:tc>
          <w:tcPr>
            <w:tcW w:w="1376" w:type="dxa"/>
            <w:tcBorders>
              <w:top w:val="nil"/>
              <w:bottom w:val="nil"/>
            </w:tcBorders>
            <w:shd w:val="clear" w:color="auto" w:fill="EEECE1" w:themeFill="background2"/>
            <w:vAlign w:val="center"/>
          </w:tcPr>
          <w:p w14:paraId="53FFD995" w14:textId="77777777" w:rsidR="00C06112" w:rsidRPr="004714A6" w:rsidRDefault="00C06112" w:rsidP="004714A6">
            <w:pPr>
              <w:pStyle w:val="Table"/>
            </w:pPr>
            <w:r w:rsidRPr="004714A6">
              <w:t>2014-2016</w:t>
            </w:r>
          </w:p>
        </w:tc>
        <w:tc>
          <w:tcPr>
            <w:tcW w:w="703" w:type="dxa"/>
            <w:vMerge/>
            <w:shd w:val="clear" w:color="auto" w:fill="C4BC96" w:themeFill="background2" w:themeFillShade="BF"/>
          </w:tcPr>
          <w:p w14:paraId="194AFD5A" w14:textId="77777777" w:rsidR="00C06112" w:rsidRPr="000764F3" w:rsidRDefault="00C06112" w:rsidP="003D7882"/>
        </w:tc>
      </w:tr>
      <w:tr w:rsidR="00C06112" w:rsidRPr="000764F3" w14:paraId="38EC2749" w14:textId="77777777" w:rsidTr="00901080">
        <w:trPr>
          <w:trHeight w:hRule="exact" w:val="227"/>
        </w:trPr>
        <w:tc>
          <w:tcPr>
            <w:tcW w:w="1844" w:type="dxa"/>
            <w:tcBorders>
              <w:top w:val="nil"/>
              <w:bottom w:val="nil"/>
            </w:tcBorders>
            <w:shd w:val="clear" w:color="auto" w:fill="EEECE1" w:themeFill="background2"/>
            <w:vAlign w:val="center"/>
          </w:tcPr>
          <w:p w14:paraId="5351F3CB" w14:textId="77777777" w:rsidR="00C06112" w:rsidRPr="004714A6" w:rsidRDefault="00C06112" w:rsidP="004714A6">
            <w:pPr>
              <w:pStyle w:val="Table"/>
            </w:pPr>
          </w:p>
        </w:tc>
        <w:tc>
          <w:tcPr>
            <w:tcW w:w="5716" w:type="dxa"/>
            <w:tcBorders>
              <w:top w:val="nil"/>
              <w:bottom w:val="nil"/>
            </w:tcBorders>
            <w:shd w:val="clear" w:color="auto" w:fill="EEECE1" w:themeFill="background2"/>
            <w:vAlign w:val="center"/>
          </w:tcPr>
          <w:p w14:paraId="0A028B64" w14:textId="77777777" w:rsidR="00C06112" w:rsidRPr="004714A6" w:rsidRDefault="00C06112" w:rsidP="004714A6">
            <w:pPr>
              <w:pStyle w:val="Table"/>
            </w:pPr>
            <w:r w:rsidRPr="004714A6">
              <w:t>Analysis Software Group</w:t>
            </w:r>
          </w:p>
        </w:tc>
        <w:tc>
          <w:tcPr>
            <w:tcW w:w="1376" w:type="dxa"/>
            <w:tcBorders>
              <w:top w:val="nil"/>
              <w:bottom w:val="nil"/>
            </w:tcBorders>
            <w:shd w:val="clear" w:color="auto" w:fill="EEECE1" w:themeFill="background2"/>
            <w:vAlign w:val="center"/>
          </w:tcPr>
          <w:p w14:paraId="1EAA2A3C" w14:textId="77777777" w:rsidR="00C06112" w:rsidRPr="004714A6" w:rsidRDefault="00C06112" w:rsidP="004714A6">
            <w:pPr>
              <w:pStyle w:val="Table"/>
            </w:pPr>
            <w:r w:rsidRPr="004714A6">
              <w:t>2013-2014</w:t>
            </w:r>
          </w:p>
        </w:tc>
        <w:tc>
          <w:tcPr>
            <w:tcW w:w="703" w:type="dxa"/>
            <w:vMerge/>
            <w:shd w:val="clear" w:color="auto" w:fill="C4BC96" w:themeFill="background2" w:themeFillShade="BF"/>
          </w:tcPr>
          <w:p w14:paraId="01230E67" w14:textId="77777777" w:rsidR="00C06112" w:rsidRPr="000764F3" w:rsidRDefault="00C06112" w:rsidP="003D7882"/>
        </w:tc>
      </w:tr>
      <w:tr w:rsidR="00C06112" w:rsidRPr="000764F3" w14:paraId="5D375104" w14:textId="77777777" w:rsidTr="00901080">
        <w:trPr>
          <w:trHeight w:hRule="exact" w:val="227"/>
        </w:trPr>
        <w:tc>
          <w:tcPr>
            <w:tcW w:w="1844" w:type="dxa"/>
            <w:tcBorders>
              <w:top w:val="nil"/>
            </w:tcBorders>
            <w:shd w:val="clear" w:color="auto" w:fill="EEECE1" w:themeFill="background2"/>
            <w:vAlign w:val="center"/>
          </w:tcPr>
          <w:p w14:paraId="56ABF941" w14:textId="77777777" w:rsidR="00C06112" w:rsidRPr="004714A6" w:rsidRDefault="00C06112" w:rsidP="004714A6">
            <w:pPr>
              <w:pStyle w:val="Table"/>
            </w:pPr>
            <w:r w:rsidRPr="004714A6">
              <w:t>Mehta</w:t>
            </w:r>
            <w:r w:rsidR="009E01F8" w:rsidRPr="004714A6">
              <w:fldChar w:fldCharType="begin"/>
            </w:r>
            <w:r w:rsidR="007A5994" w:rsidRPr="004714A6">
              <w:instrText xml:space="preserve"> XE "Mehta" </w:instrText>
            </w:r>
            <w:r w:rsidR="009E01F8" w:rsidRPr="004714A6">
              <w:fldChar w:fldCharType="end"/>
            </w:r>
          </w:p>
        </w:tc>
        <w:tc>
          <w:tcPr>
            <w:tcW w:w="5716" w:type="dxa"/>
            <w:tcBorders>
              <w:top w:val="nil"/>
            </w:tcBorders>
            <w:shd w:val="clear" w:color="auto" w:fill="EEECE1" w:themeFill="background2"/>
            <w:vAlign w:val="center"/>
          </w:tcPr>
          <w:p w14:paraId="1E8620D6" w14:textId="77777777" w:rsidR="00C06112" w:rsidRPr="004714A6" w:rsidRDefault="00C06112" w:rsidP="004714A6">
            <w:pPr>
              <w:pStyle w:val="Table"/>
            </w:pPr>
            <w:r w:rsidRPr="004714A6">
              <w:rPr>
                <w:i/>
              </w:rPr>
              <w:t>H</w:t>
            </w:r>
            <w:r w:rsidR="00412016" w:rsidRPr="004714A6">
              <w:rPr>
                <w:rFonts w:cs="Times New Roman"/>
                <w:i/>
              </w:rPr>
              <w:sym w:font="Symbol" w:char="F0AE"/>
            </w:r>
            <w:r w:rsidR="00412016" w:rsidRPr="004714A6">
              <w:rPr>
                <w:rFonts w:cs="Times New Roman"/>
                <w:i/>
              </w:rPr>
              <w:t> </w:t>
            </w:r>
            <w:r w:rsidRPr="004714A6">
              <w:rPr>
                <w:i/>
              </w:rPr>
              <w:t>bb</w:t>
            </w:r>
            <w:r w:rsidRPr="004714A6">
              <w:t xml:space="preserve"> Working Group Convenor </w:t>
            </w:r>
          </w:p>
        </w:tc>
        <w:tc>
          <w:tcPr>
            <w:tcW w:w="1376" w:type="dxa"/>
            <w:tcBorders>
              <w:top w:val="nil"/>
            </w:tcBorders>
            <w:shd w:val="clear" w:color="auto" w:fill="EEECE1" w:themeFill="background2"/>
            <w:vAlign w:val="center"/>
          </w:tcPr>
          <w:p w14:paraId="1AA66CA3" w14:textId="0578FABA" w:rsidR="00C06112" w:rsidRPr="004714A6" w:rsidRDefault="00042F19" w:rsidP="004714A6">
            <w:pPr>
              <w:pStyle w:val="Table"/>
            </w:pPr>
            <w:r>
              <w:t>2014/15</w:t>
            </w:r>
          </w:p>
        </w:tc>
        <w:tc>
          <w:tcPr>
            <w:tcW w:w="703" w:type="dxa"/>
            <w:vMerge/>
            <w:shd w:val="clear" w:color="auto" w:fill="C4BC96" w:themeFill="background2" w:themeFillShade="BF"/>
          </w:tcPr>
          <w:p w14:paraId="7DA27A35" w14:textId="77777777" w:rsidR="00C06112" w:rsidRPr="000764F3" w:rsidRDefault="00C06112" w:rsidP="003D7882"/>
        </w:tc>
      </w:tr>
      <w:tr w:rsidR="00C06112" w:rsidRPr="000764F3" w14:paraId="7A7C8AA0" w14:textId="77777777" w:rsidTr="00901080">
        <w:trPr>
          <w:trHeight w:hRule="exact" w:val="227"/>
        </w:trPr>
        <w:tc>
          <w:tcPr>
            <w:tcW w:w="1844" w:type="dxa"/>
            <w:shd w:val="clear" w:color="auto" w:fill="EEECE1" w:themeFill="background2"/>
            <w:vAlign w:val="center"/>
          </w:tcPr>
          <w:p w14:paraId="2E2BF9C5" w14:textId="77777777" w:rsidR="00C06112" w:rsidRPr="004714A6" w:rsidRDefault="00C06112" w:rsidP="004714A6">
            <w:pPr>
              <w:pStyle w:val="Table"/>
            </w:pPr>
            <w:r w:rsidRPr="004714A6">
              <w:t>Vossebeld</w:t>
            </w:r>
            <w:r w:rsidR="009E01F8" w:rsidRPr="004714A6">
              <w:fldChar w:fldCharType="begin"/>
            </w:r>
            <w:r w:rsidR="007A5994" w:rsidRPr="004714A6">
              <w:instrText xml:space="preserve"> XE "Vossebeld" </w:instrText>
            </w:r>
            <w:r w:rsidR="009E01F8" w:rsidRPr="004714A6">
              <w:fldChar w:fldCharType="end"/>
            </w:r>
          </w:p>
        </w:tc>
        <w:tc>
          <w:tcPr>
            <w:tcW w:w="5716" w:type="dxa"/>
            <w:shd w:val="clear" w:color="auto" w:fill="EEECE1" w:themeFill="background2"/>
            <w:vAlign w:val="center"/>
          </w:tcPr>
          <w:p w14:paraId="6819C2F2" w14:textId="77777777" w:rsidR="00C06112" w:rsidRPr="004714A6" w:rsidRDefault="00C06112" w:rsidP="004714A6">
            <w:pPr>
              <w:pStyle w:val="Table"/>
            </w:pPr>
            <w:r w:rsidRPr="004714A6">
              <w:t xml:space="preserve">UK </w:t>
            </w:r>
            <w:r w:rsidR="000572EC" w:rsidRPr="004714A6">
              <w:t>project leader SCT</w:t>
            </w:r>
            <w:r w:rsidRPr="004714A6">
              <w:t xml:space="preserve"> Group</w:t>
            </w:r>
          </w:p>
        </w:tc>
        <w:tc>
          <w:tcPr>
            <w:tcW w:w="1376" w:type="dxa"/>
            <w:shd w:val="clear" w:color="auto" w:fill="EEECE1" w:themeFill="background2"/>
            <w:vAlign w:val="center"/>
          </w:tcPr>
          <w:p w14:paraId="3F58A996" w14:textId="77777777" w:rsidR="00C06112" w:rsidRPr="004714A6" w:rsidRDefault="00C06112" w:rsidP="004714A6">
            <w:pPr>
              <w:pStyle w:val="Table"/>
            </w:pPr>
            <w:r w:rsidRPr="004714A6">
              <w:t>20</w:t>
            </w:r>
            <w:r w:rsidR="000572EC" w:rsidRPr="004714A6">
              <w:t>09</w:t>
            </w:r>
            <w:r w:rsidRPr="004714A6">
              <w:t>-</w:t>
            </w:r>
          </w:p>
          <w:p w14:paraId="476EBA01" w14:textId="77777777" w:rsidR="00C06112" w:rsidRPr="004714A6" w:rsidRDefault="00C06112" w:rsidP="004714A6">
            <w:pPr>
              <w:pStyle w:val="Table"/>
            </w:pPr>
          </w:p>
        </w:tc>
        <w:tc>
          <w:tcPr>
            <w:tcW w:w="703" w:type="dxa"/>
            <w:vMerge/>
            <w:shd w:val="clear" w:color="auto" w:fill="C4BC96" w:themeFill="background2" w:themeFillShade="BF"/>
          </w:tcPr>
          <w:p w14:paraId="7DE2A262" w14:textId="77777777" w:rsidR="00C06112" w:rsidRPr="000764F3" w:rsidRDefault="00C06112" w:rsidP="003D7882"/>
        </w:tc>
      </w:tr>
      <w:tr w:rsidR="000572EC" w:rsidRPr="000764F3" w14:paraId="5CD1AFA0" w14:textId="77777777" w:rsidTr="00901080">
        <w:trPr>
          <w:trHeight w:hRule="exact" w:val="227"/>
        </w:trPr>
        <w:tc>
          <w:tcPr>
            <w:tcW w:w="1844" w:type="dxa"/>
            <w:shd w:val="clear" w:color="auto" w:fill="EEECE1" w:themeFill="background2"/>
            <w:vAlign w:val="center"/>
          </w:tcPr>
          <w:p w14:paraId="16DF143D" w14:textId="77777777" w:rsidR="000572EC" w:rsidRPr="004714A6" w:rsidRDefault="000572EC" w:rsidP="004714A6">
            <w:pPr>
              <w:pStyle w:val="Table"/>
            </w:pPr>
          </w:p>
        </w:tc>
        <w:tc>
          <w:tcPr>
            <w:tcW w:w="5716" w:type="dxa"/>
            <w:shd w:val="clear" w:color="auto" w:fill="EEECE1" w:themeFill="background2"/>
            <w:vAlign w:val="center"/>
          </w:tcPr>
          <w:p w14:paraId="0718223C" w14:textId="77777777" w:rsidR="000572EC" w:rsidRPr="004714A6" w:rsidRDefault="000572EC" w:rsidP="004714A6">
            <w:pPr>
              <w:pStyle w:val="Table"/>
            </w:pPr>
            <w:r w:rsidRPr="004714A6">
              <w:t>Member SCT and ID steering committees</w:t>
            </w:r>
          </w:p>
        </w:tc>
        <w:tc>
          <w:tcPr>
            <w:tcW w:w="1376" w:type="dxa"/>
            <w:shd w:val="clear" w:color="auto" w:fill="EEECE1" w:themeFill="background2"/>
            <w:vAlign w:val="center"/>
          </w:tcPr>
          <w:p w14:paraId="43E60282" w14:textId="77777777" w:rsidR="000572EC" w:rsidRPr="004714A6" w:rsidRDefault="000572EC" w:rsidP="004714A6">
            <w:pPr>
              <w:pStyle w:val="Table"/>
            </w:pPr>
            <w:r w:rsidRPr="004714A6">
              <w:t>2009-</w:t>
            </w:r>
          </w:p>
        </w:tc>
        <w:tc>
          <w:tcPr>
            <w:tcW w:w="703" w:type="dxa"/>
            <w:vMerge/>
            <w:shd w:val="clear" w:color="auto" w:fill="C4BC96" w:themeFill="background2" w:themeFillShade="BF"/>
          </w:tcPr>
          <w:p w14:paraId="69FAFD3B" w14:textId="77777777" w:rsidR="000572EC" w:rsidRPr="000764F3" w:rsidRDefault="000572EC" w:rsidP="003D7882"/>
        </w:tc>
      </w:tr>
      <w:tr w:rsidR="00C06112" w:rsidRPr="000764F3" w14:paraId="50AC7FEE" w14:textId="77777777" w:rsidTr="004714A6">
        <w:trPr>
          <w:trHeight w:hRule="exact" w:val="284"/>
        </w:trPr>
        <w:tc>
          <w:tcPr>
            <w:tcW w:w="1844" w:type="dxa"/>
            <w:shd w:val="clear" w:color="auto" w:fill="EEECE1" w:themeFill="background2"/>
            <w:vAlign w:val="center"/>
          </w:tcPr>
          <w:p w14:paraId="734B7C3E" w14:textId="77777777" w:rsidR="00C06112" w:rsidRPr="004714A6" w:rsidRDefault="00C06112" w:rsidP="004714A6">
            <w:pPr>
              <w:pStyle w:val="Table"/>
            </w:pPr>
          </w:p>
        </w:tc>
        <w:tc>
          <w:tcPr>
            <w:tcW w:w="5716" w:type="dxa"/>
            <w:shd w:val="clear" w:color="auto" w:fill="EEECE1" w:themeFill="background2"/>
            <w:vAlign w:val="center"/>
          </w:tcPr>
          <w:p w14:paraId="31EA3EAD" w14:textId="77777777" w:rsidR="00C06112" w:rsidRPr="004714A6" w:rsidRDefault="00C06112" w:rsidP="004714A6">
            <w:pPr>
              <w:pStyle w:val="Table"/>
            </w:pPr>
            <w:r w:rsidRPr="004714A6">
              <w:t xml:space="preserve">Chair </w:t>
            </w:r>
            <w:r w:rsidR="000572EC" w:rsidRPr="004714A6">
              <w:t xml:space="preserve">ATLAS </w:t>
            </w:r>
            <w:r w:rsidRPr="004714A6">
              <w:t xml:space="preserve">SCT </w:t>
            </w:r>
            <w:r w:rsidR="000572EC" w:rsidRPr="004714A6">
              <w:t>institute</w:t>
            </w:r>
            <w:r w:rsidRPr="004714A6">
              <w:t xml:space="preserve"> board</w:t>
            </w:r>
          </w:p>
        </w:tc>
        <w:tc>
          <w:tcPr>
            <w:tcW w:w="1376" w:type="dxa"/>
            <w:shd w:val="clear" w:color="auto" w:fill="EEECE1" w:themeFill="background2"/>
            <w:vAlign w:val="center"/>
          </w:tcPr>
          <w:p w14:paraId="027338E9" w14:textId="77777777" w:rsidR="00C06112" w:rsidRPr="004714A6" w:rsidRDefault="00C06112" w:rsidP="004714A6">
            <w:pPr>
              <w:pStyle w:val="Table"/>
            </w:pPr>
            <w:r w:rsidRPr="004714A6">
              <w:t>2012-2014</w:t>
            </w:r>
          </w:p>
        </w:tc>
        <w:tc>
          <w:tcPr>
            <w:tcW w:w="703" w:type="dxa"/>
            <w:vMerge/>
            <w:shd w:val="clear" w:color="auto" w:fill="C4BC96" w:themeFill="background2" w:themeFillShade="BF"/>
          </w:tcPr>
          <w:p w14:paraId="195AEFC1" w14:textId="77777777" w:rsidR="00C06112" w:rsidRPr="000764F3" w:rsidRDefault="00C06112" w:rsidP="003D7882"/>
        </w:tc>
      </w:tr>
    </w:tbl>
    <w:p w14:paraId="04B49C84" w14:textId="77777777" w:rsidR="001B5C91" w:rsidRPr="001B5C91" w:rsidRDefault="009E01F8" w:rsidP="001B5C91">
      <w:pPr>
        <w:pStyle w:val="EndNoteBibliography"/>
        <w:spacing w:after="0"/>
        <w:ind w:left="720" w:hanging="720"/>
      </w:pPr>
      <w:r>
        <w:fldChar w:fldCharType="begin"/>
      </w:r>
      <w:r w:rsidR="006B1A7F">
        <w:instrText xml:space="preserve"> ADDIN EN.SECTION.REFLIST </w:instrText>
      </w:r>
      <w:r>
        <w:fldChar w:fldCharType="separate"/>
      </w:r>
      <w:bookmarkStart w:id="57" w:name="_ENREF_5_1"/>
      <w:r w:rsidR="001B5C91" w:rsidRPr="001B5C91">
        <w:t>[1]</w:t>
      </w:r>
      <w:r w:rsidR="001B5C91" w:rsidRPr="001B5C91">
        <w:rPr>
          <w:vertAlign w:val="superscript"/>
        </w:rPr>
        <w:tab/>
      </w:r>
      <w:r w:rsidR="001B5C91" w:rsidRPr="001B5C91">
        <w:t>G. Aad</w:t>
      </w:r>
      <w:r w:rsidR="001B5C91" w:rsidRPr="001B5C91">
        <w:rPr>
          <w:i/>
        </w:rPr>
        <w:t>, et al.</w:t>
      </w:r>
      <w:r w:rsidR="001B5C91" w:rsidRPr="001B5C91">
        <w:t xml:space="preserve">, Combined search for the Standard Model Higgs boson in pp collisions at √s=7TeV with the ATLAS detector, Phys Rev D Part Fields Gravit Cosmol </w:t>
      </w:r>
      <w:r w:rsidR="001B5C91" w:rsidRPr="001B5C91">
        <w:rPr>
          <w:b/>
        </w:rPr>
        <w:t>86</w:t>
      </w:r>
      <w:r w:rsidR="001B5C91" w:rsidRPr="001B5C91">
        <w:t xml:space="preserve"> (2012).</w:t>
      </w:r>
      <w:bookmarkEnd w:id="57"/>
    </w:p>
    <w:p w14:paraId="1FE51945" w14:textId="77777777" w:rsidR="001B5C91" w:rsidRPr="001B5C91" w:rsidRDefault="001B5C91" w:rsidP="001B5C91">
      <w:pPr>
        <w:pStyle w:val="EndNoteBibliography"/>
        <w:spacing w:after="0"/>
        <w:ind w:left="720" w:hanging="720"/>
      </w:pPr>
      <w:bookmarkStart w:id="58" w:name="_ENREF_5_2"/>
      <w:r w:rsidRPr="001B5C91">
        <w:t>[2]</w:t>
      </w:r>
      <w:r w:rsidRPr="001B5C91">
        <w:rPr>
          <w:vertAlign w:val="superscript"/>
        </w:rPr>
        <w:tab/>
      </w:r>
      <w:r w:rsidRPr="001B5C91">
        <w:t>G. Aad</w:t>
      </w:r>
      <w:r w:rsidRPr="001B5C91">
        <w:rPr>
          <w:i/>
        </w:rPr>
        <w:t>, et al.</w:t>
      </w:r>
      <w:r w:rsidRPr="001B5C91">
        <w:t xml:space="preserve">, Search for the Standard Model Higgs boson produced in association with a vector boson and decaying to a b-quark pair with the ATLAS detector, Phys Lett Sect B Nucl Elem Part High-Energy Phys </w:t>
      </w:r>
      <w:r w:rsidRPr="001B5C91">
        <w:rPr>
          <w:b/>
        </w:rPr>
        <w:t>718</w:t>
      </w:r>
      <w:r w:rsidRPr="001B5C91">
        <w:t>, 369-390 (2012).</w:t>
      </w:r>
      <w:bookmarkEnd w:id="58"/>
    </w:p>
    <w:p w14:paraId="33073114" w14:textId="77777777" w:rsidR="001B5C91" w:rsidRPr="001B5C91" w:rsidRDefault="001B5C91" w:rsidP="001B5C91">
      <w:pPr>
        <w:pStyle w:val="EndNoteBibliography"/>
        <w:spacing w:after="0"/>
        <w:ind w:left="720" w:hanging="720"/>
      </w:pPr>
      <w:bookmarkStart w:id="59" w:name="_ENREF_5_3"/>
      <w:r w:rsidRPr="001B5C91">
        <w:t>[3]</w:t>
      </w:r>
      <w:r w:rsidRPr="001B5C91">
        <w:rPr>
          <w:vertAlign w:val="superscript"/>
        </w:rPr>
        <w:tab/>
      </w:r>
      <w:r w:rsidRPr="001B5C91">
        <w:t>G. Aad</w:t>
      </w:r>
      <w:r w:rsidRPr="001B5C91">
        <w:rPr>
          <w:i/>
        </w:rPr>
        <w:t>, et al.</w:t>
      </w:r>
      <w:r w:rsidRPr="001B5C91">
        <w:t xml:space="preserve">, Observation of a new particle in the search for the Standard Model Higgs boson with the ATLAS detector at the LHC, Phys Lett Sect B Nucl Elem Part High-Energy Phys </w:t>
      </w:r>
      <w:r w:rsidRPr="001B5C91">
        <w:rPr>
          <w:b/>
        </w:rPr>
        <w:t>716</w:t>
      </w:r>
      <w:r w:rsidRPr="001B5C91">
        <w:t>, 1-29 (2012).</w:t>
      </w:r>
      <w:bookmarkEnd w:id="59"/>
    </w:p>
    <w:p w14:paraId="35F28AE8" w14:textId="77777777" w:rsidR="001B5C91" w:rsidRPr="001B5C91" w:rsidRDefault="001B5C91" w:rsidP="001B5C91">
      <w:pPr>
        <w:pStyle w:val="EndNoteBibliography"/>
        <w:spacing w:after="0"/>
        <w:ind w:left="720" w:hanging="720"/>
      </w:pPr>
      <w:bookmarkStart w:id="60" w:name="_ENREF_5_4"/>
      <w:r w:rsidRPr="001B5C91">
        <w:t>[4]</w:t>
      </w:r>
      <w:r w:rsidRPr="001B5C91">
        <w:rPr>
          <w:vertAlign w:val="superscript"/>
        </w:rPr>
        <w:tab/>
      </w:r>
      <w:r w:rsidRPr="001B5C91">
        <w:t>G. Aad</w:t>
      </w:r>
      <w:r w:rsidRPr="001B5C91">
        <w:rPr>
          <w:i/>
        </w:rPr>
        <w:t>, et al.</w:t>
      </w:r>
      <w:r w:rsidRPr="001B5C91">
        <w:t xml:space="preserve">, Search for a Standard Model Higgs boson in the mass range 200-600GeV in the H→ZZ→ℓ+ℓ-qq̄ decay channel with the ATLAS detector, Phys Lett Sect B Nucl Elem Part High-Energy Phys </w:t>
      </w:r>
      <w:r w:rsidRPr="001B5C91">
        <w:rPr>
          <w:b/>
        </w:rPr>
        <w:t>717</w:t>
      </w:r>
      <w:r w:rsidRPr="001B5C91">
        <w:t>, 70-88 (2012).</w:t>
      </w:r>
      <w:bookmarkEnd w:id="60"/>
    </w:p>
    <w:p w14:paraId="34C7BA6D" w14:textId="77777777" w:rsidR="001B5C91" w:rsidRPr="001B5C91" w:rsidRDefault="001B5C91" w:rsidP="001B5C91">
      <w:pPr>
        <w:pStyle w:val="EndNoteBibliography"/>
        <w:spacing w:after="0"/>
        <w:ind w:left="720" w:hanging="720"/>
      </w:pPr>
      <w:bookmarkStart w:id="61" w:name="_ENREF_5_5"/>
      <w:r w:rsidRPr="001B5C91">
        <w:t>[5]</w:t>
      </w:r>
      <w:r w:rsidRPr="001B5C91">
        <w:rPr>
          <w:vertAlign w:val="superscript"/>
        </w:rPr>
        <w:tab/>
      </w:r>
      <w:r w:rsidRPr="001B5C91">
        <w:t>G. Aad</w:t>
      </w:r>
      <w:r w:rsidRPr="001B5C91">
        <w:rPr>
          <w:i/>
        </w:rPr>
        <w:t>, et al.</w:t>
      </w:r>
      <w:r w:rsidRPr="001B5C91">
        <w:t xml:space="preserve">, Search for a standard model Higgs boson in the H→ZZ→ℓ+ℓ-νν- decay channel using 4.7fb-1 of s=7TeV data with the ATLAS detector, Phys Lett Sect B Nucl Elem Part High-Energy Phys </w:t>
      </w:r>
      <w:r w:rsidRPr="001B5C91">
        <w:rPr>
          <w:b/>
        </w:rPr>
        <w:t>717</w:t>
      </w:r>
      <w:r w:rsidRPr="001B5C91">
        <w:t>, 29-48 (2012).</w:t>
      </w:r>
      <w:bookmarkEnd w:id="61"/>
    </w:p>
    <w:p w14:paraId="6D47C0C3" w14:textId="77777777" w:rsidR="001B5C91" w:rsidRPr="001B5C91" w:rsidRDefault="001B5C91" w:rsidP="001B5C91">
      <w:pPr>
        <w:pStyle w:val="EndNoteBibliography"/>
        <w:spacing w:after="0"/>
        <w:ind w:left="720" w:hanging="720"/>
      </w:pPr>
      <w:bookmarkStart w:id="62" w:name="_ENREF_5_6"/>
      <w:r w:rsidRPr="001B5C91">
        <w:t>[6]</w:t>
      </w:r>
      <w:r w:rsidRPr="001B5C91">
        <w:rPr>
          <w:vertAlign w:val="superscript"/>
        </w:rPr>
        <w:tab/>
      </w:r>
      <w:r w:rsidRPr="001B5C91">
        <w:t>G. Aad</w:t>
      </w:r>
      <w:r w:rsidRPr="001B5C91">
        <w:rPr>
          <w:i/>
        </w:rPr>
        <w:t>, et al.</w:t>
      </w:r>
      <w:r w:rsidRPr="001B5C91">
        <w:t xml:space="preserve">, Search for a heavy Standard Model Higgs boson in the channel H→ZZ→ℓ+ℓ-qq̄ using the ATLAS detector, Phys Lett Sect B Nucl Elem Part High-Energy Phys </w:t>
      </w:r>
      <w:r w:rsidRPr="001B5C91">
        <w:rPr>
          <w:b/>
        </w:rPr>
        <w:t>707</w:t>
      </w:r>
      <w:r w:rsidRPr="001B5C91">
        <w:t>, 27-45 (2012).</w:t>
      </w:r>
      <w:bookmarkEnd w:id="62"/>
    </w:p>
    <w:p w14:paraId="74BAD885" w14:textId="77777777" w:rsidR="001B5C91" w:rsidRPr="001B5C91" w:rsidRDefault="001B5C91" w:rsidP="001B5C91">
      <w:pPr>
        <w:pStyle w:val="EndNoteBibliography"/>
        <w:spacing w:after="0"/>
        <w:ind w:left="720" w:hanging="720"/>
      </w:pPr>
      <w:bookmarkStart w:id="63" w:name="_ENREF_5_7"/>
      <w:r w:rsidRPr="001B5C91">
        <w:t>[7]</w:t>
      </w:r>
      <w:r w:rsidRPr="001B5C91">
        <w:rPr>
          <w:vertAlign w:val="superscript"/>
        </w:rPr>
        <w:tab/>
      </w:r>
      <w:r w:rsidRPr="001B5C91">
        <w:t>G. Aad</w:t>
      </w:r>
      <w:r w:rsidRPr="001B5C91">
        <w:rPr>
          <w:i/>
        </w:rPr>
        <w:t>, et al.</w:t>
      </w:r>
      <w:r w:rsidRPr="001B5C91">
        <w:t>, Search for the bb decay of the Standard Model Higgs boson in associated W/ZH production with the ATLAS detector,  (2013).</w:t>
      </w:r>
      <w:bookmarkEnd w:id="63"/>
    </w:p>
    <w:p w14:paraId="3F1164DF" w14:textId="77777777" w:rsidR="001B5C91" w:rsidRPr="001B5C91" w:rsidRDefault="001B5C91" w:rsidP="001B5C91">
      <w:pPr>
        <w:pStyle w:val="EndNoteBibliography"/>
        <w:spacing w:after="0"/>
        <w:ind w:left="720" w:hanging="720"/>
      </w:pPr>
      <w:bookmarkStart w:id="64" w:name="_ENREF_5_8"/>
      <w:r w:rsidRPr="001B5C91">
        <w:t>[8]</w:t>
      </w:r>
      <w:r w:rsidRPr="001B5C91">
        <w:rPr>
          <w:vertAlign w:val="superscript"/>
        </w:rPr>
        <w:tab/>
      </w:r>
      <w:r w:rsidRPr="001B5C91">
        <w:t>G. Aad</w:t>
      </w:r>
      <w:r w:rsidRPr="001B5C91">
        <w:rPr>
          <w:i/>
        </w:rPr>
        <w:t>, et al.</w:t>
      </w:r>
      <w:r w:rsidRPr="001B5C91">
        <w:t xml:space="preserve">, Search for Higgs boson decays to a photon and a Z boson in pp collisions at s=7 and 8 TeV with the ATLAS detector, Phys Lett Sect B Nucl Elem Part High-Energy Phys </w:t>
      </w:r>
      <w:r w:rsidRPr="001B5C91">
        <w:rPr>
          <w:b/>
        </w:rPr>
        <w:t>732</w:t>
      </w:r>
      <w:r w:rsidRPr="001B5C91">
        <w:t>, 8-27 (2014).</w:t>
      </w:r>
      <w:bookmarkEnd w:id="64"/>
    </w:p>
    <w:p w14:paraId="195790E9" w14:textId="77777777" w:rsidR="001B5C91" w:rsidRPr="001B5C91" w:rsidRDefault="001B5C91" w:rsidP="001B5C91">
      <w:pPr>
        <w:pStyle w:val="EndNoteBibliography"/>
        <w:spacing w:after="0"/>
        <w:ind w:left="720" w:hanging="720"/>
      </w:pPr>
      <w:bookmarkStart w:id="65" w:name="_ENREF_5_9"/>
      <w:r w:rsidRPr="001B5C91">
        <w:t>[9]</w:t>
      </w:r>
      <w:r w:rsidRPr="001B5C91">
        <w:rPr>
          <w:vertAlign w:val="superscript"/>
        </w:rPr>
        <w:tab/>
      </w:r>
      <w:r w:rsidRPr="001B5C91">
        <w:t>G. Aad</w:t>
      </w:r>
      <w:r w:rsidRPr="001B5C91">
        <w:rPr>
          <w:i/>
        </w:rPr>
        <w:t>, et al.</w:t>
      </w:r>
      <w:r w:rsidRPr="001B5C91">
        <w:t xml:space="preserve">, Search for invisible decays of a Higgs boson produced in association with a Z boson in ATLAS, Phys Rev Lett </w:t>
      </w:r>
      <w:r w:rsidRPr="001B5C91">
        <w:rPr>
          <w:b/>
        </w:rPr>
        <w:t>112</w:t>
      </w:r>
      <w:r w:rsidRPr="001B5C91">
        <w:t xml:space="preserve"> (2014).</w:t>
      </w:r>
      <w:bookmarkEnd w:id="65"/>
    </w:p>
    <w:p w14:paraId="4F5F0293" w14:textId="77777777" w:rsidR="001B5C91" w:rsidRPr="001B5C91" w:rsidRDefault="001B5C91" w:rsidP="001B5C91">
      <w:pPr>
        <w:pStyle w:val="EndNoteBibliography"/>
        <w:spacing w:after="0"/>
        <w:ind w:left="720" w:hanging="720"/>
      </w:pPr>
      <w:bookmarkStart w:id="66" w:name="_ENREF_5_10"/>
      <w:r w:rsidRPr="001B5C91">
        <w:t>[10]</w:t>
      </w:r>
      <w:r w:rsidRPr="001B5C91">
        <w:rPr>
          <w:vertAlign w:val="superscript"/>
        </w:rPr>
        <w:tab/>
      </w:r>
      <w:r w:rsidRPr="001B5C91">
        <w:t>G. Aad</w:t>
      </w:r>
      <w:r w:rsidRPr="001B5C91">
        <w:rPr>
          <w:i/>
        </w:rPr>
        <w:t>, et al.</w:t>
      </w:r>
      <w:r w:rsidRPr="001B5C91">
        <w:t xml:space="preserve">, Search for scalar bottom quark pair production with the ATLAS detector in pp collisions at √s=7TeV, Phys Rev Lett </w:t>
      </w:r>
      <w:r w:rsidRPr="001B5C91">
        <w:rPr>
          <w:b/>
        </w:rPr>
        <w:t>108</w:t>
      </w:r>
      <w:r w:rsidRPr="001B5C91">
        <w:t xml:space="preserve"> (2012).</w:t>
      </w:r>
      <w:bookmarkEnd w:id="66"/>
    </w:p>
    <w:p w14:paraId="0AF2A9A2" w14:textId="77777777" w:rsidR="001B5C91" w:rsidRPr="001B5C91" w:rsidRDefault="001B5C91" w:rsidP="001B5C91">
      <w:pPr>
        <w:pStyle w:val="EndNoteBibliography"/>
        <w:spacing w:after="0"/>
        <w:ind w:left="720" w:hanging="720"/>
      </w:pPr>
      <w:bookmarkStart w:id="67" w:name="_ENREF_5_11"/>
      <w:r w:rsidRPr="001B5C91">
        <w:t>[11]</w:t>
      </w:r>
      <w:r w:rsidRPr="001B5C91">
        <w:rPr>
          <w:vertAlign w:val="superscript"/>
        </w:rPr>
        <w:tab/>
      </w:r>
      <w:r w:rsidRPr="001B5C91">
        <w:t>G. Aad</w:t>
      </w:r>
      <w:r w:rsidRPr="001B5C91">
        <w:rPr>
          <w:i/>
        </w:rPr>
        <w:t>, et al.</w:t>
      </w:r>
      <w:r w:rsidRPr="001B5C91">
        <w:t xml:space="preserve">, Search for light top squark pair production in final states with leptons and b-jets with the ATLAS detector in √s=7 TeV proton-proton collisions, Phys Lett Sect B Nucl Elem Part High-Energy Phys </w:t>
      </w:r>
      <w:r w:rsidRPr="001B5C91">
        <w:rPr>
          <w:b/>
        </w:rPr>
        <w:t>720</w:t>
      </w:r>
      <w:r w:rsidRPr="001B5C91">
        <w:t>, 13-31 (2013).</w:t>
      </w:r>
      <w:bookmarkEnd w:id="67"/>
    </w:p>
    <w:p w14:paraId="1A62525E" w14:textId="77777777" w:rsidR="001B5C91" w:rsidRPr="001B5C91" w:rsidRDefault="001B5C91" w:rsidP="001B5C91">
      <w:pPr>
        <w:pStyle w:val="EndNoteBibliography"/>
        <w:spacing w:after="0"/>
        <w:ind w:left="720" w:hanging="720"/>
      </w:pPr>
      <w:bookmarkStart w:id="68" w:name="_ENREF_5_12"/>
      <w:r w:rsidRPr="001B5C91">
        <w:t>[12]</w:t>
      </w:r>
      <w:r w:rsidRPr="001B5C91">
        <w:rPr>
          <w:vertAlign w:val="superscript"/>
        </w:rPr>
        <w:tab/>
      </w:r>
      <w:r w:rsidRPr="001B5C91">
        <w:t>G. Aad</w:t>
      </w:r>
      <w:r w:rsidRPr="001B5C91">
        <w:rPr>
          <w:i/>
        </w:rPr>
        <w:t>, et al.</w:t>
      </w:r>
      <w:r w:rsidRPr="001B5C91">
        <w:t xml:space="preserve">, Search for nonpointing photons in the diphoton and ETmiss final state in √s=7 TeV proton-proton collisions using the ATLAS detector, Phys Rev D Part Fields Gravit Cosmol </w:t>
      </w:r>
      <w:r w:rsidRPr="001B5C91">
        <w:rPr>
          <w:b/>
        </w:rPr>
        <w:t>88</w:t>
      </w:r>
      <w:r w:rsidRPr="001B5C91">
        <w:t xml:space="preserve"> (2013).</w:t>
      </w:r>
      <w:bookmarkEnd w:id="68"/>
    </w:p>
    <w:p w14:paraId="48FEA190" w14:textId="77777777" w:rsidR="001B5C91" w:rsidRPr="001B5C91" w:rsidRDefault="001B5C91" w:rsidP="001B5C91">
      <w:pPr>
        <w:pStyle w:val="EndNoteBibliography"/>
        <w:spacing w:after="0"/>
        <w:ind w:left="720" w:hanging="720"/>
      </w:pPr>
      <w:bookmarkStart w:id="69" w:name="_ENREF_5_13"/>
      <w:r w:rsidRPr="001B5C91">
        <w:t>[13]</w:t>
      </w:r>
      <w:r w:rsidRPr="001B5C91">
        <w:rPr>
          <w:vertAlign w:val="superscript"/>
        </w:rPr>
        <w:tab/>
      </w:r>
      <w:r w:rsidRPr="001B5C91">
        <w:t>G. Aad</w:t>
      </w:r>
      <w:r w:rsidRPr="001B5C91">
        <w:rPr>
          <w:i/>
        </w:rPr>
        <w:t>, et al.</w:t>
      </w:r>
      <w:r w:rsidRPr="001B5C91">
        <w:t xml:space="preserve">, Search for non-pointing and delayed photons in the diphoton and missing transverse momentum final state in 8 TeV pp collisions at the LHC using the ATLAS detector, Phys.Rev. </w:t>
      </w:r>
      <w:r w:rsidRPr="001B5C91">
        <w:rPr>
          <w:b/>
        </w:rPr>
        <w:t>D90</w:t>
      </w:r>
      <w:r w:rsidRPr="001B5C91">
        <w:t>, 112005 (2014).</w:t>
      </w:r>
      <w:bookmarkEnd w:id="69"/>
    </w:p>
    <w:p w14:paraId="6B88DABD" w14:textId="77777777" w:rsidR="001B5C91" w:rsidRPr="001B5C91" w:rsidRDefault="001B5C91" w:rsidP="001B5C91">
      <w:pPr>
        <w:pStyle w:val="EndNoteBibliography"/>
        <w:spacing w:after="0"/>
        <w:ind w:left="720" w:hanging="720"/>
      </w:pPr>
      <w:bookmarkStart w:id="70" w:name="_ENREF_5_14"/>
      <w:r w:rsidRPr="001B5C91">
        <w:t>[14]</w:t>
      </w:r>
      <w:r w:rsidRPr="001B5C91">
        <w:rPr>
          <w:vertAlign w:val="superscript"/>
        </w:rPr>
        <w:tab/>
      </w:r>
      <w:r w:rsidRPr="001B5C91">
        <w:t>G. Aad</w:t>
      </w:r>
      <w:r w:rsidRPr="001B5C91">
        <w:rPr>
          <w:i/>
        </w:rPr>
        <w:t>, et al.</w:t>
      </w:r>
      <w:r w:rsidRPr="001B5C91">
        <w:t xml:space="preserve">, Determination of the strange-quark density of the proton from ATLAS measurements of the W→lν and Z→l cross sections, Phys Rev Lett </w:t>
      </w:r>
      <w:r w:rsidRPr="001B5C91">
        <w:rPr>
          <w:b/>
        </w:rPr>
        <w:t>109</w:t>
      </w:r>
      <w:r w:rsidRPr="001B5C91">
        <w:t xml:space="preserve"> (2012).</w:t>
      </w:r>
      <w:bookmarkEnd w:id="70"/>
    </w:p>
    <w:p w14:paraId="7C3C8529" w14:textId="77777777" w:rsidR="001B5C91" w:rsidRPr="001B5C91" w:rsidRDefault="001B5C91" w:rsidP="001B5C91">
      <w:pPr>
        <w:pStyle w:val="EndNoteBibliography"/>
        <w:spacing w:after="0"/>
        <w:ind w:left="720" w:hanging="720"/>
      </w:pPr>
      <w:bookmarkStart w:id="71" w:name="_ENREF_5_15"/>
      <w:r w:rsidRPr="001B5C91">
        <w:t>[15]</w:t>
      </w:r>
      <w:r w:rsidRPr="001B5C91">
        <w:rPr>
          <w:vertAlign w:val="superscript"/>
        </w:rPr>
        <w:tab/>
      </w:r>
      <w:r w:rsidRPr="001B5C91">
        <w:t>G. Aad</w:t>
      </w:r>
      <w:r w:rsidRPr="001B5C91">
        <w:rPr>
          <w:i/>
        </w:rPr>
        <w:t>, et al.</w:t>
      </w:r>
      <w:r w:rsidRPr="001B5C91">
        <w:t xml:space="preserve">, Measurement of the high-mass Drell-Yan differential cross-section in pp collisions at s=7TeV with the ATLAS detector, Phys Lett Sect B Nucl Elem Part High-Energy Phys </w:t>
      </w:r>
      <w:r w:rsidRPr="001B5C91">
        <w:rPr>
          <w:b/>
        </w:rPr>
        <w:t>725</w:t>
      </w:r>
      <w:r w:rsidRPr="001B5C91">
        <w:t>, 223-242 (2013).</w:t>
      </w:r>
      <w:bookmarkEnd w:id="71"/>
    </w:p>
    <w:p w14:paraId="38CD6384" w14:textId="77777777" w:rsidR="001B5C91" w:rsidRPr="001B5C91" w:rsidRDefault="001B5C91" w:rsidP="001B5C91">
      <w:pPr>
        <w:pStyle w:val="EndNoteBibliography"/>
        <w:spacing w:after="0"/>
        <w:ind w:left="720" w:hanging="720"/>
      </w:pPr>
      <w:bookmarkStart w:id="72" w:name="_ENREF_5_16"/>
      <w:r w:rsidRPr="001B5C91">
        <w:t>[16]</w:t>
      </w:r>
      <w:r w:rsidRPr="001B5C91">
        <w:rPr>
          <w:vertAlign w:val="superscript"/>
        </w:rPr>
        <w:tab/>
      </w:r>
      <w:r w:rsidRPr="001B5C91">
        <w:t>G. Aad</w:t>
      </w:r>
      <w:r w:rsidRPr="001B5C91">
        <w:rPr>
          <w:i/>
        </w:rPr>
        <w:t>, et al.</w:t>
      </w:r>
      <w:r w:rsidRPr="001B5C91">
        <w:t xml:space="preserve">, Measurement of the low-mass Drell-Yan differential cross section at √s = 7 TeV using the ATLAS detector, J High Energy Phys </w:t>
      </w:r>
      <w:r w:rsidRPr="001B5C91">
        <w:rPr>
          <w:b/>
        </w:rPr>
        <w:t>2014</w:t>
      </w:r>
      <w:r w:rsidRPr="001B5C91">
        <w:t xml:space="preserve"> (2014).</w:t>
      </w:r>
      <w:bookmarkEnd w:id="72"/>
    </w:p>
    <w:p w14:paraId="3A6F8EE7" w14:textId="77777777" w:rsidR="001B5C91" w:rsidRPr="001B5C91" w:rsidRDefault="001B5C91" w:rsidP="001B5C91">
      <w:pPr>
        <w:pStyle w:val="EndNoteBibliography"/>
        <w:spacing w:after="0"/>
        <w:ind w:left="720" w:hanging="720"/>
      </w:pPr>
      <w:bookmarkStart w:id="73" w:name="_ENREF_5_17"/>
      <w:r w:rsidRPr="001B5C91">
        <w:t>[17]</w:t>
      </w:r>
      <w:r w:rsidRPr="001B5C91">
        <w:rPr>
          <w:vertAlign w:val="superscript"/>
        </w:rPr>
        <w:tab/>
      </w:r>
      <w:r w:rsidRPr="001B5C91">
        <w:t>G. Aad</w:t>
      </w:r>
      <w:r w:rsidRPr="001B5C91">
        <w:rPr>
          <w:i/>
        </w:rPr>
        <w:t>, et al.</w:t>
      </w:r>
      <w:r w:rsidRPr="001B5C91">
        <w:t>, Measurement of the Z/</w:t>
      </w:r>
      <w:r w:rsidRPr="001B5C91">
        <w:rPr>
          <w:rFonts w:ascii="Symbol" w:hAnsi="Symbol"/>
        </w:rPr>
        <w:t>g</w:t>
      </w:r>
      <w:r w:rsidRPr="001B5C91">
        <w:t xml:space="preserve">* boson transverse momentum distribution in pp collisions at √s = 7 TeV with the ATLAS detector, JHEP </w:t>
      </w:r>
      <w:r w:rsidRPr="001B5C91">
        <w:rPr>
          <w:b/>
        </w:rPr>
        <w:t>1409</w:t>
      </w:r>
      <w:r w:rsidRPr="001B5C91">
        <w:t>, 145 (2014).</w:t>
      </w:r>
      <w:bookmarkEnd w:id="73"/>
    </w:p>
    <w:p w14:paraId="64CA067D" w14:textId="77777777" w:rsidR="001B5C91" w:rsidRPr="001B5C91" w:rsidRDefault="001B5C91" w:rsidP="001B5C91">
      <w:pPr>
        <w:pStyle w:val="EndNoteBibliography"/>
        <w:spacing w:after="0"/>
        <w:ind w:left="720" w:hanging="720"/>
      </w:pPr>
      <w:bookmarkStart w:id="74" w:name="_ENREF_5_18"/>
      <w:r w:rsidRPr="001B5C91">
        <w:t>[18]</w:t>
      </w:r>
      <w:r w:rsidRPr="001B5C91">
        <w:rPr>
          <w:vertAlign w:val="superscript"/>
        </w:rPr>
        <w:tab/>
      </w:r>
      <w:r w:rsidRPr="001B5C91">
        <w:t>G. Aad</w:t>
      </w:r>
      <w:r w:rsidRPr="001B5C91">
        <w:rPr>
          <w:i/>
        </w:rPr>
        <w:t>, et al.</w:t>
      </w:r>
      <w:r w:rsidRPr="001B5C91">
        <w:t xml:space="preserve">, Measurement of differential production cross-sections for a Z boson in association with b-jets in 7 TeV proton-proton collisions with the ATLAS detector, JHEP </w:t>
      </w:r>
      <w:r w:rsidRPr="001B5C91">
        <w:rPr>
          <w:b/>
        </w:rPr>
        <w:t>1410</w:t>
      </w:r>
      <w:r w:rsidRPr="001B5C91">
        <w:t>, 141 (2014).</w:t>
      </w:r>
      <w:bookmarkEnd w:id="74"/>
    </w:p>
    <w:p w14:paraId="3567C9B2" w14:textId="77777777" w:rsidR="001B5C91" w:rsidRPr="001B5C91" w:rsidRDefault="001B5C91" w:rsidP="001B5C91">
      <w:pPr>
        <w:pStyle w:val="EndNoteBibliography"/>
        <w:spacing w:after="0"/>
        <w:ind w:left="720" w:hanging="720"/>
      </w:pPr>
      <w:bookmarkStart w:id="75" w:name="_ENREF_5_19"/>
      <w:r w:rsidRPr="001B5C91">
        <w:t>[19]</w:t>
      </w:r>
      <w:r w:rsidRPr="001B5C91">
        <w:rPr>
          <w:vertAlign w:val="superscript"/>
        </w:rPr>
        <w:tab/>
      </w:r>
      <w:r w:rsidRPr="001B5C91">
        <w:t>G. Aad</w:t>
      </w:r>
      <w:r w:rsidRPr="001B5C91">
        <w:rPr>
          <w:i/>
        </w:rPr>
        <w:t>, et al.</w:t>
      </w:r>
      <w:r w:rsidRPr="001B5C91">
        <w:t xml:space="preserve">, Search for magnetic monopoles in √s=7 TeV pp collisions with the ATLAS detector, Phys Rev Lett </w:t>
      </w:r>
      <w:r w:rsidRPr="001B5C91">
        <w:rPr>
          <w:b/>
        </w:rPr>
        <w:t>109</w:t>
      </w:r>
      <w:r w:rsidRPr="001B5C91">
        <w:t xml:space="preserve"> (2012).</w:t>
      </w:r>
      <w:bookmarkEnd w:id="75"/>
    </w:p>
    <w:p w14:paraId="69B174CC" w14:textId="77777777" w:rsidR="001B5C91" w:rsidRPr="001B5C91" w:rsidRDefault="001B5C91" w:rsidP="001B5C91">
      <w:pPr>
        <w:pStyle w:val="EndNoteBibliography"/>
        <w:ind w:left="720" w:hanging="720"/>
      </w:pPr>
      <w:bookmarkStart w:id="76" w:name="_ENREF_5_20"/>
      <w:r w:rsidRPr="001B5C91">
        <w:t>[20]</w:t>
      </w:r>
      <w:r w:rsidRPr="001B5C91">
        <w:rPr>
          <w:vertAlign w:val="superscript"/>
        </w:rPr>
        <w:tab/>
      </w:r>
      <w:r w:rsidRPr="001B5C91">
        <w:t>P. J. Laycock</w:t>
      </w:r>
      <w:r w:rsidRPr="001B5C91">
        <w:rPr>
          <w:i/>
        </w:rPr>
        <w:t>, et al.</w:t>
      </w:r>
      <w:r w:rsidRPr="001B5C91">
        <w:t xml:space="preserve">, Derived Physics Data Production in ATLAS: Experience with </w:t>
      </w:r>
      <w:r w:rsidR="00C6234E">
        <w:t>Run-1</w:t>
      </w:r>
      <w:r w:rsidRPr="001B5C91">
        <w:t xml:space="preserve"> and Looking Ahead, J.Phys.Conf.Ser. </w:t>
      </w:r>
      <w:r w:rsidRPr="001B5C91">
        <w:rPr>
          <w:b/>
        </w:rPr>
        <w:t>513</w:t>
      </w:r>
      <w:r w:rsidRPr="001B5C91">
        <w:t>, 032052 (2014).</w:t>
      </w:r>
      <w:bookmarkEnd w:id="76"/>
    </w:p>
    <w:p w14:paraId="57DAACB8" w14:textId="77777777" w:rsidR="00EF18DF" w:rsidRDefault="009E01F8" w:rsidP="003D7882">
      <w:pPr>
        <w:sectPr w:rsidR="00EF18DF" w:rsidSect="00C023A4">
          <w:footnotePr>
            <w:numFmt w:val="chicago"/>
          </w:footnotePr>
          <w:type w:val="continuous"/>
          <w:pgSz w:w="11907" w:h="16839" w:code="9"/>
          <w:pgMar w:top="1134" w:right="1134" w:bottom="1134" w:left="1134" w:header="432" w:footer="397" w:gutter="0"/>
          <w:lnNumType w:countBy="1"/>
          <w:cols w:space="720"/>
          <w:docGrid w:linePitch="326"/>
        </w:sectPr>
      </w:pPr>
      <w:r>
        <w:fldChar w:fldCharType="end"/>
      </w:r>
    </w:p>
    <w:p w14:paraId="7B20FD49" w14:textId="77777777" w:rsidR="0017406C" w:rsidRPr="00321C99" w:rsidRDefault="002D0360" w:rsidP="003D7882">
      <w:pPr>
        <w:pStyle w:val="Heading4"/>
      </w:pPr>
      <w:r>
        <w:lastRenderedPageBreak/>
        <w:t>ATLAS</w:t>
      </w:r>
      <w:r w:rsidR="0017406C">
        <w:t xml:space="preserve">: </w:t>
      </w:r>
      <w:r w:rsidR="00A447CD">
        <w:t>Proposed Programme</w:t>
      </w:r>
      <w:bookmarkStart w:id="77" w:name="_Ref316502487"/>
    </w:p>
    <w:p w14:paraId="3BA1CFAF" w14:textId="77777777" w:rsidR="00E3471C" w:rsidRPr="00127DE6" w:rsidRDefault="00E3471C" w:rsidP="00127DE6">
      <w:pPr>
        <w:pStyle w:val="Heading5"/>
        <w:rPr>
          <w:vanish/>
        </w:rPr>
      </w:pPr>
      <w:r w:rsidRPr="00127DE6">
        <w:t>Introduction:</w:t>
      </w:r>
    </w:p>
    <w:p w14:paraId="49A93148" w14:textId="04F27749" w:rsidR="005204A9" w:rsidRDefault="00362EBD" w:rsidP="006A6153">
      <w:r>
        <w:t xml:space="preserve"> </w:t>
      </w:r>
      <w:r w:rsidR="006A6153">
        <w:t>Following the long shutdown 2013/15, the LHC will operate at higher energy and luminosity than before. Run-2, scheduled to take place from mid 2015 to mid 2018, is expected to increase the beam energy by 1.6, from 4 to 6.5 TeV, and the integrated luminosity about fivefold, from a collected nearly 30</w:t>
      </w:r>
      <w:r w:rsidR="00D46A84">
        <w:t xml:space="preserve"> </w:t>
      </w:r>
      <w:r w:rsidR="006A6153">
        <w:t>fb</w:t>
      </w:r>
      <w:r w:rsidR="006A6153" w:rsidRPr="00D46A84">
        <w:rPr>
          <w:vertAlign w:val="superscript"/>
        </w:rPr>
        <w:t>-1</w:t>
      </w:r>
      <w:r w:rsidR="006A6153">
        <w:t xml:space="preserve"> to 150 fb</w:t>
      </w:r>
      <w:r w:rsidR="006A6153" w:rsidRPr="00D46A84">
        <w:rPr>
          <w:vertAlign w:val="superscript"/>
        </w:rPr>
        <w:t>-1</w:t>
      </w:r>
      <w:r w:rsidR="006A6153">
        <w:t xml:space="preserve">.  </w:t>
      </w:r>
      <w:r w:rsidR="00D46A84">
        <w:t>Run-2 thus</w:t>
      </w:r>
      <w:r w:rsidR="006A6153">
        <w:t xml:space="preserve"> provides </w:t>
      </w:r>
      <w:r w:rsidR="00D46A84">
        <w:t xml:space="preserve">both </w:t>
      </w:r>
      <w:r w:rsidR="006A6153">
        <w:t xml:space="preserve">an extension of the kinematic range and </w:t>
      </w:r>
      <w:r w:rsidR="00D46A84">
        <w:t xml:space="preserve">a </w:t>
      </w:r>
      <w:r w:rsidR="006A6153">
        <w:t xml:space="preserve">much higher sensitivity for the discovery of NP. Our physics programme is adapted to </w:t>
      </w:r>
      <w:r w:rsidR="00D46A84">
        <w:t>this exciting prospect</w:t>
      </w:r>
      <w:r w:rsidR="00422AEC">
        <w:t>. The pillars of</w:t>
      </w:r>
      <w:r w:rsidR="006A6153">
        <w:t xml:space="preserve"> our analysis strategy are: the Higgs, SUSY and new particle sectors including dark matter searches.  The group holds important  analysis roles within the </w:t>
      </w:r>
      <w:r w:rsidR="006A6153">
        <w:lastRenderedPageBreak/>
        <w:t>collaboration giving breadth and depth to programme. It is crucial to deliver our physics that experiment performs reliably and the group is investing substantial effort in the operation and maintenance of the detector and it’s software</w:t>
      </w:r>
      <w:r w:rsidR="00422AEC">
        <w:t xml:space="preserve"> and data preparation</w:t>
      </w:r>
      <w:r w:rsidR="006A6153">
        <w:t>. We will continue to provide support for maintenance and operation of the SCT and sustain our contributions to: core computing</w:t>
      </w:r>
      <w:r w:rsidR="00422AEC">
        <w:t xml:space="preserve">, </w:t>
      </w:r>
      <w:r w:rsidR="006A6153">
        <w:t>data preparation and  software s</w:t>
      </w:r>
      <w:r w:rsidR="00D46A84">
        <w:t xml:space="preserve">ervice tasks of the experiment. From 2018 our staff will </w:t>
      </w:r>
      <w:r w:rsidR="00422AEC">
        <w:t xml:space="preserve">be </w:t>
      </w:r>
      <w:r w:rsidR="00D46A84">
        <w:t>preparing to study data in Run-3 which will offer a further increase in energy and luminosity.</w:t>
      </w:r>
    </w:p>
    <w:p w14:paraId="7AD486A5" w14:textId="77777777" w:rsidR="00C43974" w:rsidRDefault="00C43974" w:rsidP="006A6153"/>
    <w:p w14:paraId="463E72EF" w14:textId="77777777" w:rsidR="00C43974" w:rsidRPr="00692846" w:rsidRDefault="00C43974" w:rsidP="00C43974">
      <w:pPr>
        <w:pStyle w:val="Heading5"/>
        <w:rPr>
          <w:vanish/>
        </w:rPr>
      </w:pPr>
      <w:r>
        <w:t>Higgs boson physics</w:t>
      </w:r>
      <w:r w:rsidRPr="00692846">
        <w:t>:</w:t>
      </w:r>
    </w:p>
    <w:p w14:paraId="10DE7586" w14:textId="03B5C28C" w:rsidR="004B2865" w:rsidRDefault="00C43974" w:rsidP="004B2865">
      <w:r>
        <w:rPr>
          <w:b/>
        </w:rPr>
        <w:t xml:space="preserve"> </w:t>
      </w:r>
      <w:r w:rsidRPr="002350A6">
        <w:t>The</w:t>
      </w:r>
      <w:r>
        <w:t xml:space="preserve"> Higgs boson, discovered by ATLAS and CMS in 2012, is the main new feature of modern particle physics an</w:t>
      </w:r>
      <w:r w:rsidR="004B2865">
        <w:t xml:space="preserve">d </w:t>
      </w:r>
      <w:r>
        <w:t>is a prime subject of research in Run-2</w:t>
      </w:r>
      <w:r w:rsidR="004B2865">
        <w:t xml:space="preserve"> at the LHC. N</w:t>
      </w:r>
      <w:r w:rsidR="00E36885">
        <w:t xml:space="preserve">ew measurements </w:t>
      </w:r>
      <w:r>
        <w:t>with higher s</w:t>
      </w:r>
      <w:r w:rsidR="00E36885">
        <w:t>ensitivity</w:t>
      </w:r>
      <w:r w:rsidR="004B2865">
        <w:t xml:space="preserve"> of its properties</w:t>
      </w:r>
      <w:r>
        <w:t xml:space="preserve"> are of overriding imp</w:t>
      </w:r>
      <w:r w:rsidR="004B2865">
        <w:t>ortance since</w:t>
      </w:r>
      <w:r>
        <w:t xml:space="preserve"> new, heavy part</w:t>
      </w:r>
      <w:r w:rsidR="004B2865">
        <w:t xml:space="preserve">icles such as dark matter may couple </w:t>
      </w:r>
      <w:r>
        <w:t>preferentially to the Higgs boson, and their existence could become visible through loops, which modify the SM prediction. This poses higher demands on understanding the whole measurement process</w:t>
      </w:r>
      <w:r w:rsidR="00E36885">
        <w:t>. It requires</w:t>
      </w:r>
      <w:r w:rsidR="004B2865">
        <w:t xml:space="preserve"> improved understanding of the experimental conditions and the theoretical predictions of signal and backgrounds. Additionally, new sensitive searches will</w:t>
      </w:r>
      <w:r>
        <w:t xml:space="preserve"> be conduc</w:t>
      </w:r>
      <w:r w:rsidR="004B2865">
        <w:t>ted for new Higgs bosons</w:t>
      </w:r>
      <w:r>
        <w:t xml:space="preserve"> as their existence is predicted in exte</w:t>
      </w:r>
      <w:r w:rsidR="004B2865">
        <w:t>nded theories, especially Supers</w:t>
      </w:r>
      <w:r>
        <w:t xml:space="preserve">ymmetry. </w:t>
      </w:r>
    </w:p>
    <w:p w14:paraId="64CC1290" w14:textId="4D7EBAF4" w:rsidR="00C43974" w:rsidRPr="002350A6" w:rsidRDefault="00C43974" w:rsidP="004B2865">
      <w:r>
        <w:t>With a dedicated Higgs measurement and search prog</w:t>
      </w:r>
      <w:r w:rsidR="00F4722A">
        <w:t>ram, the Liverpool group aims to make</w:t>
      </w:r>
      <w:r>
        <w:t xml:space="preserve"> a discovery in this sector. Specifically it will focus on the following aspects of Higgs physics with ATLAS: i) measurements to establish the</w:t>
      </w:r>
      <w:r w:rsidR="00F4722A">
        <w:t xml:space="preserve"> Higgs decaying to hitherto</w:t>
      </w:r>
      <w:r>
        <w:t xml:space="preserve"> not accurately measured final st</w:t>
      </w:r>
      <w:r w:rsidR="00F4722A">
        <w:t>ates, especially the H to Z+</w:t>
      </w:r>
      <w:r>
        <w:t>photon</w:t>
      </w:r>
      <w:r w:rsidR="00F4722A">
        <w:t xml:space="preserve"> and the H to bb</w:t>
      </w:r>
      <w:r>
        <w:t>; ii) search for Higgs compositeness; iii) search for new Higgs bosons i</w:t>
      </w:r>
      <w:r w:rsidR="00796FAF">
        <w:t>n an extended mass range</w:t>
      </w:r>
      <w:r>
        <w:t xml:space="preserve"> and iv) searches for dark matter with missing energy techniques, specifically via the so-called Higgs to invisible decay.   </w:t>
      </w:r>
    </w:p>
    <w:p w14:paraId="03F1130E" w14:textId="06175EC8" w:rsidR="00C43974" w:rsidRDefault="00C43974" w:rsidP="00C43974">
      <w:r>
        <w:t>The Liverpool group (</w:t>
      </w:r>
      <w:r w:rsidRPr="00AB17B7">
        <w:rPr>
          <w:b/>
        </w:rPr>
        <w:t>Burdin, Hayward</w:t>
      </w:r>
      <w:r>
        <w:t>) will build on its pioneering contribution to the measurement of the rare and thus so-far unobserved decay of the Higgs to a Z boson and a photon. This will rely on the leading expertise obtained in photon based physics already at CDF and with the searches for non-pointing</w:t>
      </w:r>
      <w:r w:rsidR="00387420">
        <w:t xml:space="preserve"> photons on ATLAS. New</w:t>
      </w:r>
      <w:r>
        <w:t xml:space="preserve"> analysis strategies are bei</w:t>
      </w:r>
      <w:r w:rsidR="00387420">
        <w:t xml:space="preserve">ng developed at Liverpool, </w:t>
      </w:r>
      <w:r>
        <w:t>wh</w:t>
      </w:r>
      <w:r w:rsidR="00387420">
        <w:t>ich are to improve signal significance and should</w:t>
      </w:r>
      <w:r>
        <w:t xml:space="preserve"> allow for a 3 sigma discovery of that decay within the coming grant period. </w:t>
      </w:r>
      <w:r w:rsidRPr="00AB17B7">
        <w:rPr>
          <w:b/>
        </w:rPr>
        <w:t>Mehta</w:t>
      </w:r>
      <w:r>
        <w:t xml:space="preserve"> </w:t>
      </w:r>
      <w:r w:rsidR="00387420">
        <w:t xml:space="preserve"> is currently the </w:t>
      </w:r>
      <w:r w:rsidR="00387420" w:rsidRPr="00E36885">
        <w:rPr>
          <w:i/>
        </w:rPr>
        <w:t xml:space="preserve">H </w:t>
      </w:r>
      <w:r w:rsidR="00387420" w:rsidRPr="00E36885">
        <w:rPr>
          <w:i/>
        </w:rPr>
        <w:sym w:font="Wingdings" w:char="F0E0"/>
      </w:r>
      <w:r w:rsidR="00387420" w:rsidRPr="00E36885">
        <w:rPr>
          <w:i/>
        </w:rPr>
        <w:t xml:space="preserve"> bb</w:t>
      </w:r>
      <w:r w:rsidR="00387420" w:rsidRPr="00387420">
        <w:t xml:space="preserve"> </w:t>
      </w:r>
      <w:r w:rsidR="00387420">
        <w:t xml:space="preserve">convenor, </w:t>
      </w:r>
      <w:r>
        <w:t xml:space="preserve"> in recognition of his long standing b analysis expertise and his pioneering contributions to the analysis of </w:t>
      </w:r>
      <w:r w:rsidRPr="00E36885">
        <w:rPr>
          <w:i/>
        </w:rPr>
        <w:t xml:space="preserve">H </w:t>
      </w:r>
      <w:r w:rsidRPr="00E36885">
        <w:rPr>
          <w:i/>
        </w:rPr>
        <w:sym w:font="Wingdings" w:char="F0E0"/>
      </w:r>
      <w:r w:rsidRPr="00E36885">
        <w:rPr>
          <w:i/>
        </w:rPr>
        <w:t xml:space="preserve"> bb</w:t>
      </w:r>
      <w:r>
        <w:t xml:space="preserve">. This channel is especially challenging </w:t>
      </w:r>
      <w:r w:rsidR="00387420">
        <w:t xml:space="preserve">due to </w:t>
      </w:r>
      <w:r>
        <w:t xml:space="preserve"> the </w:t>
      </w:r>
      <w:r w:rsidR="00387420">
        <w:t>complexity of the final state</w:t>
      </w:r>
      <w:r>
        <w:t xml:space="preserve"> and the need to consider this decay in association </w:t>
      </w:r>
      <w:r w:rsidR="00387420">
        <w:t>with a vector boson produced</w:t>
      </w:r>
      <w:r>
        <w:t>.</w:t>
      </w:r>
      <w:r w:rsidR="00387420">
        <w:t xml:space="preserve"> There is still no clear evidence for this decay from the LHC experiments</w:t>
      </w:r>
      <w:r>
        <w:t>. With the enlarged energy and luminosity it is expected to improve the result to over 3</w:t>
      </w:r>
      <w:r>
        <w:sym w:font="Symbol" w:char="F073"/>
      </w:r>
      <w:r>
        <w:t xml:space="preserve"> significance</w:t>
      </w:r>
      <w:r w:rsidR="00387420">
        <w:t xml:space="preserve"> after the first year of data, and to have more than 5</w:t>
      </w:r>
      <w:r w:rsidR="00387420">
        <w:rPr>
          <w:rFonts w:cs="Times New Roman"/>
        </w:rPr>
        <w:t>σ</w:t>
      </w:r>
      <w:r w:rsidR="00387420">
        <w:t xml:space="preserve"> with the full </w:t>
      </w:r>
      <w:r>
        <w:t>Run-2</w:t>
      </w:r>
      <w:r w:rsidR="00387420">
        <w:t xml:space="preserve"> dataset</w:t>
      </w:r>
      <w:r>
        <w:t>.</w:t>
      </w:r>
    </w:p>
    <w:p w14:paraId="1FE11771" w14:textId="59DED9B3" w:rsidR="00474574" w:rsidRDefault="00474574" w:rsidP="00474574">
      <w:r w:rsidRPr="00474574">
        <w:rPr>
          <w:b/>
        </w:rPr>
        <w:t>Gwilliam</w:t>
      </w:r>
      <w:r>
        <w:t xml:space="preserve"> will play a key role in  the search for extended Higgs sector in his new role as coordinator of the ATLAS BSM Higgs to di-boson (WW, ZZ, HH) searches. In the very first Run-2 data (1 fb</w:t>
      </w:r>
      <w:r w:rsidRPr="00474574">
        <w:rPr>
          <w:vertAlign w:val="superscript"/>
        </w:rPr>
        <w:t>-1</w:t>
      </w:r>
      <w:r>
        <w:t xml:space="preserve">) </w:t>
      </w:r>
      <w:r w:rsidR="00E36885">
        <w:t>he wi</w:t>
      </w:r>
      <w:r>
        <w:t xml:space="preserve">ll concentrate on H </w:t>
      </w:r>
      <w:r>
        <w:sym w:font="Wingdings" w:char="F0E0"/>
      </w:r>
      <w:r>
        <w:t xml:space="preserve"> ZZ* </w:t>
      </w:r>
      <w:r>
        <w:sym w:font="Wingdings" w:char="F0E0"/>
      </w:r>
      <w:r>
        <w:t xml:space="preserve"> llqq/bb searches at very high mass (m_H &gt; 1 TeV) as this will probe a new kinematic region in Higgs searches where such additional bosons may be found. </w:t>
      </w:r>
      <w:r w:rsidRPr="00474574">
        <w:rPr>
          <w:b/>
        </w:rPr>
        <w:t>Gwilliam</w:t>
      </w:r>
      <w:r>
        <w:t xml:space="preserve"> will perform analyses using a novel application of boosted jet techniques to deal with decay quarks emitted close to each other. With 10 fb</w:t>
      </w:r>
      <w:r w:rsidRPr="00474574">
        <w:rPr>
          <w:vertAlign w:val="superscript"/>
        </w:rPr>
        <w:t>-1</w:t>
      </w:r>
      <w:r>
        <w:t>, expected after the first year of running, the sensitivity of the above channels will already exceed that of the Run-1 dataset. This and subsequent analyses will provide the possibility to observe new Higgs states or set significantly more stringent limits on extended Higgs models as well as to extend the search to a generic effective Lagrangian approach.</w:t>
      </w:r>
    </w:p>
    <w:p w14:paraId="54A11366" w14:textId="668B2284" w:rsidR="008A5E7B" w:rsidRPr="00E429B4" w:rsidRDefault="008A5E7B" w:rsidP="008A5E7B">
      <w:pPr>
        <w:rPr>
          <w:szCs w:val="24"/>
          <w:u w:color="FFFFFF" w:themeColor="accent3" w:themeTint="00" w:themeShade="00"/>
        </w:rPr>
      </w:pPr>
      <w:r w:rsidRPr="008A5E7B">
        <w:rPr>
          <w:szCs w:val="24"/>
          <w:u w:color="FFFFFF" w:themeColor="accent3" w:themeTint="00" w:themeShade="00"/>
        </w:rPr>
        <w:t>One of the important ques</w:t>
      </w:r>
      <w:r>
        <w:rPr>
          <w:szCs w:val="24"/>
          <w:u w:color="FFFFFF" w:themeColor="accent3" w:themeTint="00" w:themeShade="00"/>
        </w:rPr>
        <w:t xml:space="preserve">tions is whether the discovered </w:t>
      </w:r>
      <w:r w:rsidRPr="008A5E7B">
        <w:rPr>
          <w:szCs w:val="24"/>
          <w:u w:color="FFFFFF" w:themeColor="accent3" w:themeTint="00" w:themeShade="00"/>
        </w:rPr>
        <w:t>Higgs boson is fundamental or composite. In the latter case higher</w:t>
      </w:r>
      <w:r>
        <w:rPr>
          <w:szCs w:val="24"/>
          <w:u w:color="FFFFFF" w:themeColor="accent3" w:themeTint="00" w:themeShade="00"/>
        </w:rPr>
        <w:t xml:space="preserve"> </w:t>
      </w:r>
      <w:r w:rsidRPr="008A5E7B">
        <w:rPr>
          <w:szCs w:val="24"/>
          <w:u w:color="FFFFFF" w:themeColor="accent3" w:themeTint="00" w:themeShade="00"/>
        </w:rPr>
        <w:t>mass resonances of the Higgs are expected.</w:t>
      </w:r>
      <w:r w:rsidRPr="008A5E7B">
        <w:rPr>
          <w:b/>
          <w:szCs w:val="24"/>
          <w:u w:color="FFFFFF" w:themeColor="accent3" w:themeTint="00" w:themeShade="00"/>
        </w:rPr>
        <w:t xml:space="preserve"> Mehta </w:t>
      </w:r>
      <w:r w:rsidRPr="008A5E7B">
        <w:rPr>
          <w:szCs w:val="24"/>
          <w:u w:color="FFFFFF" w:themeColor="accent3" w:themeTint="00" w:themeShade="00"/>
        </w:rPr>
        <w:t>will play a key</w:t>
      </w:r>
      <w:r>
        <w:rPr>
          <w:szCs w:val="24"/>
          <w:u w:color="FFFFFF" w:themeColor="accent3" w:themeTint="00" w:themeShade="00"/>
        </w:rPr>
        <w:t xml:space="preserve"> </w:t>
      </w:r>
      <w:r w:rsidRPr="008A5E7B">
        <w:rPr>
          <w:szCs w:val="24"/>
          <w:u w:color="FFFFFF" w:themeColor="accent3" w:themeTint="00" w:themeShade="00"/>
        </w:rPr>
        <w:t>role in the search for the d</w:t>
      </w:r>
      <w:r>
        <w:rPr>
          <w:szCs w:val="24"/>
          <w:u w:color="FFFFFF" w:themeColor="accent3" w:themeTint="00" w:themeShade="00"/>
        </w:rPr>
        <w:t xml:space="preserve">ecay of a Higgs resonance via </w:t>
      </w:r>
      <w:r w:rsidRPr="00E36885">
        <w:rPr>
          <w:i/>
          <w:szCs w:val="24"/>
          <w:u w:color="FFFFFF" w:themeColor="accent3" w:themeTint="00" w:themeShade="00"/>
        </w:rPr>
        <w:t xml:space="preserve">ZH </w:t>
      </w:r>
      <w:r w:rsidRPr="00E36885">
        <w:rPr>
          <w:i/>
          <w:szCs w:val="24"/>
          <w:u w:color="FFFFFF" w:themeColor="accent3" w:themeTint="00" w:themeShade="00"/>
        </w:rPr>
        <w:sym w:font="Wingdings" w:char="F0E0"/>
      </w:r>
      <w:r w:rsidRPr="00E36885">
        <w:rPr>
          <w:i/>
          <w:szCs w:val="24"/>
          <w:u w:color="FFFFFF" w:themeColor="accent3" w:themeTint="00" w:themeShade="00"/>
        </w:rPr>
        <w:t xml:space="preserve"> llbb</w:t>
      </w:r>
      <w:r w:rsidRPr="008A5E7B">
        <w:rPr>
          <w:szCs w:val="24"/>
          <w:u w:color="FFFFFF" w:themeColor="accent3" w:themeTint="00" w:themeShade="00"/>
        </w:rPr>
        <w:t>. This will provide stringent limi</w:t>
      </w:r>
      <w:r>
        <w:rPr>
          <w:szCs w:val="24"/>
          <w:u w:color="FFFFFF" w:themeColor="accent3" w:themeTint="00" w:themeShade="00"/>
        </w:rPr>
        <w:t xml:space="preserve">ts on composite models with much </w:t>
      </w:r>
      <w:r w:rsidRPr="008A5E7B">
        <w:rPr>
          <w:szCs w:val="24"/>
          <w:u w:color="FFFFFF" w:themeColor="accent3" w:themeTint="00" w:themeShade="00"/>
        </w:rPr>
        <w:t>increased sensitivity and with access to a higher mass range during</w:t>
      </w:r>
      <w:r>
        <w:rPr>
          <w:szCs w:val="24"/>
          <w:u w:color="FFFFFF" w:themeColor="accent3" w:themeTint="00" w:themeShade="00"/>
        </w:rPr>
        <w:t xml:space="preserve"> </w:t>
      </w:r>
      <w:r w:rsidRPr="008A5E7B">
        <w:rPr>
          <w:szCs w:val="24"/>
          <w:u w:color="FFFFFF" w:themeColor="accent3" w:themeTint="00" w:themeShade="00"/>
        </w:rPr>
        <w:t xml:space="preserve">Run-2, with </w:t>
      </w:r>
      <w:r w:rsidRPr="008A5E7B">
        <w:rPr>
          <w:b/>
          <w:szCs w:val="24"/>
          <w:u w:color="FFFFFF" w:themeColor="accent3" w:themeTint="00" w:themeShade="00"/>
        </w:rPr>
        <w:t xml:space="preserve">Gwilliam </w:t>
      </w:r>
      <w:r w:rsidRPr="008A5E7B">
        <w:rPr>
          <w:szCs w:val="24"/>
          <w:u w:color="FFFFFF" w:themeColor="accent3" w:themeTint="00" w:themeShade="00"/>
        </w:rPr>
        <w:t>leading these analyses.</w:t>
      </w:r>
    </w:p>
    <w:p w14:paraId="27EA0528" w14:textId="2F2BD269" w:rsidR="00C43974" w:rsidRDefault="00C43974" w:rsidP="00474574">
      <w:r w:rsidRPr="00E429B4">
        <w:lastRenderedPageBreak/>
        <w:t>Dark Matter (DM) particles, proposed to explain cosmological observations, have become one of the main goals of research in modern physics. The LHC provides an opportunity to search for DM particles</w:t>
      </w:r>
      <w:r>
        <w:t>,</w:t>
      </w:r>
      <w:r w:rsidRPr="00E429B4">
        <w:t xml:space="preserve"> which may be produced </w:t>
      </w:r>
      <w:r>
        <w:t>or become noticeable through</w:t>
      </w:r>
      <w:r w:rsidRPr="00E429B4">
        <w:t xml:space="preserve"> high energy</w:t>
      </w:r>
      <w:r>
        <w:t xml:space="preserve"> pp collisions. If </w:t>
      </w:r>
      <w:r w:rsidRPr="0000400C">
        <w:t xml:space="preserve">DM is produced at </w:t>
      </w:r>
      <w:r>
        <w:t xml:space="preserve">the LHC then its occurrence should be detectable as missing energy. </w:t>
      </w:r>
      <w:r>
        <w:rPr>
          <w:b/>
        </w:rPr>
        <w:fldChar w:fldCharType="begin"/>
      </w:r>
      <w:r>
        <w:instrText xml:space="preserve"> XE "</w:instrText>
      </w:r>
      <w:r w:rsidRPr="006C5CE5">
        <w:rPr>
          <w:rFonts w:cs="Times New Roman"/>
          <w:szCs w:val="24"/>
        </w:rPr>
        <w:instrText>Mehta</w:instrText>
      </w:r>
      <w:r>
        <w:instrText xml:space="preserve">:ATLAS (Proposed)" </w:instrText>
      </w:r>
      <w:r>
        <w:rPr>
          <w:b/>
        </w:rPr>
        <w:fldChar w:fldCharType="end"/>
      </w:r>
      <w:r>
        <w:t xml:space="preserve">The Higgs to invisible search, developed by the Liverpool group, </w:t>
      </w:r>
      <w:r w:rsidR="00474574">
        <w:t xml:space="preserve">has strong discovery potential for DM lighter than </w:t>
      </w:r>
      <w:r w:rsidR="00474574" w:rsidRPr="00E36885">
        <w:rPr>
          <w:i/>
        </w:rPr>
        <w:t>m</w:t>
      </w:r>
      <w:r w:rsidR="00474574" w:rsidRPr="00E36885">
        <w:rPr>
          <w:i/>
          <w:vertAlign w:val="subscript"/>
        </w:rPr>
        <w:t>H</w:t>
      </w:r>
      <w:r w:rsidR="00474574" w:rsidRPr="00E36885">
        <w:rPr>
          <w:i/>
        </w:rPr>
        <w:t>/2</w:t>
      </w:r>
      <w:r w:rsidR="00474574">
        <w:t xml:space="preserve">. </w:t>
      </w:r>
      <w:r w:rsidRPr="00353297">
        <w:rPr>
          <w:b/>
        </w:rPr>
        <w:t>Vossebeld</w:t>
      </w:r>
      <w:r w:rsidR="00474574">
        <w:t xml:space="preserve"> will improve the analysis by taking a ratio of the </w:t>
      </w:r>
      <w:r w:rsidR="00474574" w:rsidRPr="00E36885">
        <w:rPr>
          <w:i/>
        </w:rPr>
        <w:t>llll</w:t>
      </w:r>
      <w:r w:rsidR="00474574">
        <w:t xml:space="preserve"> and</w:t>
      </w:r>
      <w:r w:rsidR="00474574" w:rsidRPr="00E36885">
        <w:rPr>
          <w:i/>
        </w:rPr>
        <w:t xml:space="preserve"> llvv</w:t>
      </w:r>
      <w:r w:rsidR="00474574">
        <w:t xml:space="preserve"> final states in order to place more stringent limits with the Run-2 data</w:t>
      </w:r>
      <m:oMath>
        <m:r>
          <w:rPr>
            <w:rFonts w:ascii="Cambria Math" w:hAnsi="Cambria Math"/>
          </w:rPr>
          <m:t xml:space="preserve">. </m:t>
        </m:r>
      </m:oMath>
      <w:r>
        <w:t>Other t</w:t>
      </w:r>
      <w:r w:rsidRPr="0000400C">
        <w:t>echniques for identification</w:t>
      </w:r>
      <w:r>
        <w:t xml:space="preserve"> </w:t>
      </w:r>
      <w:r w:rsidRPr="0000400C">
        <w:t xml:space="preserve">of </w:t>
      </w:r>
      <w:r>
        <w:t>such events include tagging the</w:t>
      </w:r>
      <w:r w:rsidRPr="0000400C">
        <w:t xml:space="preserve"> initial state radiation of a photon or jet </w:t>
      </w:r>
      <w:r>
        <w:t>in conjunction with the product</w:t>
      </w:r>
      <w:r w:rsidRPr="0000400C">
        <w:t xml:space="preserve">ion of </w:t>
      </w:r>
      <w:r w:rsidRPr="00070461">
        <w:rPr>
          <w:rFonts w:eastAsia="Times New Roman"/>
          <w:i/>
        </w:rPr>
        <w:t>W, Z</w:t>
      </w:r>
      <w:r w:rsidRPr="0000400C">
        <w:t xml:space="preserve"> or </w:t>
      </w:r>
      <w:r w:rsidRPr="00070461">
        <w:rPr>
          <w:rFonts w:eastAsia="Times New Roman"/>
          <w:i/>
        </w:rPr>
        <w:t>H</w:t>
      </w:r>
      <w:r w:rsidRPr="0000400C">
        <w:t xml:space="preserve"> bosons</w:t>
      </w:r>
      <w:r>
        <w:t xml:space="preserve">. If such matter is heavier than </w:t>
      </w:r>
      <m:oMath>
        <m:sSub>
          <m:sSubPr>
            <m:ctrlPr>
              <w:rPr>
                <w:rFonts w:ascii="Cambria Math" w:hAnsi="Cambria Math"/>
                <w:i/>
              </w:rPr>
            </m:ctrlPr>
          </m:sSubPr>
          <m:e>
            <m:r>
              <w:rPr>
                <w:rFonts w:ascii="Cambria Math" w:hAnsi="Cambria Math"/>
              </w:rPr>
              <m:t>m</m:t>
            </m:r>
          </m:e>
          <m:sub>
            <m:r>
              <w:rPr>
                <w:rFonts w:ascii="Cambria Math" w:hAnsi="Cambria Math"/>
              </w:rPr>
              <m:t>H</m:t>
            </m:r>
          </m:sub>
        </m:sSub>
      </m:oMath>
      <w:r>
        <w:t>/2 it cannot be produc</w:t>
      </w:r>
      <w:r w:rsidR="00474574">
        <w:t xml:space="preserve">ed via a Higgs </w:t>
      </w:r>
      <w:r>
        <w:t xml:space="preserve"> </w:t>
      </w:r>
      <w:r w:rsidR="00474574">
        <w:t>decay but could</w:t>
      </w:r>
      <w:r>
        <w:t xml:space="preserve"> be produce</w:t>
      </w:r>
      <w:r w:rsidR="00474574">
        <w:t>d in association with a Higgs boson.</w:t>
      </w:r>
      <w:r>
        <w:t xml:space="preserve"> </w:t>
      </w:r>
      <w:r w:rsidRPr="00E466B0">
        <w:rPr>
          <w:b/>
        </w:rPr>
        <w:t>Gwilliam</w:t>
      </w:r>
      <w:r>
        <w:rPr>
          <w:b/>
        </w:rPr>
        <w:fldChar w:fldCharType="begin"/>
      </w:r>
      <w:r>
        <w:instrText xml:space="preserve"> XE "</w:instrText>
      </w:r>
      <w:r w:rsidRPr="009B1383">
        <w:rPr>
          <w:rFonts w:cs="Times New Roman"/>
          <w:szCs w:val="24"/>
        </w:rPr>
        <w:instrText>Gwilliam</w:instrText>
      </w:r>
      <w:r>
        <w:instrText xml:space="preserve">:ATLAS (Proposed)" </w:instrText>
      </w:r>
      <w:r>
        <w:rPr>
          <w:b/>
        </w:rPr>
        <w:fldChar w:fldCharType="end"/>
      </w:r>
      <w:r w:rsidRPr="00E466B0">
        <w:rPr>
          <w:b/>
        </w:rPr>
        <w:t xml:space="preserve"> </w:t>
      </w:r>
      <w:r w:rsidRPr="00E466B0">
        <w:t>and</w:t>
      </w:r>
      <w:r>
        <w:rPr>
          <w:b/>
        </w:rPr>
        <w:t xml:space="preserve"> Mehta </w:t>
      </w:r>
      <w:r w:rsidR="00474574">
        <w:t xml:space="preserve">will perform this search by extending the SM </w:t>
      </w:r>
      <w:r w:rsidR="00474574" w:rsidRPr="00474574">
        <w:rPr>
          <w:i/>
        </w:rPr>
        <w:t xml:space="preserve">ZH </w:t>
      </w:r>
      <w:r w:rsidR="00474574" w:rsidRPr="00474574">
        <w:rPr>
          <w:i/>
        </w:rPr>
        <w:sym w:font="Wingdings" w:char="F0E0"/>
      </w:r>
      <w:r w:rsidR="00474574" w:rsidRPr="00474574">
        <w:rPr>
          <w:i/>
        </w:rPr>
        <w:t xml:space="preserve"> bb</w:t>
      </w:r>
      <w:r w:rsidR="00474574">
        <w:t xml:space="preserve"> analysis to look for an excess of events in the </w:t>
      </w:r>
      <w:r w:rsidR="00474574" w:rsidRPr="00474574">
        <w:rPr>
          <w:i/>
        </w:rPr>
        <w:t>bb+MET</w:t>
      </w:r>
      <w:r w:rsidR="00474574">
        <w:t xml:space="preserve"> final state.</w:t>
      </w:r>
    </w:p>
    <w:p w14:paraId="426E40DA" w14:textId="14F3CDC6" w:rsidR="00FA1F9C" w:rsidRDefault="00FA1F9C" w:rsidP="00474574">
      <w:r>
        <w:t>Given the importance of the Higgs phenomenon, it is intended that the new lecturer replacing Allport will engage, besides on upgrading the tracker in the area of Higgs physics.</w:t>
      </w:r>
    </w:p>
    <w:p w14:paraId="57D49D02" w14:textId="77777777" w:rsidR="00C43974" w:rsidRDefault="00C43974" w:rsidP="006A6153"/>
    <w:p w14:paraId="12982887" w14:textId="77777777" w:rsidR="005204A9" w:rsidRPr="00127DE6" w:rsidRDefault="005204A9" w:rsidP="00127DE6">
      <w:pPr>
        <w:pStyle w:val="Heading5"/>
        <w:rPr>
          <w:vanish/>
        </w:rPr>
      </w:pPr>
      <w:bookmarkStart w:id="78" w:name="_Ref407688638"/>
      <w:r w:rsidRPr="00127DE6">
        <w:t>Supersymmetry:</w:t>
      </w:r>
      <w:bookmarkEnd w:id="78"/>
    </w:p>
    <w:p w14:paraId="72576B80" w14:textId="77777777" w:rsidR="00480B80" w:rsidRDefault="00F90000" w:rsidP="003D7882">
      <w:r>
        <w:t xml:space="preserve"> P</w:t>
      </w:r>
      <w:r w:rsidR="005204A9">
        <w:t>robing</w:t>
      </w:r>
      <w:r w:rsidR="00480B80" w:rsidRPr="006D03BA">
        <w:t xml:space="preserve"> the mechanism of electroweak symmetry breaking (EWSB) and the origin of the electroweak scale/Planck scale hierarchy becomes</w:t>
      </w:r>
      <w:r w:rsidR="00242571">
        <w:t>, arguably,</w:t>
      </w:r>
      <w:r w:rsidR="00480B80" w:rsidRPr="006D03BA">
        <w:t xml:space="preserve"> the most important goal for the </w:t>
      </w:r>
      <w:r w:rsidR="00C6234E">
        <w:t>Run-2</w:t>
      </w:r>
      <w:r w:rsidR="00480B80" w:rsidRPr="006D03BA">
        <w:t xml:space="preserve"> and 3 of the LHC. Despite negative resu</w:t>
      </w:r>
      <w:r w:rsidR="002F4C90">
        <w:t>lts in searches for new physics</w:t>
      </w:r>
      <w:r w:rsidR="00480B80" w:rsidRPr="006D03BA">
        <w:t xml:space="preserve"> phenomena at the LHC thus far, SUSY remains the best-motivated model of new physics. It naturally addresses several of the open questions left unanswered by the SM, for example providing an excellent candidate for Dark Matter as well as a way to stabilize the Higgs mass via its coupling to top (and bottom) squarks.</w:t>
      </w:r>
    </w:p>
    <w:p w14:paraId="59B84C77" w14:textId="32A88398" w:rsidR="00DE0823" w:rsidRDefault="00A70682" w:rsidP="00DE0823">
      <w:r w:rsidRPr="00976981">
        <w:rPr>
          <w:rFonts w:eastAsia="Times New Roman" w:cs="Times New Roman"/>
          <w:color w:val="auto"/>
          <w:szCs w:val="22"/>
        </w:rPr>
        <w:t xml:space="preserve">The search for new physics beyond the SM is at the core of the ATLAS </w:t>
      </w:r>
      <w:r w:rsidR="00C6234E">
        <w:rPr>
          <w:rFonts w:eastAsia="Times New Roman" w:cs="Times New Roman"/>
          <w:color w:val="auto"/>
          <w:szCs w:val="22"/>
        </w:rPr>
        <w:t>Run-2</w:t>
      </w:r>
      <w:r w:rsidRPr="00976981">
        <w:rPr>
          <w:rFonts w:eastAsia="Times New Roman" w:cs="Times New Roman"/>
          <w:color w:val="auto"/>
          <w:szCs w:val="22"/>
        </w:rPr>
        <w:t xml:space="preserve"> physics program at Liverpool.  </w:t>
      </w:r>
      <w:r w:rsidRPr="00976981">
        <w:rPr>
          <w:rFonts w:eastAsia="Times New Roman" w:cs="Times New Roman"/>
          <w:b/>
          <w:color w:val="auto"/>
          <w:szCs w:val="22"/>
        </w:rPr>
        <w:t>D’Onofrio</w:t>
      </w:r>
      <w:r w:rsidR="00F25201">
        <w:rPr>
          <w:rFonts w:eastAsia="Times New Roman" w:cs="Times New Roman"/>
          <w:color w:val="auto"/>
          <w:szCs w:val="22"/>
        </w:rPr>
        <w:t xml:space="preserve"> (new academic) has been the </w:t>
      </w:r>
      <w:r w:rsidRPr="00976981">
        <w:rPr>
          <w:rFonts w:eastAsia="Times New Roman" w:cs="Times New Roman"/>
          <w:color w:val="auto"/>
          <w:szCs w:val="22"/>
        </w:rPr>
        <w:t>leader in the</w:t>
      </w:r>
      <w:r w:rsidR="00976981">
        <w:rPr>
          <w:rFonts w:eastAsia="Times New Roman" w:cs="Times New Roman"/>
          <w:color w:val="auto"/>
          <w:szCs w:val="22"/>
        </w:rPr>
        <w:t xml:space="preserve"> search for</w:t>
      </w:r>
      <w:r w:rsidR="00F25201">
        <w:rPr>
          <w:rFonts w:eastAsia="Times New Roman" w:cs="Times New Roman"/>
          <w:color w:val="auto"/>
          <w:szCs w:val="22"/>
        </w:rPr>
        <w:t xml:space="preserve"> SUSY particles for</w:t>
      </w:r>
      <w:r w:rsidRPr="00976981">
        <w:rPr>
          <w:rFonts w:eastAsia="Times New Roman" w:cs="Times New Roman"/>
          <w:color w:val="auto"/>
          <w:szCs w:val="22"/>
        </w:rPr>
        <w:t xml:space="preserve"> </w:t>
      </w:r>
      <w:r w:rsidR="00C6234E">
        <w:rPr>
          <w:rFonts w:eastAsia="Times New Roman" w:cs="Times New Roman"/>
          <w:color w:val="auto"/>
          <w:szCs w:val="22"/>
        </w:rPr>
        <w:t>Run-1</w:t>
      </w:r>
      <w:r w:rsidRPr="00976981">
        <w:rPr>
          <w:rFonts w:eastAsia="Times New Roman" w:cs="Times New Roman"/>
          <w:color w:val="auto"/>
          <w:szCs w:val="22"/>
        </w:rPr>
        <w:t>. An RA</w:t>
      </w:r>
      <w:r w:rsidR="00976981" w:rsidRPr="00976981">
        <w:rPr>
          <w:rFonts w:eastAsia="Times New Roman" w:cs="Times New Roman"/>
          <w:color w:val="auto"/>
          <w:szCs w:val="22"/>
        </w:rPr>
        <w:t xml:space="preserve"> (</w:t>
      </w:r>
      <w:r w:rsidR="00976981" w:rsidRPr="00976981">
        <w:rPr>
          <w:rFonts w:eastAsia="Times New Roman" w:cs="Times New Roman"/>
          <w:b/>
          <w:color w:val="auto"/>
          <w:szCs w:val="22"/>
        </w:rPr>
        <w:t>RA-ATLAS</w:t>
      </w:r>
      <w:r w:rsidR="009E01F8" w:rsidRPr="00976981">
        <w:rPr>
          <w:rFonts w:eastAsia="Times New Roman" w:cs="Times New Roman"/>
          <w:b/>
          <w:color w:val="auto"/>
          <w:szCs w:val="22"/>
        </w:rPr>
        <w:fldChar w:fldCharType="begin"/>
      </w:r>
      <w:r w:rsidR="00976981" w:rsidRPr="00976981">
        <w:rPr>
          <w:b/>
          <w:color w:val="auto"/>
        </w:rPr>
        <w:instrText xml:space="preserve"> XE "</w:instrText>
      </w:r>
      <w:r w:rsidR="00976981" w:rsidRPr="00976981">
        <w:rPr>
          <w:rFonts w:eastAsia="Times New Roman" w:cs="Times New Roman"/>
          <w:b/>
          <w:color w:val="auto"/>
          <w:szCs w:val="22"/>
        </w:rPr>
        <w:instrText>RA-ATLAS</w:instrText>
      </w:r>
      <w:r w:rsidR="00976981" w:rsidRPr="00976981">
        <w:rPr>
          <w:b/>
          <w:color w:val="auto"/>
        </w:rPr>
        <w:instrText xml:space="preserve">" </w:instrText>
      </w:r>
      <w:r w:rsidR="009E01F8" w:rsidRPr="00976981">
        <w:rPr>
          <w:rFonts w:eastAsia="Times New Roman" w:cs="Times New Roman"/>
          <w:b/>
          <w:color w:val="auto"/>
          <w:szCs w:val="22"/>
        </w:rPr>
        <w:fldChar w:fldCharType="end"/>
      </w:r>
      <w:r w:rsidR="00976981" w:rsidRPr="00976981">
        <w:rPr>
          <w:rFonts w:eastAsia="Times New Roman" w:cs="Times New Roman"/>
          <w:b/>
          <w:color w:val="auto"/>
          <w:szCs w:val="22"/>
        </w:rPr>
        <w:t>)</w:t>
      </w:r>
      <w:r w:rsidRPr="00976981">
        <w:rPr>
          <w:rFonts w:eastAsia="Times New Roman" w:cs="Times New Roman"/>
          <w:color w:val="auto"/>
          <w:szCs w:val="22"/>
        </w:rPr>
        <w:t xml:space="preserve"> post is requested for the next four years to b</w:t>
      </w:r>
      <w:r w:rsidR="00976981">
        <w:rPr>
          <w:rFonts w:eastAsia="Times New Roman" w:cs="Times New Roman"/>
          <w:color w:val="auto"/>
          <w:szCs w:val="22"/>
        </w:rPr>
        <w:t>uild upon this</w:t>
      </w:r>
      <w:r w:rsidRPr="00976981">
        <w:rPr>
          <w:rFonts w:eastAsia="Times New Roman" w:cs="Times New Roman"/>
          <w:color w:val="auto"/>
          <w:szCs w:val="22"/>
        </w:rPr>
        <w:t xml:space="preserve"> success </w:t>
      </w:r>
      <w:r w:rsidR="00976981">
        <w:rPr>
          <w:rFonts w:eastAsia="Times New Roman" w:cs="Times New Roman"/>
          <w:color w:val="auto"/>
          <w:szCs w:val="22"/>
        </w:rPr>
        <w:t xml:space="preserve">and to keep Liverpool </w:t>
      </w:r>
      <w:r w:rsidRPr="00976981">
        <w:rPr>
          <w:rFonts w:eastAsia="Times New Roman" w:cs="Times New Roman"/>
          <w:color w:val="auto"/>
          <w:szCs w:val="22"/>
        </w:rPr>
        <w:t xml:space="preserve">on the frontline of possible physics discovery in </w:t>
      </w:r>
      <w:r w:rsidR="00C6234E">
        <w:rPr>
          <w:rFonts w:eastAsia="Times New Roman" w:cs="Times New Roman"/>
          <w:color w:val="auto"/>
          <w:szCs w:val="22"/>
        </w:rPr>
        <w:t>Run-2</w:t>
      </w:r>
      <w:r w:rsidRPr="00976981">
        <w:rPr>
          <w:rFonts w:eastAsia="Times New Roman" w:cs="Times New Roman"/>
          <w:color w:val="auto"/>
          <w:szCs w:val="22"/>
        </w:rPr>
        <w:t xml:space="preserve">. Third generation squarks are expected to be at the O(1 TeV) mass scale by naturalness arguments, and searches for them are thus timely and well </w:t>
      </w:r>
      <w:r w:rsidR="000549E3" w:rsidRPr="00976981">
        <w:rPr>
          <w:rFonts w:eastAsia="Times New Roman" w:cs="Times New Roman"/>
          <w:color w:val="auto"/>
          <w:szCs w:val="22"/>
        </w:rPr>
        <w:t xml:space="preserve">motivated. The new </w:t>
      </w:r>
      <w:r w:rsidR="000549E3" w:rsidRPr="00976981">
        <w:rPr>
          <w:rFonts w:eastAsia="Times New Roman" w:cs="Times New Roman"/>
          <w:b/>
          <w:color w:val="auto"/>
          <w:szCs w:val="22"/>
        </w:rPr>
        <w:t>RA</w:t>
      </w:r>
      <w:r w:rsidR="00976981" w:rsidRPr="00976981">
        <w:rPr>
          <w:rFonts w:eastAsia="Times New Roman" w:cs="Times New Roman"/>
          <w:b/>
          <w:color w:val="auto"/>
          <w:szCs w:val="22"/>
        </w:rPr>
        <w:t>-ATLAS</w:t>
      </w:r>
      <w:r w:rsidR="000549E3" w:rsidRPr="00976981">
        <w:rPr>
          <w:rFonts w:eastAsia="Times New Roman" w:cs="Times New Roman"/>
          <w:b/>
          <w:color w:val="auto"/>
          <w:szCs w:val="22"/>
        </w:rPr>
        <w:t xml:space="preserve"> </w:t>
      </w:r>
      <w:r w:rsidR="000549E3" w:rsidRPr="00976981">
        <w:rPr>
          <w:rFonts w:eastAsia="Times New Roman" w:cs="Times New Roman"/>
          <w:color w:val="auto"/>
          <w:szCs w:val="22"/>
        </w:rPr>
        <w:t>will work on 13 TeV data focusing o</w:t>
      </w:r>
      <w:r w:rsidR="00C44858">
        <w:rPr>
          <w:rFonts w:eastAsia="Times New Roman" w:cs="Times New Roman"/>
          <w:color w:val="auto"/>
          <w:szCs w:val="22"/>
        </w:rPr>
        <w:t xml:space="preserve">n dedicated SUSY analyses </w:t>
      </w:r>
      <w:r w:rsidR="00F25201">
        <w:rPr>
          <w:rFonts w:eastAsia="Times New Roman" w:cs="Times New Roman"/>
          <w:color w:val="auto"/>
          <w:szCs w:val="22"/>
        </w:rPr>
        <w:t xml:space="preserve">with </w:t>
      </w:r>
      <w:r w:rsidR="000549E3" w:rsidRPr="00976981">
        <w:rPr>
          <w:rFonts w:eastAsia="Times New Roman" w:cs="Times New Roman"/>
          <w:b/>
          <w:color w:val="auto"/>
          <w:szCs w:val="22"/>
        </w:rPr>
        <w:t>D’Onofrio</w:t>
      </w:r>
      <w:r w:rsidRPr="00976981">
        <w:rPr>
          <w:rFonts w:eastAsia="Times New Roman" w:cs="Times New Roman"/>
          <w:color w:val="auto"/>
          <w:szCs w:val="22"/>
        </w:rPr>
        <w:t xml:space="preserve">. </w:t>
      </w:r>
      <w:r w:rsidR="00976981">
        <w:rPr>
          <w:rFonts w:eastAsia="Times New Roman" w:cs="Times New Roman"/>
          <w:color w:val="auto"/>
          <w:szCs w:val="22"/>
        </w:rPr>
        <w:t xml:space="preserve">In this, </w:t>
      </w:r>
      <w:r w:rsidR="00976981" w:rsidRPr="00976981">
        <w:rPr>
          <w:rFonts w:eastAsia="Times New Roman" w:cs="Times New Roman"/>
          <w:b/>
          <w:color w:val="auto"/>
          <w:szCs w:val="22"/>
        </w:rPr>
        <w:t>RA-ATLAS</w:t>
      </w:r>
      <w:r w:rsidR="00976981">
        <w:rPr>
          <w:rFonts w:eastAsia="Times New Roman" w:cs="Times New Roman"/>
          <w:color w:val="auto"/>
          <w:szCs w:val="22"/>
        </w:rPr>
        <w:t xml:space="preserve"> is expected to provide crucial expertise and be responsible for:</w:t>
      </w:r>
      <w:r w:rsidRPr="00976981">
        <w:rPr>
          <w:rFonts w:eastAsia="Times New Roman" w:cs="Times New Roman"/>
          <w:color w:val="auto"/>
          <w:szCs w:val="22"/>
        </w:rPr>
        <w:t xml:space="preserve"> implementation of novel kinematic variables to discriminate signal</w:t>
      </w:r>
      <w:r w:rsidR="00976981">
        <w:rPr>
          <w:rFonts w:eastAsia="Times New Roman" w:cs="Times New Roman"/>
          <w:color w:val="auto"/>
          <w:szCs w:val="22"/>
        </w:rPr>
        <w:t>s</w:t>
      </w:r>
      <w:r w:rsidRPr="00976981">
        <w:rPr>
          <w:rFonts w:eastAsia="Times New Roman" w:cs="Times New Roman"/>
          <w:color w:val="auto"/>
          <w:szCs w:val="22"/>
        </w:rPr>
        <w:t xml:space="preserve"> fr</w:t>
      </w:r>
      <w:r w:rsidR="00976981">
        <w:rPr>
          <w:rFonts w:eastAsia="Times New Roman" w:cs="Times New Roman"/>
          <w:color w:val="auto"/>
          <w:szCs w:val="22"/>
        </w:rPr>
        <w:t>om SM background processes (in particular</w:t>
      </w:r>
      <w:r w:rsidRPr="00976981">
        <w:rPr>
          <w:rFonts w:eastAsia="Times New Roman" w:cs="Times New Roman"/>
          <w:color w:val="auto"/>
          <w:szCs w:val="22"/>
        </w:rPr>
        <w:t xml:space="preserve"> ‘cotransverse’ mass</w:t>
      </w:r>
      <w:r w:rsidR="00976981">
        <w:rPr>
          <w:rFonts w:eastAsia="Times New Roman" w:cs="Times New Roman"/>
          <w:color w:val="auto"/>
          <w:szCs w:val="22"/>
        </w:rPr>
        <w:t xml:space="preserve"> </w:t>
      </w:r>
      <m:oMath>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 xml:space="preserve"> m</m:t>
            </m:r>
          </m:e>
          <m:sub>
            <m:r>
              <w:rPr>
                <w:rFonts w:ascii="Cambria Math" w:eastAsia="Times New Roman" w:hAnsi="Cambria Math" w:cs="Times New Roman"/>
                <w:color w:val="auto"/>
                <w:szCs w:val="22"/>
              </w:rPr>
              <m:t>CT</m:t>
            </m:r>
          </m:sub>
        </m:sSub>
      </m:oMath>
      <w:r w:rsidRPr="00976981">
        <w:rPr>
          <w:rFonts w:eastAsia="Times New Roman" w:cs="Times New Roman"/>
          <w:color w:val="auto"/>
          <w:szCs w:val="22"/>
        </w:rPr>
        <w:t xml:space="preserve">, ‘razor’ and ‘super-razor’ variables and </w:t>
      </w:r>
      <w:r w:rsidR="00976981">
        <w:rPr>
          <w:rFonts w:eastAsia="Times New Roman" w:cs="Times New Roman"/>
          <w:color w:val="auto"/>
          <w:szCs w:val="22"/>
        </w:rPr>
        <w:t>others</w:t>
      </w:r>
      <w:r w:rsidR="00A8697E">
        <w:rPr>
          <w:rFonts w:eastAsia="Times New Roman" w:cs="Times New Roman"/>
          <w:color w:val="auto"/>
          <w:szCs w:val="22"/>
        </w:rPr>
        <w:t>, some</w:t>
      </w:r>
      <w:r w:rsidR="00976981">
        <w:rPr>
          <w:rFonts w:eastAsia="Times New Roman" w:cs="Times New Roman"/>
          <w:color w:val="auto"/>
          <w:szCs w:val="22"/>
        </w:rPr>
        <w:t xml:space="preserve"> </w:t>
      </w:r>
      <w:r w:rsidRPr="00976981">
        <w:rPr>
          <w:rFonts w:eastAsia="Times New Roman" w:cs="Times New Roman"/>
          <w:color w:val="auto"/>
          <w:szCs w:val="22"/>
        </w:rPr>
        <w:t xml:space="preserve">pioneered </w:t>
      </w:r>
      <w:r w:rsidR="00976981">
        <w:rPr>
          <w:rFonts w:eastAsia="Times New Roman" w:cs="Times New Roman"/>
          <w:color w:val="auto"/>
          <w:szCs w:val="22"/>
        </w:rPr>
        <w:t xml:space="preserve">by D’Onofrio in </w:t>
      </w:r>
      <w:r w:rsidR="00C6234E">
        <w:rPr>
          <w:rFonts w:eastAsia="Times New Roman" w:cs="Times New Roman"/>
          <w:color w:val="auto"/>
          <w:szCs w:val="22"/>
        </w:rPr>
        <w:t>Run-1</w:t>
      </w:r>
      <w:r w:rsidR="00976981">
        <w:rPr>
          <w:rFonts w:eastAsia="Times New Roman" w:cs="Times New Roman"/>
          <w:color w:val="auto"/>
          <w:szCs w:val="22"/>
        </w:rPr>
        <w:t>), and estimating</w:t>
      </w:r>
      <w:r w:rsidRPr="00976981">
        <w:rPr>
          <w:rFonts w:eastAsia="Times New Roman" w:cs="Times New Roman"/>
          <w:color w:val="auto"/>
          <w:szCs w:val="22"/>
        </w:rPr>
        <w:t xml:space="preserve"> residual SM backgrounds </w:t>
      </w:r>
      <w:r w:rsidR="00976981">
        <w:rPr>
          <w:rFonts w:eastAsia="Times New Roman" w:cs="Times New Roman"/>
          <w:color w:val="auto"/>
          <w:szCs w:val="22"/>
        </w:rPr>
        <w:t>arising from so-far</w:t>
      </w:r>
      <w:r w:rsidR="00A8697E">
        <w:rPr>
          <w:rFonts w:eastAsia="Times New Roman" w:cs="Times New Roman"/>
          <w:color w:val="auto"/>
          <w:szCs w:val="22"/>
        </w:rPr>
        <w:t xml:space="preserve"> </w:t>
      </w:r>
      <w:r w:rsidRPr="00976981">
        <w:rPr>
          <w:rFonts w:eastAsia="Times New Roman" w:cs="Times New Roman"/>
          <w:color w:val="auto"/>
          <w:szCs w:val="22"/>
        </w:rPr>
        <w:t xml:space="preserve">rare processes (single top </w:t>
      </w:r>
      <w:r w:rsidRPr="00A8697E">
        <w:rPr>
          <w:rFonts w:eastAsia="Times New Roman" w:cs="Times New Roman"/>
          <w:i/>
          <w:color w:val="auto"/>
          <w:szCs w:val="22"/>
        </w:rPr>
        <w:t>Wt</w:t>
      </w:r>
      <w:r w:rsidRPr="00976981">
        <w:rPr>
          <w:rFonts w:eastAsia="Times New Roman" w:cs="Times New Roman"/>
          <w:color w:val="auto"/>
          <w:szCs w:val="22"/>
        </w:rPr>
        <w:t xml:space="preserve">, diboson, top pair + </w:t>
      </w:r>
      <w:r w:rsidRPr="00976981">
        <w:rPr>
          <w:rFonts w:eastAsia="Times New Roman" w:cs="Times New Roman"/>
          <w:i/>
          <w:color w:val="auto"/>
          <w:szCs w:val="22"/>
        </w:rPr>
        <w:t>W/Z</w:t>
      </w:r>
      <w:r w:rsidRPr="00976981">
        <w:rPr>
          <w:rFonts w:eastAsia="Times New Roman" w:cs="Times New Roman"/>
          <w:color w:val="auto"/>
          <w:szCs w:val="22"/>
        </w:rPr>
        <w:t>) using novel procedures</w:t>
      </w:r>
      <w:r w:rsidR="00976981">
        <w:rPr>
          <w:rFonts w:eastAsia="Times New Roman" w:cs="Times New Roman"/>
          <w:color w:val="auto"/>
          <w:szCs w:val="22"/>
        </w:rPr>
        <w:t xml:space="preserve"> developed at Liverpool.</w:t>
      </w:r>
      <w:r w:rsidRPr="00976981">
        <w:rPr>
          <w:rFonts w:eastAsia="Times New Roman" w:cs="Times New Roman"/>
          <w:color w:val="auto"/>
          <w:szCs w:val="22"/>
        </w:rPr>
        <w:t xml:space="preserve"> </w:t>
      </w:r>
      <w:r w:rsidR="00A8697E" w:rsidRPr="00A8697E">
        <w:rPr>
          <w:rFonts w:eastAsia="Times New Roman" w:cs="Times New Roman"/>
          <w:b/>
          <w:szCs w:val="22"/>
        </w:rPr>
        <w:t>RA-ATLAS</w:t>
      </w:r>
      <w:r w:rsidR="00A8697E" w:rsidRPr="00301767">
        <w:rPr>
          <w:rFonts w:eastAsia="Times New Roman" w:cs="Times New Roman"/>
          <w:szCs w:val="22"/>
        </w:rPr>
        <w:t xml:space="preserve"> will also develop </w:t>
      </w:r>
      <w:r w:rsidR="00A8697E">
        <w:rPr>
          <w:rFonts w:eastAsia="Times New Roman" w:cs="Times New Roman"/>
          <w:szCs w:val="22"/>
        </w:rPr>
        <w:t xml:space="preserve">an advanced </w:t>
      </w:r>
      <w:r w:rsidR="00A8697E" w:rsidRPr="00301767">
        <w:rPr>
          <w:rFonts w:eastAsia="Times New Roman" w:cs="Times New Roman"/>
          <w:szCs w:val="22"/>
        </w:rPr>
        <w:t xml:space="preserve">tagging tool </w:t>
      </w:r>
      <w:r w:rsidR="00A8697E">
        <w:rPr>
          <w:rFonts w:eastAsia="Times New Roman" w:cs="Times New Roman"/>
          <w:szCs w:val="22"/>
        </w:rPr>
        <w:t xml:space="preserve">for </w:t>
      </w:r>
      <w:r w:rsidR="00A8697E" w:rsidRPr="006A6153">
        <w:rPr>
          <w:rFonts w:eastAsia="Times New Roman" w:cs="Times New Roman"/>
          <w:i/>
          <w:szCs w:val="22"/>
        </w:rPr>
        <w:t>W</w:t>
      </w:r>
      <w:r w:rsidR="00A8697E">
        <w:rPr>
          <w:rFonts w:eastAsia="Times New Roman" w:cs="Times New Roman"/>
          <w:szCs w:val="22"/>
        </w:rPr>
        <w:t>, top or Higgs in single massive jets with medium-radius and implement it in SUSY searches</w:t>
      </w:r>
      <w:r w:rsidR="00F25201" w:rsidRPr="00976981">
        <w:rPr>
          <w:rFonts w:eastAsia="Times New Roman" w:cs="Times New Roman"/>
          <w:color w:val="auto"/>
          <w:szCs w:val="22"/>
        </w:rPr>
        <w:t xml:space="preserve">.  </w:t>
      </w:r>
      <w:r w:rsidR="00F25201">
        <w:rPr>
          <w:rFonts w:eastAsia="Times New Roman" w:cs="Times New Roman"/>
          <w:color w:val="auto"/>
          <w:szCs w:val="22"/>
        </w:rPr>
        <w:t>T</w:t>
      </w:r>
      <w:r w:rsidRPr="00976981">
        <w:rPr>
          <w:rFonts w:eastAsia="Times New Roman" w:cs="Times New Roman"/>
          <w:color w:val="auto"/>
          <w:szCs w:val="22"/>
        </w:rPr>
        <w:t xml:space="preserve">he first publication (2016) will focus on searches in final state events with no leptons, two </w:t>
      </w:r>
      <w:r w:rsidRPr="006A6153">
        <w:rPr>
          <w:rFonts w:eastAsia="Times New Roman" w:cs="Times New Roman"/>
          <w:i/>
          <w:color w:val="auto"/>
          <w:szCs w:val="22"/>
        </w:rPr>
        <w:t>b</w:t>
      </w:r>
      <w:r w:rsidRPr="00976981">
        <w:rPr>
          <w:rFonts w:eastAsia="Times New Roman" w:cs="Times New Roman"/>
          <w:color w:val="auto"/>
          <w:szCs w:val="22"/>
        </w:rPr>
        <w:t xml:space="preserve">-jets and missing </w:t>
      </w:r>
      <m:oMath>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p</m:t>
            </m:r>
          </m:e>
          <m:sub>
            <m:r>
              <w:rPr>
                <w:rFonts w:ascii="Cambria Math" w:eastAsia="Times New Roman" w:hAnsi="Cambria Math" w:cs="Times New Roman"/>
                <w:color w:val="auto"/>
                <w:szCs w:val="22"/>
              </w:rPr>
              <m:t>T</m:t>
            </m:r>
          </m:sub>
        </m:sSub>
      </m:oMath>
      <w:r w:rsidRPr="00976981">
        <w:rPr>
          <w:rFonts w:eastAsia="Times New Roman" w:cs="Times New Roman"/>
          <w:color w:val="auto"/>
          <w:szCs w:val="22"/>
        </w:rPr>
        <w:t xml:space="preserve">targeting sbottom pair production and stop pair production in the so-called “compressed scenarios”, favored by </w:t>
      </w:r>
      <w:r w:rsidR="00976981">
        <w:rPr>
          <w:rFonts w:eastAsia="Times New Roman" w:cs="Times New Roman"/>
          <w:color w:val="auto"/>
          <w:szCs w:val="22"/>
        </w:rPr>
        <w:t xml:space="preserve">DM </w:t>
      </w:r>
      <w:r w:rsidRPr="00976981">
        <w:rPr>
          <w:rFonts w:eastAsia="Times New Roman" w:cs="Times New Roman"/>
          <w:color w:val="auto"/>
          <w:szCs w:val="22"/>
        </w:rPr>
        <w:t>constraints. Extensions of the analysis considering e</w:t>
      </w:r>
      <w:r w:rsidR="00976981">
        <w:rPr>
          <w:rFonts w:eastAsia="Times New Roman" w:cs="Times New Roman"/>
          <w:color w:val="auto"/>
          <w:szCs w:val="22"/>
        </w:rPr>
        <w:t>vents with additional jets/</w:t>
      </w:r>
      <w:r w:rsidRPr="00976981">
        <w:rPr>
          <w:rFonts w:eastAsia="Times New Roman" w:cs="Times New Roman"/>
          <w:color w:val="auto"/>
          <w:szCs w:val="22"/>
        </w:rPr>
        <w:t>lepton</w:t>
      </w:r>
      <w:r w:rsidR="00976981">
        <w:rPr>
          <w:rFonts w:eastAsia="Times New Roman" w:cs="Times New Roman"/>
          <w:color w:val="auto"/>
          <w:szCs w:val="22"/>
        </w:rPr>
        <w:t>s</w:t>
      </w:r>
      <w:r w:rsidRPr="00976981">
        <w:rPr>
          <w:rFonts w:eastAsia="Times New Roman" w:cs="Times New Roman"/>
          <w:color w:val="auto"/>
          <w:szCs w:val="22"/>
        </w:rPr>
        <w:t xml:space="preserve"> will follow, targeting third generation squarks decaying in pure or mixed complex modes (2017). As </w:t>
      </w:r>
      <w:r w:rsidR="00976981">
        <w:rPr>
          <w:rFonts w:eastAsia="Times New Roman" w:cs="Times New Roman"/>
          <w:color w:val="auto"/>
          <w:szCs w:val="22"/>
        </w:rPr>
        <w:t xml:space="preserve">a </w:t>
      </w:r>
      <w:r w:rsidRPr="00976981">
        <w:rPr>
          <w:rFonts w:eastAsia="Times New Roman" w:cs="Times New Roman"/>
          <w:color w:val="auto"/>
          <w:szCs w:val="22"/>
        </w:rPr>
        <w:t>by-product of thes</w:t>
      </w:r>
      <w:r w:rsidR="00976981">
        <w:rPr>
          <w:rFonts w:eastAsia="Times New Roman" w:cs="Times New Roman"/>
          <w:color w:val="auto"/>
          <w:szCs w:val="22"/>
        </w:rPr>
        <w:t xml:space="preserve">e searches, </w:t>
      </w:r>
      <w:r w:rsidR="00976981" w:rsidRPr="00976981">
        <w:rPr>
          <w:rFonts w:eastAsia="Times New Roman" w:cs="Times New Roman"/>
          <w:b/>
          <w:color w:val="auto"/>
          <w:szCs w:val="22"/>
        </w:rPr>
        <w:t>RA-ATLAS</w:t>
      </w:r>
      <w:r w:rsidRPr="00976981">
        <w:rPr>
          <w:rFonts w:eastAsia="Times New Roman" w:cs="Times New Roman"/>
          <w:color w:val="auto"/>
          <w:szCs w:val="22"/>
        </w:rPr>
        <w:t xml:space="preserve"> will also be able to perform</w:t>
      </w:r>
      <w:r w:rsidR="00976981">
        <w:rPr>
          <w:rFonts w:eastAsia="Times New Roman" w:cs="Times New Roman"/>
          <w:color w:val="auto"/>
          <w:szCs w:val="22"/>
        </w:rPr>
        <w:t xml:space="preserve"> a new</w:t>
      </w:r>
      <w:r w:rsidR="00A8697E">
        <w:rPr>
          <w:rFonts w:eastAsia="Times New Roman" w:cs="Times New Roman"/>
          <w:color w:val="auto"/>
          <w:szCs w:val="22"/>
        </w:rPr>
        <w:t xml:space="preserve"> precision measurement</w:t>
      </w:r>
      <w:r w:rsidRPr="00976981">
        <w:rPr>
          <w:rFonts w:eastAsia="Times New Roman" w:cs="Times New Roman"/>
          <w:color w:val="auto"/>
          <w:szCs w:val="22"/>
        </w:rPr>
        <w:t xml:space="preserve"> </w:t>
      </w:r>
      <w:r w:rsidR="00976981">
        <w:rPr>
          <w:rFonts w:eastAsia="Times New Roman" w:cs="Times New Roman"/>
          <w:color w:val="auto"/>
          <w:szCs w:val="22"/>
        </w:rPr>
        <w:t xml:space="preserve">of the </w:t>
      </w:r>
      <w:r w:rsidRPr="00976981">
        <w:rPr>
          <w:rFonts w:eastAsia="Times New Roman" w:cs="Times New Roman"/>
          <w:color w:val="auto"/>
          <w:szCs w:val="22"/>
        </w:rPr>
        <w:t>differential c</w:t>
      </w:r>
      <w:r w:rsidR="00976981">
        <w:rPr>
          <w:rFonts w:eastAsia="Times New Roman" w:cs="Times New Roman"/>
          <w:color w:val="auto"/>
          <w:szCs w:val="22"/>
        </w:rPr>
        <w:t xml:space="preserve">ross section of </w:t>
      </w:r>
      <w:r w:rsidR="00976981" w:rsidRPr="00976981">
        <w:rPr>
          <w:rFonts w:eastAsia="Times New Roman" w:cs="Times New Roman"/>
          <w:i/>
          <w:color w:val="auto"/>
          <w:szCs w:val="22"/>
        </w:rPr>
        <w:t xml:space="preserve">WWbb </w:t>
      </w:r>
      <w:r w:rsidR="00976981">
        <w:rPr>
          <w:rFonts w:eastAsia="Times New Roman" w:cs="Times New Roman"/>
          <w:color w:val="auto"/>
          <w:szCs w:val="22"/>
        </w:rPr>
        <w:t>production</w:t>
      </w:r>
      <w:r w:rsidRPr="00976981">
        <w:rPr>
          <w:rFonts w:eastAsia="Times New Roman" w:cs="Times New Roman"/>
          <w:color w:val="auto"/>
          <w:szCs w:val="22"/>
        </w:rPr>
        <w:t xml:space="preserve">. </w:t>
      </w:r>
      <w:r w:rsidR="00976981">
        <w:rPr>
          <w:rFonts w:eastAsia="Times New Roman" w:cs="Times New Roman"/>
          <w:color w:val="auto"/>
          <w:szCs w:val="22"/>
        </w:rPr>
        <w:t xml:space="preserve">From 2017 </w:t>
      </w:r>
      <w:r w:rsidRPr="00976981">
        <w:rPr>
          <w:rFonts w:eastAsia="Times New Roman" w:cs="Times New Roman"/>
          <w:color w:val="auto"/>
          <w:szCs w:val="22"/>
        </w:rPr>
        <w:t xml:space="preserve">further searches for stop and sbottom will be pursued exploiting topical features of high energy SUSY processes such as massive jets containing boosted </w:t>
      </w:r>
      <w:r w:rsidRPr="00976981">
        <w:rPr>
          <w:rFonts w:eastAsia="Times New Roman" w:cs="Times New Roman"/>
          <w:i/>
          <w:color w:val="auto"/>
          <w:szCs w:val="22"/>
        </w:rPr>
        <w:t>W</w:t>
      </w:r>
      <w:r w:rsidR="00F25201">
        <w:rPr>
          <w:rFonts w:eastAsia="Times New Roman" w:cs="Times New Roman"/>
          <w:color w:val="auto"/>
          <w:szCs w:val="22"/>
        </w:rPr>
        <w:t xml:space="preserve">, top or </w:t>
      </w:r>
      <w:r w:rsidRPr="00976981">
        <w:rPr>
          <w:rFonts w:eastAsia="Times New Roman" w:cs="Times New Roman"/>
          <w:color w:val="auto"/>
          <w:szCs w:val="22"/>
        </w:rPr>
        <w:t xml:space="preserve">Higgs </w:t>
      </w:r>
      <w:r w:rsidR="00976981">
        <w:rPr>
          <w:rFonts w:eastAsia="Times New Roman" w:cs="Times New Roman"/>
          <w:color w:val="auto"/>
          <w:szCs w:val="22"/>
        </w:rPr>
        <w:t xml:space="preserve">in their decay chains. </w:t>
      </w:r>
      <w:r w:rsidR="00F25201" w:rsidRPr="00976981">
        <w:rPr>
          <w:rFonts w:eastAsia="Times New Roman" w:cs="Times New Roman"/>
          <w:b/>
          <w:color w:val="auto"/>
          <w:szCs w:val="22"/>
        </w:rPr>
        <w:t>RA-ATLAS</w:t>
      </w:r>
      <w:r w:rsidR="00F25201" w:rsidRPr="00976981">
        <w:rPr>
          <w:rFonts w:eastAsia="Times New Roman" w:cs="Times New Roman"/>
          <w:color w:val="auto"/>
          <w:szCs w:val="22"/>
        </w:rPr>
        <w:t xml:space="preserve"> </w:t>
      </w:r>
      <w:r w:rsidR="00F25201">
        <w:rPr>
          <w:rFonts w:eastAsia="Times New Roman" w:cs="Times New Roman"/>
          <w:color w:val="auto"/>
          <w:szCs w:val="22"/>
        </w:rPr>
        <w:t xml:space="preserve"> will lead these searches and the results will either place definitive </w:t>
      </w:r>
      <w:r w:rsidRPr="00976981">
        <w:rPr>
          <w:rFonts w:eastAsia="Times New Roman" w:cs="Times New Roman"/>
          <w:color w:val="auto"/>
          <w:szCs w:val="22"/>
        </w:rPr>
        <w:t>constraint</w:t>
      </w:r>
      <w:r w:rsidR="00F25201">
        <w:rPr>
          <w:rFonts w:eastAsia="Times New Roman" w:cs="Times New Roman"/>
          <w:color w:val="auto"/>
          <w:szCs w:val="22"/>
        </w:rPr>
        <w:t>s</w:t>
      </w:r>
      <w:r w:rsidRPr="00976981">
        <w:rPr>
          <w:rFonts w:eastAsia="Times New Roman" w:cs="Times New Roman"/>
          <w:color w:val="auto"/>
          <w:szCs w:val="22"/>
        </w:rPr>
        <w:t xml:space="preserve"> </w:t>
      </w:r>
      <w:r w:rsidR="00F25201">
        <w:rPr>
          <w:rFonts w:eastAsia="Times New Roman" w:cs="Times New Roman"/>
          <w:color w:val="auto"/>
          <w:szCs w:val="22"/>
        </w:rPr>
        <w:t xml:space="preserve">on SUSY (2018-2019), </w:t>
      </w:r>
      <w:r w:rsidRPr="00976981">
        <w:rPr>
          <w:rFonts w:eastAsia="Times New Roman" w:cs="Times New Roman"/>
          <w:color w:val="auto"/>
          <w:szCs w:val="22"/>
        </w:rPr>
        <w:t>setting the stage for HEP at c</w:t>
      </w:r>
      <w:r w:rsidR="00F25201">
        <w:rPr>
          <w:rFonts w:eastAsia="Times New Roman" w:cs="Times New Roman"/>
          <w:color w:val="auto"/>
          <w:szCs w:val="22"/>
        </w:rPr>
        <w:t>olliders during the next decade, or be part a major discovery.</w:t>
      </w:r>
      <w:r w:rsidR="00DE0823">
        <w:rPr>
          <w:rFonts w:eastAsia="Times New Roman" w:cs="Times New Roman"/>
          <w:color w:val="auto"/>
          <w:szCs w:val="22"/>
        </w:rPr>
        <w:t xml:space="preserve"> </w:t>
      </w:r>
      <w:r w:rsidR="00DE0823">
        <w:t>D’Onofrio’s expertise in analyses has been crucial for this programme to be set up, especially her world-leading understanding of SUSY physics, her timely direction towards the 3</w:t>
      </w:r>
      <w:r w:rsidR="00DE0823" w:rsidRPr="0081410D">
        <w:rPr>
          <w:vertAlign w:val="superscript"/>
        </w:rPr>
        <w:t>rd</w:t>
      </w:r>
      <w:r w:rsidR="00DE0823">
        <w:t xml:space="preserve"> generation, when the first two generations had not shown up in the first LHC data, and her understanding of the whole analysis chain, the complexity of background processes and the ATLAS data analysis details, all this is a most reliable and unique basis for possible success in the search for SUSY,  much strengthened when a new RA joins her work.  </w:t>
      </w:r>
    </w:p>
    <w:p w14:paraId="1EC41100" w14:textId="2AD7F578" w:rsidR="00F25201" w:rsidRDefault="00F25201" w:rsidP="006A6153">
      <w:pPr>
        <w:widowControl w:val="0"/>
        <w:adjustRightInd w:val="0"/>
        <w:rPr>
          <w:rFonts w:cs="Times New Roman"/>
          <w:color w:val="auto"/>
          <w:szCs w:val="22"/>
          <w:lang w:bidi="ar-SA"/>
        </w:rPr>
      </w:pPr>
    </w:p>
    <w:p w14:paraId="60EE8F87" w14:textId="629B3EE9" w:rsidR="00DE0823" w:rsidRPr="00682A96" w:rsidRDefault="00DE0823" w:rsidP="00DE0823">
      <w:r w:rsidRPr="00811530">
        <w:t xml:space="preserve">In certain SUSY models with Gauge Mediated SUSY breaking (GMSB), the next-to-lightest supersymmetric particle is a neutralino which can decay non-promptly to a photon and a gravitino leading to a final state with </w:t>
      </w:r>
      <w:r>
        <w:t>delayed</w:t>
      </w:r>
      <w:r w:rsidRPr="00811530">
        <w:t xml:space="preserve"> photons and missing </w:t>
      </w:r>
      <w:r w:rsidRPr="00811530">
        <w:rPr>
          <w:i/>
        </w:rPr>
        <w:t>E</w:t>
      </w:r>
      <w:r w:rsidRPr="00811530">
        <w:rPr>
          <w:i/>
          <w:vertAlign w:val="subscript"/>
        </w:rPr>
        <w:t>T</w:t>
      </w:r>
      <w:r w:rsidRPr="00811530">
        <w:t xml:space="preserve">. The group </w:t>
      </w:r>
      <w:r>
        <w:t>has pursued and led such analysis for several years. In Run 2 the energy is higher which allows to extend the accessible mass scales (</w:t>
      </w:r>
      <w:r w:rsidRPr="00BB1000">
        <w:rPr>
          <w:b/>
        </w:rPr>
        <w:t>Burdin</w:t>
      </w:r>
      <w:r>
        <w:rPr>
          <w:b/>
        </w:rPr>
        <w:fldChar w:fldCharType="begin"/>
      </w:r>
      <w:r>
        <w:instrText xml:space="preserve"> XE "</w:instrText>
      </w:r>
      <w:r w:rsidRPr="00632FE4">
        <w:rPr>
          <w:rFonts w:cs="Times New Roman"/>
        </w:rPr>
        <w:instrText>Burdin</w:instrText>
      </w:r>
      <w:r>
        <w:rPr>
          <w:bCs/>
          <w:szCs w:val="24"/>
        </w:rPr>
        <w:instrText>:ATLAS (Proposed)</w:instrText>
      </w:r>
      <w:r>
        <w:instrText xml:space="preserve">" </w:instrText>
      </w:r>
      <w:r>
        <w:rPr>
          <w:b/>
        </w:rPr>
        <w:fldChar w:fldCharType="end"/>
      </w:r>
      <w:r w:rsidRPr="00BB1000">
        <w:rPr>
          <w:b/>
        </w:rPr>
        <w:t>, Hayward</w:t>
      </w:r>
      <w:r>
        <w:rPr>
          <w:b/>
        </w:rPr>
        <w:fldChar w:fldCharType="begin"/>
      </w:r>
      <w:r>
        <w:instrText xml:space="preserve"> XE "</w:instrText>
      </w:r>
      <w:r w:rsidRPr="006B66FC">
        <w:rPr>
          <w:rFonts w:cs="Times New Roman"/>
        </w:rPr>
        <w:instrText>Hayward</w:instrText>
      </w:r>
      <w:r>
        <w:rPr>
          <w:bCs/>
          <w:szCs w:val="24"/>
        </w:rPr>
        <w:instrText>:ATLAS (Proposed)</w:instrText>
      </w:r>
      <w:r>
        <w:instrText xml:space="preserve">" </w:instrText>
      </w:r>
      <w:r>
        <w:rPr>
          <w:b/>
        </w:rPr>
        <w:fldChar w:fldCharType="end"/>
      </w:r>
      <w:r>
        <w:t>). Furthermore use will be made for the first time by a single photon + MET trigger. This leads to an extension of the life-time range because previously, when a di-photon trigger was used, both photons needed to be reconstructed in the apparatus. SUSY is a framework for new physics, it is not specifically clear where it may appear and therefore one needs to have a multiple choice strategy in searching for it.</w:t>
      </w:r>
    </w:p>
    <w:p w14:paraId="11D4F469" w14:textId="45750ED3" w:rsidR="00DE0823" w:rsidRDefault="009E1D19" w:rsidP="009E1D19">
      <w:pPr>
        <w:widowControl w:val="0"/>
        <w:tabs>
          <w:tab w:val="left" w:pos="5332"/>
        </w:tabs>
        <w:adjustRightInd w:val="0"/>
        <w:rPr>
          <w:rFonts w:cs="Times New Roman"/>
          <w:color w:val="auto"/>
          <w:szCs w:val="22"/>
          <w:lang w:bidi="ar-SA"/>
        </w:rPr>
      </w:pPr>
      <w:r>
        <w:rPr>
          <w:rFonts w:cs="Times New Roman"/>
          <w:color w:val="auto"/>
          <w:szCs w:val="22"/>
          <w:lang w:bidi="ar-SA"/>
        </w:rPr>
        <w:tab/>
      </w:r>
    </w:p>
    <w:p w14:paraId="3E077AF4" w14:textId="58D72BBC" w:rsidR="00740D51" w:rsidRPr="005C15DC" w:rsidRDefault="00740D51" w:rsidP="005C15DC">
      <w:pPr>
        <w:pStyle w:val="Heading5"/>
        <w:rPr>
          <w:rFonts w:ascii="Times New Roman" w:hAnsi="Times New Roman" w:cs="Times New Roman"/>
          <w:u w:val="single"/>
        </w:rPr>
      </w:pPr>
      <w:r>
        <w:t>Intermediate and New</w:t>
      </w:r>
      <w:r w:rsidRPr="00E429B4">
        <w:t xml:space="preserve"> Gauge Bosons:</w:t>
      </w:r>
      <w:r w:rsidR="003B6E28">
        <w:t xml:space="preserve">  </w:t>
      </w:r>
    </w:p>
    <w:p w14:paraId="38BDC0D6" w14:textId="4D840BFC" w:rsidR="00692A2C" w:rsidRDefault="007E244F" w:rsidP="00692A2C">
      <w:r>
        <w:t xml:space="preserve">The </w:t>
      </w:r>
      <w:r w:rsidR="00692A2C">
        <w:t>LHC running at its highest energies will enable the Liverpool group  to push forward searches for new heavy Z- and W-like gauge bosons a</w:t>
      </w:r>
      <w:r w:rsidR="003B6E28">
        <w:t>s are predicted to exist in e.g.</w:t>
      </w:r>
      <w:r w:rsidR="00692A2C">
        <w:t xml:space="preserve"> grand unified </w:t>
      </w:r>
      <w:r w:rsidR="003B6E28">
        <w:t xml:space="preserve">or extra dimension </w:t>
      </w:r>
      <w:r w:rsidR="00692A2C">
        <w:t>theories. Finding s</w:t>
      </w:r>
      <w:r w:rsidR="00156801">
        <w:t xml:space="preserve">uch new vector bosons would </w:t>
      </w:r>
      <w:r w:rsidR="003B6E28">
        <w:t xml:space="preserve">thus </w:t>
      </w:r>
      <w:r w:rsidR="00156801">
        <w:t>be</w:t>
      </w:r>
      <w:r w:rsidR="003B6E28">
        <w:t xml:space="preserve"> a</w:t>
      </w:r>
      <w:r w:rsidR="00692A2C">
        <w:t xml:space="preserve"> </w:t>
      </w:r>
      <w:r w:rsidR="003B6E28">
        <w:t>direct evidence for new</w:t>
      </w:r>
      <w:r w:rsidR="00692A2C">
        <w:t xml:space="preserve"> physics</w:t>
      </w:r>
      <w:r w:rsidR="003B6E28">
        <w:t xml:space="preserve"> beyond the Standard Model</w:t>
      </w:r>
      <w:r w:rsidR="00692A2C">
        <w:t xml:space="preserve">. The group will continue to develop and lead the </w:t>
      </w:r>
      <w:r w:rsidR="003B6E28">
        <w:t>relevant analysis strategies into the highest accessible</w:t>
      </w:r>
      <w:r w:rsidR="00156801">
        <w:t xml:space="preserve"> mass ranges</w:t>
      </w:r>
      <w:r w:rsidR="003B6E28">
        <w:t xml:space="preserve"> by</w:t>
      </w:r>
      <w:r w:rsidR="00156801">
        <w:t xml:space="preserve"> using</w:t>
      </w:r>
      <w:r w:rsidR="00692A2C">
        <w:t xml:space="preserve"> the 'gold-plated' search channels with either two leptons or one lepton and large missing energy in the final state. The Liverpool group (</w:t>
      </w:r>
      <w:r w:rsidR="00692A2C" w:rsidRPr="00156801">
        <w:rPr>
          <w:b/>
        </w:rPr>
        <w:t>Klein M., Klein U.,  Kretzschmar</w:t>
      </w:r>
      <w:r w:rsidR="00692A2C">
        <w:t>) is leading this physics since its pioneering ATLAS papers on the first precise measurement and interpretation o</w:t>
      </w:r>
      <w:r w:rsidR="00156801">
        <w:t>f W and Z boson production. These</w:t>
      </w:r>
      <w:r w:rsidR="00692A2C">
        <w:t xml:space="preserve"> precision me</w:t>
      </w:r>
      <w:r w:rsidR="00156801">
        <w:t>asurements are necessary</w:t>
      </w:r>
      <w:r w:rsidR="00692A2C">
        <w:t xml:space="preserve"> to improve the world knowledge on the proton </w:t>
      </w:r>
      <w:r w:rsidR="00156801">
        <w:t>sub-</w:t>
      </w:r>
      <w:r w:rsidR="00692A2C">
        <w:t>structure, which will become a limitation fo</w:t>
      </w:r>
      <w:r w:rsidR="0010516A">
        <w:t>r many beyond-SM</w:t>
      </w:r>
      <w:r w:rsidR="00692A2C">
        <w:t xml:space="preserve"> searches and Higgs physics very soon. The group's </w:t>
      </w:r>
      <w:r w:rsidR="0010516A">
        <w:t xml:space="preserve">Run-1 </w:t>
      </w:r>
      <w:r w:rsidR="00692A2C">
        <w:t>discovery</w:t>
      </w:r>
      <w:r w:rsidR="00156801">
        <w:t>,</w:t>
      </w:r>
      <w:r w:rsidR="00692A2C">
        <w:t xml:space="preserve"> of</w:t>
      </w:r>
      <w:r w:rsidR="00156801">
        <w:t xml:space="preserve"> currently still limited significance, of</w:t>
      </w:r>
      <w:r w:rsidR="00692A2C">
        <w:t xml:space="preserve"> a </w:t>
      </w:r>
      <w:r w:rsidR="00156801">
        <w:t>“</w:t>
      </w:r>
      <w:r w:rsidR="00692A2C">
        <w:t>democratic</w:t>
      </w:r>
      <w:r w:rsidR="00156801">
        <w:t>”</w:t>
      </w:r>
      <w:r w:rsidR="00692A2C">
        <w:t xml:space="preserve"> light quark sea - where the strange quark distribution is of equal s</w:t>
      </w:r>
      <w:r w:rsidR="00156801">
        <w:t>trength as that</w:t>
      </w:r>
      <w:r w:rsidR="00D0554B">
        <w:t xml:space="preserve"> of  </w:t>
      </w:r>
      <w:r w:rsidR="00156801">
        <w:t xml:space="preserve"> up and down sea quarks- </w:t>
      </w:r>
      <w:r w:rsidR="00692A2C">
        <w:t>highlights t</w:t>
      </w:r>
      <w:r w:rsidR="00156801">
        <w:t>his potential. D</w:t>
      </w:r>
      <w:r w:rsidR="00692A2C">
        <w:t xml:space="preserve">epending on the properties of the </w:t>
      </w:r>
      <w:r w:rsidR="00D0554B">
        <w:t>new particles, SM intermediate and new gauge boson production</w:t>
      </w:r>
      <w:r w:rsidR="00692A2C">
        <w:t xml:space="preserve"> </w:t>
      </w:r>
      <w:r w:rsidR="00D0554B">
        <w:t>can interfere and affect</w:t>
      </w:r>
      <w:r w:rsidR="00692A2C">
        <w:t xml:space="preserve"> the </w:t>
      </w:r>
      <w:r w:rsidR="00D0554B">
        <w:t>mass range from</w:t>
      </w:r>
      <w:r w:rsidR="00692A2C">
        <w:t xml:space="preserve"> the new resonance mass </w:t>
      </w:r>
      <w:r w:rsidR="00D0554B">
        <w:t>to even down the range of the W and Z bosons. SM</w:t>
      </w:r>
      <w:r w:rsidR="00692A2C">
        <w:t xml:space="preserve"> and new heavy </w:t>
      </w:r>
      <w:r w:rsidR="00156801">
        <w:t>vector bosons do have thus much</w:t>
      </w:r>
      <w:r w:rsidR="00692A2C">
        <w:t xml:space="preserve"> in common that needs to be understood experimentally and theoretically in detail. For such principal reasons th</w:t>
      </w:r>
      <w:r w:rsidR="0010516A">
        <w:t>e group will continue to build its</w:t>
      </w:r>
      <w:r w:rsidR="00692A2C">
        <w:t xml:space="preserve"> search program for new gauge bosons at the LHC closely linked to the physics of W and Z bosons, which in any case represent an i</w:t>
      </w:r>
      <w:r w:rsidR="00D0554B">
        <w:t>mportant background. The group</w:t>
      </w:r>
      <w:r w:rsidR="00692A2C">
        <w:t xml:space="preserve"> focus</w:t>
      </w:r>
      <w:r w:rsidR="00D0554B">
        <w:t>es</w:t>
      </w:r>
      <w:r w:rsidR="00692A2C">
        <w:t xml:space="preserve"> on finding heavier gauge bosons in their leptonic decay channels </w:t>
      </w:r>
      <w:r w:rsidR="00D0554B">
        <w:t>as this</w:t>
      </w:r>
      <w:r w:rsidR="00692A2C">
        <w:t xml:space="preserve"> allows for the highest experimental and theoretical prec</w:t>
      </w:r>
      <w:r w:rsidR="00156801">
        <w:t>ision to be achieved</w:t>
      </w:r>
      <w:r w:rsidR="00D0554B">
        <w:t xml:space="preserve">. This </w:t>
      </w:r>
      <w:r w:rsidR="00156801">
        <w:t>is</w:t>
      </w:r>
      <w:r w:rsidR="00D0554B">
        <w:t xml:space="preserve"> crucial</w:t>
      </w:r>
      <w:r w:rsidR="00692A2C">
        <w:t xml:space="preserve"> for a possible discover</w:t>
      </w:r>
      <w:r w:rsidR="00156801">
        <w:t>y of non-resonant</w:t>
      </w:r>
      <w:r w:rsidR="00692A2C">
        <w:t xml:space="preserve"> new physics effect</w:t>
      </w:r>
      <w:r w:rsidR="0010516A">
        <w:t>. The physics of W and Z in Run-</w:t>
      </w:r>
      <w:r w:rsidR="00692A2C">
        <w:t xml:space="preserve">2 will </w:t>
      </w:r>
      <w:r w:rsidR="00D0554B">
        <w:t xml:space="preserve">thus </w:t>
      </w:r>
      <w:r w:rsidR="00692A2C">
        <w:t>remain a key part of the L</w:t>
      </w:r>
      <w:r w:rsidR="00D0554B">
        <w:t>HC physics programme. T</w:t>
      </w:r>
      <w:r w:rsidR="00692A2C">
        <w:t>he energy increase leads</w:t>
      </w:r>
      <w:r w:rsidR="00D0554B">
        <w:t xml:space="preserve"> it into hitherto unexplored</w:t>
      </w:r>
      <w:r w:rsidR="00692A2C">
        <w:t xml:space="preserve"> kinematic regions</w:t>
      </w:r>
      <w:r w:rsidR="00D0554B">
        <w:t>,</w:t>
      </w:r>
      <w:r w:rsidR="00692A2C">
        <w:t xml:space="preserve"> and the luminosity increase allows for more subtle and differe</w:t>
      </w:r>
      <w:r w:rsidR="00D0554B">
        <w:t>ntial effects to be observed. T</w:t>
      </w:r>
      <w:r w:rsidR="00692A2C">
        <w:t>his physics</w:t>
      </w:r>
      <w:r w:rsidR="0010516A">
        <w:t xml:space="preserve"> consequently</w:t>
      </w:r>
      <w:r w:rsidR="00692A2C">
        <w:t xml:space="preserve"> </w:t>
      </w:r>
      <w:r w:rsidR="00D0554B">
        <w:t xml:space="preserve">has a very high international </w:t>
      </w:r>
      <w:r w:rsidR="00692A2C">
        <w:t>attent</w:t>
      </w:r>
      <w:r w:rsidR="00D0554B">
        <w:t>ion,</w:t>
      </w:r>
      <w:r w:rsidR="00692A2C">
        <w:t xml:space="preserve"> and</w:t>
      </w:r>
      <w:r w:rsidR="00D0554B">
        <w:t xml:space="preserve"> leading this field is especially</w:t>
      </w:r>
      <w:r w:rsidR="00692A2C">
        <w:t xml:space="preserve"> challenging. Currently </w:t>
      </w:r>
      <w:r w:rsidR="00692A2C" w:rsidRPr="00D0554B">
        <w:rPr>
          <w:b/>
        </w:rPr>
        <w:t>Kretzschmar</w:t>
      </w:r>
      <w:r w:rsidR="00692A2C">
        <w:t xml:space="preserve"> is directing the whole S</w:t>
      </w:r>
      <w:r w:rsidR="00156801">
        <w:t>tandard Model physics as a coordinator of the</w:t>
      </w:r>
      <w:r w:rsidR="00692A2C">
        <w:t xml:space="preserve"> </w:t>
      </w:r>
      <w:r w:rsidR="00156801">
        <w:t xml:space="preserve">SM </w:t>
      </w:r>
      <w:r w:rsidR="00692A2C">
        <w:t xml:space="preserve">ATLAS working group. The increase in energy and luminosity will permit to extend the search range </w:t>
      </w:r>
      <w:r w:rsidR="00D0554B">
        <w:t>for new Z- and W-like bosons by about a factor of two extending up to unprecedented masses of 6 TeV</w:t>
      </w:r>
      <w:r w:rsidR="00692A2C">
        <w:t>. These searches  and associated measurements will be driven by the Liverpool group (</w:t>
      </w:r>
      <w:r w:rsidR="00692A2C" w:rsidRPr="00156801">
        <w:rPr>
          <w:b/>
        </w:rPr>
        <w:t>Klein, M., Klein, U., Kretzschmar</w:t>
      </w:r>
      <w:r w:rsidR="00692A2C">
        <w:t>).</w:t>
      </w:r>
    </w:p>
    <w:p w14:paraId="2C661B29" w14:textId="77777777" w:rsidR="00740D51" w:rsidRDefault="00740D51" w:rsidP="006A6153">
      <w:pPr>
        <w:widowControl w:val="0"/>
        <w:adjustRightInd w:val="0"/>
        <w:rPr>
          <w:rFonts w:cs="Times New Roman"/>
          <w:color w:val="auto"/>
          <w:szCs w:val="22"/>
          <w:lang w:bidi="ar-SA"/>
        </w:rPr>
      </w:pPr>
    </w:p>
    <w:p w14:paraId="37583F2A" w14:textId="77777777" w:rsidR="005204A9" w:rsidRPr="00127DE6" w:rsidRDefault="005204A9" w:rsidP="00127DE6">
      <w:pPr>
        <w:pStyle w:val="Heading5"/>
        <w:rPr>
          <w:vanish/>
        </w:rPr>
      </w:pPr>
      <w:r w:rsidRPr="00127DE6">
        <w:t>SCT:</w:t>
      </w:r>
    </w:p>
    <w:p w14:paraId="4F7C0BC5" w14:textId="77777777" w:rsidR="007D7B5F" w:rsidRPr="00321C99" w:rsidRDefault="00362EBD" w:rsidP="003D7882">
      <w:r>
        <w:t xml:space="preserve"> </w:t>
      </w:r>
      <w:r w:rsidR="007D7B5F">
        <w:t>The expected running conditions will require much attention from each of the collaborating ATLAS groups. Liverpool will continue to assist operating the SCT, with data quality and monitoring work (</w:t>
      </w:r>
      <w:r w:rsidR="007D7B5F" w:rsidRPr="00CC60ED">
        <w:rPr>
          <w:b/>
        </w:rPr>
        <w:t>Burdin</w:t>
      </w:r>
      <w:r w:rsidR="009E01F8">
        <w:rPr>
          <w:b/>
        </w:rPr>
        <w:fldChar w:fldCharType="begin"/>
      </w:r>
      <w:r w:rsidR="007A5994">
        <w:instrText xml:space="preserve"> XE "</w:instrText>
      </w:r>
      <w:r w:rsidR="007A5994" w:rsidRPr="0050621A">
        <w:instrText>Burdin</w:instrText>
      </w:r>
      <w:r w:rsidR="007A5994">
        <w:instrText xml:space="preserve">" </w:instrText>
      </w:r>
      <w:r w:rsidR="009E01F8">
        <w:rPr>
          <w:b/>
        </w:rPr>
        <w:fldChar w:fldCharType="end"/>
      </w:r>
      <w:r w:rsidR="00682A96">
        <w:rPr>
          <w:b/>
        </w:rPr>
        <w:t xml:space="preserve"> </w:t>
      </w:r>
      <w:r w:rsidR="007D7B5F">
        <w:t xml:space="preserve">), </w:t>
      </w:r>
      <w:r w:rsidR="000572EC">
        <w:t xml:space="preserve">the </w:t>
      </w:r>
      <w:r w:rsidR="007D7B5F">
        <w:t xml:space="preserve">UK </w:t>
      </w:r>
      <w:r w:rsidR="000572EC">
        <w:t xml:space="preserve">project </w:t>
      </w:r>
      <w:r w:rsidR="007D7B5F">
        <w:t>leadership</w:t>
      </w:r>
      <w:r w:rsidR="000572EC">
        <w:t xml:space="preserve"> role</w:t>
      </w:r>
      <w:r w:rsidR="007D7B5F">
        <w:t xml:space="preserve"> (</w:t>
      </w:r>
      <w:r w:rsidR="007D7B5F" w:rsidRPr="00BF1077">
        <w:rPr>
          <w:b/>
        </w:rPr>
        <w:t>Vossebeld</w:t>
      </w:r>
      <w:r w:rsidR="009E01F8">
        <w:rPr>
          <w:b/>
        </w:rPr>
        <w:fldChar w:fldCharType="begin"/>
      </w:r>
      <w:r w:rsidR="007A5994">
        <w:instrText xml:space="preserve"> XE "</w:instrText>
      </w:r>
      <w:r w:rsidR="007A5994" w:rsidRPr="003C17D1">
        <w:instrText>Vossebeld</w:instrText>
      </w:r>
      <w:r w:rsidR="007A5994">
        <w:instrText xml:space="preserve">" </w:instrText>
      </w:r>
      <w:r w:rsidR="009E01F8">
        <w:rPr>
          <w:b/>
        </w:rPr>
        <w:fldChar w:fldCharType="end"/>
      </w:r>
      <w:r w:rsidR="007D7B5F">
        <w:t xml:space="preserve">) and </w:t>
      </w:r>
      <w:r w:rsidR="000572EC">
        <w:t xml:space="preserve">with </w:t>
      </w:r>
      <w:r w:rsidR="007D7B5F">
        <w:t>dedicated work on the SCT data acquisition system directed to expansion for higher rates, up</w:t>
      </w:r>
      <w:r w:rsidR="000572EC">
        <w:t>dates</w:t>
      </w:r>
      <w:r w:rsidR="007D7B5F">
        <w:t xml:space="preserve"> of the configuration and the commissioning (</w:t>
      </w:r>
      <w:r w:rsidR="007D7B5F" w:rsidRPr="00CC60ED">
        <w:rPr>
          <w:b/>
        </w:rPr>
        <w:t>Gwilliam</w:t>
      </w:r>
      <w:r w:rsidR="009E01F8">
        <w:rPr>
          <w:b/>
        </w:rPr>
        <w:fldChar w:fldCharType="begin"/>
      </w:r>
      <w:r w:rsidR="007A5994">
        <w:instrText xml:space="preserve"> XE "</w:instrText>
      </w:r>
      <w:r w:rsidR="007A5994" w:rsidRPr="00041CCD">
        <w:instrText>Gwilliam</w:instrText>
      </w:r>
      <w:r w:rsidR="007A5994">
        <w:instrText xml:space="preserve">" </w:instrText>
      </w:r>
      <w:r w:rsidR="009E01F8">
        <w:rPr>
          <w:b/>
        </w:rPr>
        <w:fldChar w:fldCharType="end"/>
      </w:r>
      <w:r w:rsidR="007D7B5F">
        <w:t xml:space="preserve">). </w:t>
      </w:r>
    </w:p>
    <w:p w14:paraId="64DC526A" w14:textId="77777777" w:rsidR="00D26368" w:rsidRPr="00127DE6" w:rsidRDefault="005204A9" w:rsidP="00127DE6">
      <w:pPr>
        <w:pStyle w:val="Heading5"/>
        <w:rPr>
          <w:vanish/>
        </w:rPr>
      </w:pPr>
      <w:r w:rsidRPr="00127DE6">
        <w:t>Preparation for Data Analysis:</w:t>
      </w:r>
    </w:p>
    <w:p w14:paraId="44DFA519" w14:textId="7C95AFD9" w:rsidR="002F42ED" w:rsidRDefault="00362EBD" w:rsidP="002F42ED">
      <w:r>
        <w:t xml:space="preserve"> </w:t>
      </w:r>
      <w:r w:rsidR="002F42ED">
        <w:t xml:space="preserve">ATLAS physics data analysis relies on an intermediate step between the data taking and actual physics studies.  This is described as data preparation and each of the stronger analysis groups of the collaboration needs to engage in this. Liverpool has therefore given </w:t>
      </w:r>
      <w:r w:rsidR="002F42ED">
        <w:lastRenderedPageBreak/>
        <w:t xml:space="preserve">much attention to this area previously as described above. It now leads the data preparation area and contributes directly to it in a deeper way. In October 2014 </w:t>
      </w:r>
      <w:r w:rsidR="002F42ED" w:rsidRPr="002F42ED">
        <w:rPr>
          <w:b/>
        </w:rPr>
        <w:t>Laycock</w:t>
      </w:r>
      <w:r w:rsidR="002F42ED">
        <w:t xml:space="preserve"> started as Data Preparation Coordinator (DPC), responsible for the prompt reconstruction and calibration of ATLAS data, data quality, metadata, conditions data, non-collision background determination and the luminosity measurement.  The Data Preparation group is also responsible for reprocessing the data when there are improvements in software and/or calibrations and as such it has close relations to Physics Coordination, Detector Operation, and Computing and Software.</w:t>
      </w:r>
      <w:r w:rsidR="002F42ED" w:rsidRPr="008E7B45">
        <w:rPr>
          <w:b/>
        </w:rPr>
        <w:t xml:space="preserve"> Laycock</w:t>
      </w:r>
      <w:r w:rsidR="002F42ED">
        <w:t xml:space="preserve"> led the Run 1 DPD production team, responsible for analysis Ntuple production, and then led the entire long shutdown 1 (LS1) analysis model upgrade, designing a new and more efficient framework for creating better targ</w:t>
      </w:r>
      <w:r w:rsidR="008E7B45">
        <w:t xml:space="preserve">eted analysis Ntuples.  He </w:t>
      </w:r>
      <w:r w:rsidR="002F42ED">
        <w:t>proposed that Data Preparation assume responsibility for the data analysis Ntuple production in Run 2, and he is responsible for its integration into ATLAS workflows.</w:t>
      </w:r>
    </w:p>
    <w:p w14:paraId="52CD917D" w14:textId="77777777" w:rsidR="002F42ED" w:rsidRDefault="002F42ED" w:rsidP="002F42ED">
      <w:r w:rsidRPr="008E7B45">
        <w:rPr>
          <w:b/>
        </w:rPr>
        <w:t>Laycock</w:t>
      </w:r>
      <w:r>
        <w:t xml:space="preserve"> will complete his term as DPC in October 2016, when he will be ideally situated to take a leading role in the ATLAS computing and software upgrade for Run-3.  The transition from Run-1 to Run-2 required an improvement of a factor of three in reconstruction time in software, and the ability to process and store about twice the amount of data.  The Phase-1 detector upgrade for Run-3 will likely require more software innovations, especially in track reconstruction, to cope with higher pileup and the order of magnitude more luminosity compared to Run-1. Furthermore, the Phase-2 upgrade demands a prototype Software framework incorporating concurrency at all levels (vectorisation, parallelisation, and multi-threading) to be in place already during the Phase-1 upgrade to allow sufficient time for integration and testing.</w:t>
      </w:r>
    </w:p>
    <w:p w14:paraId="33534758" w14:textId="77777777" w:rsidR="002F42ED" w:rsidRDefault="002F42ED" w:rsidP="002F42ED">
      <w:r w:rsidRPr="008E7B45">
        <w:rPr>
          <w:b/>
        </w:rPr>
        <w:t>Laycock</w:t>
      </w:r>
      <w:r>
        <w:t xml:space="preserve"> will take a leading role in defining the computing and software upgrade schedule in 2017, in discussion with his close contacts with all concerned parties.  He will lead the implementation of an upgraded analysis ntuple production software throughout LS2 in 2018 in time for Run 3 in 2019, before starting work on the equivalent software within the new ATLAS concurrent framework to meet the even more demanding needs of the Phase-2 upgrade and Run 4.  In parallel, Laycock will spend a fraction of his time working with the FCC community to help design the software framework for a Future Circular Collider, directly using his experience from ATLAS as described elsewhere.</w:t>
      </w:r>
    </w:p>
    <w:p w14:paraId="32B7F377" w14:textId="07112143" w:rsidR="005278D6" w:rsidRDefault="002F42ED" w:rsidP="005278D6">
      <w:r>
        <w:t>The Liverpool group has further important and central roles in the software and analysis preparation area.</w:t>
      </w:r>
      <w:r w:rsidRPr="008E7B45">
        <w:rPr>
          <w:b/>
        </w:rPr>
        <w:t xml:space="preserve"> Gwilliam </w:t>
      </w:r>
      <w:r>
        <w:t xml:space="preserve">leads the physics validation group monitoring the physics performance of simulation and reconstruction software. </w:t>
      </w:r>
      <w:r w:rsidRPr="008E7B45">
        <w:rPr>
          <w:b/>
        </w:rPr>
        <w:t>D</w:t>
      </w:r>
      <w:r w:rsidR="008E7B45" w:rsidRPr="008E7B45">
        <w:rPr>
          <w:b/>
        </w:rPr>
        <w:t>’</w:t>
      </w:r>
      <w:r w:rsidRPr="008E7B45">
        <w:rPr>
          <w:b/>
        </w:rPr>
        <w:t>Onofrio</w:t>
      </w:r>
      <w:r>
        <w:t xml:space="preserve"> leads the Physics Modeling Group in the preparation and the first years of Run-2. This group steers the efficient simulation of MC samples in relation to theoretical developments and data requirements.</w:t>
      </w:r>
      <w:r w:rsidRPr="008E7B45">
        <w:rPr>
          <w:b/>
        </w:rPr>
        <w:t xml:space="preserve"> Mehta</w:t>
      </w:r>
      <w:r>
        <w:t xml:space="preserve"> is release coordinator for the</w:t>
      </w:r>
      <w:r w:rsidR="008E7B45">
        <w:t xml:space="preserve"> new a</w:t>
      </w:r>
      <w:r>
        <w:t xml:space="preserve">nalysis release, a lightweight ATLAS software release for end-user physics analysis that he also helped develop during LS1. </w:t>
      </w:r>
      <w:r w:rsidRPr="008E7B45">
        <w:rPr>
          <w:b/>
        </w:rPr>
        <w:t>Kretzschmar</w:t>
      </w:r>
      <w:r>
        <w:t xml:space="preserve"> will do further important Monte Carlo simulation in contact with the program authors, and </w:t>
      </w:r>
      <w:r w:rsidRPr="008E7B45">
        <w:rPr>
          <w:b/>
        </w:rPr>
        <w:t>Klein, U.</w:t>
      </w:r>
      <w:r>
        <w:t xml:space="preserve"> will continue her collaboration for ATLAS with leading theorists in the area of higher order QCD and electroweak calculations.</w:t>
      </w:r>
    </w:p>
    <w:p w14:paraId="44234606" w14:textId="36DF2260" w:rsidR="00287623" w:rsidRDefault="00287623" w:rsidP="005278D6"/>
    <w:p w14:paraId="18423344" w14:textId="77777777" w:rsidR="0017406C" w:rsidRDefault="0017406C" w:rsidP="003D7882">
      <w:pPr>
        <w:pStyle w:val="Heading3"/>
      </w:pPr>
      <w:bookmarkStart w:id="79" w:name="_Toc317163614"/>
      <w:bookmarkStart w:id="80" w:name="_Ref407872134"/>
      <w:bookmarkStart w:id="81" w:name="_Toc408698776"/>
      <w:r>
        <w:t>Energy Frontier: ATLAS Upgrade</w:t>
      </w:r>
      <w:bookmarkEnd w:id="77"/>
      <w:bookmarkEnd w:id="79"/>
      <w:bookmarkEnd w:id="80"/>
      <w:bookmarkEnd w:id="81"/>
    </w:p>
    <w:p w14:paraId="3EB57E70" w14:textId="77777777" w:rsidR="0017406C" w:rsidRPr="00C023A4" w:rsidRDefault="00A73028" w:rsidP="003D7882">
      <w:pPr>
        <w:pStyle w:val="Heading4"/>
      </w:pPr>
      <w:r w:rsidRPr="00C023A4">
        <w:t xml:space="preserve">ATLAS Upgrade: </w:t>
      </w:r>
      <w:r w:rsidR="0017406C" w:rsidRPr="00C023A4">
        <w:t>Current Activities</w:t>
      </w:r>
    </w:p>
    <w:p w14:paraId="53C05425" w14:textId="77777777" w:rsidR="00E3471C" w:rsidRPr="00127DE6" w:rsidRDefault="00287623" w:rsidP="00127DE6">
      <w:pPr>
        <w:pStyle w:val="Heading5"/>
        <w:rPr>
          <w:vanish/>
        </w:rPr>
      </w:pPr>
      <w:r w:rsidRPr="00127DE6">
        <w:t xml:space="preserve">Introduction: </w:t>
      </w:r>
    </w:p>
    <w:p w14:paraId="1468F7E5" w14:textId="77777777" w:rsidR="000803A5" w:rsidRDefault="00362EBD" w:rsidP="003D7882">
      <w:r>
        <w:t xml:space="preserve"> </w:t>
      </w:r>
      <w:r w:rsidR="000803A5">
        <w:t xml:space="preserve">The high luminosity upgrade of the LHC complex (HL-LHC) will result in an order of magnitude increase in integrated luminosity allowing for both a further exploration of the highest energy processes and for precision physics studies in the Higgs sector and elsewhere. The ATLAS detector upgrade is necessary in order to cope with the harsh environment at the HL-LHC and will </w:t>
      </w:r>
      <w:r w:rsidR="000803A5" w:rsidRPr="00275EBE">
        <w:t>result in improved resolution and greater trigger sensitivity.</w:t>
      </w:r>
      <w:r w:rsidR="00F03FC6" w:rsidRPr="00275EBE">
        <w:t xml:space="preserve"> </w:t>
      </w:r>
      <w:r w:rsidR="008E06EA" w:rsidRPr="00275EBE">
        <w:t>Our activities, in preparation for the</w:t>
      </w:r>
      <w:r w:rsidR="008E06EA">
        <w:t xml:space="preserve"> ATLAS upgrade</w:t>
      </w:r>
      <w:r w:rsidR="009569BB">
        <w:t>, cover:</w:t>
      </w:r>
      <w:r w:rsidR="008E06EA">
        <w:t xml:space="preserve"> preparation of the physics cases and the development of new analysis techniques based on Monte Carlo Simulation; </w:t>
      </w:r>
      <w:r w:rsidR="00AA7FDC">
        <w:t xml:space="preserve">high </w:t>
      </w:r>
      <w:r w:rsidR="006B0882">
        <w:t xml:space="preserve">level design of the overall Silicon Tracker (ITK); </w:t>
      </w:r>
      <w:r w:rsidR="008E06EA">
        <w:t>development of the barrel strip tracker and development of forward pixels. The strip and pixel activities represent a substantial contribution to t</w:t>
      </w:r>
      <w:r w:rsidR="001E7356">
        <w:t>he overall UK programme and the</w:t>
      </w:r>
      <w:r w:rsidR="008E06EA">
        <w:t xml:space="preserve"> single </w:t>
      </w:r>
      <w:r w:rsidR="008E06EA">
        <w:lastRenderedPageBreak/>
        <w:t>largest component of the Liverpool CG.</w:t>
      </w:r>
      <w:r w:rsidR="00AA7FDC">
        <w:t xml:space="preserve"> </w:t>
      </w:r>
      <w:r w:rsidR="00AA7FDC" w:rsidRPr="00BC55FC">
        <w:rPr>
          <w:b/>
        </w:rPr>
        <w:t>Allport</w:t>
      </w:r>
      <w:r w:rsidR="009E01F8">
        <w:rPr>
          <w:b/>
        </w:rPr>
        <w:fldChar w:fldCharType="begin"/>
      </w:r>
      <w:r w:rsidR="007A5994">
        <w:instrText xml:space="preserve"> XE "</w:instrText>
      </w:r>
      <w:r w:rsidR="007A5994" w:rsidRPr="00A35910">
        <w:instrText>Allport</w:instrText>
      </w:r>
      <w:r w:rsidR="007A5994">
        <w:instrText xml:space="preserve">" </w:instrText>
      </w:r>
      <w:r w:rsidR="009E01F8">
        <w:rPr>
          <w:b/>
        </w:rPr>
        <w:fldChar w:fldCharType="end"/>
      </w:r>
      <w:r w:rsidR="00AA7FDC">
        <w:t xml:space="preserve"> was the ATLAS Upg</w:t>
      </w:r>
      <w:r w:rsidR="00DD1DE9">
        <w:t>rade Coordinator from 2011</w:t>
      </w:r>
      <w:r w:rsidR="00275EBE">
        <w:t xml:space="preserve">-2015 has left the group. His </w:t>
      </w:r>
      <w:r w:rsidR="00463F63">
        <w:t>role</w:t>
      </w:r>
      <w:r w:rsidR="00DD1DE9">
        <w:t xml:space="preserve"> within Liverpool is replaced by </w:t>
      </w:r>
      <w:r w:rsidR="00DD1DE9" w:rsidRPr="00DD1DE9">
        <w:rPr>
          <w:b/>
        </w:rPr>
        <w:t>Affolder</w:t>
      </w:r>
      <w:r w:rsidR="009E01F8">
        <w:rPr>
          <w:b/>
        </w:rPr>
        <w:fldChar w:fldCharType="begin"/>
      </w:r>
      <w:r w:rsidR="007A5994">
        <w:instrText xml:space="preserve"> XE "</w:instrText>
      </w:r>
      <w:r w:rsidR="007A5994" w:rsidRPr="002B64DF">
        <w:instrText>Affolder</w:instrText>
      </w:r>
      <w:r w:rsidR="007A5994">
        <w:instrText xml:space="preserve">" </w:instrText>
      </w:r>
      <w:r w:rsidR="009E01F8">
        <w:rPr>
          <w:b/>
        </w:rPr>
        <w:fldChar w:fldCharType="end"/>
      </w:r>
      <w:r w:rsidR="00DD1DE9">
        <w:t xml:space="preserve"> who </w:t>
      </w:r>
      <w:r w:rsidR="00A61BFC">
        <w:t xml:space="preserve">now </w:t>
      </w:r>
      <w:r w:rsidR="00DD1DE9">
        <w:t>leads the upgrade and a new acad</w:t>
      </w:r>
      <w:r w:rsidR="00275EBE">
        <w:t>e</w:t>
      </w:r>
      <w:r w:rsidR="00DD1DE9">
        <w:t>mic.</w:t>
      </w:r>
    </w:p>
    <w:p w14:paraId="19FAC79D" w14:textId="77777777" w:rsidR="00E3471C" w:rsidRPr="00127DE6" w:rsidRDefault="00682A96" w:rsidP="00127DE6">
      <w:pPr>
        <w:pStyle w:val="Heading5"/>
        <w:rPr>
          <w:vanish/>
        </w:rPr>
      </w:pPr>
      <w:r w:rsidRPr="00127DE6">
        <w:rPr>
          <w:rStyle w:val="CommentReference"/>
          <w:rFonts w:ascii="Times New Roman" w:hAnsi="Times New Roman"/>
          <w:color w:val="auto"/>
          <w:u w:val="none"/>
          <w:lang w:eastAsia="en-US" w:bidi="en-US"/>
        </w:rPr>
        <w:commentReference w:id="82"/>
      </w:r>
      <w:r w:rsidR="00E3471C" w:rsidRPr="00127DE6">
        <w:t>ITK:</w:t>
      </w:r>
    </w:p>
    <w:p w14:paraId="44C88716" w14:textId="77777777" w:rsidR="00682A96" w:rsidRDefault="00275EBE" w:rsidP="003D7882">
      <w:r>
        <w:t xml:space="preserve"> L</w:t>
      </w:r>
      <w:r w:rsidR="00AA7FDC" w:rsidRPr="000A3EE7">
        <w:t>iverpool has been central to the inner tracker (ITK) upgrade since its inception with wide ranging leadership responsibilities in both layout and technical design at both the national and international level. Liverpool has proposed (</w:t>
      </w:r>
      <w:r w:rsidR="00AA7FDC" w:rsidRPr="007A5994">
        <w:rPr>
          <w:rFonts w:eastAsia="Times New Roman"/>
          <w:b/>
        </w:rPr>
        <w:t>Casse</w:t>
      </w:r>
      <w:r w:rsidR="009E01F8">
        <w:rPr>
          <w:rFonts w:eastAsia="Times New Roman"/>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rFonts w:eastAsia="Times New Roman"/>
        </w:rPr>
        <w:fldChar w:fldCharType="end"/>
      </w:r>
      <w:r w:rsidR="00AA7FDC" w:rsidRPr="000A3EE7">
        <w:t>) the baseline sensor technology adopted for the majority of the HL-LHC detectors (planar n-in-p FZ), demonstrated its radiation tolerance (</w:t>
      </w:r>
      <w:r w:rsidR="00AA7FDC" w:rsidRPr="00DE1B96">
        <w:rPr>
          <w:rFonts w:eastAsia="Times New Roman"/>
          <w:b/>
        </w:rPr>
        <w:t>Casse</w:t>
      </w:r>
      <w:r w:rsidR="00AA7FDC" w:rsidRPr="000A3EE7">
        <w:t xml:space="preserve">, </w:t>
      </w:r>
      <w:r w:rsidR="00AA7FDC" w:rsidRPr="00CB0F59">
        <w:rPr>
          <w:rFonts w:eastAsia="Times New Roman"/>
          <w:b/>
        </w:rPr>
        <w:t>Affolder</w:t>
      </w:r>
      <w:r w:rsidR="009E01F8">
        <w:rPr>
          <w:rFonts w:eastAsia="Times New Roman"/>
          <w:b/>
        </w:rPr>
        <w:fldChar w:fldCharType="begin"/>
      </w:r>
      <w:r w:rsidR="007A5994">
        <w:instrText xml:space="preserve"> XE "</w:instrText>
      </w:r>
      <w:r w:rsidR="007A5994" w:rsidRPr="002B64DF">
        <w:instrText>Affolder</w:instrText>
      </w:r>
      <w:r w:rsidR="007A5994">
        <w:instrText xml:space="preserve">" </w:instrText>
      </w:r>
      <w:r w:rsidR="009E01F8">
        <w:rPr>
          <w:rFonts w:eastAsia="Times New Roman"/>
          <w:b/>
        </w:rPr>
        <w:fldChar w:fldCharType="end"/>
      </w:r>
      <w:r w:rsidR="00AA7FDC" w:rsidRPr="000A3EE7">
        <w:t xml:space="preserve">, </w:t>
      </w:r>
      <w:r w:rsidR="00AA7FDC" w:rsidRPr="007A5994">
        <w:rPr>
          <w:b/>
        </w:rPr>
        <w:t>De</w:t>
      </w:r>
      <w:r w:rsidR="00AA7FDC" w:rsidRPr="007A5994">
        <w:rPr>
          <w:rFonts w:eastAsia="Times New Roman"/>
          <w:b/>
        </w:rPr>
        <w:t>r</w:t>
      </w:r>
      <w:r w:rsidR="00AA7FDC" w:rsidRPr="007A5994">
        <w:rPr>
          <w:b/>
        </w:rPr>
        <w:t>van</w:t>
      </w:r>
      <w:r w:rsidR="009E01F8">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fldChar w:fldCharType="end"/>
      </w:r>
      <w:r w:rsidR="00AA7FDC" w:rsidRPr="000A3EE7">
        <w:t xml:space="preserve">, </w:t>
      </w:r>
      <w:r w:rsidR="00AA7FDC" w:rsidRPr="007A5994">
        <w:rPr>
          <w:b/>
        </w:rPr>
        <w:t>Tsurin</w:t>
      </w:r>
      <w:r w:rsidR="009E01F8">
        <w:fldChar w:fldCharType="begin"/>
      </w:r>
      <w:r w:rsidR="007A5994">
        <w:instrText xml:space="preserve"> XE "</w:instrText>
      </w:r>
      <w:r w:rsidR="007A5994" w:rsidRPr="00B837B2">
        <w:instrText>Tsurin</w:instrText>
      </w:r>
      <w:r w:rsidR="007A5994">
        <w:instrText xml:space="preserve">" </w:instrText>
      </w:r>
      <w:r w:rsidR="009E01F8">
        <w:fldChar w:fldCharType="end"/>
      </w:r>
      <w:r w:rsidR="00DE1B96">
        <w:t xml:space="preserve">) and </w:t>
      </w:r>
      <w:r w:rsidR="00AA7FDC" w:rsidRPr="00275EBE">
        <w:rPr>
          <w:b/>
        </w:rPr>
        <w:t>Casse</w:t>
      </w:r>
      <w:r w:rsidR="00DE1B96">
        <w:t xml:space="preserve"> leads</w:t>
      </w:r>
      <w:r w:rsidR="00AA7FDC" w:rsidRPr="000A3EE7">
        <w:t xml:space="preserve"> the CERN RD50 collaboration which developed the technology. Since 2013, </w:t>
      </w:r>
      <w:r w:rsidR="00AA7FDC" w:rsidRPr="007A5994">
        <w:rPr>
          <w:rFonts w:eastAsia="Times New Roman"/>
          <w:b/>
        </w:rPr>
        <w:t>Hayward</w:t>
      </w:r>
      <w:r w:rsidR="009E01F8">
        <w:rPr>
          <w:rFonts w:eastAsia="Times New Roman"/>
        </w:rPr>
        <w:fldChar w:fldCharType="begin"/>
      </w:r>
      <w:r w:rsidR="007A5994">
        <w:instrText xml:space="preserve"> XE "</w:instrText>
      </w:r>
      <w:r w:rsidR="007A5994" w:rsidRPr="00FA0C35">
        <w:rPr>
          <w:rFonts w:eastAsia="Times New Roman"/>
        </w:rPr>
        <w:instrText>Hayward</w:instrText>
      </w:r>
      <w:r w:rsidR="007A5994">
        <w:instrText xml:space="preserve">" </w:instrText>
      </w:r>
      <w:r w:rsidR="009E01F8">
        <w:rPr>
          <w:rFonts w:eastAsia="Times New Roman"/>
        </w:rPr>
        <w:fldChar w:fldCharType="end"/>
      </w:r>
      <w:r w:rsidR="00AA7FDC" w:rsidRPr="000A3EE7">
        <w:t xml:space="preserve"> has been the co-leader of the international ITK performance and layout group. She was also the editor of the internal Initial Design Review (IDR) document in 2014, which </w:t>
      </w:r>
      <w:r w:rsidR="00AA7FDC" w:rsidRPr="00DE1B96">
        <w:t>allowed</w:t>
      </w:r>
      <w:r w:rsidR="00AA7FDC" w:rsidRPr="000A3EE7">
        <w:t xml:space="preserve"> for the project to proceed to the Technical </w:t>
      </w:r>
      <w:r w:rsidR="00DD1DE9">
        <w:t xml:space="preserve">Design Report (TDR) phase. </w:t>
      </w:r>
      <w:r w:rsidR="00AA7FDC" w:rsidRPr="007A5994">
        <w:rPr>
          <w:b/>
        </w:rPr>
        <w:t>Dervan</w:t>
      </w:r>
      <w:r w:rsidR="00AA7FDC" w:rsidRPr="000A3EE7">
        <w:t xml:space="preserve"> coordinates the radiation qualification of components within the ITK. Within</w:t>
      </w:r>
      <w:r w:rsidR="00DD1DE9">
        <w:t xml:space="preserve"> the pixel project, both </w:t>
      </w:r>
      <w:r w:rsidR="00AA7FDC" w:rsidRPr="00DE1B96">
        <w:rPr>
          <w:b/>
        </w:rPr>
        <w:t>Burdin</w:t>
      </w:r>
      <w:r w:rsidR="009E01F8">
        <w:rPr>
          <w:b/>
        </w:rPr>
        <w:fldChar w:fldCharType="begin"/>
      </w:r>
      <w:r w:rsidR="007A5994">
        <w:instrText xml:space="preserve"> XE "</w:instrText>
      </w:r>
      <w:r w:rsidR="007A5994" w:rsidRPr="0050621A">
        <w:instrText>Burdin</w:instrText>
      </w:r>
      <w:r w:rsidR="007A5994">
        <w:instrText xml:space="preserve">" </w:instrText>
      </w:r>
      <w:r w:rsidR="009E01F8">
        <w:rPr>
          <w:b/>
        </w:rPr>
        <w:fldChar w:fldCharType="end"/>
      </w:r>
      <w:r w:rsidR="00DD1DE9">
        <w:t xml:space="preserve"> (2012-2014) and </w:t>
      </w:r>
      <w:r w:rsidR="00AA7FDC" w:rsidRPr="00DE1B96">
        <w:rPr>
          <w:b/>
        </w:rPr>
        <w:t>Dervan</w:t>
      </w:r>
      <w:r w:rsidR="00AA7FDC" w:rsidRPr="000A3EE7">
        <w:t xml:space="preserve"> (2014-) have been deputy work package leaders for the UK module programme, with </w:t>
      </w:r>
      <w:r w:rsidR="00AA7FDC" w:rsidRPr="00DE1B96">
        <w:rPr>
          <w:b/>
        </w:rPr>
        <w:t>Burdin</w:t>
      </w:r>
      <w:r w:rsidR="00AA7FDC" w:rsidRPr="000A3EE7">
        <w:t xml:space="preserve"> also leading the pixel alternative layout studies for the Letter of Intent (2012-2013)</w:t>
      </w:r>
      <w:r w:rsidR="00CB0F59">
        <w:t xml:space="preserve">. Within the strip project, </w:t>
      </w:r>
      <w:r w:rsidR="00AA7FDC" w:rsidRPr="007A5994">
        <w:rPr>
          <w:b/>
        </w:rPr>
        <w:t>Jones</w:t>
      </w:r>
      <w:r w:rsidR="004D748D" w:rsidRPr="007A5994">
        <w:rPr>
          <w:b/>
        </w:rPr>
        <w:t>, T.</w:t>
      </w:r>
      <w:r w:rsidR="009E01F8">
        <w:fldChar w:fldCharType="begin"/>
      </w:r>
      <w:r w:rsidR="007A5994">
        <w:instrText xml:space="preserve"> XE "</w:instrText>
      </w:r>
      <w:r w:rsidR="007A5994" w:rsidRPr="00F716F2">
        <w:instrText>Jones, T.</w:instrText>
      </w:r>
      <w:r w:rsidR="007A5994">
        <w:instrText xml:space="preserve">" </w:instrText>
      </w:r>
      <w:r w:rsidR="009E01F8">
        <w:fldChar w:fldCharType="end"/>
      </w:r>
      <w:r w:rsidR="007A5994">
        <w:rPr>
          <w:b/>
        </w:rPr>
        <w:t xml:space="preserve"> </w:t>
      </w:r>
      <w:r w:rsidR="00AA7FDC" w:rsidRPr="000A3EE7">
        <w:t xml:space="preserve"> has led the effort developing the carbon fibre local supports (staves) both nationally (2012-) and i</w:t>
      </w:r>
      <w:r w:rsidR="00DD1DE9">
        <w:t>nternationally (2013-).</w:t>
      </w:r>
      <w:r w:rsidR="00DE1B96">
        <w:t xml:space="preserve"> </w:t>
      </w:r>
      <w:r w:rsidR="00AA7FDC" w:rsidRPr="00DE1B96">
        <w:rPr>
          <w:b/>
        </w:rPr>
        <w:t>Affolder</w:t>
      </w:r>
      <w:r w:rsidR="00AA7FDC" w:rsidRPr="000A3EE7">
        <w:t xml:space="preserve"> leads the module development (readout ASICs, sensors, hybrids and modules) both nationally (2010-2014) and internationally (2009-). In 2013, </w:t>
      </w:r>
      <w:r w:rsidR="00AA7FDC" w:rsidRPr="00DE1B96">
        <w:rPr>
          <w:b/>
        </w:rPr>
        <w:t>Affolder</w:t>
      </w:r>
      <w:r w:rsidR="00AA7FDC" w:rsidRPr="000A3EE7">
        <w:t xml:space="preserve"> was appointed Deputy Strip Project Leader f</w:t>
      </w:r>
      <w:r w:rsidR="00682A96">
        <w:t xml:space="preserve">or the international programme. </w:t>
      </w:r>
      <w:commentRangeStart w:id="83"/>
      <w:r w:rsidR="00682A96" w:rsidRPr="00692846">
        <w:t>For the pixel end cap project, we focus on a key involvement in the activities relating to the overall electrical performance of the detector, including the sensors, hybrids, modules and the assembly and commissioning of the global structure</w:t>
      </w:r>
      <w:commentRangeEnd w:id="83"/>
      <w:r w:rsidR="00682A96">
        <w:rPr>
          <w:rStyle w:val="CommentReference"/>
        </w:rPr>
        <w:commentReference w:id="83"/>
      </w:r>
    </w:p>
    <w:p w14:paraId="5BF3218B" w14:textId="77777777" w:rsidR="00564801" w:rsidRPr="00127DE6" w:rsidRDefault="00F12060" w:rsidP="003D7882">
      <w:pPr>
        <w:rPr>
          <w:rStyle w:val="Heading5Char"/>
          <w:vanish/>
          <w:color w:val="auto"/>
        </w:rPr>
      </w:pPr>
      <w:r w:rsidRPr="00127DE6">
        <w:rPr>
          <w:rStyle w:val="Heading5Char"/>
        </w:rPr>
        <w:t>Pixel</w:t>
      </w:r>
      <w:r w:rsidR="006B0882" w:rsidRPr="00127DE6">
        <w:rPr>
          <w:rStyle w:val="Heading5Char"/>
        </w:rPr>
        <w:t>s(Layout)</w:t>
      </w:r>
      <w:r w:rsidR="00B80451" w:rsidRPr="00127DE6">
        <w:rPr>
          <w:rStyle w:val="Heading5Char"/>
        </w:rPr>
        <w:t>:</w:t>
      </w:r>
      <w:r w:rsidR="00564801" w:rsidRPr="00127DE6">
        <w:rPr>
          <w:rStyle w:val="Heading5Char"/>
        </w:rPr>
        <w:t xml:space="preserve"> </w:t>
      </w:r>
    </w:p>
    <w:p w14:paraId="195AC770" w14:textId="77777777" w:rsidR="00403B41" w:rsidRPr="00692846" w:rsidRDefault="00362EBD" w:rsidP="003D7882">
      <w:r>
        <w:t xml:space="preserve"> </w:t>
      </w:r>
      <w:r w:rsidR="006B0882" w:rsidRPr="00564801">
        <w:t xml:space="preserve">Following the delivery of the ITK Letter of Intent (LoI) in 2012, Liverpool has remained active in studying different ITK concept layouts and developing the software tools which allow their accurate simulation, using both fast </w:t>
      </w:r>
      <w:r w:rsidR="00C96C82" w:rsidRPr="00564801">
        <w:t>analytical tools and a full GEANT4</w:t>
      </w:r>
      <w:r w:rsidR="006B0882" w:rsidRPr="00564801">
        <w:t xml:space="preserve"> simulation. We implemented the concept of pixel staves with tilted modules into the official ATLAS software (</w:t>
      </w:r>
      <w:r w:rsidR="006B0882" w:rsidRPr="00564801">
        <w:rPr>
          <w:b/>
        </w:rPr>
        <w:t>Burdin</w:t>
      </w:r>
      <w:r w:rsidR="009E01F8">
        <w:rPr>
          <w:b/>
        </w:rPr>
        <w:fldChar w:fldCharType="begin"/>
      </w:r>
      <w:r w:rsidR="007A5994">
        <w:instrText xml:space="preserve"> XE "</w:instrText>
      </w:r>
      <w:r w:rsidR="007A5994" w:rsidRPr="0050621A">
        <w:instrText>Burdin</w:instrText>
      </w:r>
      <w:r w:rsidR="007A5994">
        <w:instrText xml:space="preserve">" </w:instrText>
      </w:r>
      <w:r w:rsidR="009E01F8">
        <w:rPr>
          <w:b/>
        </w:rPr>
        <w:fldChar w:fldCharType="end"/>
      </w:r>
      <w:r w:rsidR="006B0882" w:rsidRPr="00564801">
        <w:t xml:space="preserve">, </w:t>
      </w:r>
      <w:r w:rsidR="006B0882" w:rsidRPr="00564801">
        <w:rPr>
          <w:b/>
        </w:rPr>
        <w:t>Hayward</w:t>
      </w:r>
      <w:r w:rsidR="009E01F8">
        <w:rPr>
          <w:b/>
        </w:rPr>
        <w:fldChar w:fldCharType="begin"/>
      </w:r>
      <w:r w:rsidR="007A5994">
        <w:instrText xml:space="preserve"> XE "</w:instrText>
      </w:r>
      <w:r w:rsidR="007A5994" w:rsidRPr="00FA0C35">
        <w:rPr>
          <w:rFonts w:eastAsia="Times New Roman"/>
        </w:rPr>
        <w:instrText>Hayward</w:instrText>
      </w:r>
      <w:r w:rsidR="007A5994">
        <w:instrText xml:space="preserve">" </w:instrText>
      </w:r>
      <w:r w:rsidR="009E01F8">
        <w:rPr>
          <w:b/>
        </w:rPr>
        <w:fldChar w:fldCharType="end"/>
      </w:r>
      <w:r w:rsidR="006B0882" w:rsidRPr="00564801">
        <w:t>) and studied the performance of a layout with such staves. The tilted sensors at the end of the stave structure are designed to improve</w:t>
      </w:r>
      <w:r w:rsidR="006B0882" w:rsidRPr="00692846">
        <w:t xml:space="preserve"> the performance in the transitional region between the pixel barrel and end cap. Liverpool also developed and simulated the ring layout for the pixel end caps (</w:t>
      </w:r>
      <w:r w:rsidR="006B0882" w:rsidRPr="00692846">
        <w:rPr>
          <w:b/>
        </w:rPr>
        <w:t>Burdin</w:t>
      </w:r>
      <w:r w:rsidR="006B0882" w:rsidRPr="00692846">
        <w:t xml:space="preserve">, </w:t>
      </w:r>
      <w:r w:rsidR="006B0882" w:rsidRPr="00692846">
        <w:rPr>
          <w:b/>
        </w:rPr>
        <w:t>Dervan</w:t>
      </w:r>
      <w:r w:rsidR="009E01F8">
        <w:rPr>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b/>
        </w:rPr>
        <w:fldChar w:fldCharType="end"/>
      </w:r>
      <w:r w:rsidR="006B0882" w:rsidRPr="00692846">
        <w:t xml:space="preserve">, </w:t>
      </w:r>
      <w:r w:rsidR="006B0882" w:rsidRPr="00692846">
        <w:rPr>
          <w:b/>
        </w:rPr>
        <w:t>Hayward</w:t>
      </w:r>
      <w:r w:rsidR="006B0882" w:rsidRPr="00692846">
        <w:t xml:space="preserve">, </w:t>
      </w:r>
      <w:r w:rsidR="00C96C82" w:rsidRPr="00692846">
        <w:rPr>
          <w:b/>
        </w:rPr>
        <w:t>Jone</w:t>
      </w:r>
      <w:r w:rsidR="00692846">
        <w:rPr>
          <w:b/>
        </w:rPr>
        <w:t>s</w:t>
      </w:r>
      <w:r w:rsidR="00C96C82" w:rsidRPr="00692846">
        <w:rPr>
          <w:b/>
        </w:rPr>
        <w:t>, T.</w:t>
      </w:r>
      <w:r w:rsidR="009E01F8">
        <w:rPr>
          <w:b/>
        </w:rPr>
        <w:fldChar w:fldCharType="begin"/>
      </w:r>
      <w:r w:rsidR="007A5994">
        <w:instrText xml:space="preserve"> XE "</w:instrText>
      </w:r>
      <w:r w:rsidR="007A5994" w:rsidRPr="00F716F2">
        <w:instrText>Jones, T.</w:instrText>
      </w:r>
      <w:r w:rsidR="007A5994">
        <w:instrText xml:space="preserve">" </w:instrText>
      </w:r>
      <w:r w:rsidR="009E01F8">
        <w:rPr>
          <w:b/>
        </w:rPr>
        <w:fldChar w:fldCharType="end"/>
      </w:r>
      <w:r w:rsidR="006B0882" w:rsidRPr="00692846">
        <w:rPr>
          <w:b/>
        </w:rPr>
        <w:t>,</w:t>
      </w:r>
      <w:r w:rsidR="006B0882" w:rsidRPr="00692846">
        <w:t xml:space="preserve"> </w:t>
      </w:r>
      <w:r w:rsidR="006B0882" w:rsidRPr="00692846">
        <w:rPr>
          <w:b/>
        </w:rPr>
        <w:t>Sutcliffe</w:t>
      </w:r>
      <w:r w:rsidR="009E01F8">
        <w:rPr>
          <w:b/>
        </w:rPr>
        <w:fldChar w:fldCharType="begin"/>
      </w:r>
      <w:r w:rsidR="00F95481">
        <w:instrText xml:space="preserve"> XE "</w:instrText>
      </w:r>
      <w:r w:rsidR="00F95481" w:rsidRPr="00962B25">
        <w:instrText>Sutcliffe</w:instrText>
      </w:r>
      <w:r w:rsidR="00F95481">
        <w:instrText xml:space="preserve">" </w:instrText>
      </w:r>
      <w:r w:rsidR="009E01F8">
        <w:rPr>
          <w:b/>
        </w:rPr>
        <w:fldChar w:fldCharType="end"/>
      </w:r>
      <w:r w:rsidR="006B0882" w:rsidRPr="00692846">
        <w:t xml:space="preserve">). The ring layout allows for a more natural routing of services along support cylinders, which is less challenging compared to the routing in the default disk layout. The ring layouts are also much more flexible, allowing for the extension of the pixel end cap coverage to higher </w:t>
      </w:r>
      <w:r w:rsidR="006B0882" w:rsidRPr="00692846">
        <w:sym w:font="Symbol" w:char="F068"/>
      </w:r>
      <w:r w:rsidR="00164336" w:rsidRPr="00692846">
        <w:t xml:space="preserve"> </w:t>
      </w:r>
      <w:r w:rsidR="00403B41" w:rsidRPr="00692846">
        <w:t>values.</w:t>
      </w:r>
    </w:p>
    <w:p w14:paraId="4AA1C36B" w14:textId="77777777" w:rsidR="006B0882" w:rsidRDefault="006B0882" w:rsidP="003D7882">
      <w:pPr>
        <w:rPr>
          <w:szCs w:val="24"/>
        </w:rPr>
      </w:pPr>
      <w:r w:rsidRPr="00DE1B96">
        <w:t>We have studied the effects of material and different pixel service routings on the tracking performance (</w:t>
      </w:r>
      <w:r w:rsidRPr="00C96C82">
        <w:rPr>
          <w:b/>
        </w:rPr>
        <w:t>Hayward</w:t>
      </w:r>
      <w:r w:rsidR="009E01F8">
        <w:rPr>
          <w:b/>
        </w:rPr>
        <w:fldChar w:fldCharType="begin"/>
      </w:r>
      <w:r w:rsidR="007A5994">
        <w:instrText xml:space="preserve"> XE "</w:instrText>
      </w:r>
      <w:r w:rsidR="007A5994" w:rsidRPr="00FA0C35">
        <w:rPr>
          <w:rFonts w:eastAsia="Times New Roman"/>
        </w:rPr>
        <w:instrText>Hayward</w:instrText>
      </w:r>
      <w:r w:rsidR="007A5994">
        <w:instrText xml:space="preserve">" </w:instrText>
      </w:r>
      <w:r w:rsidR="009E01F8">
        <w:rPr>
          <w:b/>
        </w:rPr>
        <w:fldChar w:fldCharType="end"/>
      </w:r>
      <w:r w:rsidRPr="00DE1B96">
        <w:t xml:space="preserve">, </w:t>
      </w:r>
      <w:r w:rsidRPr="00C96C82">
        <w:rPr>
          <w:b/>
        </w:rPr>
        <w:t>Affolder</w:t>
      </w:r>
      <w:r w:rsidR="009E01F8">
        <w:rPr>
          <w:b/>
        </w:rPr>
        <w:fldChar w:fldCharType="begin"/>
      </w:r>
      <w:r w:rsidR="007A5994">
        <w:instrText xml:space="preserve"> XE "</w:instrText>
      </w:r>
      <w:r w:rsidR="007A5994" w:rsidRPr="002B64DF">
        <w:instrText>Affolder</w:instrText>
      </w:r>
      <w:r w:rsidR="007A5994">
        <w:instrText xml:space="preserve">" </w:instrText>
      </w:r>
      <w:r w:rsidR="009E01F8">
        <w:rPr>
          <w:b/>
        </w:rPr>
        <w:fldChar w:fldCharType="end"/>
      </w:r>
      <w:r w:rsidRPr="00DE1B96">
        <w:t>). We have also begun to simulate options to reduce costs; one of these variants will be the introduction of a fifth pixel layer which allow for a reduced strip system by removing entire layers or removing the stereo side from some layers. As well as simulating and studying the performance of different ITK layouts, we have also simulated and investigated the performance of different pixel granularities (</w:t>
      </w:r>
      <w:r w:rsidRPr="00C96C82">
        <w:rPr>
          <w:b/>
        </w:rPr>
        <w:t>Hayward</w:t>
      </w:r>
      <w:r w:rsidRPr="00DE1B96">
        <w:t xml:space="preserve">, </w:t>
      </w:r>
      <w:r w:rsidRPr="00C96C82">
        <w:rPr>
          <w:b/>
        </w:rPr>
        <w:t>Burdin</w:t>
      </w:r>
      <w:r w:rsidR="009E01F8">
        <w:rPr>
          <w:b/>
        </w:rPr>
        <w:fldChar w:fldCharType="begin"/>
      </w:r>
      <w:r w:rsidR="007A5994">
        <w:instrText xml:space="preserve"> XE "</w:instrText>
      </w:r>
      <w:r w:rsidR="007A5994" w:rsidRPr="0050621A">
        <w:instrText>Burdin</w:instrText>
      </w:r>
      <w:r w:rsidR="007A5994">
        <w:instrText xml:space="preserve">" </w:instrText>
      </w:r>
      <w:r w:rsidR="009E01F8">
        <w:rPr>
          <w:b/>
        </w:rPr>
        <w:fldChar w:fldCharType="end"/>
      </w:r>
      <w:r w:rsidRPr="00DE1B96">
        <w:t>) in different regions of the detector; tracking performance (impact parameter and</w:t>
      </w:r>
      <w:r>
        <w:rPr>
          <w:szCs w:val="24"/>
        </w:rPr>
        <w:t xml:space="preserve"> vertex resolution) could be improved by having more square pixels in some regions (for higher </w:t>
      </w:r>
      <w:r w:rsidRPr="00412016">
        <w:rPr>
          <w:rFonts w:eastAsia="Times New Roman"/>
          <w:i/>
        </w:rPr>
        <w:t>z</w:t>
      </w:r>
      <w:r>
        <w:rPr>
          <w:szCs w:val="24"/>
        </w:rPr>
        <w:t xml:space="preserve"> or </w:t>
      </w:r>
      <w:r w:rsidRPr="00412016">
        <w:rPr>
          <w:rFonts w:eastAsia="Times New Roman"/>
          <w:i/>
        </w:rPr>
        <w:t>R</w:t>
      </w:r>
      <w:r>
        <w:rPr>
          <w:szCs w:val="24"/>
        </w:rPr>
        <w:t xml:space="preserve"> resolution) and narrower rectangular pixels in other regions (for higher phi resolution).</w:t>
      </w:r>
    </w:p>
    <w:p w14:paraId="3AD2AE66" w14:textId="77777777" w:rsidR="00E3471C" w:rsidRPr="00127DE6" w:rsidRDefault="006B0882" w:rsidP="00127DE6">
      <w:pPr>
        <w:pStyle w:val="Heading5"/>
        <w:rPr>
          <w:rFonts w:eastAsia="Times New Roman"/>
          <w:vanish/>
        </w:rPr>
      </w:pPr>
      <w:r w:rsidRPr="00127DE6">
        <w:rPr>
          <w:rStyle w:val="Heading5Char"/>
          <w:b/>
        </w:rPr>
        <w:t>Pixels(Sensors)</w:t>
      </w:r>
      <w:r w:rsidR="00F90000" w:rsidRPr="00127DE6">
        <w:rPr>
          <w:rStyle w:val="Heading5Char"/>
          <w:b/>
        </w:rPr>
        <w:t>:</w:t>
      </w:r>
    </w:p>
    <w:p w14:paraId="3F794051" w14:textId="77777777" w:rsidR="00F12060" w:rsidRPr="00EC763A" w:rsidRDefault="00F90000" w:rsidP="003D7882">
      <w:pPr>
        <w:rPr>
          <w:rFonts w:eastAsia="Times New Roman"/>
        </w:rPr>
      </w:pPr>
      <w:r w:rsidRPr="00EC763A">
        <w:rPr>
          <w:rFonts w:eastAsia="Times New Roman"/>
        </w:rPr>
        <w:t>T</w:t>
      </w:r>
      <w:r w:rsidR="00F12060" w:rsidRPr="00EC763A">
        <w:rPr>
          <w:rFonts w:eastAsia="Times New Roman"/>
        </w:rPr>
        <w:t>he development of radiation hard pixel sensors for the ATLAS Upgrade has continued, following on the results of radiation tolerance studies with p-type silicon (</w:t>
      </w:r>
      <w:r w:rsidR="00F12060" w:rsidRPr="00953BD7">
        <w:rPr>
          <w:rFonts w:eastAsia="Times New Roman"/>
          <w:b/>
        </w:rPr>
        <w:t>Affolder</w:t>
      </w:r>
      <w:r w:rsidR="009E01F8">
        <w:rPr>
          <w:rFonts w:eastAsia="Times New Roman"/>
          <w:b/>
        </w:rPr>
        <w:fldChar w:fldCharType="begin"/>
      </w:r>
      <w:r w:rsidR="007A5994">
        <w:instrText xml:space="preserve"> XE "</w:instrText>
      </w:r>
      <w:r w:rsidR="007A5994" w:rsidRPr="002B64DF">
        <w:instrText>Affolder</w:instrText>
      </w:r>
      <w:r w:rsidR="007A5994">
        <w:instrText xml:space="preserve">" </w:instrText>
      </w:r>
      <w:r w:rsidR="009E01F8">
        <w:rPr>
          <w:rFonts w:eastAsia="Times New Roman"/>
          <w:b/>
        </w:rPr>
        <w:fldChar w:fldCharType="end"/>
      </w:r>
      <w:r w:rsidR="00F12060" w:rsidRPr="00EC763A">
        <w:rPr>
          <w:rFonts w:eastAsia="Times New Roman"/>
        </w:rPr>
        <w:t xml:space="preserve">, </w:t>
      </w:r>
      <w:r w:rsidR="00F12060" w:rsidRPr="00953BD7">
        <w:rPr>
          <w:rFonts w:eastAsia="Times New Roman"/>
          <w:b/>
        </w:rPr>
        <w:t>Casse</w:t>
      </w:r>
      <w:r w:rsidR="009E01F8">
        <w:rPr>
          <w:rFonts w:eastAsia="Times New Roman"/>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rFonts w:eastAsia="Times New Roman"/>
          <w:b/>
        </w:rPr>
        <w:fldChar w:fldCharType="end"/>
      </w:r>
      <w:r w:rsidR="00F12060" w:rsidRPr="00EC763A">
        <w:rPr>
          <w:rFonts w:eastAsia="Times New Roman"/>
        </w:rPr>
        <w:t>) within RD50.</w:t>
      </w:r>
      <w:r w:rsidR="00F03FC6" w:rsidRPr="00EC763A">
        <w:rPr>
          <w:rFonts w:eastAsia="Times New Roman"/>
        </w:rPr>
        <w:t xml:space="preserve"> </w:t>
      </w:r>
      <w:r w:rsidR="00F12060" w:rsidRPr="00EC763A">
        <w:rPr>
          <w:rFonts w:eastAsia="Times New Roman"/>
        </w:rPr>
        <w:t>The focus has been the optimisation of the pixel geometry compatible with the FE –I4 readout ASIC chip (ROC)</w:t>
      </w:r>
      <w:r w:rsidR="00F03FC6" w:rsidRPr="00EC763A">
        <w:rPr>
          <w:rFonts w:eastAsia="Times New Roman"/>
        </w:rPr>
        <w:t xml:space="preserve"> </w:t>
      </w:r>
      <w:r w:rsidR="00F12060" w:rsidRPr="00EC763A">
        <w:rPr>
          <w:rFonts w:eastAsia="Times New Roman"/>
        </w:rPr>
        <w:t>Liverpool (</w:t>
      </w:r>
      <w:r w:rsidR="00F12060" w:rsidRPr="00953BD7">
        <w:rPr>
          <w:rFonts w:eastAsia="Times New Roman"/>
          <w:b/>
        </w:rPr>
        <w:t>Casse</w:t>
      </w:r>
      <w:r w:rsidR="00F12060" w:rsidRPr="00EC763A">
        <w:rPr>
          <w:rFonts w:eastAsia="Times New Roman"/>
        </w:rPr>
        <w:t xml:space="preserve">, </w:t>
      </w:r>
      <w:r w:rsidR="00F12060" w:rsidRPr="00953BD7">
        <w:rPr>
          <w:rFonts w:eastAsia="Times New Roman"/>
          <w:b/>
        </w:rPr>
        <w:t>Tsurin</w:t>
      </w:r>
      <w:r w:rsidR="009E01F8">
        <w:rPr>
          <w:rFonts w:eastAsia="Times New Roman"/>
          <w:b/>
        </w:rPr>
        <w:fldChar w:fldCharType="begin"/>
      </w:r>
      <w:r w:rsidR="007A5994">
        <w:instrText xml:space="preserve"> XE "</w:instrText>
      </w:r>
      <w:r w:rsidR="007A5994" w:rsidRPr="00B837B2">
        <w:instrText>Tsurin</w:instrText>
      </w:r>
      <w:r w:rsidR="007A5994">
        <w:instrText xml:space="preserve">" </w:instrText>
      </w:r>
      <w:r w:rsidR="009E01F8">
        <w:rPr>
          <w:rFonts w:eastAsia="Times New Roman"/>
          <w:b/>
        </w:rPr>
        <w:fldChar w:fldCharType="end"/>
      </w:r>
      <w:r w:rsidR="00F12060" w:rsidRPr="00EC763A">
        <w:rPr>
          <w:rFonts w:eastAsia="Times New Roman"/>
        </w:rPr>
        <w:t>) has conceived and designed four mask sets</w:t>
      </w:r>
      <w:r w:rsidR="00820B23" w:rsidRPr="00EC763A">
        <w:rPr>
          <w:rFonts w:eastAsia="Times New Roman"/>
        </w:rPr>
        <w:t xml:space="preserve"> </w:t>
      </w:r>
      <w:r w:rsidR="00F12060" w:rsidRPr="00EC763A">
        <w:rPr>
          <w:rFonts w:eastAsia="Times New Roman"/>
        </w:rPr>
        <w:t xml:space="preserve">for processing at Micron Semiconductor, LTD. With devices from these masks, an extensive programme of study has been performed: the high voltage performance of the sensors was measured as a function of a reduced inactive edge distance; the effects of sensor thickness on the collected charge and leakage currents has been measured; devices with variations on the pixel geometry have been evaluated; and large area sensors to make first multi-ROC modules have been produced. </w:t>
      </w:r>
    </w:p>
    <w:p w14:paraId="29A54549" w14:textId="77777777" w:rsidR="00F12060" w:rsidRDefault="00F12060" w:rsidP="003D7882">
      <w:pPr>
        <w:rPr>
          <w:rFonts w:eastAsia="Times New Roman"/>
        </w:rPr>
      </w:pPr>
      <w:r w:rsidRPr="00334876">
        <w:rPr>
          <w:rFonts w:eastAsia="Times New Roman"/>
        </w:rPr>
        <w:lastRenderedPageBreak/>
        <w:t xml:space="preserve">In particular, </w:t>
      </w:r>
      <w:r>
        <w:rPr>
          <w:rFonts w:eastAsia="Times New Roman"/>
        </w:rPr>
        <w:t xml:space="preserve">sensors with </w:t>
      </w:r>
      <w:r w:rsidRPr="00334876">
        <w:rPr>
          <w:rFonts w:eastAsia="Times New Roman"/>
        </w:rPr>
        <w:t xml:space="preserve">edge distances </w:t>
      </w:r>
      <w:r>
        <w:rPr>
          <w:rFonts w:eastAsia="Times New Roman"/>
        </w:rPr>
        <w:t>as small as</w:t>
      </w:r>
      <w:r w:rsidRPr="00334876">
        <w:rPr>
          <w:rFonts w:eastAsia="Times New Roman"/>
        </w:rPr>
        <w:t xml:space="preserve"> 250µm have been tested, with encouraging results to be confirmed</w:t>
      </w:r>
      <w:r>
        <w:rPr>
          <w:rFonts w:eastAsia="Times New Roman"/>
        </w:rPr>
        <w:t xml:space="preserve"> after irradiation</w:t>
      </w:r>
      <w:r w:rsidRPr="00334876">
        <w:rPr>
          <w:rFonts w:eastAsia="Times New Roman"/>
        </w:rPr>
        <w:t xml:space="preserve">. The first full size detectors </w:t>
      </w:r>
      <w:r>
        <w:rPr>
          <w:rFonts w:eastAsia="Times New Roman"/>
        </w:rPr>
        <w:t>within the international ATLAS community</w:t>
      </w:r>
      <w:r w:rsidRPr="00334876">
        <w:rPr>
          <w:rFonts w:eastAsia="Times New Roman"/>
        </w:rPr>
        <w:t xml:space="preserve"> </w:t>
      </w:r>
      <w:r w:rsidR="00EB09C5">
        <w:rPr>
          <w:rFonts w:eastAsia="Times New Roman"/>
        </w:rPr>
        <w:t>for module production were</w:t>
      </w:r>
      <w:r w:rsidRPr="00334876">
        <w:rPr>
          <w:rFonts w:eastAsia="Times New Roman"/>
        </w:rPr>
        <w:t xml:space="preserve"> designed </w:t>
      </w:r>
      <w:r>
        <w:rPr>
          <w:rFonts w:eastAsia="Times New Roman"/>
        </w:rPr>
        <w:t xml:space="preserve">by </w:t>
      </w:r>
      <w:r w:rsidRPr="00334876">
        <w:rPr>
          <w:rFonts w:eastAsia="Times New Roman"/>
        </w:rPr>
        <w:t>Liverpool</w:t>
      </w:r>
      <w:r>
        <w:rPr>
          <w:rFonts w:eastAsia="Times New Roman"/>
        </w:rPr>
        <w:t xml:space="preserve"> (</w:t>
      </w:r>
      <w:r w:rsidRPr="00F73C59">
        <w:rPr>
          <w:rFonts w:eastAsia="Times New Roman"/>
          <w:b/>
        </w:rPr>
        <w:t>Tsurin</w:t>
      </w:r>
      <w:r w:rsidR="009E01F8">
        <w:rPr>
          <w:rFonts w:eastAsia="Times New Roman"/>
          <w:b/>
        </w:rPr>
        <w:fldChar w:fldCharType="begin"/>
      </w:r>
      <w:r w:rsidR="007A5994">
        <w:instrText xml:space="preserve"> XE "</w:instrText>
      </w:r>
      <w:r w:rsidR="007A5994" w:rsidRPr="00B837B2">
        <w:instrText>Tsurin</w:instrText>
      </w:r>
      <w:r w:rsidR="007A5994">
        <w:instrText xml:space="preserve">" </w:instrText>
      </w:r>
      <w:r w:rsidR="009E01F8">
        <w:rPr>
          <w:rFonts w:eastAsia="Times New Roman"/>
          <w:b/>
        </w:rPr>
        <w:fldChar w:fldCharType="end"/>
      </w:r>
      <w:r w:rsidRPr="00F73C59">
        <w:rPr>
          <w:rFonts w:eastAsia="Times New Roman"/>
          <w:b/>
        </w:rPr>
        <w:t>, Casse</w:t>
      </w:r>
      <w:r w:rsidR="009E01F8">
        <w:rPr>
          <w:rFonts w:eastAsia="Times New Roman"/>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rFonts w:eastAsia="Times New Roman"/>
          <w:b/>
        </w:rPr>
        <w:fldChar w:fldCharType="end"/>
      </w:r>
      <w:r>
        <w:rPr>
          <w:rFonts w:eastAsia="Times New Roman"/>
        </w:rPr>
        <w:t>)</w:t>
      </w:r>
      <w:r w:rsidRPr="00334876">
        <w:rPr>
          <w:rFonts w:eastAsia="Times New Roman"/>
        </w:rPr>
        <w:t xml:space="preserve"> and tested</w:t>
      </w:r>
      <w:r>
        <w:rPr>
          <w:rFonts w:eastAsia="Times New Roman"/>
        </w:rPr>
        <w:t xml:space="preserve"> by </w:t>
      </w:r>
      <w:r w:rsidRPr="00334876">
        <w:rPr>
          <w:rFonts w:eastAsia="Times New Roman"/>
        </w:rPr>
        <w:t xml:space="preserve">Liverpool </w:t>
      </w:r>
      <w:r>
        <w:rPr>
          <w:rFonts w:eastAsia="Times New Roman"/>
        </w:rPr>
        <w:t>(</w:t>
      </w:r>
      <w:r w:rsidRPr="00F73C59">
        <w:rPr>
          <w:rFonts w:eastAsia="Times New Roman"/>
          <w:b/>
        </w:rPr>
        <w:t>Derv</w:t>
      </w:r>
      <w:r>
        <w:rPr>
          <w:rFonts w:eastAsia="Times New Roman"/>
          <w:b/>
        </w:rPr>
        <w:t>a</w:t>
      </w:r>
      <w:r w:rsidRPr="00F73C59">
        <w:rPr>
          <w:rFonts w:eastAsia="Times New Roman"/>
          <w:b/>
        </w:rPr>
        <w:t>n</w:t>
      </w:r>
      <w:r w:rsidR="009E01F8">
        <w:rPr>
          <w:rFonts w:eastAsia="Times New Roman"/>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rFonts w:eastAsia="Times New Roman"/>
          <w:b/>
        </w:rPr>
        <w:fldChar w:fldCharType="end"/>
      </w:r>
      <w:r w:rsidRPr="00F73C59">
        <w:rPr>
          <w:rFonts w:eastAsia="Times New Roman"/>
          <w:b/>
        </w:rPr>
        <w:t>, Tsurin</w:t>
      </w:r>
      <w:r>
        <w:rPr>
          <w:rFonts w:eastAsia="Times New Roman"/>
        </w:rPr>
        <w:t>)</w:t>
      </w:r>
      <w:r w:rsidR="009E01F8">
        <w:rPr>
          <w:rFonts w:eastAsia="Times New Roman"/>
        </w:rPr>
        <w:fldChar w:fldCharType="begin"/>
      </w:r>
      <w:r w:rsidR="001B5C91">
        <w:rPr>
          <w:rFonts w:eastAsia="Times New Roman"/>
        </w:rPr>
        <w:instrText xml:space="preserve"> ADDIN EN.CITE &lt;EndNote&gt;&lt;Cite&gt;&lt;Author&gt;Dervan&lt;/Author&gt;&lt;Year&gt;2014&lt;/Year&gt;&lt;RecNum&gt;3633&lt;/RecNum&gt;&lt;DisplayText&gt;&lt;style face="superscript"&gt;[1]&lt;/style&gt;&lt;/DisplayText&gt;&lt;record&gt;&lt;rec-number&gt;3633&lt;/rec-number&gt;&lt;foreign-keys&gt;&lt;key app="EN" db-id="xfep2zzd1vxavzesr08v5rr6vedz9sxwessa" timestamp="1418720616"&gt;3633&lt;/key&gt;&lt;/foreign-keys&gt;&lt;ref-type name="Journal Article"&gt;17&lt;/ref-type&gt;&lt;contributors&gt;&lt;authors&gt;&lt;author&gt;P. Dervan&lt;/author&gt;&lt;author&gt;M. Milovanovic&lt;/author&gt;&lt;/authors&gt;&lt;/contributors&gt;&lt;titles&gt;&lt;title&gt;Pixel sensors with different pitch layouts for ATLAS Phase-II upgrade&lt;/title&gt;&lt;secondary-title&gt;Proceeding of Science (TIPP2014)&lt;/secondary-title&gt;&lt;/titles&gt;&lt;periodical&gt;&lt;full-title&gt;Proceeding of Science (TIPP2014)&lt;/full-title&gt;&lt;/periodical&gt;&lt;volume&gt;044&lt;/volume&gt;&lt;dates&gt;&lt;year&gt;2014&lt;/year&gt;&lt;/dates&gt;&lt;urls&gt;&lt;/urls&gt;&lt;/record&gt;&lt;/Cite&gt;&lt;/EndNote&gt;</w:instrText>
      </w:r>
      <w:r w:rsidR="009E01F8">
        <w:rPr>
          <w:rFonts w:eastAsia="Times New Roman"/>
        </w:rPr>
        <w:fldChar w:fldCharType="separate"/>
      </w:r>
      <w:r w:rsidR="00362EBD" w:rsidRPr="00362EBD">
        <w:rPr>
          <w:rFonts w:eastAsia="Times New Roman"/>
          <w:noProof/>
          <w:vertAlign w:val="superscript"/>
        </w:rPr>
        <w:t>[</w:t>
      </w:r>
      <w:hyperlink w:anchor="_ENREF_6_1" w:tooltip="Dervan, 2014 #3633" w:history="1">
        <w:r w:rsidR="001B5C91" w:rsidRPr="00362EBD">
          <w:rPr>
            <w:rFonts w:eastAsia="Times New Roman"/>
            <w:noProof/>
            <w:vertAlign w:val="superscript"/>
          </w:rPr>
          <w:t>1</w:t>
        </w:r>
      </w:hyperlink>
      <w:r w:rsidR="00362EBD" w:rsidRPr="00362EBD">
        <w:rPr>
          <w:rFonts w:eastAsia="Times New Roman"/>
          <w:noProof/>
          <w:vertAlign w:val="superscript"/>
        </w:rPr>
        <w:t>]</w:t>
      </w:r>
      <w:r w:rsidR="009E01F8">
        <w:rPr>
          <w:rFonts w:eastAsia="Times New Roman"/>
        </w:rPr>
        <w:fldChar w:fldCharType="end"/>
      </w:r>
      <w:r>
        <w:rPr>
          <w:rFonts w:eastAsia="Times New Roman"/>
        </w:rPr>
        <w:t xml:space="preserve"> </w:t>
      </w:r>
      <w:r w:rsidRPr="00334876">
        <w:rPr>
          <w:rFonts w:eastAsia="Times New Roman"/>
        </w:rPr>
        <w:t>and UK.</w:t>
      </w:r>
      <w:r w:rsidR="00F03FC6">
        <w:rPr>
          <w:rFonts w:eastAsia="Times New Roman"/>
        </w:rPr>
        <w:t xml:space="preserve"> </w:t>
      </w:r>
      <w:r w:rsidRPr="00334876">
        <w:rPr>
          <w:rFonts w:eastAsia="Times New Roman"/>
        </w:rPr>
        <w:t xml:space="preserve">The first examples of sensors with the pixel size decoupled from the geometry of the readout chip have </w:t>
      </w:r>
      <w:r>
        <w:rPr>
          <w:rFonts w:eastAsia="Times New Roman"/>
        </w:rPr>
        <w:t xml:space="preserve">also </w:t>
      </w:r>
      <w:r w:rsidRPr="00334876">
        <w:rPr>
          <w:rFonts w:eastAsia="Times New Roman"/>
        </w:rPr>
        <w:t>been designed by Liverpool (</w:t>
      </w:r>
      <w:r w:rsidRPr="00BC55FC">
        <w:rPr>
          <w:rFonts w:eastAsia="Times New Roman"/>
          <w:b/>
        </w:rPr>
        <w:t>Casse</w:t>
      </w:r>
      <w:r w:rsidRPr="00334876">
        <w:rPr>
          <w:rFonts w:eastAsia="Times New Roman"/>
        </w:rPr>
        <w:t xml:space="preserve">, </w:t>
      </w:r>
      <w:r w:rsidRPr="00BC55FC">
        <w:rPr>
          <w:rFonts w:eastAsia="Times New Roman"/>
          <w:b/>
        </w:rPr>
        <w:t>Tsurin</w:t>
      </w:r>
      <w:r w:rsidRPr="00334876">
        <w:rPr>
          <w:rFonts w:eastAsia="Times New Roman"/>
        </w:rPr>
        <w:t>) and tested</w:t>
      </w:r>
      <w:r>
        <w:rPr>
          <w:rFonts w:eastAsia="Times New Roman"/>
        </w:rPr>
        <w:t xml:space="preserve"> by </w:t>
      </w:r>
      <w:r w:rsidRPr="00334876">
        <w:rPr>
          <w:rFonts w:eastAsia="Times New Roman"/>
        </w:rPr>
        <w:t>Liverpool</w:t>
      </w:r>
      <w:r>
        <w:rPr>
          <w:rFonts w:eastAsia="Times New Roman"/>
        </w:rPr>
        <w:t xml:space="preserve"> and</w:t>
      </w:r>
      <w:r w:rsidRPr="00334876">
        <w:rPr>
          <w:rFonts w:eastAsia="Times New Roman"/>
        </w:rPr>
        <w:t xml:space="preserve"> UK. </w:t>
      </w:r>
      <w:r>
        <w:rPr>
          <w:rFonts w:eastAsia="Times New Roman"/>
        </w:rPr>
        <w:t>Devices</w:t>
      </w:r>
      <w:r w:rsidRPr="00334876">
        <w:rPr>
          <w:rFonts w:eastAsia="Times New Roman"/>
        </w:rPr>
        <w:t xml:space="preserve"> with pixel sizes of 25x400, 50x2000, 25x2000, 125x100</w:t>
      </w:r>
      <w:r>
        <w:rPr>
          <w:rFonts w:eastAsia="Times New Roman"/>
        </w:rPr>
        <w:t xml:space="preserve"> and </w:t>
      </w:r>
      <w:r w:rsidRPr="00334876">
        <w:rPr>
          <w:rFonts w:eastAsia="Times New Roman"/>
        </w:rPr>
        <w:t>167x100 µm</w:t>
      </w:r>
      <w:r w:rsidRPr="00334876">
        <w:rPr>
          <w:rFonts w:eastAsia="Times New Roman"/>
          <w:vertAlign w:val="superscript"/>
        </w:rPr>
        <w:t>2</w:t>
      </w:r>
      <w:r w:rsidRPr="00334876">
        <w:rPr>
          <w:rFonts w:eastAsia="Times New Roman"/>
        </w:rPr>
        <w:t xml:space="preserve"> have been bump-bonded to the 50x250 µm</w:t>
      </w:r>
      <w:r w:rsidRPr="00334876">
        <w:rPr>
          <w:rFonts w:eastAsia="Times New Roman"/>
          <w:vertAlign w:val="superscript"/>
        </w:rPr>
        <w:t>2</w:t>
      </w:r>
      <w:r w:rsidRPr="00334876">
        <w:rPr>
          <w:rFonts w:eastAsia="Times New Roman"/>
        </w:rPr>
        <w:t xml:space="preserve"> </w:t>
      </w:r>
      <w:r>
        <w:rPr>
          <w:rFonts w:eastAsia="Times New Roman"/>
        </w:rPr>
        <w:t xml:space="preserve">pixel size </w:t>
      </w:r>
      <w:r w:rsidRPr="00334876">
        <w:rPr>
          <w:rFonts w:eastAsia="Times New Roman"/>
        </w:rPr>
        <w:t>ROC</w:t>
      </w:r>
      <w:r>
        <w:rPr>
          <w:rFonts w:eastAsia="Times New Roman"/>
        </w:rPr>
        <w:t>, all with the expected resolution of the given pixel geometry</w:t>
      </w:r>
      <w:r w:rsidRPr="00334876">
        <w:rPr>
          <w:rFonts w:eastAsia="Times New Roman"/>
        </w:rPr>
        <w:t xml:space="preserve">. This </w:t>
      </w:r>
      <w:r>
        <w:rPr>
          <w:rFonts w:eastAsia="Times New Roman"/>
        </w:rPr>
        <w:t>result</w:t>
      </w:r>
      <w:r w:rsidRPr="00334876">
        <w:rPr>
          <w:rFonts w:eastAsia="Times New Roman"/>
        </w:rPr>
        <w:t xml:space="preserve"> demonstrated to the community the viability of adapting the pixel geometry to the layout </w:t>
      </w:r>
      <w:r>
        <w:rPr>
          <w:rFonts w:eastAsia="Times New Roman"/>
        </w:rPr>
        <w:t>requirement</w:t>
      </w:r>
      <w:r w:rsidRPr="00334876">
        <w:rPr>
          <w:rFonts w:eastAsia="Times New Roman"/>
        </w:rPr>
        <w:t>s without modif</w:t>
      </w:r>
      <w:r>
        <w:rPr>
          <w:rFonts w:eastAsia="Times New Roman"/>
        </w:rPr>
        <w:t>ication of</w:t>
      </w:r>
      <w:r w:rsidRPr="00334876">
        <w:rPr>
          <w:rFonts w:eastAsia="Times New Roman"/>
        </w:rPr>
        <w:t xml:space="preserve"> the ROC design. Laboratory and beam tests (at CERN and D</w:t>
      </w:r>
      <w:r>
        <w:rPr>
          <w:rFonts w:eastAsia="Times New Roman"/>
        </w:rPr>
        <w:t>ESY</w:t>
      </w:r>
      <w:r w:rsidRPr="00334876">
        <w:rPr>
          <w:rFonts w:eastAsia="Times New Roman"/>
        </w:rPr>
        <w:t>) have been performed by or with the contribution of Liverpool scientists (</w:t>
      </w:r>
      <w:r w:rsidRPr="00BC55FC">
        <w:rPr>
          <w:rFonts w:eastAsia="Times New Roman"/>
          <w:b/>
        </w:rPr>
        <w:t>Burdin</w:t>
      </w:r>
      <w:r w:rsidR="009E01F8">
        <w:rPr>
          <w:rFonts w:eastAsia="Times New Roman"/>
          <w:b/>
        </w:rPr>
        <w:fldChar w:fldCharType="begin"/>
      </w:r>
      <w:r w:rsidR="007A5994">
        <w:instrText xml:space="preserve"> XE "</w:instrText>
      </w:r>
      <w:r w:rsidR="007A5994" w:rsidRPr="0050621A">
        <w:instrText>Burdin</w:instrText>
      </w:r>
      <w:r w:rsidR="007A5994">
        <w:instrText xml:space="preserve">" </w:instrText>
      </w:r>
      <w:r w:rsidR="009E01F8">
        <w:rPr>
          <w:rFonts w:eastAsia="Times New Roman"/>
          <w:b/>
        </w:rPr>
        <w:fldChar w:fldCharType="end"/>
      </w:r>
      <w:r w:rsidRPr="00334876">
        <w:rPr>
          <w:rFonts w:eastAsia="Times New Roman"/>
        </w:rPr>
        <w:t xml:space="preserve">, </w:t>
      </w:r>
      <w:r w:rsidRPr="00F95481">
        <w:rPr>
          <w:rFonts w:eastAsia="Times New Roman"/>
          <w:b/>
        </w:rPr>
        <w:t>Dervan</w:t>
      </w:r>
      <w:r w:rsidRPr="00334876">
        <w:rPr>
          <w:rFonts w:eastAsia="Times New Roman"/>
        </w:rPr>
        <w:t xml:space="preserve">, </w:t>
      </w:r>
      <w:r w:rsidRPr="00F95481">
        <w:rPr>
          <w:rFonts w:eastAsia="Times New Roman"/>
          <w:b/>
        </w:rPr>
        <w:t>Milovanovic</w:t>
      </w:r>
      <w:r w:rsidR="009E01F8">
        <w:rPr>
          <w:rFonts w:eastAsia="Times New Roman"/>
        </w:rPr>
        <w:fldChar w:fldCharType="begin"/>
      </w:r>
      <w:r w:rsidR="00F95481">
        <w:instrText xml:space="preserve"> XE "</w:instrText>
      </w:r>
      <w:r w:rsidR="00F95481" w:rsidRPr="00B04161">
        <w:rPr>
          <w:rFonts w:eastAsia="Times New Roman"/>
        </w:rPr>
        <w:instrText>Milovanovic</w:instrText>
      </w:r>
      <w:r w:rsidR="00F95481">
        <w:instrText xml:space="preserve">" </w:instrText>
      </w:r>
      <w:r w:rsidR="009E01F8">
        <w:rPr>
          <w:rFonts w:eastAsia="Times New Roman"/>
        </w:rPr>
        <w:fldChar w:fldCharType="end"/>
      </w:r>
      <w:r w:rsidRPr="00334876">
        <w:rPr>
          <w:rFonts w:eastAsia="Times New Roman"/>
        </w:rPr>
        <w:t xml:space="preserve">, </w:t>
      </w:r>
      <w:r w:rsidRPr="00F95481">
        <w:rPr>
          <w:rFonts w:eastAsia="Times New Roman"/>
          <w:b/>
        </w:rPr>
        <w:t>Tsuri</w:t>
      </w:r>
      <w:r w:rsidR="00E649CB" w:rsidRPr="00F95481">
        <w:rPr>
          <w:rFonts w:eastAsia="Times New Roman"/>
          <w:b/>
        </w:rPr>
        <w:t>n</w:t>
      </w:r>
      <w:r w:rsidRPr="00334876">
        <w:rPr>
          <w:rFonts w:eastAsia="Times New Roman"/>
        </w:rPr>
        <w:t>)</w:t>
      </w:r>
      <w:r w:rsidR="009E01F8">
        <w:rPr>
          <w:rFonts w:eastAsia="Times New Roman"/>
        </w:rPr>
        <w:fldChar w:fldCharType="begin">
          <w:fldData xml:space="preserve">PEVuZE5vdGU+PENpdGU+PEF1dGhvcj5CdXJkaW48L0F1dGhvcj48WWVhcj4yMDE0PC9ZZWFyPjxS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</w:fldData>
        </w:fldChar>
      </w:r>
      <w:r w:rsidR="001B5C91">
        <w:rPr>
          <w:rFonts w:eastAsia="Times New Roman"/>
        </w:rPr>
        <w:instrText xml:space="preserve"> ADDIN EN.CITE </w:instrText>
      </w:r>
      <w:r w:rsidR="009E01F8">
        <w:rPr>
          <w:rFonts w:eastAsia="Times New Roman"/>
        </w:rPr>
        <w:fldChar w:fldCharType="begin">
          <w:fldData xml:space="preserve">PEVuZE5vdGU+PENpdGU+PEF1dGhvcj5CdXJkaW48L0F1dGhvcj48WWVhcj4yMDE0PC9ZZWFyPjxS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</w:fldData>
        </w:fldChar>
      </w:r>
      <w:r w:rsidR="001B5C91">
        <w:rPr>
          <w:rFonts w:eastAsia="Times New Roman"/>
        </w:rPr>
        <w:instrText xml:space="preserve"> ADDIN EN.CITE.DATA </w:instrText>
      </w:r>
      <w:r w:rsidR="009E01F8">
        <w:rPr>
          <w:rFonts w:eastAsia="Times New Roman"/>
        </w:rPr>
      </w:r>
      <w:r w:rsidR="009E01F8">
        <w:rPr>
          <w:rFonts w:eastAsia="Times New Roman"/>
        </w:rPr>
        <w:fldChar w:fldCharType="end"/>
      </w:r>
      <w:r w:rsidR="009E01F8">
        <w:rPr>
          <w:rFonts w:eastAsia="Times New Roman"/>
        </w:rPr>
      </w:r>
      <w:r w:rsidR="009E01F8">
        <w:rPr>
          <w:rFonts w:eastAsia="Times New Roman"/>
        </w:rPr>
        <w:fldChar w:fldCharType="separate"/>
      </w:r>
      <w:r w:rsidR="00362EBD" w:rsidRPr="00362EBD">
        <w:rPr>
          <w:rFonts w:eastAsia="Times New Roman"/>
          <w:noProof/>
          <w:vertAlign w:val="superscript"/>
        </w:rPr>
        <w:t>[</w:t>
      </w:r>
      <w:hyperlink w:anchor="_ENREF_6_2" w:tooltip="Burdin, 2014 #3570" w:history="1">
        <w:r w:rsidR="001B5C91" w:rsidRPr="00362EBD">
          <w:rPr>
            <w:rFonts w:eastAsia="Times New Roman"/>
            <w:noProof/>
            <w:vertAlign w:val="superscript"/>
          </w:rPr>
          <w:t>2</w:t>
        </w:r>
      </w:hyperlink>
      <w:r w:rsidR="00362EBD" w:rsidRPr="00362EBD">
        <w:rPr>
          <w:rFonts w:eastAsia="Times New Roman"/>
          <w:noProof/>
          <w:vertAlign w:val="superscript"/>
        </w:rPr>
        <w:t xml:space="preserve">, </w:t>
      </w:r>
      <w:hyperlink w:anchor="_ENREF_6_3" w:tooltip="Allport, 2013 #3523" w:history="1">
        <w:r w:rsidR="001B5C91" w:rsidRPr="00362EBD">
          <w:rPr>
            <w:rFonts w:eastAsia="Times New Roman"/>
            <w:noProof/>
            <w:vertAlign w:val="superscript"/>
          </w:rPr>
          <w:t>3</w:t>
        </w:r>
      </w:hyperlink>
      <w:r w:rsidR="00362EBD" w:rsidRPr="00362EBD">
        <w:rPr>
          <w:rFonts w:eastAsia="Times New Roman"/>
          <w:noProof/>
          <w:vertAlign w:val="superscript"/>
        </w:rPr>
        <w:t>]</w:t>
      </w:r>
      <w:r w:rsidR="009E01F8">
        <w:rPr>
          <w:rFonts w:eastAsia="Times New Roman"/>
        </w:rPr>
        <w:fldChar w:fldCharType="end"/>
      </w:r>
      <w:r w:rsidRPr="00334876">
        <w:rPr>
          <w:rFonts w:eastAsia="Times New Roman"/>
        </w:rPr>
        <w:t>. The performance of our sensors ha</w:t>
      </w:r>
      <w:r>
        <w:rPr>
          <w:rFonts w:eastAsia="Times New Roman"/>
        </w:rPr>
        <w:t>s</w:t>
      </w:r>
      <w:r w:rsidRPr="00334876">
        <w:rPr>
          <w:rFonts w:eastAsia="Times New Roman"/>
        </w:rPr>
        <w:t xml:space="preserve"> been shown to the international community and our design is satisfying the highest standards. </w:t>
      </w:r>
    </w:p>
    <w:p w14:paraId="445FBD8A" w14:textId="77777777" w:rsidR="00F12060" w:rsidRDefault="00F12060" w:rsidP="003D7882">
      <w:pPr>
        <w:rPr>
          <w:rFonts w:eastAsia="Times New Roman"/>
        </w:rPr>
      </w:pPr>
      <w:r>
        <w:rPr>
          <w:rFonts w:eastAsia="Times New Roman"/>
        </w:rPr>
        <w:t>Initial characterizations of pixel sensors have shown early breakdown prior to irradiation and loss of efficiency near biasing structures after expected HL-LHC levels of irradiations. We have produced designs attempting to address both issues: improving punch-through biasing structures and replacing the standard structure with poly-silicon bias resistors. In both cases, the first tests of the modifications have been successful. The wafers produced by Micron and tested by Liverpool (</w:t>
      </w:r>
      <w:r w:rsidRPr="00F73C59">
        <w:rPr>
          <w:rFonts w:eastAsia="Times New Roman"/>
          <w:b/>
        </w:rPr>
        <w:t>Dervan</w:t>
      </w:r>
      <w:r w:rsidR="009E01F8">
        <w:rPr>
          <w:rFonts w:eastAsia="Times New Roman"/>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rFonts w:eastAsia="Times New Roman"/>
          <w:b/>
        </w:rPr>
        <w:fldChar w:fldCharType="end"/>
      </w:r>
      <w:r w:rsidRPr="00F73C59">
        <w:rPr>
          <w:rFonts w:eastAsia="Times New Roman"/>
          <w:b/>
        </w:rPr>
        <w:t>, Tsurin</w:t>
      </w:r>
      <w:r w:rsidR="009E01F8">
        <w:rPr>
          <w:rFonts w:eastAsia="Times New Roman"/>
          <w:b/>
        </w:rPr>
        <w:fldChar w:fldCharType="begin"/>
      </w:r>
      <w:r w:rsidR="007A5994">
        <w:instrText xml:space="preserve"> XE "</w:instrText>
      </w:r>
      <w:r w:rsidR="007A5994" w:rsidRPr="00B837B2">
        <w:instrText>Tsurin</w:instrText>
      </w:r>
      <w:r w:rsidR="007A5994">
        <w:instrText xml:space="preserve">" </w:instrText>
      </w:r>
      <w:r w:rsidR="009E01F8">
        <w:rPr>
          <w:rFonts w:eastAsia="Times New Roman"/>
          <w:b/>
        </w:rPr>
        <w:fldChar w:fldCharType="end"/>
      </w:r>
      <w:r>
        <w:rPr>
          <w:rFonts w:eastAsia="Times New Roman"/>
        </w:rPr>
        <w:t xml:space="preserve">, </w:t>
      </w:r>
      <w:r w:rsidRPr="00505472">
        <w:rPr>
          <w:rFonts w:eastAsia="Times New Roman"/>
          <w:b/>
        </w:rPr>
        <w:t>Milovanovic</w:t>
      </w:r>
      <w:r w:rsidR="009E01F8">
        <w:rPr>
          <w:rFonts w:eastAsia="Times New Roman"/>
          <w:b/>
        </w:rPr>
        <w:fldChar w:fldCharType="begin"/>
      </w:r>
      <w:r w:rsidR="00F95481">
        <w:instrText xml:space="preserve"> XE "</w:instrText>
      </w:r>
      <w:r w:rsidR="00F95481" w:rsidRPr="00B04161">
        <w:rPr>
          <w:rFonts w:eastAsia="Times New Roman"/>
        </w:rPr>
        <w:instrText>Milovanovic</w:instrText>
      </w:r>
      <w:r w:rsidR="00F95481">
        <w:instrText xml:space="preserve">" </w:instrText>
      </w:r>
      <w:r w:rsidR="009E01F8">
        <w:rPr>
          <w:rFonts w:eastAsia="Times New Roman"/>
          <w:b/>
        </w:rPr>
        <w:fldChar w:fldCharType="end"/>
      </w:r>
      <w:r>
        <w:rPr>
          <w:rFonts w:eastAsia="Times New Roman"/>
        </w:rPr>
        <w:t>) have a breakdown voltage which has increased from 300-400 V to over 1000 V.</w:t>
      </w:r>
      <w:r w:rsidR="00F03FC6">
        <w:rPr>
          <w:rFonts w:eastAsia="Times New Roman"/>
        </w:rPr>
        <w:t xml:space="preserve"> </w:t>
      </w:r>
      <w:r>
        <w:rPr>
          <w:rFonts w:eastAsia="Times New Roman"/>
        </w:rPr>
        <w:t>Further test beam studies will need to be performed to confirm the expec</w:t>
      </w:r>
      <w:r w:rsidR="00EB09C5">
        <w:rPr>
          <w:rFonts w:eastAsia="Times New Roman"/>
        </w:rPr>
        <w:t>ted reduction of inefficiency near</w:t>
      </w:r>
      <w:r>
        <w:rPr>
          <w:rFonts w:eastAsia="Times New Roman"/>
        </w:rPr>
        <w:t xml:space="preserve"> the biasing structures after irradiation. </w:t>
      </w:r>
    </w:p>
    <w:p w14:paraId="27F71D91" w14:textId="77777777" w:rsidR="00F12060" w:rsidRPr="00334876" w:rsidRDefault="00F12060" w:rsidP="003D7882">
      <w:pPr>
        <w:rPr>
          <w:rFonts w:eastAsia="Times New Roman"/>
        </w:rPr>
      </w:pPr>
      <w:r>
        <w:rPr>
          <w:rFonts w:eastAsia="Times New Roman"/>
        </w:rPr>
        <w:t>Finally, Liverpool (</w:t>
      </w:r>
      <w:r w:rsidRPr="00F73C59">
        <w:rPr>
          <w:rFonts w:eastAsia="Times New Roman"/>
          <w:b/>
        </w:rPr>
        <w:t>Casse</w:t>
      </w:r>
      <w:r w:rsidR="009E01F8">
        <w:rPr>
          <w:rFonts w:eastAsia="Times New Roman"/>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rFonts w:eastAsia="Times New Roman"/>
          <w:b/>
        </w:rPr>
        <w:fldChar w:fldCharType="end"/>
      </w:r>
      <w:r w:rsidRPr="00F73C59">
        <w:rPr>
          <w:rFonts w:eastAsia="Times New Roman"/>
          <w:b/>
        </w:rPr>
        <w:t>, Tsurin</w:t>
      </w:r>
      <w:r w:rsidR="009E01F8">
        <w:rPr>
          <w:rFonts w:eastAsia="Times New Roman"/>
          <w:b/>
        </w:rPr>
        <w:fldChar w:fldCharType="begin"/>
      </w:r>
      <w:r w:rsidR="007A5994">
        <w:instrText xml:space="preserve"> XE "</w:instrText>
      </w:r>
      <w:r w:rsidR="007A5994" w:rsidRPr="00B837B2">
        <w:instrText>Tsurin</w:instrText>
      </w:r>
      <w:r w:rsidR="007A5994">
        <w:instrText xml:space="preserve">" </w:instrText>
      </w:r>
      <w:r w:rsidR="009E01F8">
        <w:rPr>
          <w:rFonts w:eastAsia="Times New Roman"/>
          <w:b/>
        </w:rPr>
        <w:fldChar w:fldCharType="end"/>
      </w:r>
      <w:r>
        <w:rPr>
          <w:rFonts w:eastAsia="Times New Roman"/>
        </w:rPr>
        <w:t xml:space="preserve">, </w:t>
      </w:r>
      <w:r w:rsidRPr="00505472">
        <w:rPr>
          <w:rFonts w:eastAsia="Times New Roman"/>
          <w:b/>
        </w:rPr>
        <w:t>Milovanovic</w:t>
      </w:r>
      <w:r w:rsidR="009E01F8">
        <w:rPr>
          <w:rFonts w:eastAsia="Times New Roman"/>
          <w:b/>
        </w:rPr>
        <w:fldChar w:fldCharType="begin"/>
      </w:r>
      <w:r w:rsidR="00F95481">
        <w:instrText xml:space="preserve"> XE "</w:instrText>
      </w:r>
      <w:r w:rsidR="00F95481" w:rsidRPr="00B04161">
        <w:rPr>
          <w:rFonts w:eastAsia="Times New Roman"/>
        </w:rPr>
        <w:instrText>Milovanovic</w:instrText>
      </w:r>
      <w:r w:rsidR="00F95481">
        <w:instrText xml:space="preserve">" </w:instrText>
      </w:r>
      <w:r w:rsidR="009E01F8">
        <w:rPr>
          <w:rFonts w:eastAsia="Times New Roman"/>
          <w:b/>
        </w:rPr>
        <w:fldChar w:fldCharType="end"/>
      </w:r>
      <w:r>
        <w:rPr>
          <w:rFonts w:eastAsia="Times New Roman"/>
        </w:rPr>
        <w:t>) has designed an option of AC-coupling the sensors to the readout electronics, similar to a standard strip device. This solution prevents the large detector reverse current after irradiation from flowing into the front-end electronics, with significant advantages for the ROC power dissipation and shot noise response after irradiation. The potential drawback is a reduced signal size, but preliminary measurements (</w:t>
      </w:r>
      <w:r>
        <w:rPr>
          <w:rFonts w:eastAsia="Times New Roman"/>
          <w:b/>
        </w:rPr>
        <w:t>Dervan</w:t>
      </w:r>
      <w:r w:rsidR="009E01F8">
        <w:rPr>
          <w:rFonts w:eastAsia="Times New Roman"/>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rFonts w:eastAsia="Times New Roman"/>
          <w:b/>
        </w:rPr>
        <w:fldChar w:fldCharType="end"/>
      </w:r>
      <w:r>
        <w:rPr>
          <w:rFonts w:eastAsia="Times New Roman"/>
        </w:rPr>
        <w:t xml:space="preserve">, </w:t>
      </w:r>
      <w:r w:rsidRPr="00505472">
        <w:rPr>
          <w:rFonts w:eastAsia="Times New Roman"/>
          <w:b/>
        </w:rPr>
        <w:t>Milovanovic</w:t>
      </w:r>
      <w:r>
        <w:rPr>
          <w:rFonts w:eastAsia="Times New Roman"/>
        </w:rPr>
        <w:t>) indicate that the signal to noise is not significantly affected.</w:t>
      </w:r>
    </w:p>
    <w:p w14:paraId="4E3613A0" w14:textId="77777777" w:rsidR="00E3471C" w:rsidRPr="00127DE6" w:rsidRDefault="00F12060" w:rsidP="00127DE6">
      <w:pPr>
        <w:pStyle w:val="Heading5"/>
        <w:rPr>
          <w:rFonts w:eastAsia="Times New Roman"/>
          <w:vanish/>
        </w:rPr>
      </w:pPr>
      <w:r w:rsidRPr="00127DE6">
        <w:rPr>
          <w:rStyle w:val="Heading5Char"/>
          <w:b/>
        </w:rPr>
        <w:t>Pixel</w:t>
      </w:r>
      <w:r w:rsidR="006B0882" w:rsidRPr="00127DE6">
        <w:rPr>
          <w:rStyle w:val="Heading5Char"/>
          <w:b/>
        </w:rPr>
        <w:t>s(</w:t>
      </w:r>
      <w:r w:rsidRPr="00127DE6">
        <w:rPr>
          <w:rStyle w:val="Heading5Char"/>
          <w:b/>
        </w:rPr>
        <w:t>hybrids and modules</w:t>
      </w:r>
      <w:r w:rsidR="006B0882" w:rsidRPr="00127DE6">
        <w:rPr>
          <w:rStyle w:val="Heading5Char"/>
          <w:b/>
        </w:rPr>
        <w:t>)</w:t>
      </w:r>
      <w:r w:rsidRPr="00127DE6">
        <w:rPr>
          <w:rStyle w:val="Heading5Char"/>
          <w:b/>
        </w:rPr>
        <w:t>:</w:t>
      </w:r>
      <w:r w:rsidRPr="00127DE6">
        <w:rPr>
          <w:rFonts w:eastAsia="Times New Roman"/>
        </w:rPr>
        <w:t xml:space="preserve"> </w:t>
      </w:r>
    </w:p>
    <w:p w14:paraId="0B9BB3B3" w14:textId="77777777" w:rsidR="00F12060" w:rsidRPr="00953BD7" w:rsidRDefault="00362EBD" w:rsidP="003D7882">
      <w:pPr>
        <w:rPr>
          <w:rFonts w:eastAsia="Times New Roman"/>
        </w:rPr>
      </w:pPr>
      <w:r w:rsidRPr="00953BD7">
        <w:rPr>
          <w:rFonts w:eastAsia="Times New Roman"/>
        </w:rPr>
        <w:t xml:space="preserve"> </w:t>
      </w:r>
      <w:r w:rsidR="00F12060" w:rsidRPr="00953BD7">
        <w:rPr>
          <w:rFonts w:eastAsia="Times New Roman"/>
        </w:rPr>
        <w:t>A quad module is the base unit of the pixel detector consisting of a 4 readout ASICs bump bonded to a silicon sensor, serviced by a kapton flex hybrid.</w:t>
      </w:r>
      <w:r w:rsidR="00F03FC6" w:rsidRPr="00953BD7">
        <w:rPr>
          <w:rFonts w:eastAsia="Times New Roman"/>
        </w:rPr>
        <w:t xml:space="preserve"> </w:t>
      </w:r>
      <w:r w:rsidR="00F12060" w:rsidRPr="00953BD7">
        <w:rPr>
          <w:rFonts w:eastAsia="Times New Roman"/>
        </w:rPr>
        <w:t>The first quad module produced world-wide used Micron sensors designed by Liverpool (</w:t>
      </w:r>
      <w:r w:rsidR="00F12060" w:rsidRPr="00953BD7">
        <w:rPr>
          <w:rFonts w:eastAsia="Times New Roman"/>
          <w:b/>
        </w:rPr>
        <w:t>Casse</w:t>
      </w:r>
      <w:r w:rsidR="009E01F8">
        <w:rPr>
          <w:rFonts w:eastAsia="Times New Roman"/>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rFonts w:eastAsia="Times New Roman"/>
          <w:b/>
        </w:rPr>
        <w:fldChar w:fldCharType="end"/>
      </w:r>
      <w:r w:rsidR="009E2C54" w:rsidRPr="00953BD7">
        <w:rPr>
          <w:rFonts w:eastAsia="Times New Roman"/>
        </w:rPr>
        <w:t xml:space="preserve">, </w:t>
      </w:r>
      <w:r w:rsidR="00F12060" w:rsidRPr="00953BD7">
        <w:rPr>
          <w:rFonts w:eastAsia="Times New Roman"/>
          <w:b/>
        </w:rPr>
        <w:t>Tsurin</w:t>
      </w:r>
      <w:r w:rsidR="009E01F8">
        <w:rPr>
          <w:rFonts w:eastAsia="Times New Roman"/>
          <w:b/>
        </w:rPr>
        <w:fldChar w:fldCharType="begin"/>
      </w:r>
      <w:r w:rsidR="007A5994">
        <w:instrText xml:space="preserve"> XE "</w:instrText>
      </w:r>
      <w:r w:rsidR="007A5994" w:rsidRPr="00B837B2">
        <w:instrText>Tsurin</w:instrText>
      </w:r>
      <w:r w:rsidR="007A5994">
        <w:instrText xml:space="preserve">" </w:instrText>
      </w:r>
      <w:r w:rsidR="009E01F8">
        <w:rPr>
          <w:rFonts w:eastAsia="Times New Roman"/>
          <w:b/>
        </w:rPr>
        <w:fldChar w:fldCharType="end"/>
      </w:r>
      <w:r w:rsidR="00EB09C5" w:rsidRPr="00953BD7">
        <w:rPr>
          <w:rFonts w:eastAsia="Times New Roman"/>
        </w:rPr>
        <w:t xml:space="preserve">), were bonded by </w:t>
      </w:r>
      <w:r w:rsidR="00EB09C5" w:rsidRPr="00953BD7">
        <w:rPr>
          <w:rFonts w:eastAsia="Times New Roman"/>
          <w:b/>
        </w:rPr>
        <w:t>Wormald</w:t>
      </w:r>
      <w:r w:rsidR="009E01F8">
        <w:rPr>
          <w:rFonts w:eastAsia="Times New Roman"/>
          <w:b/>
        </w:rPr>
        <w:fldChar w:fldCharType="begin"/>
      </w:r>
      <w:r w:rsidR="00F95481">
        <w:instrText xml:space="preserve"> XE "</w:instrText>
      </w:r>
      <w:r w:rsidR="00F95481" w:rsidRPr="00A01C4E">
        <w:instrText>Wormald</w:instrText>
      </w:r>
      <w:r w:rsidR="00F95481">
        <w:instrText xml:space="preserve">" </w:instrText>
      </w:r>
      <w:r w:rsidR="009E01F8">
        <w:rPr>
          <w:rFonts w:eastAsia="Times New Roman"/>
          <w:b/>
        </w:rPr>
        <w:fldChar w:fldCharType="end"/>
      </w:r>
      <w:r w:rsidR="00EB09C5" w:rsidRPr="00953BD7">
        <w:rPr>
          <w:rFonts w:eastAsia="Times New Roman"/>
        </w:rPr>
        <w:t xml:space="preserve"> </w:t>
      </w:r>
      <w:r w:rsidR="00F12060" w:rsidRPr="00953BD7">
        <w:rPr>
          <w:rFonts w:eastAsia="Times New Roman"/>
        </w:rPr>
        <w:t>and was tested in a PCB designed by Tsurin. Two of these quad modules (one with standard and one with slim edges) were irradiated (</w:t>
      </w:r>
      <w:r w:rsidR="00F12060" w:rsidRPr="00953BD7">
        <w:rPr>
          <w:rFonts w:eastAsia="Times New Roman"/>
          <w:b/>
        </w:rPr>
        <w:t>Dervan</w:t>
      </w:r>
      <w:r w:rsidR="009E01F8">
        <w:rPr>
          <w:rFonts w:eastAsia="Times New Roman"/>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rFonts w:eastAsia="Times New Roman"/>
          <w:b/>
        </w:rPr>
        <w:fldChar w:fldCharType="end"/>
      </w:r>
      <w:r w:rsidR="00F12060" w:rsidRPr="00953BD7">
        <w:rPr>
          <w:rFonts w:eastAsia="Times New Roman"/>
        </w:rPr>
        <w:t>) and have been tested in the laboratory and in test beams (</w:t>
      </w:r>
      <w:r w:rsidR="00F12060" w:rsidRPr="00953BD7">
        <w:rPr>
          <w:rFonts w:eastAsia="Times New Roman"/>
          <w:b/>
        </w:rPr>
        <w:t>Burdin</w:t>
      </w:r>
      <w:r w:rsidR="009E01F8">
        <w:rPr>
          <w:rFonts w:eastAsia="Times New Roman"/>
          <w:b/>
        </w:rPr>
        <w:fldChar w:fldCharType="begin"/>
      </w:r>
      <w:r w:rsidR="007A5994">
        <w:instrText xml:space="preserve"> XE "</w:instrText>
      </w:r>
      <w:r w:rsidR="007A5994" w:rsidRPr="0050621A">
        <w:instrText>Burdin</w:instrText>
      </w:r>
      <w:r w:rsidR="007A5994">
        <w:instrText xml:space="preserve">" </w:instrText>
      </w:r>
      <w:r w:rsidR="009E01F8">
        <w:rPr>
          <w:rFonts w:eastAsia="Times New Roman"/>
          <w:b/>
        </w:rPr>
        <w:fldChar w:fldCharType="end"/>
      </w:r>
      <w:r w:rsidR="00692846" w:rsidRPr="00953BD7">
        <w:rPr>
          <w:rFonts w:eastAsia="Times New Roman"/>
        </w:rPr>
        <w:t>,</w:t>
      </w:r>
      <w:r w:rsidR="00F12060" w:rsidRPr="00953BD7">
        <w:rPr>
          <w:rFonts w:eastAsia="Times New Roman"/>
          <w:b/>
        </w:rPr>
        <w:t>Dervan</w:t>
      </w:r>
      <w:r w:rsidR="00F12060" w:rsidRPr="00953BD7">
        <w:rPr>
          <w:rFonts w:eastAsia="Times New Roman"/>
        </w:rPr>
        <w:t xml:space="preserve">, </w:t>
      </w:r>
      <w:r w:rsidR="00F12060" w:rsidRPr="00953BD7">
        <w:rPr>
          <w:rFonts w:eastAsia="Times New Roman"/>
          <w:b/>
        </w:rPr>
        <w:t>Milovanovic</w:t>
      </w:r>
      <w:r w:rsidR="009E01F8">
        <w:rPr>
          <w:rFonts w:eastAsia="Times New Roman"/>
          <w:b/>
        </w:rPr>
        <w:fldChar w:fldCharType="begin"/>
      </w:r>
      <w:r w:rsidR="00F95481">
        <w:instrText xml:space="preserve"> XE "</w:instrText>
      </w:r>
      <w:r w:rsidR="00F95481" w:rsidRPr="00B04161">
        <w:rPr>
          <w:rFonts w:eastAsia="Times New Roman"/>
        </w:rPr>
        <w:instrText>Milovanovic</w:instrText>
      </w:r>
      <w:r w:rsidR="00F95481">
        <w:instrText xml:space="preserve">" </w:instrText>
      </w:r>
      <w:r w:rsidR="009E01F8">
        <w:rPr>
          <w:rFonts w:eastAsia="Times New Roman"/>
          <w:b/>
        </w:rPr>
        <w:fldChar w:fldCharType="end"/>
      </w:r>
      <w:r w:rsidR="00F12060" w:rsidRPr="00953BD7">
        <w:rPr>
          <w:rFonts w:eastAsia="Times New Roman"/>
        </w:rPr>
        <w:t xml:space="preserve">, </w:t>
      </w:r>
      <w:r w:rsidR="00F12060" w:rsidRPr="00953BD7">
        <w:rPr>
          <w:rFonts w:eastAsia="Times New Roman"/>
          <w:b/>
        </w:rPr>
        <w:t>Tsurin</w:t>
      </w:r>
      <w:r w:rsidR="00F12060" w:rsidRPr="00953BD7">
        <w:rPr>
          <w:rFonts w:eastAsia="Times New Roman"/>
        </w:rPr>
        <w:t>), with results</w:t>
      </w:r>
      <w:r w:rsidR="009E01F8" w:rsidRPr="00953BD7">
        <w:rPr>
          <w:rFonts w:eastAsia="Times New Roman"/>
        </w:rPr>
        <w:fldChar w:fldCharType="begin">
          <w:fldData xml:space="preserve">PEVuZE5vdGU+PENpdGU+PEF1dGhvcj5CYXRlczwvQXV0aG9yPjxZZWFyPjIwMTM8L1llYXI+PFJl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</w:fldData>
        </w:fldChar>
      </w:r>
      <w:r w:rsidR="001B5C91">
        <w:rPr>
          <w:rFonts w:eastAsia="Times New Roman"/>
        </w:rPr>
        <w:instrText xml:space="preserve"> ADDIN EN.CITE </w:instrText>
      </w:r>
      <w:r w:rsidR="009E01F8">
        <w:rPr>
          <w:rFonts w:eastAsia="Times New Roman"/>
        </w:rPr>
        <w:fldChar w:fldCharType="begin">
          <w:fldData xml:space="preserve">PEVuZE5vdGU+PENpdGU+PEF1dGhvcj5CYXRlczwvQXV0aG9yPjxZZWFyPjIwMTM8L1llYXI+PFJl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</w:fldData>
        </w:fldChar>
      </w:r>
      <w:r w:rsidR="001B5C91">
        <w:rPr>
          <w:rFonts w:eastAsia="Times New Roman"/>
        </w:rPr>
        <w:instrText xml:space="preserve"> ADDIN EN.CITE.DATA </w:instrText>
      </w:r>
      <w:r w:rsidR="009E01F8">
        <w:rPr>
          <w:rFonts w:eastAsia="Times New Roman"/>
        </w:rPr>
      </w:r>
      <w:r w:rsidR="009E01F8">
        <w:rPr>
          <w:rFonts w:eastAsia="Times New Roman"/>
        </w:rPr>
        <w:fldChar w:fldCharType="end"/>
      </w:r>
      <w:r w:rsidR="009E01F8" w:rsidRPr="00953BD7">
        <w:rPr>
          <w:rFonts w:eastAsia="Times New Roman"/>
        </w:rPr>
      </w:r>
      <w:r w:rsidR="009E01F8" w:rsidRPr="00953BD7">
        <w:rPr>
          <w:rFonts w:eastAsia="Times New Roman"/>
        </w:rPr>
        <w:fldChar w:fldCharType="separate"/>
      </w:r>
      <w:r w:rsidRPr="00953BD7">
        <w:rPr>
          <w:rFonts w:eastAsia="Times New Roman"/>
          <w:noProof/>
        </w:rPr>
        <w:t>[</w:t>
      </w:r>
      <w:hyperlink w:anchor="_ENREF_6_4" w:tooltip="Bates, 2013 #3576" w:history="1">
        <w:r w:rsidR="001B5C91" w:rsidRPr="00953BD7">
          <w:rPr>
            <w:rFonts w:eastAsia="Times New Roman"/>
            <w:noProof/>
          </w:rPr>
          <w:t>4</w:t>
        </w:r>
      </w:hyperlink>
      <w:r w:rsidRPr="00953BD7">
        <w:rPr>
          <w:rFonts w:eastAsia="Times New Roman"/>
          <w:noProof/>
        </w:rPr>
        <w:t>]</w:t>
      </w:r>
      <w:r w:rsidR="009E01F8" w:rsidRPr="00953BD7">
        <w:rPr>
          <w:rFonts w:eastAsia="Times New Roman"/>
        </w:rPr>
        <w:fldChar w:fldCharType="end"/>
      </w:r>
      <w:r w:rsidR="00F12060" w:rsidRPr="00953BD7">
        <w:rPr>
          <w:rFonts w:eastAsia="Times New Roman"/>
        </w:rPr>
        <w:t xml:space="preserve"> matching expectations</w:t>
      </w:r>
    </w:p>
    <w:p w14:paraId="6F4993F2" w14:textId="77777777" w:rsidR="00F12060" w:rsidRPr="00B016BA" w:rsidRDefault="00F12060" w:rsidP="003D7882">
      <w:pPr>
        <w:rPr>
          <w:rFonts w:eastAsia="Times New Roman"/>
        </w:rPr>
      </w:pPr>
      <w:r>
        <w:rPr>
          <w:rFonts w:eastAsia="Times New Roman"/>
        </w:rPr>
        <w:t xml:space="preserve">For the pixel end cap, </w:t>
      </w:r>
      <w:r w:rsidRPr="00B016BA">
        <w:rPr>
          <w:rFonts w:eastAsia="Times New Roman"/>
          <w:b/>
        </w:rPr>
        <w:t>Tsurin</w:t>
      </w:r>
      <w:r w:rsidR="009E01F8">
        <w:rPr>
          <w:rFonts w:eastAsia="Times New Roman"/>
          <w:b/>
        </w:rPr>
        <w:fldChar w:fldCharType="begin"/>
      </w:r>
      <w:r w:rsidR="007A5994">
        <w:instrText xml:space="preserve"> XE "</w:instrText>
      </w:r>
      <w:r w:rsidR="007A5994" w:rsidRPr="00B837B2">
        <w:instrText>Tsurin</w:instrText>
      </w:r>
      <w:r w:rsidR="007A5994">
        <w:instrText xml:space="preserve">" </w:instrText>
      </w:r>
      <w:r w:rsidR="009E01F8">
        <w:rPr>
          <w:rFonts w:eastAsia="Times New Roman"/>
          <w:b/>
        </w:rPr>
        <w:fldChar w:fldCharType="end"/>
      </w:r>
      <w:r>
        <w:rPr>
          <w:rFonts w:eastAsia="Times New Roman"/>
        </w:rPr>
        <w:t xml:space="preserve"> has been responsible for the hybrid and module design.</w:t>
      </w:r>
      <w:r w:rsidR="00F03FC6">
        <w:rPr>
          <w:rFonts w:eastAsia="Times New Roman"/>
        </w:rPr>
        <w:t xml:space="preserve"> </w:t>
      </w:r>
      <w:r>
        <w:rPr>
          <w:rFonts w:eastAsia="Times New Roman"/>
        </w:rPr>
        <w:t>His new hybrid flex has a single metal layer, which reduces the material and costs relative to current barrel pixel hybrids.</w:t>
      </w:r>
      <w:r w:rsidR="00F03FC6">
        <w:rPr>
          <w:rFonts w:eastAsia="Times New Roman"/>
        </w:rPr>
        <w:t xml:space="preserve"> </w:t>
      </w:r>
      <w:r>
        <w:rPr>
          <w:rFonts w:eastAsia="Times New Roman"/>
        </w:rPr>
        <w:t xml:space="preserve">The hybrid layout has been </w:t>
      </w:r>
      <w:r w:rsidR="006212C6">
        <w:rPr>
          <w:rFonts w:eastAsia="Times New Roman"/>
        </w:rPr>
        <w:t>optimise</w:t>
      </w:r>
      <w:r>
        <w:rPr>
          <w:rFonts w:eastAsia="Times New Roman"/>
        </w:rPr>
        <w:t>d for both wire bondability and flexibility during the R&amp;D stage, with regions allocated for the data multiplexer and pixel serial power protection (PSPP) ASIC once they become available.</w:t>
      </w:r>
      <w:r w:rsidR="00F03FC6">
        <w:rPr>
          <w:rFonts w:eastAsia="Times New Roman"/>
        </w:rPr>
        <w:t xml:space="preserve"> </w:t>
      </w:r>
      <w:r w:rsidRPr="00EA6FB7">
        <w:rPr>
          <w:rFonts w:eastAsia="Times New Roman"/>
        </w:rPr>
        <w:t>Quad module</w:t>
      </w:r>
      <w:r>
        <w:rPr>
          <w:rFonts w:eastAsia="Times New Roman"/>
        </w:rPr>
        <w:t>s</w:t>
      </w:r>
      <w:r w:rsidR="00EB09C5">
        <w:rPr>
          <w:rFonts w:eastAsia="Times New Roman"/>
        </w:rPr>
        <w:t xml:space="preserve"> with the </w:t>
      </w:r>
      <w:r w:rsidRPr="00EA6FB7">
        <w:rPr>
          <w:rFonts w:eastAsia="Times New Roman"/>
        </w:rPr>
        <w:t xml:space="preserve">new flex </w:t>
      </w:r>
      <w:r>
        <w:rPr>
          <w:rFonts w:eastAsia="Times New Roman"/>
        </w:rPr>
        <w:t xml:space="preserve">hybrid </w:t>
      </w:r>
      <w:r w:rsidRPr="00EA6FB7">
        <w:rPr>
          <w:rFonts w:eastAsia="Times New Roman"/>
        </w:rPr>
        <w:t>ha</w:t>
      </w:r>
      <w:r>
        <w:rPr>
          <w:rFonts w:eastAsia="Times New Roman"/>
        </w:rPr>
        <w:t>ve</w:t>
      </w:r>
      <w:r w:rsidRPr="00EA6FB7">
        <w:rPr>
          <w:rFonts w:eastAsia="Times New Roman"/>
        </w:rPr>
        <w:t xml:space="preserve"> been tested </w:t>
      </w:r>
      <w:r w:rsidR="00EB09C5">
        <w:rPr>
          <w:rFonts w:eastAsia="Times New Roman"/>
        </w:rPr>
        <w:t>and show</w:t>
      </w:r>
      <w:r>
        <w:rPr>
          <w:rFonts w:eastAsia="Times New Roman"/>
        </w:rPr>
        <w:t xml:space="preserve"> the same performance as the previous PCB </w:t>
      </w:r>
      <w:r w:rsidRPr="00EA6FB7">
        <w:rPr>
          <w:rFonts w:eastAsia="Times New Roman"/>
        </w:rPr>
        <w:t>(</w:t>
      </w:r>
      <w:r w:rsidRPr="00B016BA">
        <w:rPr>
          <w:rFonts w:eastAsia="Times New Roman"/>
          <w:b/>
        </w:rPr>
        <w:t>Dervan</w:t>
      </w:r>
      <w:r w:rsidR="009E01F8">
        <w:rPr>
          <w:rFonts w:eastAsia="Times New Roman"/>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rFonts w:eastAsia="Times New Roman"/>
          <w:b/>
        </w:rPr>
        <w:fldChar w:fldCharType="end"/>
      </w:r>
      <w:r>
        <w:rPr>
          <w:rFonts w:eastAsia="Times New Roman"/>
        </w:rPr>
        <w:t xml:space="preserve">, </w:t>
      </w:r>
      <w:r w:rsidRPr="00505472">
        <w:rPr>
          <w:rFonts w:eastAsia="Times New Roman"/>
          <w:b/>
        </w:rPr>
        <w:t>Milovanovic</w:t>
      </w:r>
      <w:r w:rsidR="009E01F8">
        <w:rPr>
          <w:rFonts w:eastAsia="Times New Roman"/>
          <w:b/>
        </w:rPr>
        <w:fldChar w:fldCharType="begin"/>
      </w:r>
      <w:r w:rsidR="00F95481">
        <w:instrText xml:space="preserve"> XE "</w:instrText>
      </w:r>
      <w:r w:rsidR="00F95481" w:rsidRPr="00B04161">
        <w:rPr>
          <w:rFonts w:eastAsia="Times New Roman"/>
        </w:rPr>
        <w:instrText>Milovanovic</w:instrText>
      </w:r>
      <w:r w:rsidR="00F95481">
        <w:instrText xml:space="preserve">" </w:instrText>
      </w:r>
      <w:r w:rsidR="009E01F8">
        <w:rPr>
          <w:rFonts w:eastAsia="Times New Roman"/>
          <w:b/>
        </w:rPr>
        <w:fldChar w:fldCharType="end"/>
      </w:r>
      <w:r w:rsidRPr="00EA6FB7">
        <w:rPr>
          <w:rFonts w:eastAsia="Times New Roman"/>
        </w:rPr>
        <w:t>).</w:t>
      </w:r>
      <w:r w:rsidR="00F03FC6">
        <w:rPr>
          <w:rFonts w:eastAsia="Times New Roman"/>
        </w:rPr>
        <w:t xml:space="preserve"> </w:t>
      </w:r>
      <w:r>
        <w:rPr>
          <w:rFonts w:eastAsia="Times New Roman"/>
        </w:rPr>
        <w:t>The first version of the pixel module assembly tooling, based on the Liverpool strip module assembly tooling, has been trialled (</w:t>
      </w:r>
      <w:r w:rsidRPr="00B016BA">
        <w:rPr>
          <w:rFonts w:eastAsia="Times New Roman"/>
          <w:b/>
        </w:rPr>
        <w:t>Tsurin, Dervan, Wormald</w:t>
      </w:r>
      <w:r w:rsidR="009E01F8">
        <w:rPr>
          <w:rFonts w:eastAsia="Times New Roman"/>
          <w:b/>
        </w:rPr>
        <w:fldChar w:fldCharType="begin"/>
      </w:r>
      <w:r w:rsidR="00F95481">
        <w:instrText xml:space="preserve"> XE "</w:instrText>
      </w:r>
      <w:r w:rsidR="00F95481" w:rsidRPr="00A01C4E">
        <w:instrText>Wormald</w:instrText>
      </w:r>
      <w:r w:rsidR="00F95481">
        <w:instrText xml:space="preserve">" </w:instrText>
      </w:r>
      <w:r w:rsidR="009E01F8">
        <w:rPr>
          <w:rFonts w:eastAsia="Times New Roman"/>
          <w:b/>
        </w:rPr>
        <w:fldChar w:fldCharType="end"/>
      </w:r>
      <w:r>
        <w:rPr>
          <w:rFonts w:eastAsia="Times New Roman"/>
        </w:rPr>
        <w:t xml:space="preserve">); the new tooling results in much finer control of glue thicknesses and pressures exerted. </w:t>
      </w:r>
    </w:p>
    <w:p w14:paraId="74BD9469" w14:textId="77777777" w:rsidR="00E3471C" w:rsidRPr="00127DE6" w:rsidRDefault="00F12060" w:rsidP="00127DE6">
      <w:pPr>
        <w:pStyle w:val="Heading5"/>
        <w:rPr>
          <w:rStyle w:val="Heading5Char"/>
          <w:b/>
          <w:vanish/>
        </w:rPr>
      </w:pPr>
      <w:r w:rsidRPr="00127DE6">
        <w:rPr>
          <w:rStyle w:val="Heading5Char"/>
          <w:b/>
        </w:rPr>
        <w:t>Pixels</w:t>
      </w:r>
      <w:r w:rsidR="006B0882" w:rsidRPr="00127DE6">
        <w:rPr>
          <w:rStyle w:val="Heading5Char"/>
          <w:b/>
        </w:rPr>
        <w:t>(</w:t>
      </w:r>
      <w:r w:rsidRPr="00127DE6">
        <w:rPr>
          <w:rStyle w:val="Heading5Char"/>
          <w:b/>
        </w:rPr>
        <w:t>local and global support structures</w:t>
      </w:r>
      <w:r w:rsidR="006B0882" w:rsidRPr="00127DE6">
        <w:rPr>
          <w:rStyle w:val="Heading5Char"/>
          <w:b/>
        </w:rPr>
        <w:t>)</w:t>
      </w:r>
      <w:r w:rsidRPr="00127DE6">
        <w:rPr>
          <w:rStyle w:val="Heading5Char"/>
          <w:b/>
        </w:rPr>
        <w:t xml:space="preserve">: </w:t>
      </w:r>
    </w:p>
    <w:p w14:paraId="27F376C2" w14:textId="77777777" w:rsidR="00F12060" w:rsidRDefault="00362EBD" w:rsidP="003D7882">
      <w:r>
        <w:t xml:space="preserve"> </w:t>
      </w:r>
      <w:r w:rsidR="00F12060">
        <w:t>During this grant period, the Liverp</w:t>
      </w:r>
      <w:r w:rsidR="00014FEB">
        <w:t xml:space="preserve">ool group have played a major </w:t>
      </w:r>
      <w:r w:rsidR="00463F63">
        <w:t>role</w:t>
      </w:r>
      <w:r w:rsidR="00F12060">
        <w:t xml:space="preserve"> in the development of the conceptual design and prototyping of the end-cap pixel support structures (</w:t>
      </w:r>
      <w:r w:rsidR="00F12060" w:rsidRPr="00C63FA1">
        <w:rPr>
          <w:b/>
        </w:rPr>
        <w:t>Burdin</w:t>
      </w:r>
      <w:r w:rsidR="009E01F8">
        <w:rPr>
          <w:b/>
        </w:rPr>
        <w:fldChar w:fldCharType="begin"/>
      </w:r>
      <w:r w:rsidR="007A5994">
        <w:instrText xml:space="preserve"> XE "</w:instrText>
      </w:r>
      <w:r w:rsidR="007A5994" w:rsidRPr="0050621A">
        <w:instrText>Burdin</w:instrText>
      </w:r>
      <w:r w:rsidR="007A5994">
        <w:instrText xml:space="preserve">" </w:instrText>
      </w:r>
      <w:r w:rsidR="009E01F8">
        <w:rPr>
          <w:b/>
        </w:rPr>
        <w:fldChar w:fldCharType="end"/>
      </w:r>
      <w:r w:rsidR="00F12060" w:rsidRPr="00C63FA1">
        <w:rPr>
          <w:b/>
        </w:rPr>
        <w:t>, Jones,</w:t>
      </w:r>
      <w:r w:rsidR="00F95481">
        <w:rPr>
          <w:b/>
        </w:rPr>
        <w:t xml:space="preserve"> T.</w:t>
      </w:r>
      <w:r w:rsidR="00F12060" w:rsidRPr="00C63FA1">
        <w:rPr>
          <w:b/>
        </w:rPr>
        <w:t xml:space="preserve"> Sutcliffe</w:t>
      </w:r>
      <w:r w:rsidR="009E01F8">
        <w:rPr>
          <w:b/>
        </w:rPr>
        <w:fldChar w:fldCharType="begin"/>
      </w:r>
      <w:r w:rsidR="00F95481">
        <w:instrText xml:space="preserve"> XE "</w:instrText>
      </w:r>
      <w:r w:rsidR="00F95481" w:rsidRPr="00962B25">
        <w:instrText>Sutcliffe</w:instrText>
      </w:r>
      <w:r w:rsidR="00F95481">
        <w:instrText xml:space="preserve">" </w:instrText>
      </w:r>
      <w:r w:rsidR="009E01F8">
        <w:rPr>
          <w:b/>
        </w:rPr>
        <w:fldChar w:fldCharType="end"/>
      </w:r>
      <w:r w:rsidR="00F12060">
        <w:t xml:space="preserve"> and </w:t>
      </w:r>
      <w:r w:rsidR="00314225">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rsidR="00F12060">
        <w:t>). Using our in-house carbon-fibre manufacturing expertise, exploratory studies into the feasibility of manufacturing the local supports as petals was undertaken. Whilst several iterations of the petal design were produced, thermal performance limitations and difficulties with petal manufacture led to the development of the ring layout (</w:t>
      </w:r>
      <w:r w:rsidR="00F12060">
        <w:rPr>
          <w:b/>
        </w:rPr>
        <w:t>Burdin &amp;</w:t>
      </w:r>
      <w:r w:rsidR="00F12060" w:rsidRPr="00C63FA1">
        <w:rPr>
          <w:b/>
        </w:rPr>
        <w:t xml:space="preserve"> </w:t>
      </w:r>
      <w:r w:rsidR="00F12060" w:rsidRPr="00F95481">
        <w:rPr>
          <w:b/>
        </w:rPr>
        <w:t>Sutcliffe</w:t>
      </w:r>
      <w:r w:rsidR="00F12060">
        <w:t xml:space="preserve">) which also offers enhanced layout flexibility. Liverpool has </w:t>
      </w:r>
      <w:r w:rsidR="00F12060">
        <w:lastRenderedPageBreak/>
        <w:t>manufactured components for both the petal and ring sector mechanical prototyping programme (</w:t>
      </w:r>
      <w:r w:rsidR="00314225">
        <w:rPr>
          <w:b/>
        </w:rPr>
        <w:t>Workshop</w:t>
      </w:r>
      <w:r w:rsidR="00F12060">
        <w:t>) and has assembled and tested a small scale thermo-mechanical prototype (</w:t>
      </w:r>
      <w:r w:rsidR="00F12060" w:rsidRPr="00F95481">
        <w:rPr>
          <w:b/>
        </w:rPr>
        <w:t>Jones</w:t>
      </w:r>
      <w:r w:rsidR="00F95481" w:rsidRPr="00F95481">
        <w:rPr>
          <w:b/>
        </w:rPr>
        <w:t>, T.</w:t>
      </w:r>
      <w:r w:rsidR="009E01F8">
        <w:fldChar w:fldCharType="begin"/>
      </w:r>
      <w:r w:rsidR="00F95481">
        <w:instrText xml:space="preserve"> XE "</w:instrText>
      </w:r>
      <w:r w:rsidR="00F95481" w:rsidRPr="005970BD">
        <w:instrText>Jones, T.</w:instrText>
      </w:r>
      <w:r w:rsidR="00F95481">
        <w:instrText xml:space="preserve">" </w:instrText>
      </w:r>
      <w:r w:rsidR="009E01F8">
        <w:fldChar w:fldCharType="end"/>
      </w:r>
      <w:r w:rsidR="00F12060">
        <w:t xml:space="preserve">). </w:t>
      </w:r>
    </w:p>
    <w:p w14:paraId="421FB8A2" w14:textId="77777777" w:rsidR="00F12060" w:rsidRDefault="00F12060" w:rsidP="003D7882">
      <w:r>
        <w:t xml:space="preserve">Experience with the successful integration and commissioning of the ATLAS SCT endcap C in Liverpool has motivated the decision for the ITK pixel endcap to also be integrated and commissioned in Liverpool prior to its shipment to </w:t>
      </w:r>
      <w:commentRangeStart w:id="84"/>
      <w:r>
        <w:t>CERN</w:t>
      </w:r>
      <w:commentRangeEnd w:id="84"/>
      <w:r>
        <w:rPr>
          <w:rStyle w:val="CommentReference"/>
        </w:rPr>
        <w:commentReference w:id="84"/>
      </w:r>
      <w:r>
        <w:t>.</w:t>
      </w:r>
      <w:r w:rsidR="00F03FC6">
        <w:t xml:space="preserve"> </w:t>
      </w:r>
      <w:r w:rsidR="00EB09C5">
        <w:rPr>
          <w:szCs w:val="24"/>
        </w:rPr>
        <w:t xml:space="preserve">The success of the endcap SCT builds, at both Liverpool and NIKHEF was to a large degree due to having a tightly integrated team at Liverpool participating in all aspects of the development of the design from a single module all the way up to the completed endcap. One of the most critical aspects of the system design is the grounding and shielding scheme and </w:t>
      </w:r>
      <w:r w:rsidR="00EB09C5" w:rsidRPr="00F95481">
        <w:rPr>
          <w:b/>
        </w:rPr>
        <w:t>Smith</w:t>
      </w:r>
      <w:r w:rsidR="009E01F8">
        <w:fldChar w:fldCharType="begin"/>
      </w:r>
      <w:r w:rsidR="00F95481">
        <w:instrText xml:space="preserve"> XE "</w:instrText>
      </w:r>
      <w:r w:rsidR="00F95481" w:rsidRPr="006273C3">
        <w:instrText>Smith</w:instrText>
      </w:r>
      <w:r w:rsidR="00F95481">
        <w:instrText xml:space="preserve">" </w:instrText>
      </w:r>
      <w:r w:rsidR="009E01F8">
        <w:fldChar w:fldCharType="end"/>
      </w:r>
      <w:r w:rsidR="00014FEB">
        <w:rPr>
          <w:szCs w:val="24"/>
        </w:rPr>
        <w:t xml:space="preserve"> played a critical </w:t>
      </w:r>
      <w:r w:rsidR="00EB09C5">
        <w:rPr>
          <w:szCs w:val="24"/>
        </w:rPr>
        <w:t xml:space="preserve">in defining the adopted strategy. </w:t>
      </w:r>
      <w:r>
        <w:t>Currently the geometrical CAD modelling of the ring-layout, the engineering design of the rings and the pixel end cap global support structure and services is being led by Liverpool (</w:t>
      </w:r>
      <w:r w:rsidRPr="00C63FA1">
        <w:rPr>
          <w:b/>
        </w:rPr>
        <w:t>Sutcliffe</w:t>
      </w:r>
      <w:r w:rsidR="009E01F8">
        <w:rPr>
          <w:b/>
        </w:rPr>
        <w:fldChar w:fldCharType="begin"/>
      </w:r>
      <w:r w:rsidR="00F95481">
        <w:instrText xml:space="preserve"> XE "</w:instrText>
      </w:r>
      <w:r w:rsidR="00F95481" w:rsidRPr="00962B25">
        <w:instrText>Sutcliffe</w:instrText>
      </w:r>
      <w:r w:rsidR="00F95481">
        <w:instrText xml:space="preserve">" </w:instrText>
      </w:r>
      <w:r w:rsidR="009E01F8">
        <w:rPr>
          <w:b/>
        </w:rPr>
        <w:fldChar w:fldCharType="end"/>
      </w:r>
      <w:r w:rsidRPr="00C63FA1">
        <w:rPr>
          <w:b/>
        </w:rPr>
        <w:t>)</w:t>
      </w:r>
      <w:r>
        <w:t>. Conceptual designs of the integration of the ring arrays into a global support structure have been developed (</w:t>
      </w:r>
      <w:r w:rsidR="002206D7">
        <w:rPr>
          <w:b/>
        </w:rPr>
        <w:t>Jones, T.</w:t>
      </w:r>
      <w:r w:rsidR="009E01F8">
        <w:rPr>
          <w:b/>
        </w:rPr>
        <w:fldChar w:fldCharType="begin"/>
      </w:r>
      <w:r w:rsidR="007A5994">
        <w:instrText xml:space="preserve"> XE "</w:instrText>
      </w:r>
      <w:r w:rsidR="007A5994" w:rsidRPr="00F716F2">
        <w:instrText>Jones, T.</w:instrText>
      </w:r>
      <w:r w:rsidR="007A5994">
        <w:instrText xml:space="preserve">" </w:instrText>
      </w:r>
      <w:r w:rsidR="009E01F8">
        <w:rPr>
          <w:b/>
        </w:rPr>
        <w:fldChar w:fldCharType="end"/>
      </w:r>
      <w:r w:rsidRPr="004825A9">
        <w:rPr>
          <w:b/>
        </w:rPr>
        <w:t xml:space="preserve"> &amp; Sutcliffe</w:t>
      </w:r>
      <w:r>
        <w:t>).</w:t>
      </w:r>
      <w:r w:rsidR="00F03FC6">
        <w:t xml:space="preserve"> </w:t>
      </w:r>
      <w:r>
        <w:t>Finite Element Analysis modelling has been used to understand the structural deformations of the support structure (</w:t>
      </w:r>
      <w:r w:rsidRPr="004825A9">
        <w:rPr>
          <w:b/>
        </w:rPr>
        <w:t>Sutcliffe</w:t>
      </w:r>
      <w:r>
        <w:t>) and to develop a performance specification for the individual laminate components and then, in turn, the carbon-fibre material specifications (</w:t>
      </w:r>
      <w:r w:rsidR="002206D7">
        <w:rPr>
          <w:b/>
        </w:rPr>
        <w:t>Jones, T.</w:t>
      </w:r>
      <w:r w:rsidRPr="004825A9">
        <w:rPr>
          <w:b/>
        </w:rPr>
        <w:t xml:space="preserve"> &amp; Sutcliffe</w:t>
      </w:r>
      <w:r>
        <w:t>).</w:t>
      </w:r>
      <w:r w:rsidR="00F03FC6">
        <w:t xml:space="preserve"> </w:t>
      </w:r>
      <w:r>
        <w:t xml:space="preserve">The inherent flexibility of the ring design has been shown to be most invaluable in work related to the on-going discussion of the extension of the tracking volume to higher pseudo-rapidity and close collaboration between the engineering design </w:t>
      </w:r>
      <w:r w:rsidRPr="0072664B">
        <w:rPr>
          <w:b/>
        </w:rPr>
        <w:t>(</w:t>
      </w:r>
      <w:r w:rsidR="002206D7">
        <w:rPr>
          <w:b/>
        </w:rPr>
        <w:t>Jones, T.</w:t>
      </w:r>
      <w:r>
        <w:t xml:space="preserve"> &amp; </w:t>
      </w:r>
      <w:r w:rsidRPr="0072664B">
        <w:rPr>
          <w:b/>
        </w:rPr>
        <w:t>Sutcliffe</w:t>
      </w:r>
      <w:r>
        <w:t>) and our software and simulation teams (</w:t>
      </w:r>
      <w:r w:rsidRPr="0072664B">
        <w:rPr>
          <w:b/>
        </w:rPr>
        <w:t>Burdin</w:t>
      </w:r>
      <w:r w:rsidR="009E01F8">
        <w:rPr>
          <w:b/>
        </w:rPr>
        <w:fldChar w:fldCharType="begin"/>
      </w:r>
      <w:r w:rsidR="007A5994">
        <w:instrText xml:space="preserve"> XE "</w:instrText>
      </w:r>
      <w:r w:rsidR="007A5994" w:rsidRPr="0050621A">
        <w:instrText>Burdin</w:instrText>
      </w:r>
      <w:r w:rsidR="007A5994">
        <w:instrText xml:space="preserve">" </w:instrText>
      </w:r>
      <w:r w:rsidR="009E01F8">
        <w:rPr>
          <w:b/>
        </w:rPr>
        <w:fldChar w:fldCharType="end"/>
      </w:r>
      <w:r>
        <w:t xml:space="preserve"> &amp; </w:t>
      </w:r>
      <w:r w:rsidRPr="0072664B">
        <w:rPr>
          <w:b/>
        </w:rPr>
        <w:t>Hayward</w:t>
      </w:r>
      <w:r w:rsidR="009E01F8">
        <w:rPr>
          <w:b/>
        </w:rPr>
        <w:fldChar w:fldCharType="begin"/>
      </w:r>
      <w:r w:rsidR="007A5994">
        <w:instrText xml:space="preserve"> XE "</w:instrText>
      </w:r>
      <w:r w:rsidR="007A5994" w:rsidRPr="00FA0C35">
        <w:rPr>
          <w:rFonts w:eastAsia="Times New Roman"/>
        </w:rPr>
        <w:instrText>Hayward</w:instrText>
      </w:r>
      <w:r w:rsidR="007A5994">
        <w:instrText xml:space="preserve">" </w:instrText>
      </w:r>
      <w:r w:rsidR="009E01F8">
        <w:rPr>
          <w:b/>
        </w:rPr>
        <w:fldChar w:fldCharType="end"/>
      </w:r>
      <w:r>
        <w:t>) has been most valuable</w:t>
      </w:r>
    </w:p>
    <w:p w14:paraId="55FAF59E" w14:textId="77777777" w:rsidR="00E3471C" w:rsidRPr="00127DE6" w:rsidRDefault="00AA7FDC" w:rsidP="00127DE6">
      <w:pPr>
        <w:pStyle w:val="Heading5"/>
        <w:rPr>
          <w:vanish/>
        </w:rPr>
      </w:pPr>
      <w:r w:rsidRPr="00127DE6">
        <w:rPr>
          <w:rStyle w:val="Heading5Char"/>
          <w:b/>
        </w:rPr>
        <w:t>Strips:</w:t>
      </w:r>
      <w:r w:rsidRPr="00127DE6">
        <w:t xml:space="preserve"> </w:t>
      </w:r>
    </w:p>
    <w:p w14:paraId="17AD9547" w14:textId="77777777" w:rsidR="00AA7FDC" w:rsidRPr="007A5994" w:rsidRDefault="00362EBD" w:rsidP="003D7882">
      <w:r w:rsidRPr="007A5994">
        <w:t xml:space="preserve"> </w:t>
      </w:r>
      <w:r w:rsidR="00AA7FDC" w:rsidRPr="007A5994">
        <w:t>Experience gained during the major construction projects of the current LHC experiments (ATLAS SCT, LHCb VELO and CMS SST) demonstrated that having a site that participates in a complete cross section of the design, development and production chain is key to the success of the overall project, especially for optimization of the full production chain and enabling the early detection of systematic production issues. Liverpool with its excellent facilities (</w:t>
      </w:r>
      <w:r w:rsidR="00AA7FDC" w:rsidRPr="007A5994">
        <w:rPr>
          <w:b/>
        </w:rPr>
        <w:t>LSDC</w:t>
      </w:r>
      <w:r w:rsidR="009E01F8" w:rsidRPr="007A5994">
        <w:fldChar w:fldCharType="begin"/>
      </w:r>
      <w:r w:rsidR="006C59B2">
        <w:instrText xml:space="preserve"> XE "</w:instrText>
      </w:r>
      <w:r w:rsidR="006C59B2" w:rsidRPr="007A5994">
        <w:instrText>LSDC</w:instrText>
      </w:r>
      <w:r w:rsidR="006C59B2">
        <w:instrText xml:space="preserve">" </w:instrText>
      </w:r>
      <w:r w:rsidR="009E01F8" w:rsidRPr="007A5994">
        <w:fldChar w:fldCharType="end"/>
      </w:r>
      <w:r w:rsidR="00AA7FDC" w:rsidRPr="007A5994">
        <w:t xml:space="preserve">, workshop and composites laboratory), its staff with a broad complimentary skill sets and substantial experience gained in previous major construction projects is uniquely placed internationally to be such a site for the ATLAS inner detector upgrade. Within the strip project, Liverpool will be involved in: sensor, ASIC and readout hybrid development; module, mechanical support (staves) and cooling design; ending in the mounting of the modules onto staves and the delivery of staves for global integration </w:t>
      </w:r>
    </w:p>
    <w:p w14:paraId="79448753" w14:textId="77777777" w:rsidR="00E3471C" w:rsidRPr="00127DE6" w:rsidRDefault="00F12060" w:rsidP="00127DE6">
      <w:pPr>
        <w:pStyle w:val="Heading5"/>
        <w:rPr>
          <w:i/>
          <w:vanish/>
        </w:rPr>
      </w:pPr>
      <w:r w:rsidRPr="00127DE6">
        <w:rPr>
          <w:rStyle w:val="Heading5Char"/>
          <w:b/>
        </w:rPr>
        <w:t>Strip</w:t>
      </w:r>
      <w:r w:rsidR="006B0882" w:rsidRPr="00127DE6">
        <w:rPr>
          <w:rStyle w:val="Heading5Char"/>
          <w:b/>
        </w:rPr>
        <w:t>s(</w:t>
      </w:r>
      <w:r w:rsidRPr="00127DE6">
        <w:rPr>
          <w:rStyle w:val="Heading5Char"/>
          <w:b/>
        </w:rPr>
        <w:t>sensors</w:t>
      </w:r>
      <w:r w:rsidR="006B0882" w:rsidRPr="00127DE6">
        <w:rPr>
          <w:rStyle w:val="Heading5Char"/>
          <w:b/>
        </w:rPr>
        <w:t>)</w:t>
      </w:r>
      <w:r w:rsidRPr="00127DE6">
        <w:rPr>
          <w:rStyle w:val="Heading5Char"/>
          <w:b/>
        </w:rPr>
        <w:t>:</w:t>
      </w:r>
      <w:r w:rsidRPr="00127DE6">
        <w:rPr>
          <w:i/>
        </w:rPr>
        <w:t xml:space="preserve"> </w:t>
      </w:r>
    </w:p>
    <w:p w14:paraId="550886BE" w14:textId="77777777" w:rsidR="00F12060" w:rsidRPr="007A5994" w:rsidRDefault="00362EBD" w:rsidP="003D7882">
      <w:r w:rsidRPr="007A5994">
        <w:t xml:space="preserve"> </w:t>
      </w:r>
      <w:r w:rsidR="00F12060" w:rsidRPr="007A5994">
        <w:t xml:space="preserve">The strip sensor baseline technology is planar n-in-p FZ silicon which was originally conceived and developed by </w:t>
      </w:r>
      <w:r w:rsidR="00F12060" w:rsidRPr="007A5994">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rsidR="00F12060" w:rsidRPr="007A5994">
        <w:t xml:space="preserve"> has played a significant </w:t>
      </w:r>
      <w:r w:rsidR="00463F63" w:rsidRPr="007A5994">
        <w:t>role</w:t>
      </w:r>
      <w:r w:rsidR="00F12060" w:rsidRPr="007A5994">
        <w:t xml:space="preserve"> in the definition and evaluation of current prototype sensors (the ATLAS12</w:t>
      </w:r>
      <w:r w:rsidR="00E649CB" w:rsidRPr="007A5994">
        <w:t xml:space="preserve"> series) produced by Hamamatsu.</w:t>
      </w:r>
      <w:r w:rsidR="009E01F8" w:rsidRPr="007A5994">
        <w:fldChar w:fldCharType="begin">
          <w:fldData xml:space="preserve">PEVuZE5vdGU+PENpdGU+PEF1dGhvcj5Vbm5vPC9BdXRob3I+PFllYXI+MjAxNDwvWWVhcj48UmVj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</w:fldData>
        </w:fldChar>
      </w:r>
      <w:r w:rsidR="001B5C91">
        <w:instrText xml:space="preserve"> ADDIN EN.CITE </w:instrText>
      </w:r>
      <w:r w:rsidR="009E01F8">
        <w:fldChar w:fldCharType="begin">
          <w:fldData xml:space="preserve">PEVuZE5vdGU+PENpdGU+PEF1dGhvcj5Vbm5vPC9BdXRob3I+PFllYXI+MjAxNDwvWWVhcj48UmVj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</w:fldData>
        </w:fldChar>
      </w:r>
      <w:r w:rsidR="001B5C91">
        <w:instrText xml:space="preserve"> ADDIN EN.CITE.DATA </w:instrText>
      </w:r>
      <w:r w:rsidR="009E01F8">
        <w:fldChar w:fldCharType="end"/>
      </w:r>
      <w:r w:rsidR="009E01F8" w:rsidRPr="007A5994">
        <w:fldChar w:fldCharType="separate"/>
      </w:r>
      <w:r w:rsidRPr="007A5994">
        <w:rPr>
          <w:noProof/>
          <w:vertAlign w:val="superscript"/>
        </w:rPr>
        <w:t>[</w:t>
      </w:r>
      <w:hyperlink w:anchor="_ENREF_6_5" w:tooltip="Unno, 2014 #3402" w:history="1">
        <w:r w:rsidR="001B5C91" w:rsidRPr="007A5994">
          <w:rPr>
            <w:noProof/>
            <w:vertAlign w:val="superscript"/>
          </w:rPr>
          <w:t>5</w:t>
        </w:r>
      </w:hyperlink>
      <w:r w:rsidRPr="007A5994">
        <w:rPr>
          <w:noProof/>
          <w:vertAlign w:val="superscript"/>
        </w:rPr>
        <w:t>]</w:t>
      </w:r>
      <w:r w:rsidR="009E01F8" w:rsidRPr="007A5994">
        <w:fldChar w:fldCharType="end"/>
      </w:r>
      <w:r w:rsidR="00F12060" w:rsidRPr="007A5994">
        <w:t xml:space="preserve"> These sensors have the geometry necessary for the new 256 ABC130 readout ASICs, with Casse part of the specification and </w:t>
      </w:r>
      <w:r w:rsidR="00F12060" w:rsidRPr="007A5994">
        <w:rPr>
          <w:b/>
        </w:rPr>
        <w:t>Affolder</w:t>
      </w:r>
      <w:r w:rsidR="009E01F8" w:rsidRPr="007A5994">
        <w:fldChar w:fldCharType="begin"/>
      </w:r>
      <w:r w:rsidR="007A5994" w:rsidRPr="007A5994">
        <w:instrText xml:space="preserve"> XE "Affolder" </w:instrText>
      </w:r>
      <w:r w:rsidR="009E01F8" w:rsidRPr="007A5994">
        <w:fldChar w:fldCharType="end"/>
      </w:r>
      <w:r w:rsidR="00F12060" w:rsidRPr="007A5994">
        <w:t xml:space="preserve"> part of the procurement groups.</w:t>
      </w:r>
      <w:r w:rsidR="00F03FC6" w:rsidRPr="007A5994">
        <w:t xml:space="preserve"> </w:t>
      </w:r>
      <w:r w:rsidR="00F12060" w:rsidRPr="007A5994">
        <w:t>Miniatures of these sensors have been irradiated to beyond the final expected fluences as organized internationally by Dervan</w:t>
      </w:r>
      <w:r w:rsidR="009E01F8">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fldChar w:fldCharType="end"/>
      </w:r>
      <w:r w:rsidR="00F12060" w:rsidRPr="007A5994">
        <w:t xml:space="preserve"> and its signal after irradiation was determined using LHC speed electronics (ALIBAVA system) and Sr-90 electron sources at Liverpool (</w:t>
      </w:r>
      <w:r w:rsidR="00F12060" w:rsidRPr="007A5994">
        <w:rPr>
          <w:b/>
        </w:rPr>
        <w:t>Dervan</w:t>
      </w:r>
      <w:r w:rsidR="00F12060" w:rsidRPr="007A5994">
        <w:t xml:space="preserve">, </w:t>
      </w:r>
      <w:r w:rsidR="00F12060" w:rsidRPr="007A5994">
        <w:rPr>
          <w:b/>
        </w:rPr>
        <w:t>Affolder</w:t>
      </w:r>
      <w:r w:rsidR="00F12060" w:rsidRPr="007A5994">
        <w:t xml:space="preserve">, </w:t>
      </w:r>
      <w:r w:rsidR="00F12060" w:rsidRPr="007A5994">
        <w:rPr>
          <w:b/>
        </w:rPr>
        <w:t>Casse</w:t>
      </w:r>
      <w:r w:rsidR="00F12060" w:rsidRPr="007A5994">
        <w:t xml:space="preserve">, </w:t>
      </w:r>
      <w:r w:rsidR="00F12060" w:rsidRPr="007A5994">
        <w:rPr>
          <w:b/>
        </w:rPr>
        <w:t>LSDC</w:t>
      </w:r>
      <w:r w:rsidR="009E01F8" w:rsidRPr="007A5994">
        <w:fldChar w:fldCharType="begin"/>
      </w:r>
      <w:r w:rsidR="006C59B2" w:rsidRPr="007A5994">
        <w:instrText xml:space="preserve"> XE "</w:instrText>
      </w:r>
      <w:r w:rsidR="006C59B2" w:rsidRPr="007A5994">
        <w:rPr>
          <w:bCs/>
        </w:rPr>
        <w:instrText>LSDC</w:instrText>
      </w:r>
      <w:r w:rsidR="006C59B2" w:rsidRPr="007A5994">
        <w:instrText xml:space="preserve">" </w:instrText>
      </w:r>
      <w:r w:rsidR="009E01F8" w:rsidRPr="007A5994">
        <w:fldChar w:fldCharType="end"/>
      </w:r>
      <w:r w:rsidR="00F12060" w:rsidRPr="007A5994">
        <w:t>).</w:t>
      </w:r>
      <w:r w:rsidR="00F03FC6" w:rsidRPr="007A5994">
        <w:t xml:space="preserve"> </w:t>
      </w:r>
      <w:r w:rsidR="00F12060" w:rsidRPr="007A5994">
        <w:t>Affolder internationally defined the data taking and calibration protocols for charge collection measurements, collected the global measurements and provided the results for the readout ASIC specifications.</w:t>
      </w:r>
      <w:r w:rsidR="00F03FC6" w:rsidRPr="007A5994">
        <w:t xml:space="preserve"> </w:t>
      </w:r>
      <w:r w:rsidR="00F12060" w:rsidRPr="007A5994">
        <w:t>Comparisons made with paired irradiations of previous ATLAS07 devices showed that a lower depletion voltage is advantageous to the strip region of the upgrade (</w:t>
      </w:r>
      <w:r w:rsidR="00F12060" w:rsidRPr="007A5994">
        <w:rPr>
          <w:b/>
        </w:rPr>
        <w:t>Dervan</w:t>
      </w:r>
      <w:r w:rsidR="00F12060" w:rsidRPr="007A5994">
        <w:t xml:space="preserve">, </w:t>
      </w:r>
      <w:r w:rsidR="00F12060" w:rsidRPr="007A5994">
        <w:rPr>
          <w:b/>
        </w:rPr>
        <w:t>Affolder</w:t>
      </w:r>
      <w:r w:rsidR="00F12060" w:rsidRPr="007A5994">
        <w:t xml:space="preserve">, </w:t>
      </w:r>
      <w:r w:rsidR="00F12060" w:rsidRPr="007A5994">
        <w:rPr>
          <w:b/>
        </w:rPr>
        <w:t>Casse</w:t>
      </w:r>
      <w:r w:rsidR="00F9026D" w:rsidRPr="007A5994">
        <w:t>,</w:t>
      </w:r>
      <w:r w:rsidR="00F12060" w:rsidRPr="007A5994">
        <w:t xml:space="preserve"> </w:t>
      </w:r>
      <w:r w:rsidR="00F12060" w:rsidRPr="007A5994">
        <w:rPr>
          <w:b/>
        </w:rPr>
        <w:t>LSDC</w:t>
      </w:r>
      <w:r w:rsidR="00F12060" w:rsidRPr="007A5994">
        <w:t>).</w:t>
      </w:r>
    </w:p>
    <w:p w14:paraId="43261026" w14:textId="77777777" w:rsidR="00F12060" w:rsidRPr="00F12060" w:rsidRDefault="00F12060" w:rsidP="003D7882">
      <w:r w:rsidRPr="00F12060">
        <w:t xml:space="preserve">Liverpool has led the effort to find a second vendor capable </w:t>
      </w:r>
      <w:r w:rsidR="00EB09C5">
        <w:t xml:space="preserve">of </w:t>
      </w:r>
      <w:r w:rsidRPr="00F12060">
        <w:t>delivering the 190 m</w:t>
      </w:r>
      <w:r w:rsidRPr="00E649CB">
        <w:rPr>
          <w:sz w:val="22"/>
          <w:vertAlign w:val="superscript"/>
        </w:rPr>
        <w:t>2</w:t>
      </w:r>
      <w:r w:rsidRPr="00F12060">
        <w:t xml:space="preserve"> of sensors necessary for the strip system.</w:t>
      </w:r>
      <w:r w:rsidR="00F03FC6">
        <w:t xml:space="preserve"> </w:t>
      </w:r>
      <w:r w:rsidR="00F9026D">
        <w:t>With e2v (UK), Liverpoo</w:t>
      </w:r>
      <w:r w:rsidR="005B79C5">
        <w:t>l</w:t>
      </w:r>
      <w:r w:rsidR="00F9026D">
        <w:t xml:space="preserve"> (</w:t>
      </w:r>
      <w:r w:rsidRPr="00F12060">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rsidRPr="00F12060">
        <w:t xml:space="preserve">) produced full-sized sensors using masks designed by </w:t>
      </w:r>
      <w:r w:rsidRPr="00F12060">
        <w:rPr>
          <w:b/>
        </w:rPr>
        <w:t>Tsurin</w:t>
      </w:r>
      <w:r w:rsidR="009E01F8">
        <w:rPr>
          <w:b/>
        </w:rPr>
        <w:fldChar w:fldCharType="begin"/>
      </w:r>
      <w:r w:rsidR="007A5994">
        <w:instrText xml:space="preserve"> XE "</w:instrText>
      </w:r>
      <w:r w:rsidR="007A5994" w:rsidRPr="00B837B2">
        <w:instrText>Tsurin</w:instrText>
      </w:r>
      <w:r w:rsidR="007A5994">
        <w:instrText xml:space="preserve">" </w:instrText>
      </w:r>
      <w:r w:rsidR="009E01F8">
        <w:rPr>
          <w:b/>
        </w:rPr>
        <w:fldChar w:fldCharType="end"/>
      </w:r>
      <w:r w:rsidRPr="00F12060">
        <w:t>.</w:t>
      </w:r>
      <w:r w:rsidR="00F03FC6">
        <w:t xml:space="preserve"> </w:t>
      </w:r>
      <w:r w:rsidRPr="00F12060">
        <w:t>Miniature sensors were shown to be as radiation tolerant as HPK devices (</w:t>
      </w:r>
      <w:r w:rsidRPr="00F12060">
        <w:rPr>
          <w:b/>
        </w:rPr>
        <w:t>Dervan</w:t>
      </w:r>
      <w:r w:rsidR="009E01F8">
        <w:rPr>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b/>
        </w:rPr>
        <w:fldChar w:fldCharType="end"/>
      </w:r>
      <w:r w:rsidRPr="00F12060">
        <w:t xml:space="preserve">, </w:t>
      </w:r>
      <w:r w:rsidRPr="00F12060">
        <w:rPr>
          <w:b/>
        </w:rPr>
        <w:t>Affolder</w:t>
      </w:r>
      <w:r w:rsidR="009E01F8">
        <w:rPr>
          <w:b/>
        </w:rPr>
        <w:fldChar w:fldCharType="begin"/>
      </w:r>
      <w:r w:rsidR="007A5994">
        <w:instrText xml:space="preserve"> XE "</w:instrText>
      </w:r>
      <w:r w:rsidR="007A5994" w:rsidRPr="002B64DF">
        <w:instrText>Affolder</w:instrText>
      </w:r>
      <w:r w:rsidR="007A5994">
        <w:instrText xml:space="preserve">" </w:instrText>
      </w:r>
      <w:r w:rsidR="009E01F8">
        <w:rPr>
          <w:b/>
        </w:rPr>
        <w:fldChar w:fldCharType="end"/>
      </w:r>
      <w:r w:rsidRPr="00F12060">
        <w:t xml:space="preserve">, </w:t>
      </w:r>
      <w:r w:rsidRPr="00F12060">
        <w:rPr>
          <w:b/>
        </w:rPr>
        <w:t>Casse</w:t>
      </w:r>
      <w:r w:rsidR="00F9026D">
        <w:t xml:space="preserve">, </w:t>
      </w:r>
      <w:r w:rsidRPr="00F12060">
        <w:rPr>
          <w:b/>
        </w:rPr>
        <w:t>LDSC</w:t>
      </w:r>
      <w:r w:rsidRPr="00F12060">
        <w:t>) but the large area devices had poor yields and insufficiently high breakdown voltage</w:t>
      </w:r>
      <w:r w:rsidR="00F03FC6">
        <w:t xml:space="preserve"> </w:t>
      </w:r>
      <w:r w:rsidRPr="00F12060">
        <w:t>(</w:t>
      </w:r>
      <w:r w:rsidRPr="00F12060">
        <w:rPr>
          <w:b/>
        </w:rPr>
        <w:t>Tsurin</w:t>
      </w:r>
      <w:r w:rsidRPr="00F12060">
        <w:t>).</w:t>
      </w:r>
      <w:r w:rsidR="00F03FC6">
        <w:t xml:space="preserve"> </w:t>
      </w:r>
      <w:r w:rsidRPr="00F12060">
        <w:t>While the process had potential, e2v is no longer interested in proceeding with this development project.</w:t>
      </w:r>
      <w:r w:rsidR="00F03FC6">
        <w:t xml:space="preserve"> </w:t>
      </w:r>
    </w:p>
    <w:p w14:paraId="26465594" w14:textId="77777777" w:rsidR="00F12060" w:rsidRPr="00F12060" w:rsidRDefault="00F12060" w:rsidP="003D7882">
      <w:r w:rsidRPr="00F12060">
        <w:t>A second vendor (Infineon, Austria) has been identified and development is proceeding with German collaborators, with Liverpool providing the specifications (</w:t>
      </w:r>
      <w:r w:rsidRPr="00F12060">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rsidRPr="00F12060">
        <w:t xml:space="preserve">) and mask designs </w:t>
      </w:r>
      <w:r w:rsidRPr="00F12060">
        <w:lastRenderedPageBreak/>
        <w:t>(</w:t>
      </w:r>
      <w:r w:rsidRPr="00F12060">
        <w:rPr>
          <w:b/>
        </w:rPr>
        <w:t>Tsurin</w:t>
      </w:r>
      <w:r w:rsidR="009E01F8">
        <w:rPr>
          <w:b/>
        </w:rPr>
        <w:fldChar w:fldCharType="begin"/>
      </w:r>
      <w:r w:rsidR="007A5994">
        <w:instrText xml:space="preserve"> XE "</w:instrText>
      </w:r>
      <w:r w:rsidR="007A5994" w:rsidRPr="00B837B2">
        <w:instrText>Tsurin</w:instrText>
      </w:r>
      <w:r w:rsidR="007A5994">
        <w:instrText xml:space="preserve">" </w:instrText>
      </w:r>
      <w:r w:rsidR="009E01F8">
        <w:rPr>
          <w:b/>
        </w:rPr>
        <w:fldChar w:fldCharType="end"/>
      </w:r>
      <w:r w:rsidRPr="00F12060">
        <w:t>).</w:t>
      </w:r>
      <w:r w:rsidR="00F03FC6">
        <w:t xml:space="preserve"> </w:t>
      </w:r>
      <w:r w:rsidRPr="00F12060">
        <w:t>The ven</w:t>
      </w:r>
      <w:r w:rsidR="00F9026D">
        <w:t xml:space="preserve">dor may be able to provide 300 </w:t>
      </w:r>
      <w:r w:rsidR="00F9026D">
        <w:rPr>
          <w:rFonts w:cs="Times New Roman"/>
        </w:rPr>
        <w:t>μ</w:t>
      </w:r>
      <w:r w:rsidRPr="00F12060">
        <w:t>m thick devices produced in 8” wafers which may reduce costs and simplify the design in the end caps.</w:t>
      </w:r>
    </w:p>
    <w:p w14:paraId="734DC516" w14:textId="77777777" w:rsidR="00E3471C" w:rsidRPr="00E3471C" w:rsidRDefault="00F12060" w:rsidP="00127DE6">
      <w:pPr>
        <w:pStyle w:val="Heading5"/>
        <w:rPr>
          <w:vanish/>
        </w:rPr>
      </w:pPr>
      <w:r w:rsidRPr="00127DE6">
        <w:rPr>
          <w:rStyle w:val="Heading5Char"/>
          <w:b/>
        </w:rPr>
        <w:t>Strip</w:t>
      </w:r>
      <w:r w:rsidR="006B0882" w:rsidRPr="00127DE6">
        <w:rPr>
          <w:rStyle w:val="Heading5Char"/>
          <w:b/>
        </w:rPr>
        <w:t>s(</w:t>
      </w:r>
      <w:r w:rsidRPr="00127DE6">
        <w:rPr>
          <w:rStyle w:val="Heading5Char"/>
          <w:b/>
        </w:rPr>
        <w:t>hybrids and modules</w:t>
      </w:r>
      <w:r w:rsidR="006B0882" w:rsidRPr="00127DE6">
        <w:rPr>
          <w:rStyle w:val="Heading5Char"/>
          <w:b/>
        </w:rPr>
        <w:t>)</w:t>
      </w:r>
      <w:r w:rsidRPr="00E3471C">
        <w:t>:</w:t>
      </w:r>
    </w:p>
    <w:p w14:paraId="098ED149" w14:textId="77777777" w:rsidR="00F12060" w:rsidRDefault="00F12060" w:rsidP="003D7882">
      <w:r>
        <w:t xml:space="preserve"> Liverpool staff (</w:t>
      </w:r>
      <w:r w:rsidRPr="00F95481">
        <w:rPr>
          <w:b/>
        </w:rPr>
        <w:t>Greenall</w:t>
      </w:r>
      <w:r w:rsidR="009E01F8">
        <w:fldChar w:fldCharType="begin"/>
      </w:r>
      <w:r w:rsidR="00F95481">
        <w:instrText xml:space="preserve"> XE "</w:instrText>
      </w:r>
      <w:r w:rsidR="00F95481" w:rsidRPr="00357D06">
        <w:instrText>Greenall</w:instrText>
      </w:r>
      <w:r w:rsidR="00F95481">
        <w:instrText xml:space="preserve">" </w:instrText>
      </w:r>
      <w:r w:rsidR="009E01F8">
        <w:fldChar w:fldCharType="end"/>
      </w:r>
      <w:r>
        <w:t xml:space="preserve">, </w:t>
      </w:r>
      <w:r w:rsidRPr="00F95481">
        <w:rPr>
          <w:b/>
        </w:rPr>
        <w:t>Carroll</w:t>
      </w:r>
      <w:r w:rsidR="009E01F8">
        <w:fldChar w:fldCharType="begin"/>
      </w:r>
      <w:r w:rsidR="00F95481">
        <w:instrText xml:space="preserve"> XE "</w:instrText>
      </w:r>
      <w:r w:rsidR="00F95481" w:rsidRPr="003E5458">
        <w:instrText>Carroll</w:instrText>
      </w:r>
      <w:r w:rsidR="00F95481">
        <w:instrText xml:space="preserve">" </w:instrText>
      </w:r>
      <w:r w:rsidR="009E01F8">
        <w:fldChar w:fldCharType="end"/>
      </w:r>
      <w:r>
        <w:t xml:space="preserve">, </w:t>
      </w:r>
      <w:r w:rsidRPr="00F95481">
        <w:rPr>
          <w:b/>
        </w:rPr>
        <w:t>Wormald</w:t>
      </w:r>
      <w:r w:rsidR="009E01F8">
        <w:fldChar w:fldCharType="begin"/>
      </w:r>
      <w:r w:rsidR="00F95481">
        <w:instrText xml:space="preserve"> XE "</w:instrText>
      </w:r>
      <w:r w:rsidR="00F95481" w:rsidRPr="00A01C4E">
        <w:instrText>Wormald</w:instrText>
      </w:r>
      <w:r w:rsidR="00F95481">
        <w:instrText xml:space="preserve">" </w:instrText>
      </w:r>
      <w:r w:rsidR="009E01F8">
        <w:fldChar w:fldCharType="end"/>
      </w:r>
      <w:r>
        <w:t xml:space="preserve">, </w:t>
      </w:r>
      <w:r w:rsidRPr="00EA405D">
        <w:rPr>
          <w:b/>
        </w:rPr>
        <w:t>Affolder</w:t>
      </w:r>
      <w:r w:rsidR="009E01F8">
        <w:rPr>
          <w:b/>
        </w:rPr>
        <w:fldChar w:fldCharType="begin"/>
      </w:r>
      <w:r w:rsidR="007A5994">
        <w:instrText xml:space="preserve"> XE "</w:instrText>
      </w:r>
      <w:r w:rsidR="007A5994" w:rsidRPr="002B64DF">
        <w:instrText>Affolder</w:instrText>
      </w:r>
      <w:r w:rsidR="007A5994">
        <w:instrText xml:space="preserve">" </w:instrText>
      </w:r>
      <w:r w:rsidR="009E01F8">
        <w:rPr>
          <w:b/>
        </w:rPr>
        <w:fldChar w:fldCharType="end"/>
      </w:r>
      <w:r>
        <w:rPr>
          <w:b/>
        </w:rPr>
        <w:t>)</w:t>
      </w:r>
      <w:r>
        <w:t xml:space="preserve">, together with considerable resources from the </w:t>
      </w:r>
      <w:r w:rsidR="00314225">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t xml:space="preserve"> and </w:t>
      </w:r>
      <w:r w:rsidRPr="00EA405D">
        <w:rPr>
          <w:b/>
        </w:rPr>
        <w:t>LSDC</w:t>
      </w:r>
      <w:r w:rsidR="009E01F8">
        <w:rPr>
          <w:b/>
        </w:rPr>
        <w:fldChar w:fldCharType="begin"/>
      </w:r>
      <w:r w:rsidR="006C59B2">
        <w:instrText xml:space="preserve"> XE "</w:instrText>
      </w:r>
      <w:r w:rsidR="006C59B2" w:rsidRPr="00541ECC">
        <w:rPr>
          <w:bCs/>
        </w:rPr>
        <w:instrText>LSDC</w:instrText>
      </w:r>
      <w:r w:rsidR="006C59B2">
        <w:instrText xml:space="preserve">" </w:instrText>
      </w:r>
      <w:r w:rsidR="009E01F8">
        <w:rPr>
          <w:b/>
        </w:rPr>
        <w:fldChar w:fldCharType="end"/>
      </w:r>
      <w:r>
        <w:t xml:space="preserve"> has led the strip hybrid and module development within the ATLAS upgrade.</w:t>
      </w:r>
      <w:r w:rsidR="00F03FC6">
        <w:t xml:space="preserve"> </w:t>
      </w:r>
      <w:r>
        <w:t>The hybrids (</w:t>
      </w:r>
      <w:r w:rsidRPr="00EA405D">
        <w:rPr>
          <w:b/>
        </w:rPr>
        <w:t>Greenall</w:t>
      </w:r>
      <w:r>
        <w:t>), modules (</w:t>
      </w:r>
      <w:r w:rsidRPr="00EA405D">
        <w:rPr>
          <w:b/>
        </w:rPr>
        <w:t>Greenall</w:t>
      </w:r>
      <w:r>
        <w:t xml:space="preserve">, </w:t>
      </w:r>
      <w:r w:rsidRPr="00EA405D">
        <w:rPr>
          <w:b/>
        </w:rPr>
        <w:t>Affolder</w:t>
      </w:r>
      <w:r>
        <w:t>) and assembly tooling (</w:t>
      </w:r>
      <w:r w:rsidRPr="00EA405D">
        <w:rPr>
          <w:b/>
        </w:rPr>
        <w:t>Carroll</w:t>
      </w:r>
      <w:r>
        <w:t>) for the strip barrel and end cap are all based on Liverpool’s designs.</w:t>
      </w:r>
      <w:r w:rsidR="00F03FC6">
        <w:t xml:space="preserve"> </w:t>
      </w:r>
      <w:r>
        <w:t>Modu</w:t>
      </w:r>
      <w:r w:rsidR="00EB09C5">
        <w:t>le construction and assembly have</w:t>
      </w:r>
      <w:r>
        <w:t xml:space="preserve"> been simplified as much as possible with flexible kapton hybrid circuits glued dire</w:t>
      </w:r>
      <w:r w:rsidR="00EB09C5">
        <w:t>ctly to the silicon sensor to</w:t>
      </w:r>
      <w:r>
        <w:t xml:space="preserve"> r</w:t>
      </w:r>
      <w:r w:rsidR="00EB09C5">
        <w:t>educe</w:t>
      </w:r>
      <w:r>
        <w:t xml:space="preserve"> material to a minimum; the hybrids are mul</w:t>
      </w:r>
      <w:r w:rsidR="00EB09C5">
        <w:t>tilayer, low-mass circuits that</w:t>
      </w:r>
      <w:r>
        <w:t xml:space="preserve"> service multiple readout ASICs.</w:t>
      </w:r>
      <w:r w:rsidR="00F03FC6">
        <w:t xml:space="preserve"> </w:t>
      </w:r>
      <w:r>
        <w:t>Industrial-scale produ</w:t>
      </w:r>
      <w:r w:rsidR="00EB09C5">
        <w:t xml:space="preserve">ction and quality-assurance have </w:t>
      </w:r>
      <w:r>
        <w:t>been addressed from the outset by producing the hybrids in a panel of 8 flexible circuits that are selectively laminated to a rigid FR4 carrier; this stiffener allows for the automated placement of surface mount components whilst also simplifying the circuit handling compared to the present standard single-hybrid techniques.</w:t>
      </w:r>
      <w:r w:rsidR="00F03FC6">
        <w:t xml:space="preserve"> </w:t>
      </w:r>
      <w:r>
        <w:t>Furthermore, the panelization allows for a quicker through-put during testing due to the parallelisation of the circuits and their connection to the DAQ.</w:t>
      </w:r>
    </w:p>
    <w:p w14:paraId="46FF8D66" w14:textId="77777777" w:rsidR="00F12060" w:rsidRDefault="00F12060" w:rsidP="003D7882">
      <w:r>
        <w:t>In the past grant period, the focus has been on hybrid design modifications required for the new 256 channel, 130 nm IBM technology readout ASIC and producing the first prototype hybrids and modules as the ASICs become available.</w:t>
      </w:r>
      <w:r w:rsidR="00F03FC6">
        <w:t xml:space="preserve"> </w:t>
      </w:r>
    </w:p>
    <w:p w14:paraId="54E05E84" w14:textId="77777777" w:rsidR="00F12060" w:rsidRDefault="00F12060" w:rsidP="003D7882">
      <w:r>
        <w:t xml:space="preserve">Liverpool has played an active </w:t>
      </w:r>
      <w:r w:rsidR="00463F63">
        <w:t>role</w:t>
      </w:r>
      <w:r>
        <w:t xml:space="preserve"> in defining the interfaces to the hybrids based on the design and assembly experience on the previous prototype 250 nm ASICs.</w:t>
      </w:r>
      <w:r w:rsidR="00F03FC6">
        <w:t xml:space="preserve"> </w:t>
      </w:r>
      <w:r w:rsidRPr="00936D50">
        <w:rPr>
          <w:b/>
        </w:rPr>
        <w:t>Wormald</w:t>
      </w:r>
      <w:r w:rsidR="009E01F8">
        <w:rPr>
          <w:b/>
        </w:rPr>
        <w:fldChar w:fldCharType="begin"/>
      </w:r>
      <w:r w:rsidR="00F95481">
        <w:instrText xml:space="preserve"> XE "</w:instrText>
      </w:r>
      <w:r w:rsidR="00F95481" w:rsidRPr="00A01C4E">
        <w:instrText>Wormald</w:instrText>
      </w:r>
      <w:r w:rsidR="00F95481">
        <w:instrText xml:space="preserve">" </w:instrText>
      </w:r>
      <w:r w:rsidR="009E01F8">
        <w:rPr>
          <w:b/>
        </w:rPr>
        <w:fldChar w:fldCharType="end"/>
      </w:r>
      <w:r>
        <w:t xml:space="preserve"> performed wire-bonding trials which demonstrated that 4-row bonding was feasible with the higher channel count ASICs.</w:t>
      </w:r>
      <w:r w:rsidR="00F03FC6">
        <w:t xml:space="preserve"> </w:t>
      </w:r>
      <w:r w:rsidRPr="00936D50">
        <w:rPr>
          <w:b/>
        </w:rPr>
        <w:t>Greenall</w:t>
      </w:r>
      <w:r w:rsidR="009E01F8">
        <w:rPr>
          <w:b/>
        </w:rPr>
        <w:fldChar w:fldCharType="begin"/>
      </w:r>
      <w:r w:rsidR="00F95481">
        <w:instrText xml:space="preserve"> XE "</w:instrText>
      </w:r>
      <w:r w:rsidR="00F95481" w:rsidRPr="00357D06">
        <w:instrText>Greenall</w:instrText>
      </w:r>
      <w:r w:rsidR="00F95481">
        <w:instrText xml:space="preserve">" </w:instrText>
      </w:r>
      <w:r w:rsidR="009E01F8">
        <w:rPr>
          <w:b/>
        </w:rPr>
        <w:fldChar w:fldCharType="end"/>
      </w:r>
      <w:r>
        <w:t xml:space="preserve"> defined the pad frame for both the readout (ABC130) and control (HCC) ASICs; he also performed the physical layout connectivity checks between the modules and bus tapes.</w:t>
      </w:r>
      <w:r w:rsidR="00F03FC6">
        <w:t xml:space="preserve"> </w:t>
      </w:r>
      <w:r>
        <w:t xml:space="preserve">This programme has culminated in a module </w:t>
      </w:r>
      <w:r w:rsidR="006212C6">
        <w:t>optimise</w:t>
      </w:r>
      <w:r>
        <w:t>d for mass production and with minimal material usage; relative to the previous 250 nm prototypes, the current hybrid has ½ the material, costs ½ as much for SMD attachment and take less than ½ the time to wire bond whilst maintaining the same readout channel count.</w:t>
      </w:r>
    </w:p>
    <w:p w14:paraId="3E96CD56" w14:textId="77777777" w:rsidR="00F12060" w:rsidRDefault="00F12060" w:rsidP="003D7882">
      <w:r>
        <w:t>During the last grant period, Liverpool (</w:t>
      </w:r>
      <w:r w:rsidRPr="00936D50">
        <w:rPr>
          <w:b/>
        </w:rPr>
        <w:t>Greenall</w:t>
      </w:r>
      <w:r w:rsidR="009E01F8">
        <w:rPr>
          <w:b/>
        </w:rPr>
        <w:fldChar w:fldCharType="begin"/>
      </w:r>
      <w:r w:rsidR="00F95481">
        <w:instrText xml:space="preserve"> XE "</w:instrText>
      </w:r>
      <w:r w:rsidR="00F95481" w:rsidRPr="00357D06">
        <w:instrText>Greenall</w:instrText>
      </w:r>
      <w:r w:rsidR="00F95481">
        <w:instrText xml:space="preserve">" </w:instrText>
      </w:r>
      <w:r w:rsidR="009E01F8">
        <w:rPr>
          <w:b/>
        </w:rPr>
        <w:fldChar w:fldCharType="end"/>
      </w:r>
      <w:r>
        <w:t xml:space="preserve">, </w:t>
      </w:r>
      <w:r w:rsidRPr="00720103">
        <w:rPr>
          <w:b/>
        </w:rPr>
        <w:t>Powell</w:t>
      </w:r>
      <w:r w:rsidR="009E01F8">
        <w:rPr>
          <w:b/>
        </w:rPr>
        <w:fldChar w:fldCharType="begin"/>
      </w:r>
      <w:r w:rsidR="006C59B2">
        <w:instrText xml:space="preserve"> XE "</w:instrText>
      </w:r>
      <w:r w:rsidR="006C59B2" w:rsidRPr="00492450">
        <w:instrText>Powell</w:instrText>
      </w:r>
      <w:r w:rsidR="006C59B2">
        <w:instrText xml:space="preserve">" </w:instrText>
      </w:r>
      <w:r w:rsidR="009E01F8">
        <w:rPr>
          <w:b/>
        </w:rPr>
        <w:fldChar w:fldCharType="end"/>
      </w:r>
      <w:r>
        <w:t xml:space="preserve">, </w:t>
      </w:r>
      <w:r w:rsidRPr="00936D50">
        <w:rPr>
          <w:b/>
        </w:rPr>
        <w:t>Affolder</w:t>
      </w:r>
      <w:r w:rsidR="009E01F8">
        <w:rPr>
          <w:b/>
        </w:rPr>
        <w:fldChar w:fldCharType="begin"/>
      </w:r>
      <w:r w:rsidR="007A5994">
        <w:instrText xml:space="preserve"> XE "</w:instrText>
      </w:r>
      <w:r w:rsidR="007A5994" w:rsidRPr="002B64DF">
        <w:instrText>Affolder</w:instrText>
      </w:r>
      <w:r w:rsidR="007A5994">
        <w:instrText xml:space="preserve">" </w:instrText>
      </w:r>
      <w:r w:rsidR="009E01F8">
        <w:rPr>
          <w:b/>
        </w:rPr>
        <w:fldChar w:fldCharType="end"/>
      </w:r>
      <w:r>
        <w:t xml:space="preserve">) have become more actively involved in the investigating </w:t>
      </w:r>
      <w:r w:rsidR="00EB09C5">
        <w:t xml:space="preserve">the </w:t>
      </w:r>
      <w:r>
        <w:t xml:space="preserve">powering of the modules; </w:t>
      </w:r>
      <w:r w:rsidRPr="00936D50">
        <w:rPr>
          <w:b/>
        </w:rPr>
        <w:t>Greenall</w:t>
      </w:r>
      <w:r>
        <w:t xml:space="preserve"> has become the ATLAS contact with the CERN PH-ESE group who provide the radiation tolerant ASICs for the DC-DC converter and its base design.</w:t>
      </w:r>
      <w:r w:rsidR="00F03FC6">
        <w:t xml:space="preserve"> </w:t>
      </w:r>
      <w:r>
        <w:t>Liverpool (</w:t>
      </w:r>
      <w:r w:rsidRPr="00936D50">
        <w:rPr>
          <w:b/>
        </w:rPr>
        <w:t>Greenall</w:t>
      </w:r>
      <w:r>
        <w:t xml:space="preserve">, </w:t>
      </w:r>
      <w:r w:rsidRPr="00936D50">
        <w:rPr>
          <w:b/>
        </w:rPr>
        <w:t>Powell</w:t>
      </w:r>
      <w:r>
        <w:t xml:space="preserve">, </w:t>
      </w:r>
      <w:r w:rsidRPr="00720103">
        <w:t>Wormald</w:t>
      </w:r>
      <w:r w:rsidR="009E01F8">
        <w:fldChar w:fldCharType="begin"/>
      </w:r>
      <w:r w:rsidR="00F95481">
        <w:instrText xml:space="preserve"> XE "</w:instrText>
      </w:r>
      <w:r w:rsidR="00F95481" w:rsidRPr="00A01C4E">
        <w:instrText>Wormald</w:instrText>
      </w:r>
      <w:r w:rsidR="00F95481">
        <w:instrText xml:space="preserve">" </w:instrText>
      </w:r>
      <w:r w:rsidR="009E01F8">
        <w:fldChar w:fldCharType="end"/>
      </w:r>
      <w:r>
        <w:t xml:space="preserve">, </w:t>
      </w:r>
      <w:r w:rsidRPr="00936D50">
        <w:rPr>
          <w:b/>
        </w:rPr>
        <w:t>Affolder</w:t>
      </w:r>
      <w:r>
        <w:t>) conceived, designed and demonstrated a DC-DC converter which is positioned between the two hybrids on-sensor; this concept is attractive as the module would be completely self-contained.</w:t>
      </w:r>
      <w:r w:rsidR="00F03FC6">
        <w:t xml:space="preserve"> </w:t>
      </w:r>
      <w:r>
        <w:t>Initial testing showed no change in noise performance relative to having the converter off-detector.</w:t>
      </w:r>
      <w:r w:rsidR="00F03FC6">
        <w:t xml:space="preserve"> </w:t>
      </w:r>
      <w:r>
        <w:t xml:space="preserve">In order to address the original DC-DC converter’s relatively large form factor and material, </w:t>
      </w:r>
      <w:r w:rsidRPr="00936D50">
        <w:rPr>
          <w:b/>
        </w:rPr>
        <w:t>Powell</w:t>
      </w:r>
      <w:r>
        <w:t xml:space="preserve"> designed and tested different variants of the converter in order to determine the minimal required shielding, component packaging, and coil geometry whilst maintaining high power conversion efficiency.</w:t>
      </w:r>
      <w:r w:rsidR="00F03FC6">
        <w:t xml:space="preserve"> </w:t>
      </w:r>
      <w:r>
        <w:t>He determined that a flat (low profile) solenoidal coil with greater than 120 nH inductance with electric and magnetic shielding is sufficient.</w:t>
      </w:r>
      <w:r w:rsidR="00F03FC6">
        <w:t xml:space="preserve"> </w:t>
      </w:r>
      <w:r>
        <w:t>The resulting design has been adopted by the international ATLAS strip tracker community as the baseline powering concept. The converters have a reduced height of 4.5 mm from 10 mm and have less than half the radiation length, which was the major drawback of DC-DC conversion relative to serial powering. The reduction in DC-DC convertor height is a critical issue as the convertor defines the overall module space envelope and thus has direct consequences on the geometrical layout of the tracker and the engineering design of the staves, global supports and installation tooling.</w:t>
      </w:r>
      <w:r w:rsidR="009E01F8">
        <w:fldChar w:fldCharType="begin">
          <w:fldData xml:space="preserve">PEVuZE5vdGU+PENpdGU+PEF1dGhvcj5WaWxsYW5pPC9BdXRob3I+PFllYXI+MjAxNDwvWWVhcj48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</w:fldData>
        </w:fldChar>
      </w:r>
      <w:r w:rsidR="001B5C91">
        <w:instrText xml:space="preserve"> ADDIN EN.CITE </w:instrText>
      </w:r>
      <w:r w:rsidR="009E01F8">
        <w:fldChar w:fldCharType="begin">
          <w:fldData xml:space="preserve">PEVuZE5vdGU+PENpdGU+PEF1dGhvcj5WaWxsYW5pPC9BdXRob3I+PFllYXI+MjAxNDwvWWVhcj48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</w:fldData>
        </w:fldChar>
      </w:r>
      <w:r w:rsidR="001B5C91">
        <w:instrText xml:space="preserve"> ADDIN EN.CITE.DATA </w:instrText>
      </w:r>
      <w:r w:rsidR="009E01F8">
        <w:fldChar w:fldCharType="end"/>
      </w:r>
      <w:r w:rsidR="009E01F8">
        <w:fldChar w:fldCharType="separate"/>
      </w:r>
      <w:r w:rsidR="00362EBD" w:rsidRPr="00362EBD">
        <w:rPr>
          <w:noProof/>
          <w:vertAlign w:val="superscript"/>
        </w:rPr>
        <w:t>[</w:t>
      </w:r>
      <w:hyperlink w:anchor="_ENREF_6_6" w:tooltip="Villani, 2014 #3634" w:history="1">
        <w:r w:rsidR="001B5C91" w:rsidRPr="00362EBD">
          <w:rPr>
            <w:noProof/>
            <w:vertAlign w:val="superscript"/>
          </w:rPr>
          <w:t>6</w:t>
        </w:r>
      </w:hyperlink>
      <w:r w:rsidR="00362EBD" w:rsidRPr="00362EBD">
        <w:rPr>
          <w:noProof/>
          <w:vertAlign w:val="superscript"/>
        </w:rPr>
        <w:t xml:space="preserve">, </w:t>
      </w:r>
      <w:hyperlink w:anchor="_ENREF_6_7" w:tooltip="Mahboubi, 2014 #3465" w:history="1">
        <w:r w:rsidR="001B5C91" w:rsidRPr="00362EBD">
          <w:rPr>
            <w:noProof/>
            <w:vertAlign w:val="superscript"/>
          </w:rPr>
          <w:t>7</w:t>
        </w:r>
      </w:hyperlink>
      <w:r w:rsidR="00362EBD" w:rsidRPr="00362EBD">
        <w:rPr>
          <w:noProof/>
          <w:vertAlign w:val="superscript"/>
        </w:rPr>
        <w:t>]</w:t>
      </w:r>
      <w:r w:rsidR="009E01F8">
        <w:fldChar w:fldCharType="end"/>
      </w:r>
    </w:p>
    <w:p w14:paraId="3A503ED9" w14:textId="77777777" w:rsidR="00F12060" w:rsidRDefault="00F12060" w:rsidP="003D7882">
      <w:r>
        <w:t>The new hybrids have one column of 10 ASICs, whereas the hybrids using the 250 nm IBM technology ASICs had 2 columns of 10.</w:t>
      </w:r>
      <w:r w:rsidR="00F03FC6">
        <w:t xml:space="preserve"> </w:t>
      </w:r>
      <w:r>
        <w:t>This change is significant with respect to assembly tooling.</w:t>
      </w:r>
      <w:r w:rsidR="00F03FC6">
        <w:t xml:space="preserve"> </w:t>
      </w:r>
      <w:r>
        <w:t>Liverpool (</w:t>
      </w:r>
      <w:r w:rsidRPr="00720103">
        <w:rPr>
          <w:b/>
        </w:rPr>
        <w:t>Carroll</w:t>
      </w:r>
      <w:r w:rsidR="009E01F8">
        <w:rPr>
          <w:b/>
        </w:rPr>
        <w:fldChar w:fldCharType="begin"/>
      </w:r>
      <w:r w:rsidR="00F95481">
        <w:instrText xml:space="preserve"> XE "</w:instrText>
      </w:r>
      <w:r w:rsidR="00F95481" w:rsidRPr="003E5458">
        <w:instrText>Carroll</w:instrText>
      </w:r>
      <w:r w:rsidR="00F95481">
        <w:instrText xml:space="preserve">" </w:instrText>
      </w:r>
      <w:r w:rsidR="009E01F8">
        <w:rPr>
          <w:b/>
        </w:rPr>
        <w:fldChar w:fldCharType="end"/>
      </w:r>
      <w:r>
        <w:t xml:space="preserve">, </w:t>
      </w:r>
      <w:r w:rsidRPr="00936D50">
        <w:rPr>
          <w:b/>
        </w:rPr>
        <w:t>Affolder</w:t>
      </w:r>
      <w:r w:rsidR="009E01F8">
        <w:rPr>
          <w:b/>
        </w:rPr>
        <w:fldChar w:fldCharType="begin"/>
      </w:r>
      <w:r w:rsidR="007A5994">
        <w:instrText xml:space="preserve"> XE "</w:instrText>
      </w:r>
      <w:r w:rsidR="007A5994" w:rsidRPr="002B64DF">
        <w:instrText>Affolder</w:instrText>
      </w:r>
      <w:r w:rsidR="007A5994">
        <w:instrText xml:space="preserve">" </w:instrText>
      </w:r>
      <w:r w:rsidR="009E01F8">
        <w:rPr>
          <w:b/>
        </w:rPr>
        <w:fldChar w:fldCharType="end"/>
      </w:r>
      <w:r>
        <w:t xml:space="preserve">, </w:t>
      </w:r>
      <w:r w:rsidR="00314225">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t>) modified the current design and produced a prototype tool set for use in mechanical assembly trials (</w:t>
      </w:r>
      <w:r w:rsidRPr="00936D50">
        <w:rPr>
          <w:b/>
        </w:rPr>
        <w:t>Carroll</w:t>
      </w:r>
      <w:r>
        <w:t xml:space="preserve">, </w:t>
      </w:r>
      <w:r w:rsidRPr="00936D50">
        <w:rPr>
          <w:b/>
        </w:rPr>
        <w:t>Wormald</w:t>
      </w:r>
      <w:r w:rsidR="009E01F8">
        <w:rPr>
          <w:b/>
        </w:rPr>
        <w:fldChar w:fldCharType="begin"/>
      </w:r>
      <w:r w:rsidR="00F95481">
        <w:instrText xml:space="preserve"> XE "</w:instrText>
      </w:r>
      <w:r w:rsidR="00F95481" w:rsidRPr="00A01C4E">
        <w:instrText>Wormald</w:instrText>
      </w:r>
      <w:r w:rsidR="00F95481">
        <w:instrText xml:space="preserve">" </w:instrText>
      </w:r>
      <w:r w:rsidR="009E01F8">
        <w:rPr>
          <w:b/>
        </w:rPr>
        <w:fldChar w:fldCharType="end"/>
      </w:r>
      <w:r>
        <w:t>).</w:t>
      </w:r>
      <w:r w:rsidR="00F03FC6">
        <w:t xml:space="preserve"> </w:t>
      </w:r>
      <w:r w:rsidRPr="00936D50">
        <w:rPr>
          <w:b/>
        </w:rPr>
        <w:t>Greenall</w:t>
      </w:r>
      <w:r w:rsidR="009E01F8">
        <w:rPr>
          <w:b/>
        </w:rPr>
        <w:fldChar w:fldCharType="begin"/>
      </w:r>
      <w:r w:rsidR="00F95481">
        <w:instrText xml:space="preserve"> XE "</w:instrText>
      </w:r>
      <w:r w:rsidR="00F95481" w:rsidRPr="00357D06">
        <w:instrText>Greenall</w:instrText>
      </w:r>
      <w:r w:rsidR="00F95481">
        <w:instrText xml:space="preserve">" </w:instrText>
      </w:r>
      <w:r w:rsidR="009E01F8">
        <w:rPr>
          <w:b/>
        </w:rPr>
        <w:fldChar w:fldCharType="end"/>
      </w:r>
      <w:r>
        <w:t xml:space="preserve"> produced thermo-mechanical hybrids with identical stack-up of the final hybrids including embedded resistive traces which reproduce the heat generated by the readout ASICs; this will allow all mechanical modules to </w:t>
      </w:r>
      <w:r>
        <w:lastRenderedPageBreak/>
        <w:t>be used in detailed stave thermo-mechanical studies.</w:t>
      </w:r>
      <w:r w:rsidR="00F03FC6">
        <w:t xml:space="preserve"> </w:t>
      </w:r>
      <w:r>
        <w:t>The results have been very positive and a set of jigs have been produced (</w:t>
      </w:r>
      <w:r w:rsidR="00314225">
        <w:rPr>
          <w:b/>
        </w:rPr>
        <w:t>Workshop</w:t>
      </w:r>
      <w:r>
        <w:t>) and commissioned (</w:t>
      </w:r>
      <w:r w:rsidRPr="00936D50">
        <w:rPr>
          <w:b/>
        </w:rPr>
        <w:t>Carroll</w:t>
      </w:r>
      <w:r>
        <w:t xml:space="preserve">, </w:t>
      </w:r>
      <w:r w:rsidRPr="00936D50">
        <w:rPr>
          <w:b/>
        </w:rPr>
        <w:t>Wormald</w:t>
      </w:r>
      <w:r>
        <w:t xml:space="preserve">) for the 9 current barrel hybrid and module assembly sites internationally. </w:t>
      </w:r>
      <w:r w:rsidRPr="00936D50">
        <w:rPr>
          <w:b/>
        </w:rPr>
        <w:t>Affolder</w:t>
      </w:r>
      <w:r>
        <w:t xml:space="preserve"> (</w:t>
      </w:r>
      <w:r w:rsidRPr="00936D50">
        <w:rPr>
          <w:b/>
        </w:rPr>
        <w:t>and LSDC</w:t>
      </w:r>
      <w:r w:rsidR="009E01F8">
        <w:rPr>
          <w:b/>
        </w:rPr>
        <w:fldChar w:fldCharType="begin"/>
      </w:r>
      <w:r w:rsidR="006C59B2">
        <w:instrText xml:space="preserve"> XE "</w:instrText>
      </w:r>
      <w:r w:rsidR="006C59B2" w:rsidRPr="00541ECC">
        <w:rPr>
          <w:bCs/>
        </w:rPr>
        <w:instrText>LSDC</w:instrText>
      </w:r>
      <w:r w:rsidR="006C59B2">
        <w:instrText xml:space="preserve">" </w:instrText>
      </w:r>
      <w:r w:rsidR="009E01F8">
        <w:rPr>
          <w:b/>
        </w:rPr>
        <w:fldChar w:fldCharType="end"/>
      </w:r>
      <w:r>
        <w:t>) has developed a set of procedures for precision non-contact metrology of hybrid panels and modules which have confirmed the high quality from the UK vendors and have become the basis of the international hybrid and module metrology measurement specification.</w:t>
      </w:r>
    </w:p>
    <w:p w14:paraId="3387E62C" w14:textId="77777777" w:rsidR="00F12060" w:rsidRDefault="00F12060" w:rsidP="003D7882">
      <w:r>
        <w:t>In the summer 2014, the first fully functional ABC130 readout ASICs became available with the HCC controller ASIC arriving in Oct 2014.</w:t>
      </w:r>
      <w:r w:rsidR="00F03FC6">
        <w:t xml:space="preserve"> </w:t>
      </w:r>
      <w:r>
        <w:t>The first hybrids and modules within the world-wide ATLAS tracker upgrade community without the HCC were assembled and tested at Liverpool (</w:t>
      </w:r>
      <w:r w:rsidRPr="00936D50">
        <w:rPr>
          <w:b/>
        </w:rPr>
        <w:t>Greenall</w:t>
      </w:r>
      <w:r w:rsidR="009E01F8">
        <w:rPr>
          <w:b/>
        </w:rPr>
        <w:fldChar w:fldCharType="begin"/>
      </w:r>
      <w:r w:rsidR="00F95481">
        <w:instrText xml:space="preserve"> XE "</w:instrText>
      </w:r>
      <w:r w:rsidR="00F95481" w:rsidRPr="00357D06">
        <w:instrText>Greenall</w:instrText>
      </w:r>
      <w:r w:rsidR="00F95481">
        <w:instrText xml:space="preserve">" </w:instrText>
      </w:r>
      <w:r w:rsidR="009E01F8">
        <w:rPr>
          <w:b/>
        </w:rPr>
        <w:fldChar w:fldCharType="end"/>
      </w:r>
      <w:r>
        <w:t xml:space="preserve">, </w:t>
      </w:r>
      <w:r w:rsidRPr="00936D50">
        <w:rPr>
          <w:b/>
        </w:rPr>
        <w:t>Wormald</w:t>
      </w:r>
      <w:r w:rsidR="009E01F8">
        <w:rPr>
          <w:b/>
        </w:rPr>
        <w:fldChar w:fldCharType="begin"/>
      </w:r>
      <w:r w:rsidR="00F95481">
        <w:instrText xml:space="preserve"> XE "</w:instrText>
      </w:r>
      <w:r w:rsidR="00F95481" w:rsidRPr="00A01C4E">
        <w:instrText>Wormald</w:instrText>
      </w:r>
      <w:r w:rsidR="00F95481">
        <w:instrText xml:space="preserve">" </w:instrText>
      </w:r>
      <w:r w:rsidR="009E01F8">
        <w:rPr>
          <w:b/>
        </w:rPr>
        <w:fldChar w:fldCharType="end"/>
      </w:r>
      <w:r>
        <w:t xml:space="preserve">, </w:t>
      </w:r>
      <w:r w:rsidRPr="00936D50">
        <w:rPr>
          <w:b/>
        </w:rPr>
        <w:t>Carroll</w:t>
      </w:r>
      <w:r w:rsidR="009E01F8">
        <w:rPr>
          <w:b/>
        </w:rPr>
        <w:fldChar w:fldCharType="begin"/>
      </w:r>
      <w:r w:rsidR="00F95481">
        <w:instrText xml:space="preserve"> XE "</w:instrText>
      </w:r>
      <w:r w:rsidR="00F95481" w:rsidRPr="003E5458">
        <w:instrText>Carroll</w:instrText>
      </w:r>
      <w:r w:rsidR="00F95481">
        <w:instrText xml:space="preserve">" </w:instrText>
      </w:r>
      <w:r w:rsidR="009E01F8">
        <w:rPr>
          <w:b/>
        </w:rPr>
        <w:fldChar w:fldCharType="end"/>
      </w:r>
      <w:r>
        <w:t xml:space="preserve">, </w:t>
      </w:r>
      <w:r w:rsidRPr="00936D50">
        <w:rPr>
          <w:b/>
        </w:rPr>
        <w:t>Affolder</w:t>
      </w:r>
      <w:r w:rsidR="009E01F8">
        <w:rPr>
          <w:b/>
        </w:rPr>
        <w:fldChar w:fldCharType="begin"/>
      </w:r>
      <w:r w:rsidR="007A5994">
        <w:instrText xml:space="preserve"> XE "</w:instrText>
      </w:r>
      <w:r w:rsidR="007A5994" w:rsidRPr="002B64DF">
        <w:instrText>Affolder</w:instrText>
      </w:r>
      <w:r w:rsidR="007A5994">
        <w:instrText xml:space="preserve">" </w:instrText>
      </w:r>
      <w:r w:rsidR="009E01F8">
        <w:rPr>
          <w:b/>
        </w:rPr>
        <w:fldChar w:fldCharType="end"/>
      </w:r>
      <w:r>
        <w:t>); the hybrid’s electrical performance was identical to that seen at wafer probing.</w:t>
      </w:r>
      <w:r w:rsidR="00F03FC6">
        <w:t xml:space="preserve"> </w:t>
      </w:r>
      <w:r>
        <w:t>The first set of hybrids and modules using the HCC are currently being assembled at Liverpool.</w:t>
      </w:r>
      <w:r w:rsidR="000F1B9F" w:rsidRPr="000F1B9F">
        <w:rPr>
          <w:noProof/>
          <w:lang w:eastAsia="en-GB" w:bidi="ar-SA"/>
        </w:rPr>
        <w:t xml:space="preserve"> </w:t>
      </w:r>
    </w:p>
    <w:p w14:paraId="7F95E991" w14:textId="77777777" w:rsidR="00E3471C" w:rsidRPr="00127DE6" w:rsidRDefault="00F12060" w:rsidP="00127DE6">
      <w:pPr>
        <w:pStyle w:val="Heading5"/>
        <w:rPr>
          <w:rStyle w:val="Heading5Char"/>
          <w:b/>
          <w:vanish/>
        </w:rPr>
      </w:pPr>
      <w:r w:rsidRPr="00127DE6">
        <w:rPr>
          <w:rStyle w:val="Heading5Char"/>
          <w:b/>
        </w:rPr>
        <w:t>Strip</w:t>
      </w:r>
      <w:r w:rsidR="006B0882" w:rsidRPr="00127DE6">
        <w:rPr>
          <w:rStyle w:val="Heading5Char"/>
          <w:b/>
        </w:rPr>
        <w:t>s</w:t>
      </w:r>
      <w:r w:rsidRPr="00127DE6">
        <w:rPr>
          <w:rStyle w:val="Heading5Char"/>
          <w:b/>
        </w:rPr>
        <w:t xml:space="preserve"> </w:t>
      </w:r>
      <w:r w:rsidR="006B0882" w:rsidRPr="00127DE6">
        <w:rPr>
          <w:rStyle w:val="Heading5Char"/>
          <w:b/>
        </w:rPr>
        <w:t>(</w:t>
      </w:r>
      <w:r w:rsidRPr="00127DE6">
        <w:rPr>
          <w:rStyle w:val="Heading5Char"/>
          <w:b/>
        </w:rPr>
        <w:t>mechanical support structures</w:t>
      </w:r>
      <w:r w:rsidR="006B0882" w:rsidRPr="00127DE6">
        <w:rPr>
          <w:rStyle w:val="Heading5Char"/>
          <w:b/>
        </w:rPr>
        <w:t>)</w:t>
      </w:r>
      <w:r w:rsidRPr="00127DE6">
        <w:rPr>
          <w:rStyle w:val="Heading5Char"/>
          <w:b/>
        </w:rPr>
        <w:t xml:space="preserve">: </w:t>
      </w:r>
    </w:p>
    <w:p w14:paraId="352E59BC" w14:textId="77777777" w:rsidR="00F12060" w:rsidRPr="00F12060" w:rsidRDefault="00682A96" w:rsidP="003D7882">
      <w:r>
        <w:t>L</w:t>
      </w:r>
      <w:r w:rsidR="00F12060" w:rsidRPr="00F12060">
        <w:t xml:space="preserve">iverpool have been a major international force in the development of low-mass local supports (staves) for the strip tracker upgrade. The geometrical CAD model of the stave core and all the individual sub-component manufacturing drawings is maintained by </w:t>
      </w:r>
      <w:r w:rsidR="00F12060" w:rsidRPr="00F12060">
        <w:rPr>
          <w:b/>
        </w:rPr>
        <w:t>Sutcliffe</w:t>
      </w:r>
      <w:r w:rsidR="009E01F8">
        <w:rPr>
          <w:b/>
        </w:rPr>
        <w:fldChar w:fldCharType="begin"/>
      </w:r>
      <w:r w:rsidR="00F95481">
        <w:instrText xml:space="preserve"> XE "</w:instrText>
      </w:r>
      <w:r w:rsidR="00F95481" w:rsidRPr="00962B25">
        <w:instrText>Sutcliffe</w:instrText>
      </w:r>
      <w:r w:rsidR="00F95481">
        <w:instrText xml:space="preserve">" </w:instrText>
      </w:r>
      <w:r w:rsidR="009E01F8">
        <w:rPr>
          <w:b/>
        </w:rPr>
        <w:fldChar w:fldCharType="end"/>
      </w:r>
      <w:r w:rsidR="00F12060" w:rsidRPr="00F12060">
        <w:t>. Liverpool is internationally responsible for the development of the stave core assembly vacuum jig (</w:t>
      </w:r>
      <w:r w:rsidR="00314225">
        <w:rPr>
          <w:b/>
        </w:rPr>
        <w:t>Carroll</w:t>
      </w:r>
      <w:r w:rsidR="009E01F8">
        <w:rPr>
          <w:b/>
        </w:rPr>
        <w:fldChar w:fldCharType="begin"/>
      </w:r>
      <w:r w:rsidR="00F95481">
        <w:instrText xml:space="preserve"> XE "</w:instrText>
      </w:r>
      <w:r w:rsidR="00F95481" w:rsidRPr="003E5458">
        <w:instrText>Carroll</w:instrText>
      </w:r>
      <w:r w:rsidR="00F95481">
        <w:instrText xml:space="preserve">" </w:instrText>
      </w:r>
      <w:r w:rsidR="009E01F8">
        <w:rPr>
          <w:b/>
        </w:rPr>
        <w:fldChar w:fldCharType="end"/>
      </w:r>
      <w:r w:rsidR="00314225">
        <w:rPr>
          <w:b/>
        </w:rPr>
        <w:t>,</w:t>
      </w:r>
      <w:r w:rsidR="00F12060" w:rsidRPr="00F12060">
        <w:t xml:space="preserve"> </w:t>
      </w:r>
      <w:r w:rsidR="002206D7">
        <w:rPr>
          <w:b/>
        </w:rPr>
        <w:t>Jones, T.</w:t>
      </w:r>
      <w:r w:rsidR="009E01F8">
        <w:rPr>
          <w:b/>
        </w:rPr>
        <w:fldChar w:fldCharType="begin"/>
      </w:r>
      <w:r w:rsidR="007A5994">
        <w:instrText xml:space="preserve"> XE "</w:instrText>
      </w:r>
      <w:r w:rsidR="007A5994" w:rsidRPr="00F716F2">
        <w:instrText>Jones, T.</w:instrText>
      </w:r>
      <w:r w:rsidR="007A5994">
        <w:instrText xml:space="preserve">" </w:instrText>
      </w:r>
      <w:r w:rsidR="009E01F8">
        <w:rPr>
          <w:b/>
        </w:rPr>
        <w:fldChar w:fldCharType="end"/>
      </w:r>
      <w:r w:rsidR="00F12060" w:rsidRPr="00F12060">
        <w:t xml:space="preserve"> &amp; </w:t>
      </w:r>
      <w:r w:rsidR="00314225">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rsidR="00F12060" w:rsidRPr="00F12060">
        <w:t>). A first generation version has been manufactured to high precision and used to assemble 8 stave cores. A new version of the tool for 13-module staves has been designed (</w:t>
      </w:r>
      <w:r w:rsidR="00F12060" w:rsidRPr="00F12060">
        <w:rPr>
          <w:b/>
        </w:rPr>
        <w:t>Carrol</w:t>
      </w:r>
      <w:r w:rsidR="00F9026D">
        <w:rPr>
          <w:b/>
        </w:rPr>
        <w:t>l</w:t>
      </w:r>
      <w:r w:rsidR="00F12060" w:rsidRPr="00F12060">
        <w:t>) and a first prototype has been manufactured (</w:t>
      </w:r>
      <w:r w:rsidR="00314225">
        <w:rPr>
          <w:b/>
        </w:rPr>
        <w:t>Carroll,</w:t>
      </w:r>
      <w:r w:rsidR="00F12060" w:rsidRPr="00F12060">
        <w:t xml:space="preserve"> </w:t>
      </w:r>
      <w:r w:rsidR="002206D7">
        <w:rPr>
          <w:b/>
        </w:rPr>
        <w:t>Jones, T.</w:t>
      </w:r>
      <w:r w:rsidR="00F12060" w:rsidRPr="00F12060">
        <w:t xml:space="preserve">, </w:t>
      </w:r>
      <w:r w:rsidR="00F12060" w:rsidRPr="00F95481">
        <w:rPr>
          <w:b/>
        </w:rPr>
        <w:t>Whitley</w:t>
      </w:r>
      <w:r w:rsidR="009E01F8">
        <w:fldChar w:fldCharType="begin"/>
      </w:r>
      <w:r w:rsidR="00F95481">
        <w:instrText xml:space="preserve"> XE "</w:instrText>
      </w:r>
      <w:r w:rsidR="00F95481" w:rsidRPr="009270AF">
        <w:instrText>Whitley</w:instrText>
      </w:r>
      <w:r w:rsidR="00F95481">
        <w:instrText xml:space="preserve">" </w:instrText>
      </w:r>
      <w:r w:rsidR="009E01F8">
        <w:fldChar w:fldCharType="end"/>
      </w:r>
      <w:r w:rsidR="00F12060" w:rsidRPr="00F12060">
        <w:t xml:space="preserve"> &amp; </w:t>
      </w:r>
      <w:r w:rsidR="00F12060" w:rsidRPr="00F12060">
        <w:rPr>
          <w:b/>
        </w:rPr>
        <w:t>Workshop</w:t>
      </w:r>
      <w:r w:rsidR="00F9026D">
        <w:t>). A further two</w:t>
      </w:r>
      <w:r w:rsidR="00F12060" w:rsidRPr="00F12060">
        <w:t xml:space="preserve"> jigs will be manufactured and distributed across the global stave building community. </w:t>
      </w:r>
    </w:p>
    <w:p w14:paraId="4E355717" w14:textId="77777777" w:rsidR="00F12060" w:rsidRPr="00F12060" w:rsidRDefault="00F12060" w:rsidP="003D7882">
      <w:r w:rsidRPr="00F12060">
        <w:t>Liverpool has assembled 6 stavelets for the international electrical module development programme and two 12-module staves for mechanical studies (</w:t>
      </w:r>
      <w:r w:rsidR="002206D7">
        <w:rPr>
          <w:b/>
        </w:rPr>
        <w:t>Jones, T.</w:t>
      </w:r>
      <w:r w:rsidR="009E01F8">
        <w:rPr>
          <w:b/>
        </w:rPr>
        <w:fldChar w:fldCharType="begin"/>
      </w:r>
      <w:r w:rsidR="007A5994">
        <w:instrText xml:space="preserve"> XE "</w:instrText>
      </w:r>
      <w:r w:rsidR="007A5994" w:rsidRPr="00F716F2">
        <w:instrText>Jones, T.</w:instrText>
      </w:r>
      <w:r w:rsidR="007A5994">
        <w:instrText xml:space="preserve">" </w:instrText>
      </w:r>
      <w:r w:rsidR="009E01F8">
        <w:rPr>
          <w:b/>
        </w:rPr>
        <w:fldChar w:fldCharType="end"/>
      </w:r>
      <w:r w:rsidRPr="00F12060">
        <w:t xml:space="preserve"> &amp; </w:t>
      </w:r>
      <w:r w:rsidRPr="00F12060">
        <w:rPr>
          <w:b/>
        </w:rPr>
        <w:t>Whitley</w:t>
      </w:r>
      <w:r w:rsidR="009E01F8">
        <w:rPr>
          <w:b/>
        </w:rPr>
        <w:fldChar w:fldCharType="begin"/>
      </w:r>
      <w:r w:rsidR="00F95481">
        <w:instrText xml:space="preserve"> XE "</w:instrText>
      </w:r>
      <w:r w:rsidR="00F95481" w:rsidRPr="009270AF">
        <w:instrText>Whitley</w:instrText>
      </w:r>
      <w:r w:rsidR="00F95481">
        <w:instrText xml:space="preserve">" </w:instrText>
      </w:r>
      <w:r w:rsidR="009E01F8">
        <w:rPr>
          <w:b/>
        </w:rPr>
        <w:fldChar w:fldCharType="end"/>
      </w:r>
      <w:r w:rsidRPr="00F12060">
        <w:t xml:space="preserve">). Work has progressed on establishing </w:t>
      </w:r>
      <w:commentRangeStart w:id="85"/>
      <w:r w:rsidRPr="00F12060">
        <w:t xml:space="preserve">co-curing </w:t>
      </w:r>
      <w:commentRangeEnd w:id="85"/>
      <w:r w:rsidRPr="00F12060">
        <w:rPr>
          <w:szCs w:val="24"/>
        </w:rPr>
        <w:commentReference w:id="85"/>
      </w:r>
      <w:r w:rsidRPr="00F12060">
        <w:t>as a method of attaching the bus-tape to the carbon-fibre face sheet material and on the development of carbon-fibre ‘C’-channels (</w:t>
      </w:r>
      <w:r w:rsidR="00314225">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rsidRPr="00F12060">
        <w:t xml:space="preserve">). </w:t>
      </w:r>
      <w:r w:rsidR="000803A5" w:rsidRPr="003A498B">
        <w:rPr>
          <w:b/>
        </w:rPr>
        <w:t>C</w:t>
      </w:r>
      <w:r w:rsidR="000803A5" w:rsidRPr="003A498B">
        <w:t xml:space="preserve">o-curing is a technique for attaching the copper/Kapton ‘bus tape’ (which carries electrical signals to the modules) to the carbon-fibre face sheets at high temperature avoiding the need for an extra glue layer thus reducing mass and thermal impedance. The carbon-fibre ‘C’-channels run down the length of the stave on both edges and serve to provide a robust anchor point for the stave mounting brackets and support points during stave core assembly, module mounting and wire bonding. </w:t>
      </w:r>
      <w:commentRangeStart w:id="86"/>
      <w:r w:rsidRPr="00F12060">
        <w:t xml:space="preserve">‘C’-channel production </w:t>
      </w:r>
      <w:commentRangeEnd w:id="86"/>
      <w:r w:rsidRPr="00F12060">
        <w:rPr>
          <w:szCs w:val="24"/>
        </w:rPr>
        <w:commentReference w:id="86"/>
      </w:r>
      <w:r w:rsidRPr="00F12060">
        <w:t xml:space="preserve">process has been optimised to increase the geometrical uniformity. This should result in a more reproducible glue layer between the ‘C’-channel and face sheet which should in turn improve the quality of the stave-to-cylinder interface and is critically important in reducing the long-term deformation of staves. </w:t>
      </w:r>
      <w:r w:rsidR="009E01F8">
        <w:fldChar w:fldCharType="begin">
          <w:fldData xml:space="preserve">PEVuZE5vdGU+PENpdGU+PEF1dGhvcj5Ew61lejwvQXV0aG9yPjxZZWFyPjIwMTQ8L1llYXI+PFJl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</w:fldData>
        </w:fldChar>
      </w:r>
      <w:r w:rsidR="001B5C91">
        <w:instrText xml:space="preserve"> ADDIN EN.CITE </w:instrText>
      </w:r>
      <w:r w:rsidR="009E01F8">
        <w:fldChar w:fldCharType="begin">
          <w:fldData xml:space="preserve">PEVuZE5vdGU+PENpdGU+PEF1dGhvcj5Ew61lejwvQXV0aG9yPjxZZWFyPjIwMTQ8L1llYXI+PFJl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</w:fldData>
        </w:fldChar>
      </w:r>
      <w:r w:rsidR="001B5C91">
        <w:instrText xml:space="preserve"> ADDIN EN.CITE.DATA </w:instrText>
      </w:r>
      <w:r w:rsidR="009E01F8">
        <w:fldChar w:fldCharType="end"/>
      </w:r>
      <w:r w:rsidR="009E01F8">
        <w:fldChar w:fldCharType="separate"/>
      </w:r>
      <w:r w:rsidR="00362EBD" w:rsidRPr="00362EBD">
        <w:rPr>
          <w:noProof/>
          <w:vertAlign w:val="superscript"/>
        </w:rPr>
        <w:t>[</w:t>
      </w:r>
      <w:hyperlink w:anchor="_ENREF_6_8" w:tooltip="Díez, 2014 #3429" w:history="1">
        <w:r w:rsidR="001B5C91" w:rsidRPr="00362EBD">
          <w:rPr>
            <w:noProof/>
            <w:vertAlign w:val="superscript"/>
          </w:rPr>
          <w:t>8</w:t>
        </w:r>
      </w:hyperlink>
      <w:r w:rsidR="00362EBD" w:rsidRPr="00362EBD">
        <w:rPr>
          <w:noProof/>
          <w:vertAlign w:val="superscript"/>
        </w:rPr>
        <w:t>]</w:t>
      </w:r>
      <w:r w:rsidR="009E01F8">
        <w:fldChar w:fldCharType="end"/>
      </w:r>
    </w:p>
    <w:p w14:paraId="6F5AE65E" w14:textId="77777777" w:rsidR="00F12060" w:rsidRPr="00F12060" w:rsidRDefault="00F12060" w:rsidP="003D7882">
      <w:r w:rsidRPr="00F12060">
        <w:t>Liverpool has been involved in the prototyping programme for the strip tracker global support structures (</w:t>
      </w:r>
      <w:r w:rsidR="002206D7">
        <w:rPr>
          <w:b/>
        </w:rPr>
        <w:t>Jones, T.</w:t>
      </w:r>
      <w:r w:rsidR="009E01F8">
        <w:rPr>
          <w:b/>
        </w:rPr>
        <w:fldChar w:fldCharType="begin"/>
      </w:r>
      <w:r w:rsidR="007A5994">
        <w:instrText xml:space="preserve"> XE "</w:instrText>
      </w:r>
      <w:r w:rsidR="007A5994" w:rsidRPr="00F716F2">
        <w:instrText>Jones, T.</w:instrText>
      </w:r>
      <w:r w:rsidR="007A5994">
        <w:instrText xml:space="preserve">" </w:instrText>
      </w:r>
      <w:r w:rsidR="009E01F8">
        <w:rPr>
          <w:b/>
        </w:rPr>
        <w:fldChar w:fldCharType="end"/>
      </w:r>
      <w:r w:rsidRPr="00F12060">
        <w:t xml:space="preserve"> &amp; </w:t>
      </w:r>
      <w:r w:rsidR="00314225">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rsidRPr="00F12060">
        <w:t>). A single-skinned carbon-fibre support shell representing part of a stave support cylinder was manufactured and integrated into a support frame for stave insertion trials at Oxford. Currently, work is continuing on the development of the end-of cylinder interlinks (</w:t>
      </w:r>
      <w:r w:rsidR="00314225">
        <w:rPr>
          <w:b/>
        </w:rPr>
        <w:t>Workshop</w:t>
      </w:r>
      <w:r w:rsidRPr="00F12060">
        <w:t>). These are three-dimensional carbon-fibre components. A first version has been prototyped and work is continuing to optimise material and improve the mechanical properties (</w:t>
      </w:r>
      <w:r w:rsidR="002206D7">
        <w:rPr>
          <w:b/>
        </w:rPr>
        <w:t>Jones, T.</w:t>
      </w:r>
      <w:r w:rsidRPr="00F12060">
        <w:t xml:space="preserve">, </w:t>
      </w:r>
      <w:r w:rsidRPr="00135BAC">
        <w:rPr>
          <w:b/>
        </w:rPr>
        <w:t>Sutcliffe</w:t>
      </w:r>
      <w:r w:rsidR="009E01F8">
        <w:rPr>
          <w:b/>
        </w:rPr>
        <w:fldChar w:fldCharType="begin"/>
      </w:r>
      <w:r w:rsidR="00F95481">
        <w:instrText xml:space="preserve"> XE "</w:instrText>
      </w:r>
      <w:r w:rsidR="00F95481" w:rsidRPr="00962B25">
        <w:instrText>Sutcliffe</w:instrText>
      </w:r>
      <w:r w:rsidR="00F95481">
        <w:instrText xml:space="preserve">" </w:instrText>
      </w:r>
      <w:r w:rsidR="009E01F8">
        <w:rPr>
          <w:b/>
        </w:rPr>
        <w:fldChar w:fldCharType="end"/>
      </w:r>
      <w:r w:rsidRPr="00F12060">
        <w:t xml:space="preserve"> &amp; </w:t>
      </w:r>
      <w:r w:rsidR="00314225">
        <w:rPr>
          <w:b/>
        </w:rPr>
        <w:t>Workshop</w:t>
      </w:r>
      <w:r w:rsidRPr="00F12060">
        <w:t xml:space="preserve">). </w:t>
      </w:r>
    </w:p>
    <w:p w14:paraId="0D449C43" w14:textId="77777777" w:rsidR="00F12060" w:rsidRPr="00F12060" w:rsidRDefault="00F12060" w:rsidP="003D7882">
      <w:r w:rsidRPr="00F12060">
        <w:t xml:space="preserve">The accurate FEA modelling of the structural properties of stave cores relies on the quality of the material definitions used in the model. </w:t>
      </w:r>
      <w:r w:rsidR="000803A5" w:rsidRPr="00CA0AE9">
        <w:t>The default material accepted by the community for stave core building is high modulus K13C2U fibre mixed with EX-1515 cyanate ester resin. The chice of material is motivated by the high thermal conductivity of the fibre and the proven low-moisture uptake and minimal dimensional deformations associated with cyanate ester resins</w:t>
      </w:r>
      <w:r w:rsidR="000803A5" w:rsidRPr="00127DE6">
        <w:rPr>
          <w:rStyle w:val="Heading5Char"/>
        </w:rPr>
        <w:t xml:space="preserve">. </w:t>
      </w:r>
      <w:r w:rsidR="002206D7">
        <w:rPr>
          <w:b/>
        </w:rPr>
        <w:t>Jones, T.</w:t>
      </w:r>
      <w:r w:rsidR="009E01F8">
        <w:rPr>
          <w:b/>
        </w:rPr>
        <w:fldChar w:fldCharType="begin"/>
      </w:r>
      <w:r w:rsidR="007A5994">
        <w:instrText xml:space="preserve"> XE "</w:instrText>
      </w:r>
      <w:r w:rsidR="007A5994" w:rsidRPr="00F716F2">
        <w:instrText>Jones, T.</w:instrText>
      </w:r>
      <w:r w:rsidR="007A5994">
        <w:instrText xml:space="preserve">" </w:instrText>
      </w:r>
      <w:r w:rsidR="009E01F8">
        <w:rPr>
          <w:b/>
        </w:rPr>
        <w:fldChar w:fldCharType="end"/>
      </w:r>
      <w:r w:rsidRPr="00F12060">
        <w:t xml:space="preserve"> has led work on determining the tensile properties of the</w:t>
      </w:r>
      <w:r w:rsidR="000803A5" w:rsidRPr="000803A5">
        <w:rPr>
          <w:smallCaps/>
        </w:rPr>
        <w:t xml:space="preserve"> </w:t>
      </w:r>
      <w:r w:rsidR="000803A5" w:rsidRPr="00CA0AE9">
        <w:t>K13C2U/EX-1515</w:t>
      </w:r>
      <w:r w:rsidRPr="00F12060">
        <w:t xml:space="preserve">carbon-fibre pre-preg with a full-set of tensile modulus vs angle being produced. </w:t>
      </w:r>
      <w:r w:rsidR="002206D7">
        <w:rPr>
          <w:b/>
        </w:rPr>
        <w:t>Jones, T.</w:t>
      </w:r>
      <w:r w:rsidRPr="00F12060">
        <w:t xml:space="preserve"> has also led work to establish the radiation hardness, using the facilities at both Birmingham and CERN (with </w:t>
      </w:r>
      <w:r w:rsidRPr="00135BAC">
        <w:rPr>
          <w:b/>
        </w:rPr>
        <w:t>Dervan</w:t>
      </w:r>
      <w:r w:rsidR="009E01F8">
        <w:rPr>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b/>
        </w:rPr>
        <w:fldChar w:fldCharType="end"/>
      </w:r>
      <w:r w:rsidRPr="00F12060">
        <w:t xml:space="preserve">) of lower cost honeycomb materials and UK-sourced </w:t>
      </w:r>
      <w:commentRangeStart w:id="87"/>
      <w:r w:rsidRPr="00F12060">
        <w:t>cyanate ester carbon-fibre pre-preg</w:t>
      </w:r>
      <w:commentRangeEnd w:id="87"/>
      <w:r w:rsidRPr="00F12060">
        <w:rPr>
          <w:szCs w:val="24"/>
        </w:rPr>
        <w:commentReference w:id="87"/>
      </w:r>
      <w:r w:rsidRPr="00F12060">
        <w:t xml:space="preserve"> with irradition.</w:t>
      </w:r>
    </w:p>
    <w:p w14:paraId="1C2B7069" w14:textId="0E77C3C0" w:rsidR="00B829CF" w:rsidRDefault="00233650" w:rsidP="003D7882">
      <w:r>
        <w:rPr>
          <w:noProof/>
          <w:lang w:bidi="ar-SA"/>
        </w:rPr>
        <w:lastRenderedPageBreak/>
        <mc:AlternateContent>
          <mc:Choice Requires="wps">
            <w:drawing>
              <wp:anchor distT="0" distB="0" distL="114300" distR="114300" simplePos="0" relativeHeight="252085248" behindDoc="0" locked="0" layoutInCell="1" allowOverlap="1" wp14:anchorId="793A9504" wp14:editId="4D3F3F9A">
                <wp:simplePos x="0" y="0"/>
                <wp:positionH relativeFrom="column">
                  <wp:posOffset>13335</wp:posOffset>
                </wp:positionH>
                <wp:positionV relativeFrom="paragraph">
                  <wp:posOffset>1240155</wp:posOffset>
                </wp:positionV>
                <wp:extent cx="6120130" cy="3609340"/>
                <wp:effectExtent l="0" t="0" r="1270" b="0"/>
                <wp:wrapSquare wrapText="bothSides"/>
                <wp:docPr id="38" name="Text Box 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609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9498" w:type="dxa"/>
                              <w:tblInd w:w="108"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shd w:val="clear" w:color="auto" w:fill="BFBFBF" w:themeFill="background1" w:themeFillShade="BF"/>
                              <w:tblLook w:val="04A0" w:firstRow="1" w:lastRow="0" w:firstColumn="1" w:lastColumn="0" w:noHBand="0" w:noVBand="1"/>
                            </w:tblPr>
                            <w:tblGrid>
                              <w:gridCol w:w="1424"/>
                              <w:gridCol w:w="5714"/>
                              <w:gridCol w:w="1774"/>
                              <w:gridCol w:w="586"/>
                            </w:tblGrid>
                            <w:tr w:rsidR="006133CC" w:rsidRPr="000764F3" w14:paraId="7E559F7B" w14:textId="77777777" w:rsidTr="004714A6">
                              <w:trPr>
                                <w:trHeight w:hRule="exact" w:val="284"/>
                              </w:trPr>
                              <w:tc>
                                <w:tcPr>
                                  <w:tcW w:w="1424" w:type="dxa"/>
                                  <w:shd w:val="clear" w:color="auto" w:fill="EEECE1" w:themeFill="background2"/>
                                  <w:vAlign w:val="center"/>
                                </w:tcPr>
                                <w:p w14:paraId="5C4C10F0" w14:textId="77777777" w:rsidR="006133CC" w:rsidRPr="000764F3" w:rsidRDefault="006133CC" w:rsidP="004714A6">
                                  <w:pPr>
                                    <w:pStyle w:val="Table"/>
                                  </w:pPr>
                                  <w:r>
                                    <w:t>Affolder</w:t>
                                  </w:r>
                                </w:p>
                              </w:tc>
                              <w:tc>
                                <w:tcPr>
                                  <w:tcW w:w="5714" w:type="dxa"/>
                                  <w:shd w:val="clear" w:color="auto" w:fill="EEECE1" w:themeFill="background2"/>
                                  <w:vAlign w:val="center"/>
                                </w:tcPr>
                                <w:p w14:paraId="6D329DA7" w14:textId="77777777" w:rsidR="006133CC" w:rsidRPr="000764F3" w:rsidRDefault="006133CC" w:rsidP="004714A6">
                                  <w:pPr>
                                    <w:pStyle w:val="Table"/>
                                  </w:pPr>
                                  <w:r w:rsidRPr="00135BAC">
                                    <w:t>International Deputy Strip Project Leader</w:t>
                                  </w:r>
                                </w:p>
                              </w:tc>
                              <w:tc>
                                <w:tcPr>
                                  <w:tcW w:w="1774" w:type="dxa"/>
                                  <w:shd w:val="clear" w:color="auto" w:fill="EEECE1" w:themeFill="background2"/>
                                  <w:vAlign w:val="center"/>
                                </w:tcPr>
                                <w:p w14:paraId="49D70109" w14:textId="77777777" w:rsidR="006133CC" w:rsidRPr="000764F3" w:rsidRDefault="006133CC" w:rsidP="004714A6">
                                  <w:pPr>
                                    <w:pStyle w:val="Table"/>
                                  </w:pPr>
                                  <w:r>
                                    <w:t>2013-</w:t>
                                  </w:r>
                                </w:p>
                              </w:tc>
                              <w:tc>
                                <w:tcPr>
                                  <w:tcW w:w="586" w:type="dxa"/>
                                  <w:vMerge w:val="restart"/>
                                  <w:shd w:val="clear" w:color="auto" w:fill="C4BC96" w:themeFill="background2" w:themeFillShade="BF"/>
                                  <w:textDirection w:val="tbRl"/>
                                  <w:vAlign w:val="center"/>
                                </w:tcPr>
                                <w:p w14:paraId="584F895D" w14:textId="77777777" w:rsidR="006133CC" w:rsidRPr="004714A6" w:rsidRDefault="006133CC" w:rsidP="004714A6">
                                  <w:pPr>
                                    <w:pStyle w:val="Table2"/>
                                  </w:pPr>
                                  <w:r w:rsidRPr="004714A6">
                                    <w:t>ATLAS Leadership</w:t>
                                  </w:r>
                                </w:p>
                              </w:tc>
                            </w:tr>
                            <w:tr w:rsidR="006133CC" w:rsidRPr="000764F3" w14:paraId="5D3B9D48" w14:textId="77777777" w:rsidTr="004714A6">
                              <w:trPr>
                                <w:trHeight w:hRule="exact" w:val="284"/>
                              </w:trPr>
                              <w:tc>
                                <w:tcPr>
                                  <w:tcW w:w="1424" w:type="dxa"/>
                                  <w:shd w:val="clear" w:color="auto" w:fill="EEECE1" w:themeFill="background2"/>
                                  <w:vAlign w:val="center"/>
                                </w:tcPr>
                                <w:p w14:paraId="35D424B3" w14:textId="77777777" w:rsidR="006133CC" w:rsidRPr="000764F3" w:rsidRDefault="006133CC" w:rsidP="004714A6">
                                  <w:pPr>
                                    <w:pStyle w:val="Table"/>
                                  </w:pPr>
                                </w:p>
                              </w:tc>
                              <w:tc>
                                <w:tcPr>
                                  <w:tcW w:w="5714" w:type="dxa"/>
                                  <w:shd w:val="clear" w:color="auto" w:fill="EEECE1" w:themeFill="background2"/>
                                  <w:vAlign w:val="center"/>
                                </w:tcPr>
                                <w:p w14:paraId="2690B9FA" w14:textId="77777777" w:rsidR="006133CC" w:rsidRPr="004A05D1" w:rsidRDefault="006133CC" w:rsidP="004714A6">
                                  <w:pPr>
                                    <w:pStyle w:val="Table"/>
                                  </w:pPr>
                                  <w:r w:rsidRPr="00135BAC">
                                    <w:t>International Strip Module Activity Leader</w:t>
                                  </w:r>
                                </w:p>
                              </w:tc>
                              <w:tc>
                                <w:tcPr>
                                  <w:tcW w:w="1774" w:type="dxa"/>
                                  <w:shd w:val="clear" w:color="auto" w:fill="EEECE1" w:themeFill="background2"/>
                                  <w:vAlign w:val="center"/>
                                </w:tcPr>
                                <w:p w14:paraId="193B6239" w14:textId="77777777" w:rsidR="006133CC" w:rsidRPr="000764F3" w:rsidRDefault="006133CC" w:rsidP="004714A6">
                                  <w:pPr>
                                    <w:pStyle w:val="Table"/>
                                  </w:pPr>
                                  <w:r>
                                    <w:t>2009-</w:t>
                                  </w:r>
                                </w:p>
                              </w:tc>
                              <w:tc>
                                <w:tcPr>
                                  <w:tcW w:w="586" w:type="dxa"/>
                                  <w:vMerge/>
                                  <w:shd w:val="clear" w:color="auto" w:fill="C4BC96" w:themeFill="background2" w:themeFillShade="BF"/>
                                </w:tcPr>
                                <w:p w14:paraId="1633D33E" w14:textId="77777777" w:rsidR="006133CC" w:rsidRDefault="006133CC" w:rsidP="004714A6">
                                  <w:pPr>
                                    <w:pStyle w:val="Table"/>
                                  </w:pPr>
                                </w:p>
                              </w:tc>
                            </w:tr>
                            <w:tr w:rsidR="006133CC" w:rsidRPr="000764F3" w14:paraId="7F9ACAA3" w14:textId="77777777" w:rsidTr="004714A6">
                              <w:trPr>
                                <w:trHeight w:hRule="exact" w:val="284"/>
                              </w:trPr>
                              <w:tc>
                                <w:tcPr>
                                  <w:tcW w:w="1424" w:type="dxa"/>
                                  <w:shd w:val="clear" w:color="auto" w:fill="EEECE1" w:themeFill="background2"/>
                                  <w:vAlign w:val="center"/>
                                </w:tcPr>
                                <w:p w14:paraId="530DAFFE" w14:textId="77777777" w:rsidR="006133CC" w:rsidRPr="000764F3" w:rsidRDefault="006133CC" w:rsidP="004714A6">
                                  <w:pPr>
                                    <w:pStyle w:val="Table"/>
                                  </w:pPr>
                                </w:p>
                              </w:tc>
                              <w:tc>
                                <w:tcPr>
                                  <w:tcW w:w="5714" w:type="dxa"/>
                                  <w:shd w:val="clear" w:color="auto" w:fill="EEECE1" w:themeFill="background2"/>
                                  <w:vAlign w:val="center"/>
                                </w:tcPr>
                                <w:p w14:paraId="4F257F23" w14:textId="77777777" w:rsidR="006133CC" w:rsidRPr="00135BAC" w:rsidRDefault="006133CC" w:rsidP="004714A6">
                                  <w:pPr>
                                    <w:pStyle w:val="Table"/>
                                  </w:pPr>
                                  <w:r w:rsidRPr="00135BAC">
                                    <w:t>UK Upgrade Work Package 3 Leader (Strip Modules)</w:t>
                                  </w:r>
                                </w:p>
                              </w:tc>
                              <w:tc>
                                <w:tcPr>
                                  <w:tcW w:w="1774" w:type="dxa"/>
                                  <w:shd w:val="clear" w:color="auto" w:fill="EEECE1" w:themeFill="background2"/>
                                  <w:vAlign w:val="center"/>
                                </w:tcPr>
                                <w:p w14:paraId="6C8B2FB6" w14:textId="77777777" w:rsidR="006133CC" w:rsidRPr="00135BAC" w:rsidRDefault="006133CC" w:rsidP="004714A6">
                                  <w:pPr>
                                    <w:pStyle w:val="Table"/>
                                  </w:pPr>
                                  <w:r w:rsidRPr="00135BAC">
                                    <w:t>2010-2014</w:t>
                                  </w:r>
                                </w:p>
                              </w:tc>
                              <w:tc>
                                <w:tcPr>
                                  <w:tcW w:w="586" w:type="dxa"/>
                                  <w:vMerge/>
                                  <w:shd w:val="clear" w:color="auto" w:fill="C4BC96" w:themeFill="background2" w:themeFillShade="BF"/>
                                </w:tcPr>
                                <w:p w14:paraId="32B25CB1" w14:textId="77777777" w:rsidR="006133CC" w:rsidRPr="00135BAC" w:rsidRDefault="006133CC" w:rsidP="004714A6">
                                  <w:pPr>
                                    <w:pStyle w:val="Table"/>
                                  </w:pPr>
                                </w:p>
                              </w:tc>
                            </w:tr>
                            <w:tr w:rsidR="006133CC" w:rsidRPr="000764F3" w14:paraId="1976F35B" w14:textId="77777777" w:rsidTr="004714A6">
                              <w:trPr>
                                <w:trHeight w:hRule="exact" w:val="284"/>
                              </w:trPr>
                              <w:tc>
                                <w:tcPr>
                                  <w:tcW w:w="1424" w:type="dxa"/>
                                  <w:shd w:val="clear" w:color="auto" w:fill="EEECE1" w:themeFill="background2"/>
                                  <w:vAlign w:val="center"/>
                                </w:tcPr>
                                <w:p w14:paraId="705CD555" w14:textId="77777777" w:rsidR="006133CC" w:rsidRPr="000764F3" w:rsidRDefault="006133CC" w:rsidP="004714A6">
                                  <w:pPr>
                                    <w:pStyle w:val="Table"/>
                                  </w:pPr>
                                </w:p>
                              </w:tc>
                              <w:tc>
                                <w:tcPr>
                                  <w:tcW w:w="5714" w:type="dxa"/>
                                  <w:shd w:val="clear" w:color="auto" w:fill="EEECE1" w:themeFill="background2"/>
                                  <w:vAlign w:val="center"/>
                                </w:tcPr>
                                <w:p w14:paraId="3471237A" w14:textId="77777777" w:rsidR="006133CC" w:rsidRPr="00135BAC" w:rsidRDefault="006133CC" w:rsidP="004714A6">
                                  <w:pPr>
                                    <w:pStyle w:val="Table"/>
                                  </w:pPr>
                                  <w:r w:rsidRPr="00135BAC">
                                    <w:t>International CMOS Task Force Work Group 1 Leader</w:t>
                                  </w:r>
                                </w:p>
                                <w:p w14:paraId="736AD410" w14:textId="77777777" w:rsidR="006133CC" w:rsidRPr="00135BAC" w:rsidRDefault="006133CC" w:rsidP="004714A6">
                                  <w:pPr>
                                    <w:pStyle w:val="Table"/>
                                  </w:pPr>
                                </w:p>
                              </w:tc>
                              <w:tc>
                                <w:tcPr>
                                  <w:tcW w:w="1774" w:type="dxa"/>
                                  <w:shd w:val="clear" w:color="auto" w:fill="EEECE1" w:themeFill="background2"/>
                                  <w:vAlign w:val="center"/>
                                </w:tcPr>
                                <w:p w14:paraId="6456545C" w14:textId="77777777" w:rsidR="006133CC" w:rsidRPr="00135BAC" w:rsidRDefault="006133CC" w:rsidP="004714A6">
                                  <w:pPr>
                                    <w:pStyle w:val="Table"/>
                                  </w:pPr>
                                  <w:r w:rsidRPr="00135BAC">
                                    <w:t>2013-2014</w:t>
                                  </w:r>
                                </w:p>
                              </w:tc>
                              <w:tc>
                                <w:tcPr>
                                  <w:tcW w:w="586" w:type="dxa"/>
                                  <w:vMerge/>
                                  <w:shd w:val="clear" w:color="auto" w:fill="C4BC96" w:themeFill="background2" w:themeFillShade="BF"/>
                                </w:tcPr>
                                <w:p w14:paraId="5EEF32A6" w14:textId="77777777" w:rsidR="006133CC" w:rsidRPr="00135BAC" w:rsidRDefault="006133CC" w:rsidP="004714A6">
                                  <w:pPr>
                                    <w:pStyle w:val="Table"/>
                                  </w:pPr>
                                </w:p>
                              </w:tc>
                            </w:tr>
                            <w:tr w:rsidR="006133CC" w:rsidRPr="000764F3" w14:paraId="2952BF09" w14:textId="77777777" w:rsidTr="004714A6">
                              <w:trPr>
                                <w:trHeight w:hRule="exact" w:val="284"/>
                              </w:trPr>
                              <w:tc>
                                <w:tcPr>
                                  <w:tcW w:w="1424" w:type="dxa"/>
                                  <w:shd w:val="clear" w:color="auto" w:fill="EEECE1" w:themeFill="background2"/>
                                  <w:vAlign w:val="center"/>
                                </w:tcPr>
                                <w:p w14:paraId="0362B6DD" w14:textId="77777777" w:rsidR="006133CC" w:rsidRDefault="006133CC" w:rsidP="004714A6">
                                  <w:pPr>
                                    <w:pStyle w:val="Table"/>
                                  </w:pPr>
                                </w:p>
                              </w:tc>
                              <w:tc>
                                <w:tcPr>
                                  <w:tcW w:w="5714" w:type="dxa"/>
                                  <w:shd w:val="clear" w:color="auto" w:fill="EEECE1" w:themeFill="background2"/>
                                  <w:vAlign w:val="center"/>
                                </w:tcPr>
                                <w:p w14:paraId="7D0DF6BA" w14:textId="77777777" w:rsidR="006133CC" w:rsidRPr="00135BAC" w:rsidRDefault="006133CC" w:rsidP="004714A6">
                                  <w:pPr>
                                    <w:pStyle w:val="Table"/>
                                  </w:pPr>
                                  <w:r w:rsidRPr="00135BAC">
                                    <w:t>ITK Layout Task Force Member</w:t>
                                  </w:r>
                                </w:p>
                              </w:tc>
                              <w:tc>
                                <w:tcPr>
                                  <w:tcW w:w="1774" w:type="dxa"/>
                                  <w:shd w:val="clear" w:color="auto" w:fill="EEECE1" w:themeFill="background2"/>
                                  <w:vAlign w:val="center"/>
                                </w:tcPr>
                                <w:p w14:paraId="1BBF317D" w14:textId="77777777" w:rsidR="006133CC" w:rsidRPr="00135BAC" w:rsidRDefault="006133CC" w:rsidP="004714A6">
                                  <w:pPr>
                                    <w:pStyle w:val="Table"/>
                                  </w:pPr>
                                  <w:r w:rsidRPr="00135BAC">
                                    <w:t>2014-2015</w:t>
                                  </w:r>
                                </w:p>
                                <w:p w14:paraId="10DA3BE4" w14:textId="77777777" w:rsidR="006133CC" w:rsidRPr="00135BAC" w:rsidRDefault="006133CC" w:rsidP="004714A6">
                                  <w:pPr>
                                    <w:pStyle w:val="Table"/>
                                  </w:pPr>
                                </w:p>
                                <w:p w14:paraId="1F384524" w14:textId="77777777" w:rsidR="006133CC" w:rsidRPr="00135BAC" w:rsidRDefault="006133CC" w:rsidP="004714A6">
                                  <w:pPr>
                                    <w:pStyle w:val="Table"/>
                                  </w:pPr>
                                </w:p>
                              </w:tc>
                              <w:tc>
                                <w:tcPr>
                                  <w:tcW w:w="586" w:type="dxa"/>
                                  <w:vMerge/>
                                  <w:shd w:val="clear" w:color="auto" w:fill="C4BC96" w:themeFill="background2" w:themeFillShade="BF"/>
                                </w:tcPr>
                                <w:p w14:paraId="4CC1291B" w14:textId="77777777" w:rsidR="006133CC" w:rsidRPr="00135BAC" w:rsidRDefault="006133CC" w:rsidP="004714A6">
                                  <w:pPr>
                                    <w:pStyle w:val="Table"/>
                                  </w:pPr>
                                </w:p>
                              </w:tc>
                            </w:tr>
                            <w:tr w:rsidR="006133CC" w:rsidRPr="000764F3" w14:paraId="78BCF62F" w14:textId="77777777" w:rsidTr="004714A6">
                              <w:trPr>
                                <w:trHeight w:hRule="exact" w:val="284"/>
                              </w:trPr>
                              <w:tc>
                                <w:tcPr>
                                  <w:tcW w:w="1424" w:type="dxa"/>
                                  <w:shd w:val="clear" w:color="auto" w:fill="EEECE1" w:themeFill="background2"/>
                                  <w:vAlign w:val="center"/>
                                </w:tcPr>
                                <w:p w14:paraId="66778805" w14:textId="77777777" w:rsidR="006133CC" w:rsidRDefault="006133CC" w:rsidP="004714A6">
                                  <w:pPr>
                                    <w:pStyle w:val="Table"/>
                                  </w:pPr>
                                </w:p>
                              </w:tc>
                              <w:tc>
                                <w:tcPr>
                                  <w:tcW w:w="5714" w:type="dxa"/>
                                  <w:shd w:val="clear" w:color="auto" w:fill="EEECE1" w:themeFill="background2"/>
                                  <w:vAlign w:val="center"/>
                                </w:tcPr>
                                <w:p w14:paraId="12AA1A29" w14:textId="77777777" w:rsidR="006133CC" w:rsidRPr="00135BAC" w:rsidRDefault="006133CC" w:rsidP="004714A6">
                                  <w:pPr>
                                    <w:pStyle w:val="Table"/>
                                  </w:pPr>
                                  <w:r w:rsidRPr="00135BAC">
                                    <w:t>ITK Costing Group Member</w:t>
                                  </w:r>
                                </w:p>
                              </w:tc>
                              <w:tc>
                                <w:tcPr>
                                  <w:tcW w:w="1774" w:type="dxa"/>
                                  <w:shd w:val="clear" w:color="auto" w:fill="EEECE1" w:themeFill="background2"/>
                                  <w:vAlign w:val="center"/>
                                </w:tcPr>
                                <w:p w14:paraId="22BA516A" w14:textId="77777777" w:rsidR="006133CC" w:rsidRPr="00135BAC" w:rsidRDefault="006133CC" w:rsidP="004714A6">
                                  <w:pPr>
                                    <w:pStyle w:val="Table"/>
                                  </w:pPr>
                                  <w:r w:rsidRPr="00135BAC">
                                    <w:t>2012-2015</w:t>
                                  </w:r>
                                </w:p>
                              </w:tc>
                              <w:tc>
                                <w:tcPr>
                                  <w:tcW w:w="586" w:type="dxa"/>
                                  <w:vMerge/>
                                  <w:shd w:val="clear" w:color="auto" w:fill="C4BC96" w:themeFill="background2" w:themeFillShade="BF"/>
                                </w:tcPr>
                                <w:p w14:paraId="60D22406" w14:textId="77777777" w:rsidR="006133CC" w:rsidRPr="00135BAC" w:rsidRDefault="006133CC" w:rsidP="004714A6">
                                  <w:pPr>
                                    <w:pStyle w:val="Table"/>
                                  </w:pPr>
                                </w:p>
                              </w:tc>
                            </w:tr>
                            <w:tr w:rsidR="006133CC" w:rsidRPr="000764F3" w14:paraId="2D05B761" w14:textId="77777777" w:rsidTr="004714A6">
                              <w:trPr>
                                <w:trHeight w:hRule="exact" w:val="284"/>
                              </w:trPr>
                              <w:tc>
                                <w:tcPr>
                                  <w:tcW w:w="1424" w:type="dxa"/>
                                  <w:shd w:val="clear" w:color="auto" w:fill="EEECE1" w:themeFill="background2"/>
                                  <w:vAlign w:val="center"/>
                                </w:tcPr>
                                <w:p w14:paraId="043D5A85" w14:textId="77777777" w:rsidR="006133CC" w:rsidRDefault="006133CC" w:rsidP="004714A6">
                                  <w:pPr>
                                    <w:pStyle w:val="Table"/>
                                  </w:pPr>
                                  <w:r>
                                    <w:t>Allport</w:t>
                                  </w:r>
                                </w:p>
                              </w:tc>
                              <w:tc>
                                <w:tcPr>
                                  <w:tcW w:w="5714" w:type="dxa"/>
                                  <w:shd w:val="clear" w:color="auto" w:fill="EEECE1" w:themeFill="background2"/>
                                  <w:vAlign w:val="center"/>
                                </w:tcPr>
                                <w:p w14:paraId="40C65418" w14:textId="77777777" w:rsidR="006133CC" w:rsidRDefault="006133CC" w:rsidP="004714A6">
                                  <w:pPr>
                                    <w:pStyle w:val="Table"/>
                                  </w:pPr>
                                  <w:r>
                                    <w:t>Upgrade Coordinator</w:t>
                                  </w:r>
                                  <w:r w:rsidRPr="00135BAC">
                                    <w:t xml:space="preserve"> </w:t>
                                  </w:r>
                                </w:p>
                              </w:tc>
                              <w:tc>
                                <w:tcPr>
                                  <w:tcW w:w="1774" w:type="dxa"/>
                                  <w:shd w:val="clear" w:color="auto" w:fill="EEECE1" w:themeFill="background2"/>
                                  <w:vAlign w:val="center"/>
                                </w:tcPr>
                                <w:p w14:paraId="1394E3E7" w14:textId="77777777" w:rsidR="006133CC" w:rsidRDefault="006133CC" w:rsidP="004714A6">
                                  <w:pPr>
                                    <w:pStyle w:val="Table"/>
                                  </w:pPr>
                                  <w:r>
                                    <w:t>2011-2015</w:t>
                                  </w:r>
                                </w:p>
                              </w:tc>
                              <w:tc>
                                <w:tcPr>
                                  <w:tcW w:w="586" w:type="dxa"/>
                                  <w:vMerge/>
                                  <w:shd w:val="clear" w:color="auto" w:fill="C4BC96" w:themeFill="background2" w:themeFillShade="BF"/>
                                </w:tcPr>
                                <w:p w14:paraId="51F7DDD3" w14:textId="77777777" w:rsidR="006133CC" w:rsidRDefault="006133CC" w:rsidP="004714A6">
                                  <w:pPr>
                                    <w:pStyle w:val="Table"/>
                                  </w:pPr>
                                </w:p>
                              </w:tc>
                            </w:tr>
                            <w:tr w:rsidR="006133CC" w:rsidRPr="000764F3" w14:paraId="197F5649" w14:textId="77777777" w:rsidTr="004714A6">
                              <w:trPr>
                                <w:trHeight w:hRule="exact" w:val="284"/>
                              </w:trPr>
                              <w:tc>
                                <w:tcPr>
                                  <w:tcW w:w="1424" w:type="dxa"/>
                                  <w:shd w:val="clear" w:color="auto" w:fill="EEECE1" w:themeFill="background2"/>
                                  <w:vAlign w:val="center"/>
                                </w:tcPr>
                                <w:p w14:paraId="4F58C1E7" w14:textId="77777777" w:rsidR="006133CC" w:rsidRDefault="006133CC" w:rsidP="004714A6">
                                  <w:pPr>
                                    <w:pStyle w:val="Table"/>
                                  </w:pPr>
                                </w:p>
                              </w:tc>
                              <w:tc>
                                <w:tcPr>
                                  <w:tcW w:w="5714" w:type="dxa"/>
                                  <w:shd w:val="clear" w:color="auto" w:fill="EEECE1" w:themeFill="background2"/>
                                  <w:vAlign w:val="center"/>
                                </w:tcPr>
                                <w:p w14:paraId="1B13A791" w14:textId="77777777" w:rsidR="006133CC" w:rsidRDefault="006133CC" w:rsidP="004714A6">
                                  <w:pPr>
                                    <w:pStyle w:val="Table"/>
                                  </w:pPr>
                                  <w:r>
                                    <w:t>Executive Board</w:t>
                                  </w:r>
                                </w:p>
                              </w:tc>
                              <w:tc>
                                <w:tcPr>
                                  <w:tcW w:w="1774" w:type="dxa"/>
                                  <w:shd w:val="clear" w:color="auto" w:fill="EEECE1" w:themeFill="background2"/>
                                  <w:vAlign w:val="center"/>
                                </w:tcPr>
                                <w:p w14:paraId="5C1027B0" w14:textId="77777777" w:rsidR="006133CC" w:rsidRDefault="006133CC" w:rsidP="004714A6">
                                  <w:pPr>
                                    <w:pStyle w:val="Table"/>
                                  </w:pPr>
                                  <w:r>
                                    <w:t>2011-2015</w:t>
                                  </w:r>
                                </w:p>
                              </w:tc>
                              <w:tc>
                                <w:tcPr>
                                  <w:tcW w:w="586" w:type="dxa"/>
                                  <w:vMerge/>
                                  <w:shd w:val="clear" w:color="auto" w:fill="C4BC96" w:themeFill="background2" w:themeFillShade="BF"/>
                                </w:tcPr>
                                <w:p w14:paraId="72CF65BF" w14:textId="77777777" w:rsidR="006133CC" w:rsidRDefault="006133CC" w:rsidP="004714A6">
                                  <w:pPr>
                                    <w:pStyle w:val="Table"/>
                                  </w:pPr>
                                </w:p>
                              </w:tc>
                            </w:tr>
                            <w:tr w:rsidR="006133CC" w:rsidRPr="000764F3" w14:paraId="1A07290F" w14:textId="77777777" w:rsidTr="004714A6">
                              <w:trPr>
                                <w:trHeight w:hRule="exact" w:val="284"/>
                              </w:trPr>
                              <w:tc>
                                <w:tcPr>
                                  <w:tcW w:w="1424" w:type="dxa"/>
                                  <w:shd w:val="clear" w:color="auto" w:fill="EEECE1" w:themeFill="background2"/>
                                  <w:vAlign w:val="center"/>
                                </w:tcPr>
                                <w:p w14:paraId="451DF8C6" w14:textId="77777777" w:rsidR="006133CC" w:rsidRPr="000764F3" w:rsidRDefault="006133CC" w:rsidP="004714A6">
                                  <w:pPr>
                                    <w:pStyle w:val="Table"/>
                                  </w:pPr>
                                  <w:r>
                                    <w:t>Burdin</w:t>
                                  </w:r>
                                </w:p>
                              </w:tc>
                              <w:tc>
                                <w:tcPr>
                                  <w:tcW w:w="5714" w:type="dxa"/>
                                  <w:shd w:val="clear" w:color="auto" w:fill="EEECE1" w:themeFill="background2"/>
                                  <w:vAlign w:val="center"/>
                                </w:tcPr>
                                <w:p w14:paraId="29DD9DFF" w14:textId="77777777" w:rsidR="006133CC" w:rsidRPr="00135BAC" w:rsidRDefault="006133CC" w:rsidP="004714A6">
                                  <w:pPr>
                                    <w:pStyle w:val="Table"/>
                                  </w:pPr>
                                  <w:r w:rsidRPr="00135BAC">
                                    <w:t>International Pixel Alternative Layout Leader</w:t>
                                  </w:r>
                                </w:p>
                              </w:tc>
                              <w:tc>
                                <w:tcPr>
                                  <w:tcW w:w="1774" w:type="dxa"/>
                                  <w:shd w:val="clear" w:color="auto" w:fill="EEECE1" w:themeFill="background2"/>
                                  <w:vAlign w:val="center"/>
                                </w:tcPr>
                                <w:p w14:paraId="3602FFDA" w14:textId="77777777" w:rsidR="006133CC" w:rsidRPr="00135BAC" w:rsidRDefault="006133CC" w:rsidP="004714A6">
                                  <w:pPr>
                                    <w:pStyle w:val="Table"/>
                                  </w:pPr>
                                  <w:r w:rsidRPr="00135BAC">
                                    <w:t>2011-2012</w:t>
                                  </w:r>
                                </w:p>
                              </w:tc>
                              <w:tc>
                                <w:tcPr>
                                  <w:tcW w:w="586" w:type="dxa"/>
                                  <w:vMerge/>
                                  <w:shd w:val="clear" w:color="auto" w:fill="C4BC96" w:themeFill="background2" w:themeFillShade="BF"/>
                                </w:tcPr>
                                <w:p w14:paraId="2C1E1B39" w14:textId="77777777" w:rsidR="006133CC" w:rsidRPr="00135BAC" w:rsidRDefault="006133CC" w:rsidP="004714A6">
                                  <w:pPr>
                                    <w:pStyle w:val="Table"/>
                                  </w:pPr>
                                </w:p>
                              </w:tc>
                            </w:tr>
                            <w:tr w:rsidR="006133CC" w:rsidRPr="000764F3" w14:paraId="3D1CE6B6" w14:textId="77777777" w:rsidTr="004714A6">
                              <w:trPr>
                                <w:trHeight w:hRule="exact" w:val="284"/>
                              </w:trPr>
                              <w:tc>
                                <w:tcPr>
                                  <w:tcW w:w="1424" w:type="dxa"/>
                                  <w:shd w:val="clear" w:color="auto" w:fill="EEECE1" w:themeFill="background2"/>
                                  <w:vAlign w:val="center"/>
                                </w:tcPr>
                                <w:p w14:paraId="1FBEE5A4" w14:textId="77777777" w:rsidR="006133CC" w:rsidRDefault="006133CC" w:rsidP="004714A6">
                                  <w:pPr>
                                    <w:pStyle w:val="Table"/>
                                  </w:pPr>
                                </w:p>
                              </w:tc>
                              <w:tc>
                                <w:tcPr>
                                  <w:tcW w:w="5714" w:type="dxa"/>
                                  <w:shd w:val="clear" w:color="auto" w:fill="EEECE1" w:themeFill="background2"/>
                                  <w:vAlign w:val="center"/>
                                </w:tcPr>
                                <w:p w14:paraId="797C791A" w14:textId="77777777" w:rsidR="006133CC" w:rsidRPr="00135BAC" w:rsidRDefault="006133CC" w:rsidP="004714A6">
                                  <w:pPr>
                                    <w:pStyle w:val="Table"/>
                                  </w:pPr>
                                  <w:r w:rsidRPr="00135BAC">
                                    <w:t xml:space="preserve">UK Upgrade </w:t>
                                  </w:r>
                                  <w:r>
                                    <w:t>WP</w:t>
                                  </w:r>
                                  <w:r w:rsidRPr="00135BAC">
                                    <w:t>1 Deputy Leader (Pixel Modules)</w:t>
                                  </w:r>
                                </w:p>
                              </w:tc>
                              <w:tc>
                                <w:tcPr>
                                  <w:tcW w:w="1774" w:type="dxa"/>
                                  <w:shd w:val="clear" w:color="auto" w:fill="EEECE1" w:themeFill="background2"/>
                                  <w:vAlign w:val="center"/>
                                </w:tcPr>
                                <w:p w14:paraId="373EC0F3" w14:textId="77777777" w:rsidR="006133CC" w:rsidRPr="00135BAC" w:rsidRDefault="006133CC" w:rsidP="004714A6">
                                  <w:pPr>
                                    <w:pStyle w:val="Table"/>
                                  </w:pPr>
                                  <w:r w:rsidRPr="00135BAC">
                                    <w:t>2012-2014</w:t>
                                  </w:r>
                                </w:p>
                              </w:tc>
                              <w:tc>
                                <w:tcPr>
                                  <w:tcW w:w="586" w:type="dxa"/>
                                  <w:vMerge/>
                                  <w:shd w:val="clear" w:color="auto" w:fill="C4BC96" w:themeFill="background2" w:themeFillShade="BF"/>
                                </w:tcPr>
                                <w:p w14:paraId="7D7CF055" w14:textId="77777777" w:rsidR="006133CC" w:rsidRPr="00135BAC" w:rsidRDefault="006133CC" w:rsidP="004714A6">
                                  <w:pPr>
                                    <w:pStyle w:val="Table"/>
                                  </w:pPr>
                                </w:p>
                              </w:tc>
                            </w:tr>
                            <w:tr w:rsidR="006133CC" w:rsidRPr="000764F3" w14:paraId="2BD25523" w14:textId="77777777" w:rsidTr="004714A6">
                              <w:trPr>
                                <w:trHeight w:hRule="exact" w:val="284"/>
                              </w:trPr>
                              <w:tc>
                                <w:tcPr>
                                  <w:tcW w:w="1424" w:type="dxa"/>
                                  <w:shd w:val="clear" w:color="auto" w:fill="EEECE1" w:themeFill="background2"/>
                                  <w:vAlign w:val="center"/>
                                </w:tcPr>
                                <w:p w14:paraId="18CBBB72" w14:textId="77777777" w:rsidR="006133CC" w:rsidRPr="000764F3" w:rsidRDefault="006133CC" w:rsidP="004714A6">
                                  <w:pPr>
                                    <w:pStyle w:val="Table"/>
                                  </w:pPr>
                                  <w:r>
                                    <w:t>Casse</w:t>
                                  </w:r>
                                </w:p>
                              </w:tc>
                              <w:tc>
                                <w:tcPr>
                                  <w:tcW w:w="5714" w:type="dxa"/>
                                  <w:shd w:val="clear" w:color="auto" w:fill="EEECE1" w:themeFill="background2"/>
                                  <w:vAlign w:val="center"/>
                                </w:tcPr>
                                <w:p w14:paraId="5AE2CA65" w14:textId="77777777" w:rsidR="006133CC" w:rsidRPr="001A31E1" w:rsidRDefault="006133CC" w:rsidP="004714A6">
                                  <w:pPr>
                                    <w:pStyle w:val="Table"/>
                                    <w:rPr>
                                      <w:sz w:val="23"/>
                                      <w:szCs w:val="23"/>
                                    </w:rPr>
                                  </w:pPr>
                                  <w:r w:rsidRPr="00135BAC">
                                    <w:t>CERN RD50 Spokesperson</w:t>
                                  </w:r>
                                </w:p>
                              </w:tc>
                              <w:tc>
                                <w:tcPr>
                                  <w:tcW w:w="1774" w:type="dxa"/>
                                  <w:shd w:val="clear" w:color="auto" w:fill="EEECE1" w:themeFill="background2"/>
                                  <w:vAlign w:val="center"/>
                                </w:tcPr>
                                <w:p w14:paraId="497B778E" w14:textId="77777777" w:rsidR="006133CC" w:rsidRPr="000764F3" w:rsidRDefault="006133CC" w:rsidP="004714A6">
                                  <w:pPr>
                                    <w:pStyle w:val="Table"/>
                                  </w:pPr>
                                  <w:r>
                                    <w:t>2012-</w:t>
                                  </w:r>
                                </w:p>
                              </w:tc>
                              <w:tc>
                                <w:tcPr>
                                  <w:tcW w:w="586" w:type="dxa"/>
                                  <w:vMerge/>
                                  <w:shd w:val="clear" w:color="auto" w:fill="C4BC96" w:themeFill="background2" w:themeFillShade="BF"/>
                                </w:tcPr>
                                <w:p w14:paraId="20A66DE3" w14:textId="77777777" w:rsidR="006133CC" w:rsidRDefault="006133CC" w:rsidP="004714A6">
                                  <w:pPr>
                                    <w:pStyle w:val="Table"/>
                                  </w:pPr>
                                </w:p>
                              </w:tc>
                            </w:tr>
                            <w:tr w:rsidR="006133CC" w:rsidRPr="000764F3" w14:paraId="6DAE82E0" w14:textId="77777777" w:rsidTr="004714A6">
                              <w:trPr>
                                <w:trHeight w:hRule="exact" w:val="284"/>
                              </w:trPr>
                              <w:tc>
                                <w:tcPr>
                                  <w:tcW w:w="1424" w:type="dxa"/>
                                  <w:shd w:val="clear" w:color="auto" w:fill="EEECE1" w:themeFill="background2"/>
                                  <w:vAlign w:val="center"/>
                                </w:tcPr>
                                <w:p w14:paraId="3F18F7FB" w14:textId="77777777" w:rsidR="006133CC" w:rsidRPr="000764F3" w:rsidRDefault="006133CC" w:rsidP="004714A6">
                                  <w:pPr>
                                    <w:pStyle w:val="Table"/>
                                  </w:pPr>
                                  <w:r>
                                    <w:t>Dervan</w:t>
                                  </w:r>
                                </w:p>
                              </w:tc>
                              <w:tc>
                                <w:tcPr>
                                  <w:tcW w:w="5714" w:type="dxa"/>
                                  <w:shd w:val="clear" w:color="auto" w:fill="EEECE1" w:themeFill="background2"/>
                                  <w:vAlign w:val="center"/>
                                </w:tcPr>
                                <w:p w14:paraId="3BEE30F9" w14:textId="77777777" w:rsidR="006133CC" w:rsidRPr="00135BAC" w:rsidRDefault="006133CC" w:rsidP="004714A6">
                                  <w:pPr>
                                    <w:pStyle w:val="Table"/>
                                  </w:pPr>
                                  <w:r w:rsidRPr="00135BAC">
                                    <w:t xml:space="preserve">ITK Irradiation Task Co-ordinator </w:t>
                                  </w:r>
                                </w:p>
                              </w:tc>
                              <w:tc>
                                <w:tcPr>
                                  <w:tcW w:w="1774" w:type="dxa"/>
                                  <w:shd w:val="clear" w:color="auto" w:fill="EEECE1" w:themeFill="background2"/>
                                  <w:vAlign w:val="center"/>
                                </w:tcPr>
                                <w:p w14:paraId="3BD9A3AA" w14:textId="77777777" w:rsidR="006133CC" w:rsidRPr="00135BAC" w:rsidRDefault="006133CC" w:rsidP="004714A6">
                                  <w:pPr>
                                    <w:pStyle w:val="Table"/>
                                  </w:pPr>
                                  <w:r w:rsidRPr="00135BAC">
                                    <w:t>2010-</w:t>
                                  </w:r>
                                </w:p>
                              </w:tc>
                              <w:tc>
                                <w:tcPr>
                                  <w:tcW w:w="586" w:type="dxa"/>
                                  <w:vMerge/>
                                  <w:shd w:val="clear" w:color="auto" w:fill="C4BC96" w:themeFill="background2" w:themeFillShade="BF"/>
                                </w:tcPr>
                                <w:p w14:paraId="2768771E" w14:textId="77777777" w:rsidR="006133CC" w:rsidRPr="00135BAC" w:rsidRDefault="006133CC" w:rsidP="004714A6">
                                  <w:pPr>
                                    <w:pStyle w:val="Table"/>
                                  </w:pPr>
                                </w:p>
                              </w:tc>
                            </w:tr>
                            <w:tr w:rsidR="006133CC" w:rsidRPr="000764F3" w14:paraId="655B093B" w14:textId="77777777" w:rsidTr="004714A6">
                              <w:trPr>
                                <w:trHeight w:hRule="exact" w:val="284"/>
                              </w:trPr>
                              <w:tc>
                                <w:tcPr>
                                  <w:tcW w:w="1424" w:type="dxa"/>
                                  <w:shd w:val="clear" w:color="auto" w:fill="EEECE1" w:themeFill="background2"/>
                                  <w:vAlign w:val="center"/>
                                </w:tcPr>
                                <w:p w14:paraId="5ADFC86E" w14:textId="77777777" w:rsidR="006133CC" w:rsidRDefault="006133CC" w:rsidP="004714A6">
                                  <w:pPr>
                                    <w:pStyle w:val="Table"/>
                                  </w:pPr>
                                </w:p>
                              </w:tc>
                              <w:tc>
                                <w:tcPr>
                                  <w:tcW w:w="5714" w:type="dxa"/>
                                  <w:shd w:val="clear" w:color="auto" w:fill="EEECE1" w:themeFill="background2"/>
                                  <w:vAlign w:val="center"/>
                                </w:tcPr>
                                <w:p w14:paraId="561903F1" w14:textId="77777777" w:rsidR="006133CC" w:rsidRPr="00135BAC" w:rsidRDefault="006133CC" w:rsidP="004714A6">
                                  <w:pPr>
                                    <w:pStyle w:val="Table"/>
                                  </w:pPr>
                                  <w:r w:rsidRPr="00135BAC">
                                    <w:t xml:space="preserve">UK Upgrade </w:t>
                                  </w:r>
                                  <w:r>
                                    <w:t>WP</w:t>
                                  </w:r>
                                  <w:r w:rsidRPr="00135BAC">
                                    <w:t>1 Deputy Leader (Pixel Modules)</w:t>
                                  </w:r>
                                </w:p>
                              </w:tc>
                              <w:tc>
                                <w:tcPr>
                                  <w:tcW w:w="1774" w:type="dxa"/>
                                  <w:shd w:val="clear" w:color="auto" w:fill="EEECE1" w:themeFill="background2"/>
                                  <w:vAlign w:val="center"/>
                                </w:tcPr>
                                <w:p w14:paraId="18B9288B" w14:textId="77777777" w:rsidR="006133CC" w:rsidRDefault="006133CC" w:rsidP="004714A6">
                                  <w:pPr>
                                    <w:pStyle w:val="Table"/>
                                  </w:pPr>
                                  <w:r>
                                    <w:t>2014-</w:t>
                                  </w:r>
                                </w:p>
                              </w:tc>
                              <w:tc>
                                <w:tcPr>
                                  <w:tcW w:w="586" w:type="dxa"/>
                                  <w:vMerge/>
                                  <w:shd w:val="clear" w:color="auto" w:fill="C4BC96" w:themeFill="background2" w:themeFillShade="BF"/>
                                </w:tcPr>
                                <w:p w14:paraId="125516DE" w14:textId="77777777" w:rsidR="006133CC" w:rsidRDefault="006133CC" w:rsidP="004714A6">
                                  <w:pPr>
                                    <w:pStyle w:val="Table"/>
                                  </w:pPr>
                                </w:p>
                              </w:tc>
                            </w:tr>
                            <w:tr w:rsidR="006133CC" w:rsidRPr="000764F3" w14:paraId="06EDF5C7" w14:textId="77777777" w:rsidTr="004714A6">
                              <w:trPr>
                                <w:trHeight w:hRule="exact" w:val="284"/>
                              </w:trPr>
                              <w:tc>
                                <w:tcPr>
                                  <w:tcW w:w="1424" w:type="dxa"/>
                                  <w:shd w:val="clear" w:color="auto" w:fill="EEECE1" w:themeFill="background2"/>
                                  <w:vAlign w:val="center"/>
                                </w:tcPr>
                                <w:p w14:paraId="707DFA51" w14:textId="77777777" w:rsidR="006133CC" w:rsidRPr="000764F3" w:rsidRDefault="006133CC" w:rsidP="004714A6">
                                  <w:pPr>
                                    <w:pStyle w:val="Table"/>
                                  </w:pPr>
                                  <w:r>
                                    <w:t>Jones</w:t>
                                  </w:r>
                                </w:p>
                              </w:tc>
                              <w:tc>
                                <w:tcPr>
                                  <w:tcW w:w="5714" w:type="dxa"/>
                                  <w:shd w:val="clear" w:color="auto" w:fill="EEECE1" w:themeFill="background2"/>
                                  <w:vAlign w:val="center"/>
                                </w:tcPr>
                                <w:p w14:paraId="2BF8E61F" w14:textId="77777777" w:rsidR="006133CC" w:rsidRPr="00677872" w:rsidRDefault="006133CC" w:rsidP="004714A6">
                                  <w:pPr>
                                    <w:pStyle w:val="Table"/>
                                  </w:pPr>
                                  <w:r w:rsidRPr="00677872">
                                    <w:t>UK Upgrade Work Package 4 Manager</w:t>
                                  </w:r>
                                </w:p>
                              </w:tc>
                              <w:tc>
                                <w:tcPr>
                                  <w:tcW w:w="1774" w:type="dxa"/>
                                  <w:shd w:val="clear" w:color="auto" w:fill="EEECE1" w:themeFill="background2"/>
                                  <w:vAlign w:val="center"/>
                                </w:tcPr>
                                <w:p w14:paraId="06A0EDEF" w14:textId="77777777" w:rsidR="006133CC" w:rsidRPr="000764F3" w:rsidRDefault="006133CC" w:rsidP="004714A6">
                                  <w:pPr>
                                    <w:pStyle w:val="Table"/>
                                  </w:pPr>
                                  <w:r>
                                    <w:t>2010-</w:t>
                                  </w:r>
                                </w:p>
                              </w:tc>
                              <w:tc>
                                <w:tcPr>
                                  <w:tcW w:w="586" w:type="dxa"/>
                                  <w:vMerge/>
                                  <w:shd w:val="clear" w:color="auto" w:fill="C4BC96" w:themeFill="background2" w:themeFillShade="BF"/>
                                </w:tcPr>
                                <w:p w14:paraId="66D4A5EA" w14:textId="77777777" w:rsidR="006133CC" w:rsidRDefault="006133CC" w:rsidP="004714A6">
                                  <w:pPr>
                                    <w:pStyle w:val="Table"/>
                                  </w:pPr>
                                </w:p>
                              </w:tc>
                            </w:tr>
                            <w:tr w:rsidR="006133CC" w:rsidRPr="000764F3" w14:paraId="43FEB06B" w14:textId="77777777" w:rsidTr="004714A6">
                              <w:trPr>
                                <w:trHeight w:hRule="exact" w:val="284"/>
                              </w:trPr>
                              <w:tc>
                                <w:tcPr>
                                  <w:tcW w:w="1424" w:type="dxa"/>
                                  <w:shd w:val="clear" w:color="auto" w:fill="EEECE1" w:themeFill="background2"/>
                                  <w:vAlign w:val="center"/>
                                </w:tcPr>
                                <w:p w14:paraId="71FA78C1" w14:textId="77777777" w:rsidR="006133CC" w:rsidRDefault="006133CC" w:rsidP="004714A6">
                                  <w:pPr>
                                    <w:pStyle w:val="Table"/>
                                  </w:pPr>
                                </w:p>
                              </w:tc>
                              <w:tc>
                                <w:tcPr>
                                  <w:tcW w:w="5714" w:type="dxa"/>
                                  <w:shd w:val="clear" w:color="auto" w:fill="EEECE1" w:themeFill="background2"/>
                                  <w:vAlign w:val="center"/>
                                </w:tcPr>
                                <w:p w14:paraId="30F77D6C" w14:textId="77777777" w:rsidR="006133CC" w:rsidRPr="00135BAC" w:rsidRDefault="006133CC" w:rsidP="004714A6">
                                  <w:pPr>
                                    <w:pStyle w:val="Table"/>
                                  </w:pPr>
                                  <w:r w:rsidRPr="00135BAC">
                                    <w:t>International Strip Local Support Assembly Leader</w:t>
                                  </w:r>
                                </w:p>
                              </w:tc>
                              <w:tc>
                                <w:tcPr>
                                  <w:tcW w:w="1774" w:type="dxa"/>
                                  <w:shd w:val="clear" w:color="auto" w:fill="EEECE1" w:themeFill="background2"/>
                                  <w:vAlign w:val="center"/>
                                </w:tcPr>
                                <w:p w14:paraId="21937513" w14:textId="77777777" w:rsidR="006133CC" w:rsidRPr="00135BAC" w:rsidRDefault="006133CC" w:rsidP="004714A6">
                                  <w:pPr>
                                    <w:pStyle w:val="Table"/>
                                  </w:pPr>
                                  <w:r w:rsidRPr="00135BAC">
                                    <w:t>2013-</w:t>
                                  </w:r>
                                </w:p>
                              </w:tc>
                              <w:tc>
                                <w:tcPr>
                                  <w:tcW w:w="586" w:type="dxa"/>
                                  <w:vMerge/>
                                  <w:shd w:val="clear" w:color="auto" w:fill="C4BC96" w:themeFill="background2" w:themeFillShade="BF"/>
                                </w:tcPr>
                                <w:p w14:paraId="30FF0F67" w14:textId="77777777" w:rsidR="006133CC" w:rsidRPr="00135BAC" w:rsidRDefault="006133CC" w:rsidP="004714A6">
                                  <w:pPr>
                                    <w:pStyle w:val="Table"/>
                                  </w:pPr>
                                </w:p>
                              </w:tc>
                            </w:tr>
                            <w:tr w:rsidR="006133CC" w:rsidRPr="000764F3" w14:paraId="6A352AA1" w14:textId="77777777" w:rsidTr="004714A6">
                              <w:trPr>
                                <w:trHeight w:hRule="exact" w:val="284"/>
                              </w:trPr>
                              <w:tc>
                                <w:tcPr>
                                  <w:tcW w:w="1424" w:type="dxa"/>
                                  <w:shd w:val="clear" w:color="auto" w:fill="EEECE1" w:themeFill="background2"/>
                                  <w:vAlign w:val="center"/>
                                </w:tcPr>
                                <w:p w14:paraId="1CC2D616" w14:textId="77777777" w:rsidR="006133CC" w:rsidRDefault="006133CC" w:rsidP="004714A6">
                                  <w:pPr>
                                    <w:pStyle w:val="Table"/>
                                  </w:pPr>
                                </w:p>
                              </w:tc>
                              <w:tc>
                                <w:tcPr>
                                  <w:tcW w:w="5714" w:type="dxa"/>
                                  <w:shd w:val="clear" w:color="auto" w:fill="EEECE1" w:themeFill="background2"/>
                                  <w:vAlign w:val="center"/>
                                </w:tcPr>
                                <w:p w14:paraId="799BBBF7" w14:textId="77777777" w:rsidR="006133CC" w:rsidRPr="00135BAC" w:rsidRDefault="006133CC" w:rsidP="004714A6">
                                  <w:pPr>
                                    <w:pStyle w:val="Table"/>
                                  </w:pPr>
                                  <w:r w:rsidRPr="00135BAC">
                                    <w:t>International CMOS Task Force Work Group 2 Leader</w:t>
                                  </w:r>
                                </w:p>
                              </w:tc>
                              <w:tc>
                                <w:tcPr>
                                  <w:tcW w:w="1774" w:type="dxa"/>
                                  <w:shd w:val="clear" w:color="auto" w:fill="EEECE1" w:themeFill="background2"/>
                                  <w:vAlign w:val="center"/>
                                </w:tcPr>
                                <w:p w14:paraId="6686F8DA" w14:textId="77777777" w:rsidR="006133CC" w:rsidRPr="00135BAC" w:rsidRDefault="006133CC" w:rsidP="004714A6">
                                  <w:pPr>
                                    <w:pStyle w:val="Table"/>
                                  </w:pPr>
                                  <w:r w:rsidRPr="00135BAC">
                                    <w:t>2013-2014</w:t>
                                  </w:r>
                                </w:p>
                              </w:tc>
                              <w:tc>
                                <w:tcPr>
                                  <w:tcW w:w="586" w:type="dxa"/>
                                  <w:vMerge/>
                                  <w:shd w:val="clear" w:color="auto" w:fill="C4BC96" w:themeFill="background2" w:themeFillShade="BF"/>
                                </w:tcPr>
                                <w:p w14:paraId="6305A26D" w14:textId="77777777" w:rsidR="006133CC" w:rsidRPr="00135BAC" w:rsidRDefault="006133CC" w:rsidP="004714A6">
                                  <w:pPr>
                                    <w:pStyle w:val="Table"/>
                                  </w:pPr>
                                </w:p>
                              </w:tc>
                            </w:tr>
                            <w:tr w:rsidR="006133CC" w:rsidRPr="000764F3" w14:paraId="467C991E" w14:textId="77777777" w:rsidTr="004714A6">
                              <w:trPr>
                                <w:trHeight w:hRule="exact" w:val="284"/>
                              </w:trPr>
                              <w:tc>
                                <w:tcPr>
                                  <w:tcW w:w="1424" w:type="dxa"/>
                                  <w:shd w:val="clear" w:color="auto" w:fill="EEECE1" w:themeFill="background2"/>
                                  <w:vAlign w:val="center"/>
                                </w:tcPr>
                                <w:p w14:paraId="14B14612" w14:textId="77777777" w:rsidR="006133CC" w:rsidRDefault="006133CC" w:rsidP="004714A6">
                                  <w:pPr>
                                    <w:pStyle w:val="Table"/>
                                  </w:pPr>
                                  <w:r>
                                    <w:t>Hayward</w:t>
                                  </w:r>
                                </w:p>
                              </w:tc>
                              <w:tc>
                                <w:tcPr>
                                  <w:tcW w:w="5714" w:type="dxa"/>
                                  <w:shd w:val="clear" w:color="auto" w:fill="EEECE1" w:themeFill="background2"/>
                                  <w:vAlign w:val="center"/>
                                </w:tcPr>
                                <w:p w14:paraId="6FD9E35F" w14:textId="77777777" w:rsidR="006133CC" w:rsidRDefault="006133CC" w:rsidP="004714A6">
                                  <w:pPr>
                                    <w:pStyle w:val="Table"/>
                                  </w:pPr>
                                  <w:r>
                                    <w:t>IDR Editor</w:t>
                                  </w:r>
                                </w:p>
                              </w:tc>
                              <w:tc>
                                <w:tcPr>
                                  <w:tcW w:w="1774" w:type="dxa"/>
                                  <w:shd w:val="clear" w:color="auto" w:fill="EEECE1" w:themeFill="background2"/>
                                  <w:vAlign w:val="center"/>
                                </w:tcPr>
                                <w:p w14:paraId="14F4B49E" w14:textId="77777777" w:rsidR="006133CC" w:rsidRDefault="006133CC" w:rsidP="004714A6">
                                  <w:pPr>
                                    <w:pStyle w:val="Table"/>
                                  </w:pPr>
                                  <w:r>
                                    <w:t>2014-</w:t>
                                  </w:r>
                                </w:p>
                              </w:tc>
                              <w:tc>
                                <w:tcPr>
                                  <w:tcW w:w="586" w:type="dxa"/>
                                  <w:vMerge/>
                                  <w:shd w:val="clear" w:color="auto" w:fill="C4BC96" w:themeFill="background2" w:themeFillShade="BF"/>
                                </w:tcPr>
                                <w:p w14:paraId="0AC1C3AE" w14:textId="77777777" w:rsidR="006133CC" w:rsidRDefault="006133CC" w:rsidP="004714A6">
                                  <w:pPr>
                                    <w:pStyle w:val="Table"/>
                                  </w:pPr>
                                </w:p>
                              </w:tc>
                            </w:tr>
                            <w:tr w:rsidR="006133CC" w:rsidRPr="000764F3" w14:paraId="3FCC1F85" w14:textId="77777777" w:rsidTr="004714A6">
                              <w:trPr>
                                <w:trHeight w:hRule="exact" w:val="284"/>
                              </w:trPr>
                              <w:tc>
                                <w:tcPr>
                                  <w:tcW w:w="1424" w:type="dxa"/>
                                  <w:shd w:val="clear" w:color="auto" w:fill="EEECE1" w:themeFill="background2"/>
                                  <w:vAlign w:val="center"/>
                                </w:tcPr>
                                <w:p w14:paraId="350AE280" w14:textId="77777777" w:rsidR="006133CC" w:rsidRDefault="006133CC" w:rsidP="004714A6">
                                  <w:pPr>
                                    <w:pStyle w:val="Table"/>
                                  </w:pPr>
                                </w:p>
                              </w:tc>
                              <w:tc>
                                <w:tcPr>
                                  <w:tcW w:w="5714" w:type="dxa"/>
                                  <w:shd w:val="clear" w:color="auto" w:fill="EEECE1" w:themeFill="background2"/>
                                  <w:vAlign w:val="center"/>
                                </w:tcPr>
                                <w:p w14:paraId="7DA010BA" w14:textId="77777777" w:rsidR="006133CC" w:rsidRPr="00135BAC" w:rsidRDefault="006133CC" w:rsidP="004714A6">
                                  <w:pPr>
                                    <w:pStyle w:val="Table"/>
                                  </w:pPr>
                                  <w:r w:rsidRPr="00135BAC">
                                    <w:t>ITK Simulation and Performance Coordinator</w:t>
                                  </w:r>
                                </w:p>
                              </w:tc>
                              <w:tc>
                                <w:tcPr>
                                  <w:tcW w:w="1774" w:type="dxa"/>
                                  <w:shd w:val="clear" w:color="auto" w:fill="EEECE1" w:themeFill="background2"/>
                                  <w:vAlign w:val="center"/>
                                </w:tcPr>
                                <w:p w14:paraId="00AEB3AC" w14:textId="77777777" w:rsidR="006133CC" w:rsidRDefault="006133CC" w:rsidP="004714A6">
                                  <w:pPr>
                                    <w:pStyle w:val="Table"/>
                                  </w:pPr>
                                  <w:r>
                                    <w:t>2013-</w:t>
                                  </w:r>
                                </w:p>
                              </w:tc>
                              <w:tc>
                                <w:tcPr>
                                  <w:tcW w:w="586" w:type="dxa"/>
                                  <w:vMerge/>
                                  <w:shd w:val="clear" w:color="auto" w:fill="C4BC96" w:themeFill="background2" w:themeFillShade="BF"/>
                                </w:tcPr>
                                <w:p w14:paraId="492F89F4" w14:textId="77777777" w:rsidR="006133CC" w:rsidRDefault="006133CC" w:rsidP="004714A6">
                                  <w:pPr>
                                    <w:pStyle w:val="Table"/>
                                  </w:pPr>
                                </w:p>
                              </w:tc>
                            </w:tr>
                            <w:tr w:rsidR="006133CC" w:rsidRPr="000764F3" w14:paraId="2432FE82" w14:textId="77777777" w:rsidTr="004714A6">
                              <w:trPr>
                                <w:trHeight w:hRule="exact" w:val="284"/>
                              </w:trPr>
                              <w:tc>
                                <w:tcPr>
                                  <w:tcW w:w="1424" w:type="dxa"/>
                                  <w:shd w:val="clear" w:color="auto" w:fill="EEECE1" w:themeFill="background2"/>
                                  <w:vAlign w:val="center"/>
                                </w:tcPr>
                                <w:p w14:paraId="14E21A5E" w14:textId="77777777" w:rsidR="006133CC" w:rsidRDefault="006133CC" w:rsidP="004714A6">
                                  <w:pPr>
                                    <w:pStyle w:val="Table"/>
                                  </w:pPr>
                                </w:p>
                              </w:tc>
                              <w:tc>
                                <w:tcPr>
                                  <w:tcW w:w="5714" w:type="dxa"/>
                                  <w:shd w:val="clear" w:color="auto" w:fill="EEECE1" w:themeFill="background2"/>
                                  <w:vAlign w:val="center"/>
                                </w:tcPr>
                                <w:p w14:paraId="411A54F3" w14:textId="77777777" w:rsidR="006133CC" w:rsidRPr="00135BAC" w:rsidRDefault="006133CC" w:rsidP="004714A6">
                                  <w:pPr>
                                    <w:pStyle w:val="Table"/>
                                  </w:pPr>
                                  <w:r w:rsidRPr="00135BAC">
                                    <w:t>ITK Layout Task Force Member</w:t>
                                  </w:r>
                                </w:p>
                              </w:tc>
                              <w:tc>
                                <w:tcPr>
                                  <w:tcW w:w="1774" w:type="dxa"/>
                                  <w:shd w:val="clear" w:color="auto" w:fill="EEECE1" w:themeFill="background2"/>
                                  <w:vAlign w:val="center"/>
                                </w:tcPr>
                                <w:p w14:paraId="2A39CF16" w14:textId="77777777" w:rsidR="006133CC" w:rsidRPr="00135BAC" w:rsidRDefault="006133CC" w:rsidP="004714A6">
                                  <w:pPr>
                                    <w:pStyle w:val="Table"/>
                                  </w:pPr>
                                  <w:r w:rsidRPr="00135BAC">
                                    <w:t>2014-2015</w:t>
                                  </w:r>
                                </w:p>
                                <w:p w14:paraId="06CA4C8C" w14:textId="77777777" w:rsidR="006133CC" w:rsidRPr="00135BAC" w:rsidRDefault="006133CC" w:rsidP="004714A6">
                                  <w:pPr>
                                    <w:pStyle w:val="Table"/>
                                  </w:pPr>
                                </w:p>
                                <w:p w14:paraId="19E74A43" w14:textId="77777777" w:rsidR="006133CC" w:rsidRPr="00135BAC" w:rsidRDefault="006133CC" w:rsidP="004714A6">
                                  <w:pPr>
                                    <w:pStyle w:val="Table"/>
                                  </w:pPr>
                                </w:p>
                              </w:tc>
                              <w:tc>
                                <w:tcPr>
                                  <w:tcW w:w="586" w:type="dxa"/>
                                  <w:vMerge/>
                                  <w:shd w:val="clear" w:color="auto" w:fill="C4BC96" w:themeFill="background2" w:themeFillShade="BF"/>
                                </w:tcPr>
                                <w:p w14:paraId="5918B70B" w14:textId="77777777" w:rsidR="006133CC" w:rsidRPr="00135BAC" w:rsidRDefault="006133CC" w:rsidP="004714A6">
                                  <w:pPr>
                                    <w:pStyle w:val="Table"/>
                                  </w:pPr>
                                </w:p>
                              </w:tc>
                            </w:tr>
                          </w:tbl>
                          <w:p w14:paraId="535A8F14" w14:textId="77777777" w:rsidR="006133CC" w:rsidRPr="00BC0B9B" w:rsidRDefault="006133CC" w:rsidP="00B829C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8" o:spid="_x0000_s1038" type="#_x0000_t202" style="position:absolute;left:0;text-align:left;margin-left:1.05pt;margin-top:97.65pt;width:481.9pt;height:284.2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" stroked="f">
                <v:textbox inset="0,0,0,0">
                  <w:txbxContent>
                    <w:tbl>
                      <w:tblPr>
                        <w:tblStyle w:val="TableGrid"/>
                        <w:tblW w:w="9498" w:type="dxa"/>
                        <w:tblInd w:w="108"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shd w:val="clear" w:color="auto" w:fill="BFBFBF" w:themeFill="background1" w:themeFillShade="BF"/>
                        <w:tblLook w:val="04A0" w:firstRow="1" w:lastRow="0" w:firstColumn="1" w:lastColumn="0" w:noHBand="0" w:noVBand="1"/>
                      </w:tblPr>
                      <w:tblGrid>
                        <w:gridCol w:w="1424"/>
                        <w:gridCol w:w="5714"/>
                        <w:gridCol w:w="1774"/>
                        <w:gridCol w:w="586"/>
                      </w:tblGrid>
                      <w:tr w:rsidR="006133CC" w:rsidRPr="000764F3" w14:paraId="7E559F7B" w14:textId="77777777" w:rsidTr="004714A6">
                        <w:trPr>
                          <w:trHeight w:hRule="exact" w:val="284"/>
                        </w:trPr>
                        <w:tc>
                          <w:tcPr>
                            <w:tcW w:w="1424" w:type="dxa"/>
                            <w:shd w:val="clear" w:color="auto" w:fill="EEECE1" w:themeFill="background2"/>
                            <w:vAlign w:val="center"/>
                          </w:tcPr>
                          <w:p w14:paraId="5C4C10F0" w14:textId="77777777" w:rsidR="006133CC" w:rsidRPr="000764F3" w:rsidRDefault="006133CC" w:rsidP="004714A6">
                            <w:pPr>
                              <w:pStyle w:val="Table"/>
                            </w:pPr>
                            <w:r>
                              <w:t>Affolder</w:t>
                            </w:r>
                          </w:p>
                        </w:tc>
                        <w:tc>
                          <w:tcPr>
                            <w:tcW w:w="5714" w:type="dxa"/>
                            <w:shd w:val="clear" w:color="auto" w:fill="EEECE1" w:themeFill="background2"/>
                            <w:vAlign w:val="center"/>
                          </w:tcPr>
                          <w:p w14:paraId="6D329DA7" w14:textId="77777777" w:rsidR="006133CC" w:rsidRPr="000764F3" w:rsidRDefault="006133CC" w:rsidP="004714A6">
                            <w:pPr>
                              <w:pStyle w:val="Table"/>
                            </w:pPr>
                            <w:r w:rsidRPr="00135BAC">
                              <w:t>International Deputy Strip Project Leader</w:t>
                            </w:r>
                          </w:p>
                        </w:tc>
                        <w:tc>
                          <w:tcPr>
                            <w:tcW w:w="1774" w:type="dxa"/>
                            <w:shd w:val="clear" w:color="auto" w:fill="EEECE1" w:themeFill="background2"/>
                            <w:vAlign w:val="center"/>
                          </w:tcPr>
                          <w:p w14:paraId="49D70109" w14:textId="77777777" w:rsidR="006133CC" w:rsidRPr="000764F3" w:rsidRDefault="006133CC" w:rsidP="004714A6">
                            <w:pPr>
                              <w:pStyle w:val="Table"/>
                            </w:pPr>
                            <w:r>
                              <w:t>2013-</w:t>
                            </w:r>
                          </w:p>
                        </w:tc>
                        <w:tc>
                          <w:tcPr>
                            <w:tcW w:w="586" w:type="dxa"/>
                            <w:vMerge w:val="restart"/>
                            <w:shd w:val="clear" w:color="auto" w:fill="C4BC96" w:themeFill="background2" w:themeFillShade="BF"/>
                            <w:textDirection w:val="tbRl"/>
                            <w:vAlign w:val="center"/>
                          </w:tcPr>
                          <w:p w14:paraId="584F895D" w14:textId="77777777" w:rsidR="006133CC" w:rsidRPr="004714A6" w:rsidRDefault="006133CC" w:rsidP="004714A6">
                            <w:pPr>
                              <w:pStyle w:val="Table2"/>
                            </w:pPr>
                            <w:r w:rsidRPr="004714A6">
                              <w:t>ATLAS Leadership</w:t>
                            </w:r>
                          </w:p>
                        </w:tc>
                      </w:tr>
                      <w:tr w:rsidR="006133CC" w:rsidRPr="000764F3" w14:paraId="5D3B9D48" w14:textId="77777777" w:rsidTr="004714A6">
                        <w:trPr>
                          <w:trHeight w:hRule="exact" w:val="284"/>
                        </w:trPr>
                        <w:tc>
                          <w:tcPr>
                            <w:tcW w:w="1424" w:type="dxa"/>
                            <w:shd w:val="clear" w:color="auto" w:fill="EEECE1" w:themeFill="background2"/>
                            <w:vAlign w:val="center"/>
                          </w:tcPr>
                          <w:p w14:paraId="35D424B3" w14:textId="77777777" w:rsidR="006133CC" w:rsidRPr="000764F3" w:rsidRDefault="006133CC" w:rsidP="004714A6">
                            <w:pPr>
                              <w:pStyle w:val="Table"/>
                            </w:pPr>
                          </w:p>
                        </w:tc>
                        <w:tc>
                          <w:tcPr>
                            <w:tcW w:w="5714" w:type="dxa"/>
                            <w:shd w:val="clear" w:color="auto" w:fill="EEECE1" w:themeFill="background2"/>
                            <w:vAlign w:val="center"/>
                          </w:tcPr>
                          <w:p w14:paraId="2690B9FA" w14:textId="77777777" w:rsidR="006133CC" w:rsidRPr="004A05D1" w:rsidRDefault="006133CC" w:rsidP="004714A6">
                            <w:pPr>
                              <w:pStyle w:val="Table"/>
                            </w:pPr>
                            <w:r w:rsidRPr="00135BAC">
                              <w:t>International Strip Module Activity Leader</w:t>
                            </w:r>
                          </w:p>
                        </w:tc>
                        <w:tc>
                          <w:tcPr>
                            <w:tcW w:w="1774" w:type="dxa"/>
                            <w:shd w:val="clear" w:color="auto" w:fill="EEECE1" w:themeFill="background2"/>
                            <w:vAlign w:val="center"/>
                          </w:tcPr>
                          <w:p w14:paraId="193B6239" w14:textId="77777777" w:rsidR="006133CC" w:rsidRPr="000764F3" w:rsidRDefault="006133CC" w:rsidP="004714A6">
                            <w:pPr>
                              <w:pStyle w:val="Table"/>
                            </w:pPr>
                            <w:r>
                              <w:t>2009-</w:t>
                            </w:r>
                          </w:p>
                        </w:tc>
                        <w:tc>
                          <w:tcPr>
                            <w:tcW w:w="586" w:type="dxa"/>
                            <w:vMerge/>
                            <w:shd w:val="clear" w:color="auto" w:fill="C4BC96" w:themeFill="background2" w:themeFillShade="BF"/>
                          </w:tcPr>
                          <w:p w14:paraId="1633D33E" w14:textId="77777777" w:rsidR="006133CC" w:rsidRDefault="006133CC" w:rsidP="004714A6">
                            <w:pPr>
                              <w:pStyle w:val="Table"/>
                            </w:pPr>
                          </w:p>
                        </w:tc>
                      </w:tr>
                      <w:tr w:rsidR="006133CC" w:rsidRPr="000764F3" w14:paraId="7F9ACAA3" w14:textId="77777777" w:rsidTr="004714A6">
                        <w:trPr>
                          <w:trHeight w:hRule="exact" w:val="284"/>
                        </w:trPr>
                        <w:tc>
                          <w:tcPr>
                            <w:tcW w:w="1424" w:type="dxa"/>
                            <w:shd w:val="clear" w:color="auto" w:fill="EEECE1" w:themeFill="background2"/>
                            <w:vAlign w:val="center"/>
                          </w:tcPr>
                          <w:p w14:paraId="530DAFFE" w14:textId="77777777" w:rsidR="006133CC" w:rsidRPr="000764F3" w:rsidRDefault="006133CC" w:rsidP="004714A6">
                            <w:pPr>
                              <w:pStyle w:val="Table"/>
                            </w:pPr>
                          </w:p>
                        </w:tc>
                        <w:tc>
                          <w:tcPr>
                            <w:tcW w:w="5714" w:type="dxa"/>
                            <w:shd w:val="clear" w:color="auto" w:fill="EEECE1" w:themeFill="background2"/>
                            <w:vAlign w:val="center"/>
                          </w:tcPr>
                          <w:p w14:paraId="4F257F23" w14:textId="77777777" w:rsidR="006133CC" w:rsidRPr="00135BAC" w:rsidRDefault="006133CC" w:rsidP="004714A6">
                            <w:pPr>
                              <w:pStyle w:val="Table"/>
                            </w:pPr>
                            <w:r w:rsidRPr="00135BAC">
                              <w:t>UK Upgrade Work Package 3 Leader (Strip Modules)</w:t>
                            </w:r>
                          </w:p>
                        </w:tc>
                        <w:tc>
                          <w:tcPr>
                            <w:tcW w:w="1774" w:type="dxa"/>
                            <w:shd w:val="clear" w:color="auto" w:fill="EEECE1" w:themeFill="background2"/>
                            <w:vAlign w:val="center"/>
                          </w:tcPr>
                          <w:p w14:paraId="6C8B2FB6" w14:textId="77777777" w:rsidR="006133CC" w:rsidRPr="00135BAC" w:rsidRDefault="006133CC" w:rsidP="004714A6">
                            <w:pPr>
                              <w:pStyle w:val="Table"/>
                            </w:pPr>
                            <w:r w:rsidRPr="00135BAC">
                              <w:t>2010-2014</w:t>
                            </w:r>
                          </w:p>
                        </w:tc>
                        <w:tc>
                          <w:tcPr>
                            <w:tcW w:w="586" w:type="dxa"/>
                            <w:vMerge/>
                            <w:shd w:val="clear" w:color="auto" w:fill="C4BC96" w:themeFill="background2" w:themeFillShade="BF"/>
                          </w:tcPr>
                          <w:p w14:paraId="32B25CB1" w14:textId="77777777" w:rsidR="006133CC" w:rsidRPr="00135BAC" w:rsidRDefault="006133CC" w:rsidP="004714A6">
                            <w:pPr>
                              <w:pStyle w:val="Table"/>
                            </w:pPr>
                          </w:p>
                        </w:tc>
                      </w:tr>
                      <w:tr w:rsidR="006133CC" w:rsidRPr="000764F3" w14:paraId="1976F35B" w14:textId="77777777" w:rsidTr="004714A6">
                        <w:trPr>
                          <w:trHeight w:hRule="exact" w:val="284"/>
                        </w:trPr>
                        <w:tc>
                          <w:tcPr>
                            <w:tcW w:w="1424" w:type="dxa"/>
                            <w:shd w:val="clear" w:color="auto" w:fill="EEECE1" w:themeFill="background2"/>
                            <w:vAlign w:val="center"/>
                          </w:tcPr>
                          <w:p w14:paraId="705CD555" w14:textId="77777777" w:rsidR="006133CC" w:rsidRPr="000764F3" w:rsidRDefault="006133CC" w:rsidP="004714A6">
                            <w:pPr>
                              <w:pStyle w:val="Table"/>
                            </w:pPr>
                          </w:p>
                        </w:tc>
                        <w:tc>
                          <w:tcPr>
                            <w:tcW w:w="5714" w:type="dxa"/>
                            <w:shd w:val="clear" w:color="auto" w:fill="EEECE1" w:themeFill="background2"/>
                            <w:vAlign w:val="center"/>
                          </w:tcPr>
                          <w:p w14:paraId="3471237A" w14:textId="77777777" w:rsidR="006133CC" w:rsidRPr="00135BAC" w:rsidRDefault="006133CC" w:rsidP="004714A6">
                            <w:pPr>
                              <w:pStyle w:val="Table"/>
                            </w:pPr>
                            <w:r w:rsidRPr="00135BAC">
                              <w:t>International CMOS Task Force Work Group 1 Leader</w:t>
                            </w:r>
                          </w:p>
                          <w:p w14:paraId="736AD410" w14:textId="77777777" w:rsidR="006133CC" w:rsidRPr="00135BAC" w:rsidRDefault="006133CC" w:rsidP="004714A6">
                            <w:pPr>
                              <w:pStyle w:val="Table"/>
                            </w:pPr>
                          </w:p>
                        </w:tc>
                        <w:tc>
                          <w:tcPr>
                            <w:tcW w:w="1774" w:type="dxa"/>
                            <w:shd w:val="clear" w:color="auto" w:fill="EEECE1" w:themeFill="background2"/>
                            <w:vAlign w:val="center"/>
                          </w:tcPr>
                          <w:p w14:paraId="6456545C" w14:textId="77777777" w:rsidR="006133CC" w:rsidRPr="00135BAC" w:rsidRDefault="006133CC" w:rsidP="004714A6">
                            <w:pPr>
                              <w:pStyle w:val="Table"/>
                            </w:pPr>
                            <w:r w:rsidRPr="00135BAC">
                              <w:t>2013-2014</w:t>
                            </w:r>
                          </w:p>
                        </w:tc>
                        <w:tc>
                          <w:tcPr>
                            <w:tcW w:w="586" w:type="dxa"/>
                            <w:vMerge/>
                            <w:shd w:val="clear" w:color="auto" w:fill="C4BC96" w:themeFill="background2" w:themeFillShade="BF"/>
                          </w:tcPr>
                          <w:p w14:paraId="5EEF32A6" w14:textId="77777777" w:rsidR="006133CC" w:rsidRPr="00135BAC" w:rsidRDefault="006133CC" w:rsidP="004714A6">
                            <w:pPr>
                              <w:pStyle w:val="Table"/>
                            </w:pPr>
                          </w:p>
                        </w:tc>
                      </w:tr>
                      <w:tr w:rsidR="006133CC" w:rsidRPr="000764F3" w14:paraId="2952BF09" w14:textId="77777777" w:rsidTr="004714A6">
                        <w:trPr>
                          <w:trHeight w:hRule="exact" w:val="284"/>
                        </w:trPr>
                        <w:tc>
                          <w:tcPr>
                            <w:tcW w:w="1424" w:type="dxa"/>
                            <w:shd w:val="clear" w:color="auto" w:fill="EEECE1" w:themeFill="background2"/>
                            <w:vAlign w:val="center"/>
                          </w:tcPr>
                          <w:p w14:paraId="0362B6DD" w14:textId="77777777" w:rsidR="006133CC" w:rsidRDefault="006133CC" w:rsidP="004714A6">
                            <w:pPr>
                              <w:pStyle w:val="Table"/>
                            </w:pPr>
                          </w:p>
                        </w:tc>
                        <w:tc>
                          <w:tcPr>
                            <w:tcW w:w="5714" w:type="dxa"/>
                            <w:shd w:val="clear" w:color="auto" w:fill="EEECE1" w:themeFill="background2"/>
                            <w:vAlign w:val="center"/>
                          </w:tcPr>
                          <w:p w14:paraId="7D0DF6BA" w14:textId="77777777" w:rsidR="006133CC" w:rsidRPr="00135BAC" w:rsidRDefault="006133CC" w:rsidP="004714A6">
                            <w:pPr>
                              <w:pStyle w:val="Table"/>
                            </w:pPr>
                            <w:r w:rsidRPr="00135BAC">
                              <w:t>ITK Layout Task Force Member</w:t>
                            </w:r>
                          </w:p>
                        </w:tc>
                        <w:tc>
                          <w:tcPr>
                            <w:tcW w:w="1774" w:type="dxa"/>
                            <w:shd w:val="clear" w:color="auto" w:fill="EEECE1" w:themeFill="background2"/>
                            <w:vAlign w:val="center"/>
                          </w:tcPr>
                          <w:p w14:paraId="1BBF317D" w14:textId="77777777" w:rsidR="006133CC" w:rsidRPr="00135BAC" w:rsidRDefault="006133CC" w:rsidP="004714A6">
                            <w:pPr>
                              <w:pStyle w:val="Table"/>
                            </w:pPr>
                            <w:r w:rsidRPr="00135BAC">
                              <w:t>2014-2015</w:t>
                            </w:r>
                          </w:p>
                          <w:p w14:paraId="10DA3BE4" w14:textId="77777777" w:rsidR="006133CC" w:rsidRPr="00135BAC" w:rsidRDefault="006133CC" w:rsidP="004714A6">
                            <w:pPr>
                              <w:pStyle w:val="Table"/>
                            </w:pPr>
                          </w:p>
                          <w:p w14:paraId="1F384524" w14:textId="77777777" w:rsidR="006133CC" w:rsidRPr="00135BAC" w:rsidRDefault="006133CC" w:rsidP="004714A6">
                            <w:pPr>
                              <w:pStyle w:val="Table"/>
                            </w:pPr>
                          </w:p>
                        </w:tc>
                        <w:tc>
                          <w:tcPr>
                            <w:tcW w:w="586" w:type="dxa"/>
                            <w:vMerge/>
                            <w:shd w:val="clear" w:color="auto" w:fill="C4BC96" w:themeFill="background2" w:themeFillShade="BF"/>
                          </w:tcPr>
                          <w:p w14:paraId="4CC1291B" w14:textId="77777777" w:rsidR="006133CC" w:rsidRPr="00135BAC" w:rsidRDefault="006133CC" w:rsidP="004714A6">
                            <w:pPr>
                              <w:pStyle w:val="Table"/>
                            </w:pPr>
                          </w:p>
                        </w:tc>
                      </w:tr>
                      <w:tr w:rsidR="006133CC" w:rsidRPr="000764F3" w14:paraId="78BCF62F" w14:textId="77777777" w:rsidTr="004714A6">
                        <w:trPr>
                          <w:trHeight w:hRule="exact" w:val="284"/>
                        </w:trPr>
                        <w:tc>
                          <w:tcPr>
                            <w:tcW w:w="1424" w:type="dxa"/>
                            <w:shd w:val="clear" w:color="auto" w:fill="EEECE1" w:themeFill="background2"/>
                            <w:vAlign w:val="center"/>
                          </w:tcPr>
                          <w:p w14:paraId="66778805" w14:textId="77777777" w:rsidR="006133CC" w:rsidRDefault="006133CC" w:rsidP="004714A6">
                            <w:pPr>
                              <w:pStyle w:val="Table"/>
                            </w:pPr>
                          </w:p>
                        </w:tc>
                        <w:tc>
                          <w:tcPr>
                            <w:tcW w:w="5714" w:type="dxa"/>
                            <w:shd w:val="clear" w:color="auto" w:fill="EEECE1" w:themeFill="background2"/>
                            <w:vAlign w:val="center"/>
                          </w:tcPr>
                          <w:p w14:paraId="12AA1A29" w14:textId="77777777" w:rsidR="006133CC" w:rsidRPr="00135BAC" w:rsidRDefault="006133CC" w:rsidP="004714A6">
                            <w:pPr>
                              <w:pStyle w:val="Table"/>
                            </w:pPr>
                            <w:r w:rsidRPr="00135BAC">
                              <w:t>ITK Costing Group Member</w:t>
                            </w:r>
                          </w:p>
                        </w:tc>
                        <w:tc>
                          <w:tcPr>
                            <w:tcW w:w="1774" w:type="dxa"/>
                            <w:shd w:val="clear" w:color="auto" w:fill="EEECE1" w:themeFill="background2"/>
                            <w:vAlign w:val="center"/>
                          </w:tcPr>
                          <w:p w14:paraId="22BA516A" w14:textId="77777777" w:rsidR="006133CC" w:rsidRPr="00135BAC" w:rsidRDefault="006133CC" w:rsidP="004714A6">
                            <w:pPr>
                              <w:pStyle w:val="Table"/>
                            </w:pPr>
                            <w:r w:rsidRPr="00135BAC">
                              <w:t>2012-2015</w:t>
                            </w:r>
                          </w:p>
                        </w:tc>
                        <w:tc>
                          <w:tcPr>
                            <w:tcW w:w="586" w:type="dxa"/>
                            <w:vMerge/>
                            <w:shd w:val="clear" w:color="auto" w:fill="C4BC96" w:themeFill="background2" w:themeFillShade="BF"/>
                          </w:tcPr>
                          <w:p w14:paraId="60D22406" w14:textId="77777777" w:rsidR="006133CC" w:rsidRPr="00135BAC" w:rsidRDefault="006133CC" w:rsidP="004714A6">
                            <w:pPr>
                              <w:pStyle w:val="Table"/>
                            </w:pPr>
                          </w:p>
                        </w:tc>
                      </w:tr>
                      <w:tr w:rsidR="006133CC" w:rsidRPr="000764F3" w14:paraId="2D05B761" w14:textId="77777777" w:rsidTr="004714A6">
                        <w:trPr>
                          <w:trHeight w:hRule="exact" w:val="284"/>
                        </w:trPr>
                        <w:tc>
                          <w:tcPr>
                            <w:tcW w:w="1424" w:type="dxa"/>
                            <w:shd w:val="clear" w:color="auto" w:fill="EEECE1" w:themeFill="background2"/>
                            <w:vAlign w:val="center"/>
                          </w:tcPr>
                          <w:p w14:paraId="043D5A85" w14:textId="77777777" w:rsidR="006133CC" w:rsidRDefault="006133CC" w:rsidP="004714A6">
                            <w:pPr>
                              <w:pStyle w:val="Table"/>
                            </w:pPr>
                            <w:r>
                              <w:t>Allport</w:t>
                            </w:r>
                          </w:p>
                        </w:tc>
                        <w:tc>
                          <w:tcPr>
                            <w:tcW w:w="5714" w:type="dxa"/>
                            <w:shd w:val="clear" w:color="auto" w:fill="EEECE1" w:themeFill="background2"/>
                            <w:vAlign w:val="center"/>
                          </w:tcPr>
                          <w:p w14:paraId="40C65418" w14:textId="77777777" w:rsidR="006133CC" w:rsidRDefault="006133CC" w:rsidP="004714A6">
                            <w:pPr>
                              <w:pStyle w:val="Table"/>
                            </w:pPr>
                            <w:r>
                              <w:t>Upgrade Coordinator</w:t>
                            </w:r>
                            <w:r w:rsidRPr="00135BAC">
                              <w:t xml:space="preserve"> </w:t>
                            </w:r>
                          </w:p>
                        </w:tc>
                        <w:tc>
                          <w:tcPr>
                            <w:tcW w:w="1774" w:type="dxa"/>
                            <w:shd w:val="clear" w:color="auto" w:fill="EEECE1" w:themeFill="background2"/>
                            <w:vAlign w:val="center"/>
                          </w:tcPr>
                          <w:p w14:paraId="1394E3E7" w14:textId="77777777" w:rsidR="006133CC" w:rsidRDefault="006133CC" w:rsidP="004714A6">
                            <w:pPr>
                              <w:pStyle w:val="Table"/>
                            </w:pPr>
                            <w:r>
                              <w:t>2011-2015</w:t>
                            </w:r>
                          </w:p>
                        </w:tc>
                        <w:tc>
                          <w:tcPr>
                            <w:tcW w:w="586" w:type="dxa"/>
                            <w:vMerge/>
                            <w:shd w:val="clear" w:color="auto" w:fill="C4BC96" w:themeFill="background2" w:themeFillShade="BF"/>
                          </w:tcPr>
                          <w:p w14:paraId="51F7DDD3" w14:textId="77777777" w:rsidR="006133CC" w:rsidRDefault="006133CC" w:rsidP="004714A6">
                            <w:pPr>
                              <w:pStyle w:val="Table"/>
                            </w:pPr>
                          </w:p>
                        </w:tc>
                      </w:tr>
                      <w:tr w:rsidR="006133CC" w:rsidRPr="000764F3" w14:paraId="197F5649" w14:textId="77777777" w:rsidTr="004714A6">
                        <w:trPr>
                          <w:trHeight w:hRule="exact" w:val="284"/>
                        </w:trPr>
                        <w:tc>
                          <w:tcPr>
                            <w:tcW w:w="1424" w:type="dxa"/>
                            <w:shd w:val="clear" w:color="auto" w:fill="EEECE1" w:themeFill="background2"/>
                            <w:vAlign w:val="center"/>
                          </w:tcPr>
                          <w:p w14:paraId="4F58C1E7" w14:textId="77777777" w:rsidR="006133CC" w:rsidRDefault="006133CC" w:rsidP="004714A6">
                            <w:pPr>
                              <w:pStyle w:val="Table"/>
                            </w:pPr>
                          </w:p>
                        </w:tc>
                        <w:tc>
                          <w:tcPr>
                            <w:tcW w:w="5714" w:type="dxa"/>
                            <w:shd w:val="clear" w:color="auto" w:fill="EEECE1" w:themeFill="background2"/>
                            <w:vAlign w:val="center"/>
                          </w:tcPr>
                          <w:p w14:paraId="1B13A791" w14:textId="77777777" w:rsidR="006133CC" w:rsidRDefault="006133CC" w:rsidP="004714A6">
                            <w:pPr>
                              <w:pStyle w:val="Table"/>
                            </w:pPr>
                            <w:r>
                              <w:t>Executive Board</w:t>
                            </w:r>
                          </w:p>
                        </w:tc>
                        <w:tc>
                          <w:tcPr>
                            <w:tcW w:w="1774" w:type="dxa"/>
                            <w:shd w:val="clear" w:color="auto" w:fill="EEECE1" w:themeFill="background2"/>
                            <w:vAlign w:val="center"/>
                          </w:tcPr>
                          <w:p w14:paraId="5C1027B0" w14:textId="77777777" w:rsidR="006133CC" w:rsidRDefault="006133CC" w:rsidP="004714A6">
                            <w:pPr>
                              <w:pStyle w:val="Table"/>
                            </w:pPr>
                            <w:r>
                              <w:t>2011-2015</w:t>
                            </w:r>
                          </w:p>
                        </w:tc>
                        <w:tc>
                          <w:tcPr>
                            <w:tcW w:w="586" w:type="dxa"/>
                            <w:vMerge/>
                            <w:shd w:val="clear" w:color="auto" w:fill="C4BC96" w:themeFill="background2" w:themeFillShade="BF"/>
                          </w:tcPr>
                          <w:p w14:paraId="72CF65BF" w14:textId="77777777" w:rsidR="006133CC" w:rsidRDefault="006133CC" w:rsidP="004714A6">
                            <w:pPr>
                              <w:pStyle w:val="Table"/>
                            </w:pPr>
                          </w:p>
                        </w:tc>
                      </w:tr>
                      <w:tr w:rsidR="006133CC" w:rsidRPr="000764F3" w14:paraId="1A07290F" w14:textId="77777777" w:rsidTr="004714A6">
                        <w:trPr>
                          <w:trHeight w:hRule="exact" w:val="284"/>
                        </w:trPr>
                        <w:tc>
                          <w:tcPr>
                            <w:tcW w:w="1424" w:type="dxa"/>
                            <w:shd w:val="clear" w:color="auto" w:fill="EEECE1" w:themeFill="background2"/>
                            <w:vAlign w:val="center"/>
                          </w:tcPr>
                          <w:p w14:paraId="451DF8C6" w14:textId="77777777" w:rsidR="006133CC" w:rsidRPr="000764F3" w:rsidRDefault="006133CC" w:rsidP="004714A6">
                            <w:pPr>
                              <w:pStyle w:val="Table"/>
                            </w:pPr>
                            <w:r>
                              <w:t>Burdin</w:t>
                            </w:r>
                          </w:p>
                        </w:tc>
                        <w:tc>
                          <w:tcPr>
                            <w:tcW w:w="5714" w:type="dxa"/>
                            <w:shd w:val="clear" w:color="auto" w:fill="EEECE1" w:themeFill="background2"/>
                            <w:vAlign w:val="center"/>
                          </w:tcPr>
                          <w:p w14:paraId="29DD9DFF" w14:textId="77777777" w:rsidR="006133CC" w:rsidRPr="00135BAC" w:rsidRDefault="006133CC" w:rsidP="004714A6">
                            <w:pPr>
                              <w:pStyle w:val="Table"/>
                            </w:pPr>
                            <w:r w:rsidRPr="00135BAC">
                              <w:t>International Pixel Alternative Layout Leader</w:t>
                            </w:r>
                          </w:p>
                        </w:tc>
                        <w:tc>
                          <w:tcPr>
                            <w:tcW w:w="1774" w:type="dxa"/>
                            <w:shd w:val="clear" w:color="auto" w:fill="EEECE1" w:themeFill="background2"/>
                            <w:vAlign w:val="center"/>
                          </w:tcPr>
                          <w:p w14:paraId="3602FFDA" w14:textId="77777777" w:rsidR="006133CC" w:rsidRPr="00135BAC" w:rsidRDefault="006133CC" w:rsidP="004714A6">
                            <w:pPr>
                              <w:pStyle w:val="Table"/>
                            </w:pPr>
                            <w:r w:rsidRPr="00135BAC">
                              <w:t>2011-2012</w:t>
                            </w:r>
                          </w:p>
                        </w:tc>
                        <w:tc>
                          <w:tcPr>
                            <w:tcW w:w="586" w:type="dxa"/>
                            <w:vMerge/>
                            <w:shd w:val="clear" w:color="auto" w:fill="C4BC96" w:themeFill="background2" w:themeFillShade="BF"/>
                          </w:tcPr>
                          <w:p w14:paraId="2C1E1B39" w14:textId="77777777" w:rsidR="006133CC" w:rsidRPr="00135BAC" w:rsidRDefault="006133CC" w:rsidP="004714A6">
                            <w:pPr>
                              <w:pStyle w:val="Table"/>
                            </w:pPr>
                          </w:p>
                        </w:tc>
                      </w:tr>
                      <w:tr w:rsidR="006133CC" w:rsidRPr="000764F3" w14:paraId="3D1CE6B6" w14:textId="77777777" w:rsidTr="004714A6">
                        <w:trPr>
                          <w:trHeight w:hRule="exact" w:val="284"/>
                        </w:trPr>
                        <w:tc>
                          <w:tcPr>
                            <w:tcW w:w="1424" w:type="dxa"/>
                            <w:shd w:val="clear" w:color="auto" w:fill="EEECE1" w:themeFill="background2"/>
                            <w:vAlign w:val="center"/>
                          </w:tcPr>
                          <w:p w14:paraId="1FBEE5A4" w14:textId="77777777" w:rsidR="006133CC" w:rsidRDefault="006133CC" w:rsidP="004714A6">
                            <w:pPr>
                              <w:pStyle w:val="Table"/>
                            </w:pPr>
                          </w:p>
                        </w:tc>
                        <w:tc>
                          <w:tcPr>
                            <w:tcW w:w="5714" w:type="dxa"/>
                            <w:shd w:val="clear" w:color="auto" w:fill="EEECE1" w:themeFill="background2"/>
                            <w:vAlign w:val="center"/>
                          </w:tcPr>
                          <w:p w14:paraId="797C791A" w14:textId="77777777" w:rsidR="006133CC" w:rsidRPr="00135BAC" w:rsidRDefault="006133CC" w:rsidP="004714A6">
                            <w:pPr>
                              <w:pStyle w:val="Table"/>
                            </w:pPr>
                            <w:r w:rsidRPr="00135BAC">
                              <w:t xml:space="preserve">UK Upgrade </w:t>
                            </w:r>
                            <w:r>
                              <w:t>WP</w:t>
                            </w:r>
                            <w:r w:rsidRPr="00135BAC">
                              <w:t>1 Deputy Leader (Pixel Modules)</w:t>
                            </w:r>
                          </w:p>
                        </w:tc>
                        <w:tc>
                          <w:tcPr>
                            <w:tcW w:w="1774" w:type="dxa"/>
                            <w:shd w:val="clear" w:color="auto" w:fill="EEECE1" w:themeFill="background2"/>
                            <w:vAlign w:val="center"/>
                          </w:tcPr>
                          <w:p w14:paraId="373EC0F3" w14:textId="77777777" w:rsidR="006133CC" w:rsidRPr="00135BAC" w:rsidRDefault="006133CC" w:rsidP="004714A6">
                            <w:pPr>
                              <w:pStyle w:val="Table"/>
                            </w:pPr>
                            <w:r w:rsidRPr="00135BAC">
                              <w:t>2012-2014</w:t>
                            </w:r>
                          </w:p>
                        </w:tc>
                        <w:tc>
                          <w:tcPr>
                            <w:tcW w:w="586" w:type="dxa"/>
                            <w:vMerge/>
                            <w:shd w:val="clear" w:color="auto" w:fill="C4BC96" w:themeFill="background2" w:themeFillShade="BF"/>
                          </w:tcPr>
                          <w:p w14:paraId="7D7CF055" w14:textId="77777777" w:rsidR="006133CC" w:rsidRPr="00135BAC" w:rsidRDefault="006133CC" w:rsidP="004714A6">
                            <w:pPr>
                              <w:pStyle w:val="Table"/>
                            </w:pPr>
                          </w:p>
                        </w:tc>
                      </w:tr>
                      <w:tr w:rsidR="006133CC" w:rsidRPr="000764F3" w14:paraId="2BD25523" w14:textId="77777777" w:rsidTr="004714A6">
                        <w:trPr>
                          <w:trHeight w:hRule="exact" w:val="284"/>
                        </w:trPr>
                        <w:tc>
                          <w:tcPr>
                            <w:tcW w:w="1424" w:type="dxa"/>
                            <w:shd w:val="clear" w:color="auto" w:fill="EEECE1" w:themeFill="background2"/>
                            <w:vAlign w:val="center"/>
                          </w:tcPr>
                          <w:p w14:paraId="18CBBB72" w14:textId="77777777" w:rsidR="006133CC" w:rsidRPr="000764F3" w:rsidRDefault="006133CC" w:rsidP="004714A6">
                            <w:pPr>
                              <w:pStyle w:val="Table"/>
                            </w:pPr>
                            <w:r>
                              <w:t>Casse</w:t>
                            </w:r>
                          </w:p>
                        </w:tc>
                        <w:tc>
                          <w:tcPr>
                            <w:tcW w:w="5714" w:type="dxa"/>
                            <w:shd w:val="clear" w:color="auto" w:fill="EEECE1" w:themeFill="background2"/>
                            <w:vAlign w:val="center"/>
                          </w:tcPr>
                          <w:p w14:paraId="5AE2CA65" w14:textId="77777777" w:rsidR="006133CC" w:rsidRPr="001A31E1" w:rsidRDefault="006133CC" w:rsidP="004714A6">
                            <w:pPr>
                              <w:pStyle w:val="Table"/>
                              <w:rPr>
                                <w:sz w:val="23"/>
                                <w:szCs w:val="23"/>
                              </w:rPr>
                            </w:pPr>
                            <w:r w:rsidRPr="00135BAC">
                              <w:t>CERN RD50 Spokesperson</w:t>
                            </w:r>
                          </w:p>
                        </w:tc>
                        <w:tc>
                          <w:tcPr>
                            <w:tcW w:w="1774" w:type="dxa"/>
                            <w:shd w:val="clear" w:color="auto" w:fill="EEECE1" w:themeFill="background2"/>
                            <w:vAlign w:val="center"/>
                          </w:tcPr>
                          <w:p w14:paraId="497B778E" w14:textId="77777777" w:rsidR="006133CC" w:rsidRPr="000764F3" w:rsidRDefault="006133CC" w:rsidP="004714A6">
                            <w:pPr>
                              <w:pStyle w:val="Table"/>
                            </w:pPr>
                            <w:r>
                              <w:t>2012-</w:t>
                            </w:r>
                          </w:p>
                        </w:tc>
                        <w:tc>
                          <w:tcPr>
                            <w:tcW w:w="586" w:type="dxa"/>
                            <w:vMerge/>
                            <w:shd w:val="clear" w:color="auto" w:fill="C4BC96" w:themeFill="background2" w:themeFillShade="BF"/>
                          </w:tcPr>
                          <w:p w14:paraId="20A66DE3" w14:textId="77777777" w:rsidR="006133CC" w:rsidRDefault="006133CC" w:rsidP="004714A6">
                            <w:pPr>
                              <w:pStyle w:val="Table"/>
                            </w:pPr>
                          </w:p>
                        </w:tc>
                      </w:tr>
                      <w:tr w:rsidR="006133CC" w:rsidRPr="000764F3" w14:paraId="6DAE82E0" w14:textId="77777777" w:rsidTr="004714A6">
                        <w:trPr>
                          <w:trHeight w:hRule="exact" w:val="284"/>
                        </w:trPr>
                        <w:tc>
                          <w:tcPr>
                            <w:tcW w:w="1424" w:type="dxa"/>
                            <w:shd w:val="clear" w:color="auto" w:fill="EEECE1" w:themeFill="background2"/>
                            <w:vAlign w:val="center"/>
                          </w:tcPr>
                          <w:p w14:paraId="3F18F7FB" w14:textId="77777777" w:rsidR="006133CC" w:rsidRPr="000764F3" w:rsidRDefault="006133CC" w:rsidP="004714A6">
                            <w:pPr>
                              <w:pStyle w:val="Table"/>
                            </w:pPr>
                            <w:r>
                              <w:t>Dervan</w:t>
                            </w:r>
                          </w:p>
                        </w:tc>
                        <w:tc>
                          <w:tcPr>
                            <w:tcW w:w="5714" w:type="dxa"/>
                            <w:shd w:val="clear" w:color="auto" w:fill="EEECE1" w:themeFill="background2"/>
                            <w:vAlign w:val="center"/>
                          </w:tcPr>
                          <w:p w14:paraId="3BEE30F9" w14:textId="77777777" w:rsidR="006133CC" w:rsidRPr="00135BAC" w:rsidRDefault="006133CC" w:rsidP="004714A6">
                            <w:pPr>
                              <w:pStyle w:val="Table"/>
                            </w:pPr>
                            <w:r w:rsidRPr="00135BAC">
                              <w:t xml:space="preserve">ITK Irradiation Task Co-ordinator </w:t>
                            </w:r>
                          </w:p>
                        </w:tc>
                        <w:tc>
                          <w:tcPr>
                            <w:tcW w:w="1774" w:type="dxa"/>
                            <w:shd w:val="clear" w:color="auto" w:fill="EEECE1" w:themeFill="background2"/>
                            <w:vAlign w:val="center"/>
                          </w:tcPr>
                          <w:p w14:paraId="3BD9A3AA" w14:textId="77777777" w:rsidR="006133CC" w:rsidRPr="00135BAC" w:rsidRDefault="006133CC" w:rsidP="004714A6">
                            <w:pPr>
                              <w:pStyle w:val="Table"/>
                            </w:pPr>
                            <w:r w:rsidRPr="00135BAC">
                              <w:t>2010-</w:t>
                            </w:r>
                          </w:p>
                        </w:tc>
                        <w:tc>
                          <w:tcPr>
                            <w:tcW w:w="586" w:type="dxa"/>
                            <w:vMerge/>
                            <w:shd w:val="clear" w:color="auto" w:fill="C4BC96" w:themeFill="background2" w:themeFillShade="BF"/>
                          </w:tcPr>
                          <w:p w14:paraId="2768771E" w14:textId="77777777" w:rsidR="006133CC" w:rsidRPr="00135BAC" w:rsidRDefault="006133CC" w:rsidP="004714A6">
                            <w:pPr>
                              <w:pStyle w:val="Table"/>
                            </w:pPr>
                          </w:p>
                        </w:tc>
                      </w:tr>
                      <w:tr w:rsidR="006133CC" w:rsidRPr="000764F3" w14:paraId="655B093B" w14:textId="77777777" w:rsidTr="004714A6">
                        <w:trPr>
                          <w:trHeight w:hRule="exact" w:val="284"/>
                        </w:trPr>
                        <w:tc>
                          <w:tcPr>
                            <w:tcW w:w="1424" w:type="dxa"/>
                            <w:shd w:val="clear" w:color="auto" w:fill="EEECE1" w:themeFill="background2"/>
                            <w:vAlign w:val="center"/>
                          </w:tcPr>
                          <w:p w14:paraId="5ADFC86E" w14:textId="77777777" w:rsidR="006133CC" w:rsidRDefault="006133CC" w:rsidP="004714A6">
                            <w:pPr>
                              <w:pStyle w:val="Table"/>
                            </w:pPr>
                          </w:p>
                        </w:tc>
                        <w:tc>
                          <w:tcPr>
                            <w:tcW w:w="5714" w:type="dxa"/>
                            <w:shd w:val="clear" w:color="auto" w:fill="EEECE1" w:themeFill="background2"/>
                            <w:vAlign w:val="center"/>
                          </w:tcPr>
                          <w:p w14:paraId="561903F1" w14:textId="77777777" w:rsidR="006133CC" w:rsidRPr="00135BAC" w:rsidRDefault="006133CC" w:rsidP="004714A6">
                            <w:pPr>
                              <w:pStyle w:val="Table"/>
                            </w:pPr>
                            <w:r w:rsidRPr="00135BAC">
                              <w:t xml:space="preserve">UK Upgrade </w:t>
                            </w:r>
                            <w:r>
                              <w:t>WP</w:t>
                            </w:r>
                            <w:r w:rsidRPr="00135BAC">
                              <w:t>1 Deputy Leader (Pixel Modules)</w:t>
                            </w:r>
                          </w:p>
                        </w:tc>
                        <w:tc>
                          <w:tcPr>
                            <w:tcW w:w="1774" w:type="dxa"/>
                            <w:shd w:val="clear" w:color="auto" w:fill="EEECE1" w:themeFill="background2"/>
                            <w:vAlign w:val="center"/>
                          </w:tcPr>
                          <w:p w14:paraId="18B9288B" w14:textId="77777777" w:rsidR="006133CC" w:rsidRDefault="006133CC" w:rsidP="004714A6">
                            <w:pPr>
                              <w:pStyle w:val="Table"/>
                            </w:pPr>
                            <w:r>
                              <w:t>2014-</w:t>
                            </w:r>
                          </w:p>
                        </w:tc>
                        <w:tc>
                          <w:tcPr>
                            <w:tcW w:w="586" w:type="dxa"/>
                            <w:vMerge/>
                            <w:shd w:val="clear" w:color="auto" w:fill="C4BC96" w:themeFill="background2" w:themeFillShade="BF"/>
                          </w:tcPr>
                          <w:p w14:paraId="125516DE" w14:textId="77777777" w:rsidR="006133CC" w:rsidRDefault="006133CC" w:rsidP="004714A6">
                            <w:pPr>
                              <w:pStyle w:val="Table"/>
                            </w:pPr>
                          </w:p>
                        </w:tc>
                      </w:tr>
                      <w:tr w:rsidR="006133CC" w:rsidRPr="000764F3" w14:paraId="06EDF5C7" w14:textId="77777777" w:rsidTr="004714A6">
                        <w:trPr>
                          <w:trHeight w:hRule="exact" w:val="284"/>
                        </w:trPr>
                        <w:tc>
                          <w:tcPr>
                            <w:tcW w:w="1424" w:type="dxa"/>
                            <w:shd w:val="clear" w:color="auto" w:fill="EEECE1" w:themeFill="background2"/>
                            <w:vAlign w:val="center"/>
                          </w:tcPr>
                          <w:p w14:paraId="707DFA51" w14:textId="77777777" w:rsidR="006133CC" w:rsidRPr="000764F3" w:rsidRDefault="006133CC" w:rsidP="004714A6">
                            <w:pPr>
                              <w:pStyle w:val="Table"/>
                            </w:pPr>
                            <w:r>
                              <w:t>Jones</w:t>
                            </w:r>
                          </w:p>
                        </w:tc>
                        <w:tc>
                          <w:tcPr>
                            <w:tcW w:w="5714" w:type="dxa"/>
                            <w:shd w:val="clear" w:color="auto" w:fill="EEECE1" w:themeFill="background2"/>
                            <w:vAlign w:val="center"/>
                          </w:tcPr>
                          <w:p w14:paraId="2BF8E61F" w14:textId="77777777" w:rsidR="006133CC" w:rsidRPr="00677872" w:rsidRDefault="006133CC" w:rsidP="004714A6">
                            <w:pPr>
                              <w:pStyle w:val="Table"/>
                            </w:pPr>
                            <w:r w:rsidRPr="00677872">
                              <w:t>UK Upgrade Work Package 4 Manager</w:t>
                            </w:r>
                          </w:p>
                        </w:tc>
                        <w:tc>
                          <w:tcPr>
                            <w:tcW w:w="1774" w:type="dxa"/>
                            <w:shd w:val="clear" w:color="auto" w:fill="EEECE1" w:themeFill="background2"/>
                            <w:vAlign w:val="center"/>
                          </w:tcPr>
                          <w:p w14:paraId="06A0EDEF" w14:textId="77777777" w:rsidR="006133CC" w:rsidRPr="000764F3" w:rsidRDefault="006133CC" w:rsidP="004714A6">
                            <w:pPr>
                              <w:pStyle w:val="Table"/>
                            </w:pPr>
                            <w:r>
                              <w:t>2010-</w:t>
                            </w:r>
                          </w:p>
                        </w:tc>
                        <w:tc>
                          <w:tcPr>
                            <w:tcW w:w="586" w:type="dxa"/>
                            <w:vMerge/>
                            <w:shd w:val="clear" w:color="auto" w:fill="C4BC96" w:themeFill="background2" w:themeFillShade="BF"/>
                          </w:tcPr>
                          <w:p w14:paraId="66D4A5EA" w14:textId="77777777" w:rsidR="006133CC" w:rsidRDefault="006133CC" w:rsidP="004714A6">
                            <w:pPr>
                              <w:pStyle w:val="Table"/>
                            </w:pPr>
                          </w:p>
                        </w:tc>
                      </w:tr>
                      <w:tr w:rsidR="006133CC" w:rsidRPr="000764F3" w14:paraId="43FEB06B" w14:textId="77777777" w:rsidTr="004714A6">
                        <w:trPr>
                          <w:trHeight w:hRule="exact" w:val="284"/>
                        </w:trPr>
                        <w:tc>
                          <w:tcPr>
                            <w:tcW w:w="1424" w:type="dxa"/>
                            <w:shd w:val="clear" w:color="auto" w:fill="EEECE1" w:themeFill="background2"/>
                            <w:vAlign w:val="center"/>
                          </w:tcPr>
                          <w:p w14:paraId="71FA78C1" w14:textId="77777777" w:rsidR="006133CC" w:rsidRDefault="006133CC" w:rsidP="004714A6">
                            <w:pPr>
                              <w:pStyle w:val="Table"/>
                            </w:pPr>
                          </w:p>
                        </w:tc>
                        <w:tc>
                          <w:tcPr>
                            <w:tcW w:w="5714" w:type="dxa"/>
                            <w:shd w:val="clear" w:color="auto" w:fill="EEECE1" w:themeFill="background2"/>
                            <w:vAlign w:val="center"/>
                          </w:tcPr>
                          <w:p w14:paraId="30F77D6C" w14:textId="77777777" w:rsidR="006133CC" w:rsidRPr="00135BAC" w:rsidRDefault="006133CC" w:rsidP="004714A6">
                            <w:pPr>
                              <w:pStyle w:val="Table"/>
                            </w:pPr>
                            <w:r w:rsidRPr="00135BAC">
                              <w:t>International Strip Local Support Assembly Leader</w:t>
                            </w:r>
                          </w:p>
                        </w:tc>
                        <w:tc>
                          <w:tcPr>
                            <w:tcW w:w="1774" w:type="dxa"/>
                            <w:shd w:val="clear" w:color="auto" w:fill="EEECE1" w:themeFill="background2"/>
                            <w:vAlign w:val="center"/>
                          </w:tcPr>
                          <w:p w14:paraId="21937513" w14:textId="77777777" w:rsidR="006133CC" w:rsidRPr="00135BAC" w:rsidRDefault="006133CC" w:rsidP="004714A6">
                            <w:pPr>
                              <w:pStyle w:val="Table"/>
                            </w:pPr>
                            <w:r w:rsidRPr="00135BAC">
                              <w:t>2013-</w:t>
                            </w:r>
                          </w:p>
                        </w:tc>
                        <w:tc>
                          <w:tcPr>
                            <w:tcW w:w="586" w:type="dxa"/>
                            <w:vMerge/>
                            <w:shd w:val="clear" w:color="auto" w:fill="C4BC96" w:themeFill="background2" w:themeFillShade="BF"/>
                          </w:tcPr>
                          <w:p w14:paraId="30FF0F67" w14:textId="77777777" w:rsidR="006133CC" w:rsidRPr="00135BAC" w:rsidRDefault="006133CC" w:rsidP="004714A6">
                            <w:pPr>
                              <w:pStyle w:val="Table"/>
                            </w:pPr>
                          </w:p>
                        </w:tc>
                      </w:tr>
                      <w:tr w:rsidR="006133CC" w:rsidRPr="000764F3" w14:paraId="6A352AA1" w14:textId="77777777" w:rsidTr="004714A6">
                        <w:trPr>
                          <w:trHeight w:hRule="exact" w:val="284"/>
                        </w:trPr>
                        <w:tc>
                          <w:tcPr>
                            <w:tcW w:w="1424" w:type="dxa"/>
                            <w:shd w:val="clear" w:color="auto" w:fill="EEECE1" w:themeFill="background2"/>
                            <w:vAlign w:val="center"/>
                          </w:tcPr>
                          <w:p w14:paraId="1CC2D616" w14:textId="77777777" w:rsidR="006133CC" w:rsidRDefault="006133CC" w:rsidP="004714A6">
                            <w:pPr>
                              <w:pStyle w:val="Table"/>
                            </w:pPr>
                          </w:p>
                        </w:tc>
                        <w:tc>
                          <w:tcPr>
                            <w:tcW w:w="5714" w:type="dxa"/>
                            <w:shd w:val="clear" w:color="auto" w:fill="EEECE1" w:themeFill="background2"/>
                            <w:vAlign w:val="center"/>
                          </w:tcPr>
                          <w:p w14:paraId="799BBBF7" w14:textId="77777777" w:rsidR="006133CC" w:rsidRPr="00135BAC" w:rsidRDefault="006133CC" w:rsidP="004714A6">
                            <w:pPr>
                              <w:pStyle w:val="Table"/>
                            </w:pPr>
                            <w:r w:rsidRPr="00135BAC">
                              <w:t>International CMOS Task Force Work Group 2 Leader</w:t>
                            </w:r>
                          </w:p>
                        </w:tc>
                        <w:tc>
                          <w:tcPr>
                            <w:tcW w:w="1774" w:type="dxa"/>
                            <w:shd w:val="clear" w:color="auto" w:fill="EEECE1" w:themeFill="background2"/>
                            <w:vAlign w:val="center"/>
                          </w:tcPr>
                          <w:p w14:paraId="6686F8DA" w14:textId="77777777" w:rsidR="006133CC" w:rsidRPr="00135BAC" w:rsidRDefault="006133CC" w:rsidP="004714A6">
                            <w:pPr>
                              <w:pStyle w:val="Table"/>
                            </w:pPr>
                            <w:r w:rsidRPr="00135BAC">
                              <w:t>2013-2014</w:t>
                            </w:r>
                          </w:p>
                        </w:tc>
                        <w:tc>
                          <w:tcPr>
                            <w:tcW w:w="586" w:type="dxa"/>
                            <w:vMerge/>
                            <w:shd w:val="clear" w:color="auto" w:fill="C4BC96" w:themeFill="background2" w:themeFillShade="BF"/>
                          </w:tcPr>
                          <w:p w14:paraId="6305A26D" w14:textId="77777777" w:rsidR="006133CC" w:rsidRPr="00135BAC" w:rsidRDefault="006133CC" w:rsidP="004714A6">
                            <w:pPr>
                              <w:pStyle w:val="Table"/>
                            </w:pPr>
                          </w:p>
                        </w:tc>
                      </w:tr>
                      <w:tr w:rsidR="006133CC" w:rsidRPr="000764F3" w14:paraId="467C991E" w14:textId="77777777" w:rsidTr="004714A6">
                        <w:trPr>
                          <w:trHeight w:hRule="exact" w:val="284"/>
                        </w:trPr>
                        <w:tc>
                          <w:tcPr>
                            <w:tcW w:w="1424" w:type="dxa"/>
                            <w:shd w:val="clear" w:color="auto" w:fill="EEECE1" w:themeFill="background2"/>
                            <w:vAlign w:val="center"/>
                          </w:tcPr>
                          <w:p w14:paraId="14B14612" w14:textId="77777777" w:rsidR="006133CC" w:rsidRDefault="006133CC" w:rsidP="004714A6">
                            <w:pPr>
                              <w:pStyle w:val="Table"/>
                            </w:pPr>
                            <w:r>
                              <w:t>Hayward</w:t>
                            </w:r>
                          </w:p>
                        </w:tc>
                        <w:tc>
                          <w:tcPr>
                            <w:tcW w:w="5714" w:type="dxa"/>
                            <w:shd w:val="clear" w:color="auto" w:fill="EEECE1" w:themeFill="background2"/>
                            <w:vAlign w:val="center"/>
                          </w:tcPr>
                          <w:p w14:paraId="6FD9E35F" w14:textId="77777777" w:rsidR="006133CC" w:rsidRDefault="006133CC" w:rsidP="004714A6">
                            <w:pPr>
                              <w:pStyle w:val="Table"/>
                            </w:pPr>
                            <w:r>
                              <w:t>IDR Editor</w:t>
                            </w:r>
                          </w:p>
                        </w:tc>
                        <w:tc>
                          <w:tcPr>
                            <w:tcW w:w="1774" w:type="dxa"/>
                            <w:shd w:val="clear" w:color="auto" w:fill="EEECE1" w:themeFill="background2"/>
                            <w:vAlign w:val="center"/>
                          </w:tcPr>
                          <w:p w14:paraId="14F4B49E" w14:textId="77777777" w:rsidR="006133CC" w:rsidRDefault="006133CC" w:rsidP="004714A6">
                            <w:pPr>
                              <w:pStyle w:val="Table"/>
                            </w:pPr>
                            <w:r>
                              <w:t>2014-</w:t>
                            </w:r>
                          </w:p>
                        </w:tc>
                        <w:tc>
                          <w:tcPr>
                            <w:tcW w:w="586" w:type="dxa"/>
                            <w:vMerge/>
                            <w:shd w:val="clear" w:color="auto" w:fill="C4BC96" w:themeFill="background2" w:themeFillShade="BF"/>
                          </w:tcPr>
                          <w:p w14:paraId="0AC1C3AE" w14:textId="77777777" w:rsidR="006133CC" w:rsidRDefault="006133CC" w:rsidP="004714A6">
                            <w:pPr>
                              <w:pStyle w:val="Table"/>
                            </w:pPr>
                          </w:p>
                        </w:tc>
                      </w:tr>
                      <w:tr w:rsidR="006133CC" w:rsidRPr="000764F3" w14:paraId="3FCC1F85" w14:textId="77777777" w:rsidTr="004714A6">
                        <w:trPr>
                          <w:trHeight w:hRule="exact" w:val="284"/>
                        </w:trPr>
                        <w:tc>
                          <w:tcPr>
                            <w:tcW w:w="1424" w:type="dxa"/>
                            <w:shd w:val="clear" w:color="auto" w:fill="EEECE1" w:themeFill="background2"/>
                            <w:vAlign w:val="center"/>
                          </w:tcPr>
                          <w:p w14:paraId="350AE280" w14:textId="77777777" w:rsidR="006133CC" w:rsidRDefault="006133CC" w:rsidP="004714A6">
                            <w:pPr>
                              <w:pStyle w:val="Table"/>
                            </w:pPr>
                          </w:p>
                        </w:tc>
                        <w:tc>
                          <w:tcPr>
                            <w:tcW w:w="5714" w:type="dxa"/>
                            <w:shd w:val="clear" w:color="auto" w:fill="EEECE1" w:themeFill="background2"/>
                            <w:vAlign w:val="center"/>
                          </w:tcPr>
                          <w:p w14:paraId="7DA010BA" w14:textId="77777777" w:rsidR="006133CC" w:rsidRPr="00135BAC" w:rsidRDefault="006133CC" w:rsidP="004714A6">
                            <w:pPr>
                              <w:pStyle w:val="Table"/>
                            </w:pPr>
                            <w:r w:rsidRPr="00135BAC">
                              <w:t>ITK Simulation and Performance Coordinator</w:t>
                            </w:r>
                          </w:p>
                        </w:tc>
                        <w:tc>
                          <w:tcPr>
                            <w:tcW w:w="1774" w:type="dxa"/>
                            <w:shd w:val="clear" w:color="auto" w:fill="EEECE1" w:themeFill="background2"/>
                            <w:vAlign w:val="center"/>
                          </w:tcPr>
                          <w:p w14:paraId="00AEB3AC" w14:textId="77777777" w:rsidR="006133CC" w:rsidRDefault="006133CC" w:rsidP="004714A6">
                            <w:pPr>
                              <w:pStyle w:val="Table"/>
                            </w:pPr>
                            <w:r>
                              <w:t>2013-</w:t>
                            </w:r>
                          </w:p>
                        </w:tc>
                        <w:tc>
                          <w:tcPr>
                            <w:tcW w:w="586" w:type="dxa"/>
                            <w:vMerge/>
                            <w:shd w:val="clear" w:color="auto" w:fill="C4BC96" w:themeFill="background2" w:themeFillShade="BF"/>
                          </w:tcPr>
                          <w:p w14:paraId="492F89F4" w14:textId="77777777" w:rsidR="006133CC" w:rsidRDefault="006133CC" w:rsidP="004714A6">
                            <w:pPr>
                              <w:pStyle w:val="Table"/>
                            </w:pPr>
                          </w:p>
                        </w:tc>
                      </w:tr>
                      <w:tr w:rsidR="006133CC" w:rsidRPr="000764F3" w14:paraId="2432FE82" w14:textId="77777777" w:rsidTr="004714A6">
                        <w:trPr>
                          <w:trHeight w:hRule="exact" w:val="284"/>
                        </w:trPr>
                        <w:tc>
                          <w:tcPr>
                            <w:tcW w:w="1424" w:type="dxa"/>
                            <w:shd w:val="clear" w:color="auto" w:fill="EEECE1" w:themeFill="background2"/>
                            <w:vAlign w:val="center"/>
                          </w:tcPr>
                          <w:p w14:paraId="14E21A5E" w14:textId="77777777" w:rsidR="006133CC" w:rsidRDefault="006133CC" w:rsidP="004714A6">
                            <w:pPr>
                              <w:pStyle w:val="Table"/>
                            </w:pPr>
                          </w:p>
                        </w:tc>
                        <w:tc>
                          <w:tcPr>
                            <w:tcW w:w="5714" w:type="dxa"/>
                            <w:shd w:val="clear" w:color="auto" w:fill="EEECE1" w:themeFill="background2"/>
                            <w:vAlign w:val="center"/>
                          </w:tcPr>
                          <w:p w14:paraId="411A54F3" w14:textId="77777777" w:rsidR="006133CC" w:rsidRPr="00135BAC" w:rsidRDefault="006133CC" w:rsidP="004714A6">
                            <w:pPr>
                              <w:pStyle w:val="Table"/>
                            </w:pPr>
                            <w:r w:rsidRPr="00135BAC">
                              <w:t>ITK Layout Task Force Member</w:t>
                            </w:r>
                          </w:p>
                        </w:tc>
                        <w:tc>
                          <w:tcPr>
                            <w:tcW w:w="1774" w:type="dxa"/>
                            <w:shd w:val="clear" w:color="auto" w:fill="EEECE1" w:themeFill="background2"/>
                            <w:vAlign w:val="center"/>
                          </w:tcPr>
                          <w:p w14:paraId="2A39CF16" w14:textId="77777777" w:rsidR="006133CC" w:rsidRPr="00135BAC" w:rsidRDefault="006133CC" w:rsidP="004714A6">
                            <w:pPr>
                              <w:pStyle w:val="Table"/>
                            </w:pPr>
                            <w:r w:rsidRPr="00135BAC">
                              <w:t>2014-2015</w:t>
                            </w:r>
                          </w:p>
                          <w:p w14:paraId="06CA4C8C" w14:textId="77777777" w:rsidR="006133CC" w:rsidRPr="00135BAC" w:rsidRDefault="006133CC" w:rsidP="004714A6">
                            <w:pPr>
                              <w:pStyle w:val="Table"/>
                            </w:pPr>
                          </w:p>
                          <w:p w14:paraId="19E74A43" w14:textId="77777777" w:rsidR="006133CC" w:rsidRPr="00135BAC" w:rsidRDefault="006133CC" w:rsidP="004714A6">
                            <w:pPr>
                              <w:pStyle w:val="Table"/>
                            </w:pPr>
                          </w:p>
                        </w:tc>
                        <w:tc>
                          <w:tcPr>
                            <w:tcW w:w="586" w:type="dxa"/>
                            <w:vMerge/>
                            <w:shd w:val="clear" w:color="auto" w:fill="C4BC96" w:themeFill="background2" w:themeFillShade="BF"/>
                          </w:tcPr>
                          <w:p w14:paraId="5918B70B" w14:textId="77777777" w:rsidR="006133CC" w:rsidRPr="00135BAC" w:rsidRDefault="006133CC" w:rsidP="004714A6">
                            <w:pPr>
                              <w:pStyle w:val="Table"/>
                            </w:pPr>
                          </w:p>
                        </w:tc>
                      </w:tr>
                    </w:tbl>
                    <w:p w14:paraId="535A8F14" w14:textId="77777777" w:rsidR="006133CC" w:rsidRPr="00BC0B9B" w:rsidRDefault="006133CC" w:rsidP="00B829CF"/>
                  </w:txbxContent>
                </v:textbox>
                <w10:wrap type="square"/>
              </v:shape>
            </w:pict>
          </mc:Fallback>
        </mc:AlternateContent>
      </w:r>
      <w:r w:rsidR="00F12060" w:rsidRPr="00F12060">
        <w:t>In collaboration with RAL work has continued on establishing the feasibility of developing a stave module mounting system based on a CCD camera mounted on a large area coordinate measurement machine (</w:t>
      </w:r>
      <w:r w:rsidR="002206D7">
        <w:rPr>
          <w:b/>
        </w:rPr>
        <w:t>Jones, T.</w:t>
      </w:r>
      <w:r w:rsidR="009E01F8">
        <w:rPr>
          <w:b/>
        </w:rPr>
        <w:fldChar w:fldCharType="begin"/>
      </w:r>
      <w:r w:rsidR="007A5994">
        <w:instrText xml:space="preserve"> XE "</w:instrText>
      </w:r>
      <w:r w:rsidR="007A5994" w:rsidRPr="00F716F2">
        <w:instrText>Jones, T.</w:instrText>
      </w:r>
      <w:r w:rsidR="007A5994">
        <w:instrText xml:space="preserve">" </w:instrText>
      </w:r>
      <w:r w:rsidR="009E01F8">
        <w:rPr>
          <w:b/>
        </w:rPr>
        <w:fldChar w:fldCharType="end"/>
      </w:r>
      <w:r w:rsidR="00F12060" w:rsidRPr="00F12060">
        <w:t>). Trials of the integration of the camera into the CMM have been successfully undertaken with the fiducial marks on the silicon sensors being clearly resolved. Work is continuing (</w:t>
      </w:r>
      <w:r w:rsidR="002206D7">
        <w:rPr>
          <w:b/>
        </w:rPr>
        <w:t>Jones, T.</w:t>
      </w:r>
      <w:r w:rsidR="00F12060" w:rsidRPr="00F12060">
        <w:t xml:space="preserve"> &amp; </w:t>
      </w:r>
      <w:r w:rsidR="00F12060" w:rsidRPr="00720103">
        <w:rPr>
          <w:b/>
        </w:rPr>
        <w:t>Whitley</w:t>
      </w:r>
      <w:r w:rsidR="009E01F8">
        <w:rPr>
          <w:b/>
        </w:rPr>
        <w:fldChar w:fldCharType="begin"/>
      </w:r>
      <w:r w:rsidR="00F95481">
        <w:instrText xml:space="preserve"> XE "</w:instrText>
      </w:r>
      <w:r w:rsidR="00F95481" w:rsidRPr="009270AF">
        <w:instrText>Whitley</w:instrText>
      </w:r>
      <w:r w:rsidR="00F95481">
        <w:instrText xml:space="preserve">" </w:instrText>
      </w:r>
      <w:r w:rsidR="009E01F8">
        <w:rPr>
          <w:b/>
        </w:rPr>
        <w:fldChar w:fldCharType="end"/>
      </w:r>
      <w:r w:rsidR="00F12060" w:rsidRPr="00F12060">
        <w:t>) on integrating a module mounting table with existing module-mounting bridges (made for</w:t>
      </w:r>
      <w:r w:rsidR="00E341EB">
        <w:t xml:space="preserve"> ABCN250 modules) onto the CMM.</w:t>
      </w:r>
    </w:p>
    <w:p w14:paraId="49843D37" w14:textId="77777777" w:rsidR="001B5C91" w:rsidRPr="001B5C91" w:rsidRDefault="009E01F8" w:rsidP="001B5C91">
      <w:pPr>
        <w:pStyle w:val="EndNoteBibliography"/>
        <w:spacing w:after="0"/>
        <w:ind w:left="720" w:hanging="720"/>
      </w:pPr>
      <w:r>
        <w:fldChar w:fldCharType="begin"/>
      </w:r>
      <w:r w:rsidR="00362EBD">
        <w:instrText xml:space="preserve"> ADDIN EN.SECTION.REFLIST </w:instrText>
      </w:r>
      <w:r>
        <w:fldChar w:fldCharType="separate"/>
      </w:r>
      <w:bookmarkStart w:id="88" w:name="_ENREF_6_1"/>
      <w:r w:rsidR="001B5C91" w:rsidRPr="001B5C91">
        <w:t>[1]</w:t>
      </w:r>
      <w:r w:rsidR="001B5C91" w:rsidRPr="001B5C91">
        <w:rPr>
          <w:vertAlign w:val="superscript"/>
        </w:rPr>
        <w:tab/>
      </w:r>
      <w:r w:rsidR="001B5C91" w:rsidRPr="001B5C91">
        <w:t>P. Dervan</w:t>
      </w:r>
      <w:r w:rsidR="001B5C91" w:rsidRPr="001B5C91">
        <w:rPr>
          <w:i/>
        </w:rPr>
        <w:t>, et al.</w:t>
      </w:r>
      <w:r w:rsidR="001B5C91" w:rsidRPr="001B5C91">
        <w:t xml:space="preserve">, Pixel sensors with different pitch layouts for ATLAS Phase-II upgrade, Proceeding of Science (TIPP2014) </w:t>
      </w:r>
      <w:r w:rsidR="001B5C91" w:rsidRPr="001B5C91">
        <w:rPr>
          <w:b/>
        </w:rPr>
        <w:t>044</w:t>
      </w:r>
      <w:r w:rsidR="001B5C91" w:rsidRPr="001B5C91">
        <w:t xml:space="preserve"> (2014).</w:t>
      </w:r>
      <w:bookmarkEnd w:id="88"/>
    </w:p>
    <w:p w14:paraId="712D5559" w14:textId="77777777" w:rsidR="001B5C91" w:rsidRPr="001B5C91" w:rsidRDefault="001B5C91" w:rsidP="001B5C91">
      <w:pPr>
        <w:pStyle w:val="EndNoteBibliography"/>
        <w:spacing w:after="0"/>
        <w:ind w:left="720" w:hanging="720"/>
      </w:pPr>
      <w:bookmarkStart w:id="89" w:name="_ENREF_6_2"/>
      <w:r w:rsidRPr="001B5C91">
        <w:t>[2]</w:t>
      </w:r>
      <w:r w:rsidRPr="001B5C91">
        <w:rPr>
          <w:vertAlign w:val="superscript"/>
        </w:rPr>
        <w:tab/>
      </w:r>
      <w:r w:rsidRPr="001B5C91">
        <w:t>S. Burdin</w:t>
      </w:r>
      <w:r w:rsidRPr="001B5C91">
        <w:rPr>
          <w:i/>
        </w:rPr>
        <w:t>, et al.</w:t>
      </w:r>
      <w:r w:rsidRPr="001B5C91">
        <w:t>, Development of pixel sensors with 25 × 500 μ m2 pitch for the ATLAS HL-LHC upgrade, Nucl Instrum Methods Phys Res Sect A  (2014).</w:t>
      </w:r>
      <w:bookmarkEnd w:id="89"/>
    </w:p>
    <w:p w14:paraId="73302686" w14:textId="77777777" w:rsidR="001B5C91" w:rsidRPr="001B5C91" w:rsidRDefault="001B5C91" w:rsidP="001B5C91">
      <w:pPr>
        <w:pStyle w:val="EndNoteBibliography"/>
        <w:spacing w:after="0"/>
        <w:ind w:left="720" w:hanging="720"/>
      </w:pPr>
      <w:bookmarkStart w:id="90" w:name="_ENREF_6_3"/>
      <w:r w:rsidRPr="001B5C91">
        <w:t>[3]</w:t>
      </w:r>
      <w:r w:rsidRPr="001B5C91">
        <w:rPr>
          <w:vertAlign w:val="superscript"/>
        </w:rPr>
        <w:tab/>
      </w:r>
      <w:r w:rsidRPr="001B5C91">
        <w:t>P. P. Allport</w:t>
      </w:r>
      <w:r w:rsidRPr="001B5C91">
        <w:rPr>
          <w:i/>
        </w:rPr>
        <w:t>, et al.</w:t>
      </w:r>
      <w:r w:rsidRPr="001B5C91">
        <w:t xml:space="preserve">, Results with p-type pixel sensors with different geometries for the HL-LHC, Nucl Instrum Methods Phys Res Sect A </w:t>
      </w:r>
      <w:r w:rsidRPr="001B5C91">
        <w:rPr>
          <w:b/>
        </w:rPr>
        <w:t>731</w:t>
      </w:r>
      <w:r w:rsidRPr="001B5C91">
        <w:t>, 216-218 (2013).</w:t>
      </w:r>
      <w:bookmarkEnd w:id="90"/>
    </w:p>
    <w:p w14:paraId="1942D1CD" w14:textId="77777777" w:rsidR="001B5C91" w:rsidRPr="001B5C91" w:rsidRDefault="001B5C91" w:rsidP="001B5C91">
      <w:pPr>
        <w:pStyle w:val="EndNoteBibliography"/>
        <w:spacing w:after="0"/>
        <w:ind w:left="720" w:hanging="720"/>
      </w:pPr>
      <w:bookmarkStart w:id="91" w:name="_ENREF_6_4"/>
      <w:r w:rsidRPr="001B5C91">
        <w:t>[4]</w:t>
      </w:r>
      <w:r w:rsidRPr="001B5C91">
        <w:rPr>
          <w:vertAlign w:val="superscript"/>
        </w:rPr>
        <w:tab/>
      </w:r>
      <w:r w:rsidRPr="001B5C91">
        <w:t>R. L. Bates</w:t>
      </w:r>
      <w:r w:rsidRPr="001B5C91">
        <w:rPr>
          <w:i/>
        </w:rPr>
        <w:t>, et al.</w:t>
      </w:r>
      <w:r w:rsidRPr="001B5C91">
        <w:t xml:space="preserve">, Planar pixel detector module development for the HL-LHC ATLAS pixel system, Nucl Instrum Methods Phys Res Sect A </w:t>
      </w:r>
      <w:r w:rsidRPr="001B5C91">
        <w:rPr>
          <w:b/>
        </w:rPr>
        <w:t>731</w:t>
      </w:r>
      <w:r w:rsidRPr="001B5C91">
        <w:t>, 219-223 (2013).</w:t>
      </w:r>
      <w:bookmarkEnd w:id="91"/>
    </w:p>
    <w:p w14:paraId="33776756" w14:textId="77777777" w:rsidR="001B5C91" w:rsidRPr="001B5C91" w:rsidRDefault="001B5C91" w:rsidP="001B5C91">
      <w:pPr>
        <w:pStyle w:val="EndNoteBibliography"/>
        <w:spacing w:after="0"/>
        <w:ind w:left="720" w:hanging="720"/>
      </w:pPr>
      <w:bookmarkStart w:id="92" w:name="_ENREF_6_5"/>
      <w:r w:rsidRPr="001B5C91">
        <w:t>[5]</w:t>
      </w:r>
      <w:r w:rsidRPr="001B5C91">
        <w:rPr>
          <w:vertAlign w:val="superscript"/>
        </w:rPr>
        <w:tab/>
      </w:r>
      <w:r w:rsidRPr="001B5C91">
        <w:t>Y. Unno</w:t>
      </w:r>
      <w:r w:rsidRPr="001B5C91">
        <w:rPr>
          <w:i/>
        </w:rPr>
        <w:t>, et al.</w:t>
      </w:r>
      <w:r w:rsidRPr="001B5C91">
        <w:t>, Development of n+-in-p large-area silicon microstrip sensors for very high radiation environments - ATLAS12 design and initial results, Nucl Instrum Methods Phys Res Sect A  (2014).</w:t>
      </w:r>
      <w:bookmarkEnd w:id="92"/>
    </w:p>
    <w:p w14:paraId="06C41B1F" w14:textId="77777777" w:rsidR="001B5C91" w:rsidRPr="001B5C91" w:rsidRDefault="001B5C91" w:rsidP="001B5C91">
      <w:pPr>
        <w:pStyle w:val="EndNoteBibliography"/>
        <w:spacing w:after="0"/>
        <w:ind w:left="720" w:hanging="720"/>
      </w:pPr>
      <w:bookmarkStart w:id="93" w:name="_ENREF_6_6"/>
      <w:r w:rsidRPr="001B5C91">
        <w:t>[6]</w:t>
      </w:r>
      <w:r w:rsidRPr="001B5C91">
        <w:rPr>
          <w:vertAlign w:val="superscript"/>
        </w:rPr>
        <w:tab/>
      </w:r>
      <w:r w:rsidRPr="001B5C91">
        <w:t>E. G. Villani</w:t>
      </w:r>
      <w:r w:rsidRPr="001B5C91">
        <w:rPr>
          <w:i/>
        </w:rPr>
        <w:t>, et al.</w:t>
      </w:r>
      <w:r w:rsidRPr="001B5C91">
        <w:t xml:space="preserve">, High voltage multiplexing for the ATLAS Tracker Upgrade, JINST </w:t>
      </w:r>
      <w:r w:rsidRPr="001B5C91">
        <w:rPr>
          <w:b/>
        </w:rPr>
        <w:t>9</w:t>
      </w:r>
      <w:r w:rsidRPr="001B5C91">
        <w:t>, C01032 (2014).</w:t>
      </w:r>
      <w:bookmarkEnd w:id="93"/>
    </w:p>
    <w:p w14:paraId="2C5135AD" w14:textId="77777777" w:rsidR="001B5C91" w:rsidRPr="001B5C91" w:rsidRDefault="001B5C91" w:rsidP="001B5C91">
      <w:pPr>
        <w:pStyle w:val="EndNoteBibliography"/>
        <w:spacing w:after="0"/>
        <w:ind w:left="720" w:hanging="720"/>
      </w:pPr>
      <w:bookmarkStart w:id="94" w:name="_ENREF_6_7"/>
      <w:r w:rsidRPr="001B5C91">
        <w:t>[7]</w:t>
      </w:r>
      <w:r w:rsidRPr="001B5C91">
        <w:rPr>
          <w:vertAlign w:val="superscript"/>
        </w:rPr>
        <w:tab/>
      </w:r>
      <w:r w:rsidRPr="001B5C91">
        <w:t>K. Mahboubi</w:t>
      </w:r>
      <w:r w:rsidRPr="001B5C91">
        <w:rPr>
          <w:i/>
        </w:rPr>
        <w:t>, et al.</w:t>
      </w:r>
      <w:r w:rsidRPr="001B5C91">
        <w:t xml:space="preserve">, The front-end hybrid for the ATLAS HL-LHC silicon strip tracker, J. Instrum. </w:t>
      </w:r>
      <w:r w:rsidRPr="001B5C91">
        <w:rPr>
          <w:b/>
        </w:rPr>
        <w:t>9</w:t>
      </w:r>
      <w:r w:rsidRPr="001B5C91">
        <w:t xml:space="preserve"> (2014).</w:t>
      </w:r>
      <w:bookmarkEnd w:id="94"/>
    </w:p>
    <w:p w14:paraId="4284F747" w14:textId="77777777" w:rsidR="001B5C91" w:rsidRPr="001B5C91" w:rsidRDefault="001B5C91" w:rsidP="001B5C91">
      <w:pPr>
        <w:pStyle w:val="EndNoteBibliography"/>
        <w:ind w:left="720" w:hanging="720"/>
      </w:pPr>
      <w:bookmarkStart w:id="95" w:name="_ENREF_6_8"/>
      <w:r w:rsidRPr="001B5C91">
        <w:t>[8]</w:t>
      </w:r>
      <w:r w:rsidRPr="001B5C91">
        <w:rPr>
          <w:vertAlign w:val="superscript"/>
        </w:rPr>
        <w:tab/>
      </w:r>
      <w:r w:rsidRPr="001B5C91">
        <w:t>S. Díez</w:t>
      </w:r>
      <w:r w:rsidRPr="001B5C91">
        <w:rPr>
          <w:i/>
        </w:rPr>
        <w:t>, et al.</w:t>
      </w:r>
      <w:r w:rsidRPr="001B5C91">
        <w:t xml:space="preserve">, A double-sided, shield-less stave prototype for the ATLAS Upgrade strip tracker for the High Luminosity LHC, J. Instrum. </w:t>
      </w:r>
      <w:r w:rsidRPr="001B5C91">
        <w:rPr>
          <w:b/>
        </w:rPr>
        <w:t>9</w:t>
      </w:r>
      <w:r w:rsidRPr="001B5C91">
        <w:t xml:space="preserve"> (2014).</w:t>
      </w:r>
      <w:bookmarkEnd w:id="95"/>
    </w:p>
    <w:p w14:paraId="020F38F0" w14:textId="77777777" w:rsidR="007F3587" w:rsidRDefault="009E01F8" w:rsidP="003D7882">
      <w:pPr>
        <w:sectPr w:rsidR="007F3587" w:rsidSect="00EF18DF">
          <w:footnotePr>
            <w:numFmt w:val="chicago"/>
          </w:footnotePr>
          <w:type w:val="continuous"/>
          <w:pgSz w:w="11907" w:h="16839" w:code="9"/>
          <w:pgMar w:top="1134" w:right="1134" w:bottom="1134" w:left="1134" w:header="432" w:footer="397" w:gutter="0"/>
          <w:lnNumType w:countBy="1"/>
          <w:cols w:space="720"/>
          <w:docGrid w:linePitch="326"/>
        </w:sectPr>
      </w:pPr>
      <w:r>
        <w:fldChar w:fldCharType="end"/>
      </w:r>
    </w:p>
    <w:p w14:paraId="1D07F002" w14:textId="77777777" w:rsidR="000F1B9F" w:rsidRDefault="000F1B9F" w:rsidP="003D7882">
      <w:pPr>
        <w:pStyle w:val="Heading4"/>
      </w:pPr>
      <w:r>
        <w:lastRenderedPageBreak/>
        <w:t>ATLAS Upgrade: Proposed Programme</w:t>
      </w:r>
    </w:p>
    <w:p w14:paraId="548F45A2" w14:textId="77777777" w:rsidR="000F1B9F" w:rsidRPr="00127DE6" w:rsidRDefault="000F1B9F" w:rsidP="00127DE6">
      <w:pPr>
        <w:pStyle w:val="Heading5"/>
        <w:rPr>
          <w:vanish/>
        </w:rPr>
      </w:pPr>
      <w:r w:rsidRPr="00127DE6">
        <w:t>Introduction:</w:t>
      </w:r>
    </w:p>
    <w:p w14:paraId="176F3E95" w14:textId="77777777" w:rsidR="00682A96" w:rsidRDefault="008B12A3" w:rsidP="003D7882">
      <w:r>
        <w:t>The upcoming grant period will be critical to the ATLAS upgrade programme.</w:t>
      </w:r>
      <w:r w:rsidR="00F03FC6">
        <w:t xml:space="preserve"> </w:t>
      </w:r>
      <w:r>
        <w:t>A scoping document will be produced for Oct 2015, in which various detector options with respect to cost and physics potential will be presented to the funding agencies.</w:t>
      </w:r>
      <w:r w:rsidR="00F03FC6">
        <w:t xml:space="preserve"> </w:t>
      </w:r>
      <w:r>
        <w:t>Layout optimization and final technical development will be needed for the strip (late 2016) and pixel (late 2017) Technical Design Reports (TDRs).</w:t>
      </w:r>
      <w:r w:rsidR="00F03FC6">
        <w:t xml:space="preserve"> </w:t>
      </w:r>
      <w:r>
        <w:t>Finally, pre-production of final components will begin towards the end of the grant period; due to longer production times, the strip project begins earlier (2018) than the pixel project (2019). Liverpool’s leadership and technical expertise and capability will be key to this programme.</w:t>
      </w:r>
      <w:r w:rsidR="00F03FC6">
        <w:t xml:space="preserve"> </w:t>
      </w:r>
    </w:p>
    <w:p w14:paraId="21C08EBB" w14:textId="77777777" w:rsidR="003A498B" w:rsidRDefault="008B12A3" w:rsidP="003D7882">
      <w:r>
        <w:t>Our proposed strip and pixel activities have</w:t>
      </w:r>
      <w:r w:rsidRPr="000E623F">
        <w:t xml:space="preserve"> </w:t>
      </w:r>
      <w:r>
        <w:t xml:space="preserve">been agreed with our UK colleagues in preparation for the upcoming PRPP submission for the construction phase. In defining our future commitments, we have been mindful to fully exploit many synergies across the two programmes with sensor, hybrid </w:t>
      </w:r>
      <w:r>
        <w:lastRenderedPageBreak/>
        <w:t>and module tasks (sensor studies, hybrid development, readout and DAQ) and mechanics (carbon-fibre, cooling, assembly and integration).</w:t>
      </w:r>
      <w:r w:rsidR="00F03FC6">
        <w:t xml:space="preserve"> </w:t>
      </w:r>
      <w:r>
        <w:t>Within the UK, we intend to qualify all pixel sensors, provide all pixel hybrids, one-third the pixel modules, one-half of the strip hybrids, one-sixth the strip modules, one-half the strip stave cores, and one-half of the strip module mounting onto staves.</w:t>
      </w:r>
      <w:r w:rsidR="00F03FC6">
        <w:t xml:space="preserve"> </w:t>
      </w:r>
      <w:r>
        <w:t>In addition, we will integrate and commission the pixel end cap.</w:t>
      </w:r>
      <w:r w:rsidR="00F03FC6">
        <w:t xml:space="preserve"> </w:t>
      </w:r>
      <w:r w:rsidR="00466547">
        <w:t>We will also develop a component- tracking database that will serve both construction projects.</w:t>
      </w:r>
      <w:r w:rsidR="006212C6">
        <w:t xml:space="preserve"> </w:t>
      </w:r>
      <w:r>
        <w:t xml:space="preserve">The </w:t>
      </w:r>
      <w:r w:rsidRPr="00470861">
        <w:rPr>
          <w:b/>
        </w:rPr>
        <w:t>LSDC</w:t>
      </w:r>
      <w:r w:rsidR="009E01F8">
        <w:rPr>
          <w:b/>
        </w:rPr>
        <w:fldChar w:fldCharType="begin"/>
      </w:r>
      <w:r w:rsidR="006C59B2">
        <w:instrText xml:space="preserve"> XE "</w:instrText>
      </w:r>
      <w:r w:rsidR="006C59B2" w:rsidRPr="00541ECC">
        <w:rPr>
          <w:bCs/>
        </w:rPr>
        <w:instrText>LSDC</w:instrText>
      </w:r>
      <w:r w:rsidR="006C59B2">
        <w:instrText xml:space="preserve">" </w:instrText>
      </w:r>
      <w:r w:rsidR="009E01F8">
        <w:rPr>
          <w:b/>
        </w:rPr>
        <w:fldChar w:fldCharType="end"/>
      </w:r>
      <w:r w:rsidR="00682A96">
        <w:t xml:space="preserve"> remains critical to the delivery our strip and pixel systems and has already delivered the </w:t>
      </w:r>
      <w:r>
        <w:t xml:space="preserve">current ATLAS strip </w:t>
      </w:r>
      <w:r w:rsidR="00682A96">
        <w:t>tracker endcap C</w:t>
      </w:r>
      <w:r w:rsidR="006212C6">
        <w:t>.</w:t>
      </w:r>
      <w:r w:rsidR="00682A96">
        <w:t>. It provides:</w:t>
      </w:r>
      <w:r>
        <w:t xml:space="preserve"> a suite of large area clean-rooms, high-speed wire bonders, automatic probe-stations, conventional touch-probe and optical coordinate measurement machines, a laser tracker and a low temperature environmental chamber. </w:t>
      </w:r>
    </w:p>
    <w:p w14:paraId="7330630A" w14:textId="77777777" w:rsidR="009663FA" w:rsidRPr="00127DE6" w:rsidRDefault="003A498B" w:rsidP="00127DE6">
      <w:pPr>
        <w:pStyle w:val="Heading5"/>
        <w:rPr>
          <w:vanish/>
        </w:rPr>
      </w:pPr>
      <w:r w:rsidRPr="00127DE6">
        <w:rPr>
          <w:rStyle w:val="Heading5Char"/>
          <w:b/>
        </w:rPr>
        <w:t>U</w:t>
      </w:r>
      <w:r w:rsidR="008B12A3" w:rsidRPr="00127DE6">
        <w:rPr>
          <w:rStyle w:val="Heading5Char"/>
          <w:b/>
        </w:rPr>
        <w:t>pgrade layout optimisation and physics simulation:</w:t>
      </w:r>
      <w:r w:rsidR="008B12A3" w:rsidRPr="00127DE6">
        <w:t xml:space="preserve"> </w:t>
      </w:r>
    </w:p>
    <w:p w14:paraId="22545EEF" w14:textId="526BC575" w:rsidR="008B12A3" w:rsidRPr="00F95481" w:rsidRDefault="00233650" w:rsidP="003D7882">
      <w:r>
        <w:rPr>
          <w:noProof/>
          <w:lang w:bidi="ar-SA"/>
        </w:rPr>
        <mc:AlternateContent>
          <mc:Choice Requires="wps">
            <w:drawing>
              <wp:anchor distT="0" distB="0" distL="114300" distR="114300" simplePos="0" relativeHeight="251994112" behindDoc="0" locked="0" layoutInCell="1" allowOverlap="1" wp14:anchorId="5773B4A9" wp14:editId="7B504B75">
                <wp:simplePos x="0" y="0"/>
                <wp:positionH relativeFrom="column">
                  <wp:posOffset>-27940</wp:posOffset>
                </wp:positionH>
                <wp:positionV relativeFrom="paragraph">
                  <wp:posOffset>1254125</wp:posOffset>
                </wp:positionV>
                <wp:extent cx="6119495" cy="1935480"/>
                <wp:effectExtent l="0" t="0" r="27305" b="2032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1935480"/>
                        </a:xfrm>
                        <a:prstGeom prst="rect">
                          <a:avLst/>
                        </a:prstGeom>
                        <a:solidFill>
                          <a:srgbClr val="FFFFFF"/>
                        </a:solidFill>
                        <a:ln w="9525">
                          <a:solidFill>
                            <a:schemeClr val="bg1">
                              <a:lumMod val="85000"/>
                            </a:schemeClr>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675"/>
                            </w:tblGrid>
                            <w:tr w:rsidR="006133CC" w14:paraId="08C22EB7" w14:textId="77777777" w:rsidTr="000F638F">
                              <w:trPr>
                                <w:trHeight w:val="2548"/>
                              </w:trPr>
                              <w:tc>
                                <w:tcPr>
                                  <w:tcW w:w="4675" w:type="dxa"/>
                                  <w:vAlign w:val="center"/>
                                </w:tcPr>
                                <w:p w14:paraId="4720ABB7" w14:textId="77777777" w:rsidR="006133CC" w:rsidRDefault="006133CC" w:rsidP="003D7882">
                                  <w:r>
                                    <w:rPr>
                                      <w:noProof/>
                                      <w:lang w:bidi="ar-SA"/>
                                    </w:rPr>
                                    <w:drawing>
                                      <wp:inline distT="0" distB="0" distL="0" distR="0" wp14:anchorId="00E7BFD7" wp14:editId="55B74849">
                                        <wp:extent cx="2880000" cy="1169561"/>
                                        <wp:effectExtent l="1905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lum bright="20000" contrast="30000"/>
                                                  <a:extLst>
                                                    <a:ext uri="{28A0092B-C50C-407E-A947-70E740481C1C}">
                                                      <a14:useLocalDpi xmlns:a14="http://schemas.microsoft.com/office/drawing/2010/main"/>
                                                    </a:ext>
                                                  </a:extLst>
                                                </a:blip>
                                                <a:srcRect/>
                                                <a:stretch>
                                                  <a:fillRect/>
                                                </a:stretch>
                                              </pic:blipFill>
                                              <pic:spPr bwMode="auto">
                                                <a:xfrm>
                                                  <a:off x="0" y="0"/>
                                                  <a:ext cx="2880000" cy="1169561"/>
                                                </a:xfrm>
                                                <a:prstGeom prst="rect">
                                                  <a:avLst/>
                                                </a:prstGeom>
                                                <a:noFill/>
                                                <a:ln>
                                                  <a:noFill/>
                                                </a:ln>
                                              </pic:spPr>
                                            </pic:pic>
                                          </a:graphicData>
                                        </a:graphic>
                                      </wp:inline>
                                    </w:drawing>
                                  </w:r>
                                </w:p>
                                <w:p w14:paraId="4B686A7D" w14:textId="77777777" w:rsidR="006133CC" w:rsidRDefault="006133CC" w:rsidP="003D7882">
                                  <w:pPr>
                                    <w:pStyle w:val="Caption"/>
                                  </w:pPr>
                                </w:p>
                              </w:tc>
                              <w:tc>
                                <w:tcPr>
                                  <w:tcW w:w="4675" w:type="dxa"/>
                                </w:tcPr>
                                <w:p w14:paraId="7FCA2389" w14:textId="77777777" w:rsidR="006133CC" w:rsidRDefault="006133CC" w:rsidP="003D7882">
                                  <w:r>
                                    <w:rPr>
                                      <w:noProof/>
                                      <w:lang w:bidi="ar-SA"/>
                                    </w:rPr>
                                    <w:drawing>
                                      <wp:inline distT="0" distB="0" distL="0" distR="0" wp14:anchorId="735D06AA" wp14:editId="52D58D82">
                                        <wp:extent cx="1872691" cy="1545225"/>
                                        <wp:effectExtent l="19050" t="0" r="0" b="0"/>
                                        <wp:docPr id="262" name="Picture 262" descr="C:\Users\affolder\Desktop\Liverpool CG Grant\pixelfes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ffolder\Desktop\Liverpool CG Grant\pixelfest02.jpg"/>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1872691" cy="15452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33CC" w14:paraId="0A21F865" w14:textId="77777777" w:rsidTr="000F638F">
                              <w:tc>
                                <w:tcPr>
                                  <w:tcW w:w="4675" w:type="dxa"/>
                                </w:tcPr>
                                <w:p w14:paraId="1C86E458"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7</w:t>
                                  </w:r>
                                  <w:r w:rsidR="00D03B5A">
                                    <w:rPr>
                                      <w:noProof/>
                                    </w:rPr>
                                    <w:fldChar w:fldCharType="end"/>
                                  </w:r>
                                  <w:r>
                                    <w:t>: Conical pixel detector layout</w:t>
                                  </w:r>
                                </w:p>
                              </w:tc>
                              <w:tc>
                                <w:tcPr>
                                  <w:tcW w:w="4675" w:type="dxa"/>
                                </w:tcPr>
                                <w:p w14:paraId="7DF2D0D7"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8</w:t>
                                  </w:r>
                                  <w:r w:rsidR="00D03B5A">
                                    <w:rPr>
                                      <w:noProof/>
                                    </w:rPr>
                                    <w:fldChar w:fldCharType="end"/>
                                  </w:r>
                                  <w:r>
                                    <w:t>: Ring pixel layout with</w:t>
                                  </w:r>
                                  <w:r>
                                    <w:sym w:font="Symbol" w:char="F068"/>
                                  </w:r>
                                  <w:r>
                                    <w:t xml:space="preserve"> up to 2.7</w:t>
                                  </w:r>
                                </w:p>
                                <w:p w14:paraId="6742D63E" w14:textId="77777777" w:rsidR="006133CC" w:rsidRDefault="006133CC" w:rsidP="003D7882"/>
                              </w:tc>
                            </w:tr>
                          </w:tbl>
                          <w:p w14:paraId="5442F56F" w14:textId="77777777" w:rsidR="006133CC" w:rsidRDefault="006133CC" w:rsidP="003D78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2.15pt;margin-top:98.75pt;width:481.85pt;height:152.4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" strokecolor="#d8d8d8 [2732]">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675"/>
                      </w:tblGrid>
                      <w:tr w:rsidR="006133CC" w14:paraId="08C22EB7" w14:textId="77777777" w:rsidTr="000F638F">
                        <w:trPr>
                          <w:trHeight w:val="2548"/>
                        </w:trPr>
                        <w:tc>
                          <w:tcPr>
                            <w:tcW w:w="4675" w:type="dxa"/>
                            <w:vAlign w:val="center"/>
                          </w:tcPr>
                          <w:p w14:paraId="4720ABB7" w14:textId="77777777" w:rsidR="006133CC" w:rsidRDefault="006133CC" w:rsidP="003D7882">
                            <w:r>
                              <w:rPr>
                                <w:noProof/>
                                <w:lang w:bidi="ar-SA"/>
                              </w:rPr>
                              <w:drawing>
                                <wp:inline distT="0" distB="0" distL="0" distR="0" wp14:anchorId="00E7BFD7" wp14:editId="55B74849">
                                  <wp:extent cx="2880000" cy="1169561"/>
                                  <wp:effectExtent l="1905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lum bright="20000" contrast="30000"/>
                                            <a:extLst>
                                              <a:ext uri="{28A0092B-C50C-407E-A947-70E740481C1C}">
                                                <a14:useLocalDpi xmlns:a14="http://schemas.microsoft.com/office/drawing/2010/main"/>
                                              </a:ext>
                                            </a:extLst>
                                          </a:blip>
                                          <a:srcRect/>
                                          <a:stretch>
                                            <a:fillRect/>
                                          </a:stretch>
                                        </pic:blipFill>
                                        <pic:spPr bwMode="auto">
                                          <a:xfrm>
                                            <a:off x="0" y="0"/>
                                            <a:ext cx="2880000" cy="1169561"/>
                                          </a:xfrm>
                                          <a:prstGeom prst="rect">
                                            <a:avLst/>
                                          </a:prstGeom>
                                          <a:noFill/>
                                          <a:ln>
                                            <a:noFill/>
                                          </a:ln>
                                        </pic:spPr>
                                      </pic:pic>
                                    </a:graphicData>
                                  </a:graphic>
                                </wp:inline>
                              </w:drawing>
                            </w:r>
                          </w:p>
                          <w:p w14:paraId="4B686A7D" w14:textId="77777777" w:rsidR="006133CC" w:rsidRDefault="006133CC" w:rsidP="003D7882">
                            <w:pPr>
                              <w:pStyle w:val="Caption"/>
                            </w:pPr>
                          </w:p>
                        </w:tc>
                        <w:tc>
                          <w:tcPr>
                            <w:tcW w:w="4675" w:type="dxa"/>
                          </w:tcPr>
                          <w:p w14:paraId="7FCA2389" w14:textId="77777777" w:rsidR="006133CC" w:rsidRDefault="006133CC" w:rsidP="003D7882">
                            <w:r>
                              <w:rPr>
                                <w:noProof/>
                                <w:lang w:bidi="ar-SA"/>
                              </w:rPr>
                              <w:drawing>
                                <wp:inline distT="0" distB="0" distL="0" distR="0" wp14:anchorId="735D06AA" wp14:editId="52D58D82">
                                  <wp:extent cx="1872691" cy="1545225"/>
                                  <wp:effectExtent l="19050" t="0" r="0" b="0"/>
                                  <wp:docPr id="262" name="Picture 262" descr="C:\Users\affolder\Desktop\Liverpool CG Grant\pixelfes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ffolder\Desktop\Liverpool CG Grant\pixelfest02.jpg"/>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1872691" cy="15452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33CC" w14:paraId="0A21F865" w14:textId="77777777" w:rsidTr="000F638F">
                        <w:tc>
                          <w:tcPr>
                            <w:tcW w:w="4675" w:type="dxa"/>
                          </w:tcPr>
                          <w:p w14:paraId="1C86E458"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7</w:t>
                            </w:r>
                            <w:r w:rsidR="00D03B5A">
                              <w:rPr>
                                <w:noProof/>
                              </w:rPr>
                              <w:fldChar w:fldCharType="end"/>
                            </w:r>
                            <w:r>
                              <w:t>: Conical pixel detector layout</w:t>
                            </w:r>
                          </w:p>
                        </w:tc>
                        <w:tc>
                          <w:tcPr>
                            <w:tcW w:w="4675" w:type="dxa"/>
                          </w:tcPr>
                          <w:p w14:paraId="7DF2D0D7"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8</w:t>
                            </w:r>
                            <w:r w:rsidR="00D03B5A">
                              <w:rPr>
                                <w:noProof/>
                              </w:rPr>
                              <w:fldChar w:fldCharType="end"/>
                            </w:r>
                            <w:r>
                              <w:t>: Ring pixel layout with</w:t>
                            </w:r>
                            <w:r>
                              <w:sym w:font="Symbol" w:char="F068"/>
                            </w:r>
                            <w:r>
                              <w:t xml:space="preserve"> up to 2.7</w:t>
                            </w:r>
                          </w:p>
                          <w:p w14:paraId="6742D63E" w14:textId="77777777" w:rsidR="006133CC" w:rsidRDefault="006133CC" w:rsidP="003D7882"/>
                        </w:tc>
                      </w:tr>
                    </w:tbl>
                    <w:p w14:paraId="5442F56F" w14:textId="77777777" w:rsidR="006133CC" w:rsidRDefault="006133CC" w:rsidP="003D7882"/>
                  </w:txbxContent>
                </v:textbox>
                <w10:wrap type="square"/>
              </v:shape>
            </w:pict>
          </mc:Fallback>
        </mc:AlternateContent>
      </w:r>
      <w:r w:rsidR="008B12A3" w:rsidRPr="00F95481">
        <w:t>Leading up to the strip TDR in late</w:t>
      </w:r>
      <w:r w:rsidR="00F03FC6" w:rsidRPr="00F95481">
        <w:t xml:space="preserve"> </w:t>
      </w:r>
      <w:r w:rsidR="008B12A3" w:rsidRPr="00F95481">
        <w:t>2016, and the pixel TDR in 2017, Liverpool (</w:t>
      </w:r>
      <w:r w:rsidR="008B12A3" w:rsidRPr="00F95481">
        <w:rPr>
          <w:b/>
        </w:rPr>
        <w:t>Hayward</w:t>
      </w:r>
      <w:r w:rsidR="009E01F8" w:rsidRPr="00F95481">
        <w:fldChar w:fldCharType="begin"/>
      </w:r>
      <w:r w:rsidR="007A5994">
        <w:instrText xml:space="preserve"> XE "</w:instrText>
      </w:r>
      <w:r w:rsidR="007A5994" w:rsidRPr="00F95481">
        <w:instrText>Hayward</w:instrText>
      </w:r>
      <w:r w:rsidR="007A5994">
        <w:instrText xml:space="preserve">" </w:instrText>
      </w:r>
      <w:r w:rsidR="009E01F8" w:rsidRPr="00F95481">
        <w:fldChar w:fldCharType="end"/>
      </w:r>
      <w:r w:rsidR="008B12A3" w:rsidRPr="00F95481">
        <w:t xml:space="preserve">, </w:t>
      </w:r>
      <w:r w:rsidR="008B12A3" w:rsidRPr="00F95481">
        <w:rPr>
          <w:b/>
        </w:rPr>
        <w:t>Affolder</w:t>
      </w:r>
      <w:r w:rsidR="009E01F8" w:rsidRPr="00F95481">
        <w:fldChar w:fldCharType="begin"/>
      </w:r>
      <w:r w:rsidR="007A5994">
        <w:instrText xml:space="preserve"> XE "</w:instrText>
      </w:r>
      <w:r w:rsidR="007A5994" w:rsidRPr="002B64DF">
        <w:instrText>Affolder</w:instrText>
      </w:r>
      <w:r w:rsidR="007A5994">
        <w:instrText xml:space="preserve">" </w:instrText>
      </w:r>
      <w:r w:rsidR="009E01F8" w:rsidRPr="00F95481">
        <w:fldChar w:fldCharType="end"/>
      </w:r>
      <w:r w:rsidR="008B12A3" w:rsidRPr="00F95481">
        <w:t xml:space="preserve">, </w:t>
      </w:r>
      <w:r w:rsidR="008B12A3" w:rsidRPr="00F95481">
        <w:rPr>
          <w:b/>
        </w:rPr>
        <w:t>Burdin</w:t>
      </w:r>
      <w:r w:rsidR="009E01F8" w:rsidRPr="00F95481">
        <w:fldChar w:fldCharType="begin"/>
      </w:r>
      <w:r w:rsidR="007A5994">
        <w:instrText xml:space="preserve"> XE "</w:instrText>
      </w:r>
      <w:r w:rsidR="007A5994" w:rsidRPr="0050621A">
        <w:instrText>Burdin</w:instrText>
      </w:r>
      <w:r w:rsidR="007A5994">
        <w:instrText xml:space="preserve">" </w:instrText>
      </w:r>
      <w:r w:rsidR="009E01F8" w:rsidRPr="00F95481">
        <w:fldChar w:fldCharType="end"/>
      </w:r>
      <w:r w:rsidR="008B12A3" w:rsidRPr="00F95481">
        <w:t xml:space="preserve">, </w:t>
      </w:r>
      <w:r w:rsidR="008B12A3" w:rsidRPr="00F95481">
        <w:rPr>
          <w:b/>
        </w:rPr>
        <w:t>Casse</w:t>
      </w:r>
      <w:r w:rsidR="009E01F8" w:rsidRPr="00F95481">
        <w:fldChar w:fldCharType="begin"/>
      </w:r>
      <w:r w:rsidR="007A5994">
        <w:instrText xml:space="preserve"> XE "</w:instrText>
      </w:r>
      <w:r w:rsidR="007A5994" w:rsidRPr="00F95481">
        <w:instrText>Casse</w:instrText>
      </w:r>
      <w:r w:rsidR="007A5994">
        <w:instrText xml:space="preserve">" </w:instrText>
      </w:r>
      <w:r w:rsidR="009E01F8" w:rsidRPr="00F95481">
        <w:fldChar w:fldCharType="end"/>
      </w:r>
      <w:r w:rsidR="008B12A3" w:rsidRPr="00F95481">
        <w:t xml:space="preserve">, </w:t>
      </w:r>
      <w:r w:rsidR="008B12A3" w:rsidRPr="00F95481">
        <w:rPr>
          <w:b/>
        </w:rPr>
        <w:t>Dervan</w:t>
      </w:r>
      <w:r w:rsidR="009E01F8" w:rsidRPr="00F95481">
        <w:fldChar w:fldCharType="begin"/>
      </w:r>
      <w:r w:rsidR="007A5994">
        <w:instrText xml:space="preserve"> XE "</w:instrText>
      </w:r>
      <w:r w:rsidR="007A5994" w:rsidRPr="005D34DA">
        <w:instrText>De</w:instrText>
      </w:r>
      <w:r w:rsidR="007A5994" w:rsidRPr="00F95481">
        <w:instrText>r</w:instrText>
      </w:r>
      <w:r w:rsidR="007A5994" w:rsidRPr="005D34DA">
        <w:instrText>van</w:instrText>
      </w:r>
      <w:r w:rsidR="007A5994">
        <w:instrText xml:space="preserve">" </w:instrText>
      </w:r>
      <w:r w:rsidR="009E01F8" w:rsidRPr="00F95481">
        <w:fldChar w:fldCharType="end"/>
      </w:r>
      <w:r w:rsidR="008B12A3" w:rsidRPr="00F95481">
        <w:t xml:space="preserve">, </w:t>
      </w:r>
      <w:r w:rsidR="002206D7" w:rsidRPr="00F95481">
        <w:rPr>
          <w:b/>
        </w:rPr>
        <w:t>Jones</w:t>
      </w:r>
      <w:r w:rsidR="002206D7" w:rsidRPr="00F95481">
        <w:t>, T.</w:t>
      </w:r>
      <w:r w:rsidR="009E01F8" w:rsidRPr="00F95481">
        <w:fldChar w:fldCharType="begin"/>
      </w:r>
      <w:r w:rsidR="007A5994">
        <w:instrText xml:space="preserve"> XE "</w:instrText>
      </w:r>
      <w:r w:rsidR="007A5994" w:rsidRPr="00F716F2">
        <w:instrText>Jones, T.</w:instrText>
      </w:r>
      <w:r w:rsidR="007A5994">
        <w:instrText xml:space="preserve">" </w:instrText>
      </w:r>
      <w:r w:rsidR="009E01F8" w:rsidRPr="00F95481">
        <w:fldChar w:fldCharType="end"/>
      </w:r>
      <w:r w:rsidR="008B12A3" w:rsidRPr="00F95481">
        <w:t xml:space="preserve">, </w:t>
      </w:r>
      <w:r w:rsidR="008B12A3" w:rsidRPr="00F95481">
        <w:rPr>
          <w:b/>
        </w:rPr>
        <w:t>Vossebeld</w:t>
      </w:r>
      <w:r w:rsidR="009E01F8" w:rsidRPr="00F95481">
        <w:fldChar w:fldCharType="begin"/>
      </w:r>
      <w:r w:rsidR="007A5994">
        <w:instrText xml:space="preserve"> XE "</w:instrText>
      </w:r>
      <w:r w:rsidR="007A5994" w:rsidRPr="003C17D1">
        <w:instrText>Vossebeld</w:instrText>
      </w:r>
      <w:r w:rsidR="007A5994">
        <w:instrText xml:space="preserve">" </w:instrText>
      </w:r>
      <w:r w:rsidR="009E01F8" w:rsidRPr="00F95481">
        <w:fldChar w:fldCharType="end"/>
      </w:r>
      <w:r w:rsidR="008B12A3" w:rsidRPr="00F95481">
        <w:t>) will make essential contributions</w:t>
      </w:r>
      <w:r w:rsidR="00F03FC6" w:rsidRPr="00F95481">
        <w:t xml:space="preserve"> </w:t>
      </w:r>
      <w:r w:rsidR="008B12A3" w:rsidRPr="00F95481">
        <w:t>to the final definition of the ITK layout, in particular, driving the work to simulate and compare the performance of different ITK designs, matching different cost profiles.</w:t>
      </w:r>
      <w:r w:rsidR="00F03FC6" w:rsidRPr="00F95481">
        <w:t xml:space="preserve"> </w:t>
      </w:r>
      <w:r w:rsidR="008B12A3" w:rsidRPr="00F95481">
        <w:rPr>
          <w:b/>
        </w:rPr>
        <w:t>Hayward</w:t>
      </w:r>
      <w:r w:rsidR="008B12A3" w:rsidRPr="00F95481">
        <w:t xml:space="preserve"> and </w:t>
      </w:r>
      <w:r w:rsidR="008B12A3" w:rsidRPr="00F95481">
        <w:rPr>
          <w:b/>
        </w:rPr>
        <w:t>Affolder</w:t>
      </w:r>
      <w:r w:rsidR="008B12A3" w:rsidRPr="00F95481">
        <w:t xml:space="preserve"> are members of the </w:t>
      </w:r>
      <w:r w:rsidR="00F55A0A" w:rsidRPr="00F95481">
        <w:t xml:space="preserve">ATLAS </w:t>
      </w:r>
      <w:r w:rsidR="008B12A3" w:rsidRPr="00F95481">
        <w:t>Layout Task force, responsible for the ultimate ITK layout choice.</w:t>
      </w:r>
    </w:p>
    <w:p w14:paraId="19CACAAC" w14:textId="77777777" w:rsidR="008B12A3" w:rsidRDefault="008B12A3" w:rsidP="003D7882">
      <w:r>
        <w:t xml:space="preserve">Through this crucial time period, </w:t>
      </w:r>
      <w:r w:rsidRPr="00B016BA">
        <w:rPr>
          <w:b/>
        </w:rPr>
        <w:t>Hayward</w:t>
      </w:r>
      <w:r w:rsidR="009E01F8">
        <w:rPr>
          <w:b/>
        </w:rPr>
        <w:fldChar w:fldCharType="begin"/>
      </w:r>
      <w:r w:rsidR="007A5994">
        <w:instrText xml:space="preserve"> XE "</w:instrText>
      </w:r>
      <w:r w:rsidR="007A5994" w:rsidRPr="00FA0C35">
        <w:rPr>
          <w:rFonts w:eastAsia="Times New Roman"/>
        </w:rPr>
        <w:instrText>Hayward</w:instrText>
      </w:r>
      <w:r w:rsidR="007A5994">
        <w:instrText xml:space="preserve">" </w:instrText>
      </w:r>
      <w:r w:rsidR="009E01F8">
        <w:rPr>
          <w:b/>
        </w:rPr>
        <w:fldChar w:fldCharType="end"/>
      </w:r>
      <w:r>
        <w:t xml:space="preserve"> will lead the international effort to develop the necessary simulation tools and carry out the programme of optimising the layout for the ITK.</w:t>
      </w:r>
      <w:r w:rsidR="00F03FC6">
        <w:t xml:space="preserve"> </w:t>
      </w:r>
      <w:r>
        <w:t>Liverpool will continue to develop the pixel end cap layout it proposed based on rings as the basic support structure (</w:t>
      </w:r>
      <w:r w:rsidRPr="00F73C59">
        <w:rPr>
          <w:b/>
        </w:rPr>
        <w:t>Burdin</w:t>
      </w:r>
      <w:r w:rsidR="009E01F8">
        <w:rPr>
          <w:b/>
        </w:rPr>
        <w:fldChar w:fldCharType="begin"/>
      </w:r>
      <w:r w:rsidR="007A5994">
        <w:instrText xml:space="preserve"> XE "</w:instrText>
      </w:r>
      <w:r w:rsidR="007A5994" w:rsidRPr="0050621A">
        <w:instrText>Burdin</w:instrText>
      </w:r>
      <w:r w:rsidR="007A5994">
        <w:instrText xml:space="preserve">" </w:instrText>
      </w:r>
      <w:r w:rsidR="009E01F8">
        <w:rPr>
          <w:b/>
        </w:rPr>
        <w:fldChar w:fldCharType="end"/>
      </w:r>
      <w:r w:rsidRPr="00F73C59">
        <w:rPr>
          <w:b/>
        </w:rPr>
        <w:t xml:space="preserve">, </w:t>
      </w:r>
      <w:r>
        <w:rPr>
          <w:b/>
        </w:rPr>
        <w:t>Dervan</w:t>
      </w:r>
      <w:r w:rsidR="009E01F8">
        <w:rPr>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b/>
        </w:rPr>
        <w:fldChar w:fldCharType="end"/>
      </w:r>
      <w:r w:rsidRPr="00F73C59">
        <w:rPr>
          <w:b/>
        </w:rPr>
        <w:t>, Hayward</w:t>
      </w:r>
      <w:r>
        <w:t xml:space="preserve">). Within the international collaboration, the ring-based layout is currently considered to be the only viable choice, especially in light of a possible extension of the geometric coverage of the ITK to </w:t>
      </w:r>
      <w:r>
        <w:sym w:font="Symbol" w:char="F068"/>
      </w:r>
      <w:r>
        <w:t>-values, as high as 4.</w:t>
      </w:r>
      <w:r w:rsidR="00F03FC6">
        <w:t xml:space="preserve"> </w:t>
      </w:r>
      <w:r>
        <w:t>We will contribute to the tracking and physics studies needed to determine the final rapidity coverage of the ITK.</w:t>
      </w:r>
      <w:r w:rsidR="00F03FC6">
        <w:t xml:space="preserve"> </w:t>
      </w:r>
      <w:r>
        <w:t>Once determined, Liverpool will define the final end cap ring positions (</w:t>
      </w:r>
      <w:r w:rsidRPr="00F73C59">
        <w:rPr>
          <w:b/>
        </w:rPr>
        <w:t xml:space="preserve">Burdin, </w:t>
      </w:r>
      <w:r>
        <w:rPr>
          <w:b/>
        </w:rPr>
        <w:t>Dervan</w:t>
      </w:r>
      <w:r w:rsidRPr="00F73C59">
        <w:rPr>
          <w:b/>
        </w:rPr>
        <w:t>, Hayward</w:t>
      </w:r>
      <w:r>
        <w:t xml:space="preserve">) based on mechanical constraints including rigidity determined by </w:t>
      </w:r>
      <w:r w:rsidR="002206D7">
        <w:rPr>
          <w:b/>
        </w:rPr>
        <w:t>Jones, T.</w:t>
      </w:r>
      <w:r w:rsidR="009E01F8">
        <w:rPr>
          <w:b/>
        </w:rPr>
        <w:fldChar w:fldCharType="begin"/>
      </w:r>
      <w:r w:rsidR="007A5994">
        <w:instrText xml:space="preserve"> XE "</w:instrText>
      </w:r>
      <w:r w:rsidR="007A5994" w:rsidRPr="00F716F2">
        <w:instrText>Jones, T.</w:instrText>
      </w:r>
      <w:r w:rsidR="007A5994">
        <w:instrText xml:space="preserve">" </w:instrText>
      </w:r>
      <w:r w:rsidR="009E01F8">
        <w:rPr>
          <w:b/>
        </w:rPr>
        <w:fldChar w:fldCharType="end"/>
      </w:r>
      <w:r>
        <w:t xml:space="preserve"> and </w:t>
      </w:r>
      <w:r w:rsidRPr="00F73C59">
        <w:rPr>
          <w:b/>
        </w:rPr>
        <w:t>Sutcliffe</w:t>
      </w:r>
      <w:r w:rsidR="009E01F8">
        <w:rPr>
          <w:b/>
        </w:rPr>
        <w:fldChar w:fldCharType="begin"/>
      </w:r>
      <w:r w:rsidR="00F95481">
        <w:instrText xml:space="preserve"> XE "</w:instrText>
      </w:r>
      <w:r w:rsidR="00F95481" w:rsidRPr="00962B25">
        <w:instrText>Sutcliffe</w:instrText>
      </w:r>
      <w:r w:rsidR="00F95481">
        <w:instrText xml:space="preserve">" </w:instrText>
      </w:r>
      <w:r w:rsidR="009E01F8">
        <w:rPr>
          <w:b/>
        </w:rPr>
        <w:fldChar w:fldCharType="end"/>
      </w:r>
      <w:r>
        <w:rPr>
          <w:b/>
        </w:rPr>
        <w:t xml:space="preserve"> </w:t>
      </w:r>
      <w:r>
        <w:t xml:space="preserve">and based on studies of the effects of service routing choices on the tracking performance. </w:t>
      </w:r>
    </w:p>
    <w:p w14:paraId="13CDE5C7" w14:textId="23CC13BF" w:rsidR="008B12A3" w:rsidRDefault="00233650" w:rsidP="003D7882">
      <w:r>
        <w:rPr>
          <w:noProof/>
          <w:lang w:bidi="ar-SA"/>
        </w:rPr>
        <mc:AlternateContent>
          <mc:Choice Requires="wps">
            <w:drawing>
              <wp:anchor distT="0" distB="0" distL="114300" distR="114300" simplePos="0" relativeHeight="251996160" behindDoc="0" locked="0" layoutInCell="1" allowOverlap="1" wp14:anchorId="0CE69B21" wp14:editId="28F395F1">
                <wp:simplePos x="0" y="0"/>
                <wp:positionH relativeFrom="column">
                  <wp:posOffset>3693160</wp:posOffset>
                </wp:positionH>
                <wp:positionV relativeFrom="paragraph">
                  <wp:posOffset>1790700</wp:posOffset>
                </wp:positionV>
                <wp:extent cx="2398395" cy="3291840"/>
                <wp:effectExtent l="0" t="0" r="14605" b="35560"/>
                <wp:wrapSquare wrapText="bothSides"/>
                <wp:docPr id="2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8395" cy="3291840"/>
                        </a:xfrm>
                        <a:prstGeom prst="rect">
                          <a:avLst/>
                        </a:prstGeom>
                        <a:solidFill>
                          <a:srgbClr val="FFFFFF"/>
                        </a:solidFill>
                        <a:ln w="9525">
                          <a:solidFill>
                            <a:schemeClr val="bg1">
                              <a:lumMod val="85000"/>
                            </a:schemeClr>
                          </a:solidFill>
                          <a:miter lim="800000"/>
                          <a:headEnd/>
                          <a:tailEnd/>
                        </a:ln>
                      </wps:spPr>
                      <wps:txbx>
                        <w:txbxContent>
                          <w:p w14:paraId="39FA6B08" w14:textId="77777777" w:rsidR="006133CC" w:rsidRDefault="006133CC" w:rsidP="003D7882">
                            <w:r>
                              <w:rPr>
                                <w:noProof/>
                                <w:lang w:bidi="ar-SA"/>
                              </w:rPr>
                              <w:drawing>
                                <wp:inline distT="0" distB="0" distL="0" distR="0" wp14:anchorId="65A2A7D7" wp14:editId="2C0DC75C">
                                  <wp:extent cx="2213464" cy="21600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2213464" cy="2160000"/>
                                          </a:xfrm>
                                          <a:prstGeom prst="rect">
                                            <a:avLst/>
                                          </a:prstGeom>
                                          <a:ln>
                                            <a:noFill/>
                                          </a:ln>
                                          <a:extLst>
                                            <a:ext uri="{53640926-AAD7-44d8-BBD7-CCE9431645EC}">
                                              <a14:shadowObscured xmlns:a14="http://schemas.microsoft.com/office/drawing/2010/main"/>
                                            </a:ext>
                                          </a:extLst>
                                        </pic:spPr>
                                      </pic:pic>
                                    </a:graphicData>
                                  </a:graphic>
                                </wp:inline>
                              </w:drawing>
                            </w:r>
                          </w:p>
                          <w:p w14:paraId="56E8DE1B"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9</w:t>
                            </w:r>
                            <w:r w:rsidR="00D03B5A">
                              <w:rPr>
                                <w:noProof/>
                              </w:rPr>
                              <w:fldChar w:fldCharType="end"/>
                            </w:r>
                            <w:r>
                              <w:t>: 6” Pixel sensor wafer designed by Liverpool and produced at Micron. Central 6 devices are quad sensors with additional smaller devices and test structures in periphery.</w:t>
                            </w:r>
                          </w:p>
                          <w:p w14:paraId="3E9DA799" w14:textId="77777777" w:rsidR="006133CC" w:rsidRDefault="006133CC" w:rsidP="003D78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290.8pt;margin-top:141pt;width:188.85pt;height:259.2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" strokecolor="#d8d8d8 [2732]">
                <v:textbox>
                  <w:txbxContent>
                    <w:p w14:paraId="39FA6B08" w14:textId="77777777" w:rsidR="006133CC" w:rsidRDefault="006133CC" w:rsidP="003D7882">
                      <w:r>
                        <w:rPr>
                          <w:noProof/>
                          <w:lang w:bidi="ar-SA"/>
                        </w:rPr>
                        <w:drawing>
                          <wp:inline distT="0" distB="0" distL="0" distR="0" wp14:anchorId="65A2A7D7" wp14:editId="2C0DC75C">
                            <wp:extent cx="2213464" cy="21600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2213464" cy="2160000"/>
                                    </a:xfrm>
                                    <a:prstGeom prst="rect">
                                      <a:avLst/>
                                    </a:prstGeom>
                                    <a:ln>
                                      <a:noFill/>
                                    </a:ln>
                                    <a:extLst>
                                      <a:ext uri="{53640926-AAD7-44d8-BBD7-CCE9431645EC}">
                                        <a14:shadowObscured xmlns:a14="http://schemas.microsoft.com/office/drawing/2010/main"/>
                                      </a:ext>
                                    </a:extLst>
                                  </pic:spPr>
                                </pic:pic>
                              </a:graphicData>
                            </a:graphic>
                          </wp:inline>
                        </w:drawing>
                      </w:r>
                    </w:p>
                    <w:p w14:paraId="56E8DE1B"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9</w:t>
                      </w:r>
                      <w:r w:rsidR="00D03B5A">
                        <w:rPr>
                          <w:noProof/>
                        </w:rPr>
                        <w:fldChar w:fldCharType="end"/>
                      </w:r>
                      <w:r>
                        <w:t>: 6” Pixel sensor wafer designed by Liverpool and produced at Micron. Central 6 devices are quad sensors with additional smaller devices and test structures in periphery.</w:t>
                      </w:r>
                    </w:p>
                    <w:p w14:paraId="3E9DA799" w14:textId="77777777" w:rsidR="006133CC" w:rsidRDefault="006133CC" w:rsidP="003D7882"/>
                  </w:txbxContent>
                </v:textbox>
                <w10:wrap type="square"/>
              </v:shape>
            </w:pict>
          </mc:Fallback>
        </mc:AlternateContent>
      </w:r>
      <w:r w:rsidR="008B12A3">
        <w:t>Liverpool (</w:t>
      </w:r>
      <w:r w:rsidR="008B12A3" w:rsidRPr="0085580E">
        <w:rPr>
          <w:b/>
        </w:rPr>
        <w:t>Affolder</w:t>
      </w:r>
      <w:r w:rsidR="009E01F8">
        <w:rPr>
          <w:b/>
        </w:rPr>
        <w:fldChar w:fldCharType="begin"/>
      </w:r>
      <w:r w:rsidR="007A5994">
        <w:instrText xml:space="preserve"> XE "</w:instrText>
      </w:r>
      <w:r w:rsidR="007A5994" w:rsidRPr="002B64DF">
        <w:instrText>Affolder</w:instrText>
      </w:r>
      <w:r w:rsidR="007A5994">
        <w:instrText xml:space="preserve">" </w:instrText>
      </w:r>
      <w:r w:rsidR="009E01F8">
        <w:rPr>
          <w:b/>
        </w:rPr>
        <w:fldChar w:fldCharType="end"/>
      </w:r>
      <w:r w:rsidR="008B12A3" w:rsidRPr="0085580E">
        <w:rPr>
          <w:b/>
        </w:rPr>
        <w:t>, 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rsidR="008B12A3" w:rsidRPr="0085580E">
        <w:rPr>
          <w:b/>
        </w:rPr>
        <w:t>, Vossebeld</w:t>
      </w:r>
      <w:r w:rsidR="009E01F8">
        <w:rPr>
          <w:b/>
        </w:rPr>
        <w:fldChar w:fldCharType="begin"/>
      </w:r>
      <w:r w:rsidR="007A5994">
        <w:instrText xml:space="preserve"> XE "</w:instrText>
      </w:r>
      <w:r w:rsidR="007A5994" w:rsidRPr="003C17D1">
        <w:instrText>Vossebeld</w:instrText>
      </w:r>
      <w:r w:rsidR="007A5994">
        <w:instrText xml:space="preserve">" </w:instrText>
      </w:r>
      <w:r w:rsidR="009E01F8">
        <w:rPr>
          <w:b/>
        </w:rPr>
        <w:fldChar w:fldCharType="end"/>
      </w:r>
      <w:r w:rsidR="008B12A3">
        <w:t>) has been a leading proponent of an alternative layout with a larger pixel systems and a smaller strip system.</w:t>
      </w:r>
      <w:r w:rsidR="00F03FC6">
        <w:t xml:space="preserve"> </w:t>
      </w:r>
      <w:r w:rsidR="008B12A3">
        <w:t xml:space="preserve">In such a layout, the pixel system has </w:t>
      </w:r>
      <w:r w:rsidR="00B43F1D">
        <w:t>an additional 5</w:t>
      </w:r>
      <w:r w:rsidR="00B43F1D" w:rsidRPr="006212C6">
        <w:rPr>
          <w:vertAlign w:val="superscript"/>
        </w:rPr>
        <w:t>th</w:t>
      </w:r>
      <w:r w:rsidR="008B12A3">
        <w:t xml:space="preserve"> layer, which has advantages for pattern recognition and tracking. More importantly this improvement would allow for a reduction in the number of strip layers and possibly also </w:t>
      </w:r>
      <w:r w:rsidR="00D91C31">
        <w:t xml:space="preserve">remove </w:t>
      </w:r>
      <w:r w:rsidR="008B12A3">
        <w:t xml:space="preserve"> the need for stereo information from the remaining strip layers, thus offering substantial cost savings. This modified layout may offer a better performance at a lower cost, especially if CMOS technology can be shown to be a viable option for the </w:t>
      </w:r>
      <w:r w:rsidR="00D91C31">
        <w:t>added</w:t>
      </w:r>
      <w:r w:rsidR="008B12A3">
        <w:t xml:space="preserve"> pixel layer. Liverpool will </w:t>
      </w:r>
      <w:r w:rsidR="008B12A3">
        <w:lastRenderedPageBreak/>
        <w:t>contribute to the implementation (</w:t>
      </w:r>
      <w:r w:rsidR="008B12A3" w:rsidRPr="0085580E">
        <w:rPr>
          <w:b/>
        </w:rPr>
        <w:t xml:space="preserve">Affolder, Casse, </w:t>
      </w:r>
      <w:r w:rsidR="008B12A3">
        <w:rPr>
          <w:b/>
        </w:rPr>
        <w:t>Dervan</w:t>
      </w:r>
      <w:r w:rsidR="009E01F8">
        <w:rPr>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b/>
        </w:rPr>
        <w:fldChar w:fldCharType="end"/>
      </w:r>
      <w:r w:rsidR="008B12A3">
        <w:rPr>
          <w:b/>
        </w:rPr>
        <w:t xml:space="preserve">, </w:t>
      </w:r>
      <w:r w:rsidR="008B12A3" w:rsidRPr="0085580E">
        <w:rPr>
          <w:b/>
        </w:rPr>
        <w:t>Vossebeld</w:t>
      </w:r>
      <w:r w:rsidR="008B12A3">
        <w:t>) and evaluation (</w:t>
      </w:r>
      <w:r w:rsidR="008B12A3" w:rsidRPr="0085580E">
        <w:rPr>
          <w:b/>
        </w:rPr>
        <w:t>Hayward</w:t>
      </w:r>
      <w:r w:rsidR="009E01F8">
        <w:rPr>
          <w:b/>
        </w:rPr>
        <w:fldChar w:fldCharType="begin"/>
      </w:r>
      <w:r w:rsidR="007A5994">
        <w:instrText xml:space="preserve"> XE "</w:instrText>
      </w:r>
      <w:r w:rsidR="007A5994" w:rsidRPr="00FA0C35">
        <w:rPr>
          <w:rFonts w:eastAsia="Times New Roman"/>
        </w:rPr>
        <w:instrText>Hayward</w:instrText>
      </w:r>
      <w:r w:rsidR="007A5994">
        <w:instrText xml:space="preserve">" </w:instrText>
      </w:r>
      <w:r w:rsidR="009E01F8">
        <w:rPr>
          <w:b/>
        </w:rPr>
        <w:fldChar w:fldCharType="end"/>
      </w:r>
      <w:r w:rsidR="008B12A3" w:rsidRPr="0085580E">
        <w:rPr>
          <w:b/>
        </w:rPr>
        <w:t>, Derv</w:t>
      </w:r>
      <w:r w:rsidR="008B12A3">
        <w:rPr>
          <w:b/>
        </w:rPr>
        <w:t>a</w:t>
      </w:r>
      <w:r w:rsidR="008B12A3" w:rsidRPr="0085580E">
        <w:rPr>
          <w:b/>
        </w:rPr>
        <w:t>n</w:t>
      </w:r>
      <w:r w:rsidR="008B12A3">
        <w:t>, students) of this family of alternative layouts.</w:t>
      </w:r>
      <w:r w:rsidR="00F03FC6">
        <w:t xml:space="preserve"> </w:t>
      </w:r>
      <w:r w:rsidR="008B12A3">
        <w:t xml:space="preserve">These studies are highly pertinent and need to complete before the submission of the strip and pixel TDR’s as it would be very hard to change the relative envelopes of the strip and pixel systems once these documents have been submitted. </w:t>
      </w:r>
    </w:p>
    <w:p w14:paraId="5CF4CD19" w14:textId="77777777" w:rsidR="00682A96" w:rsidRPr="00875682" w:rsidRDefault="00682A96" w:rsidP="00127DE6">
      <w:pPr>
        <w:pStyle w:val="Heading5"/>
        <w:rPr>
          <w:rStyle w:val="Heading5Char"/>
          <w:b/>
          <w:vanish/>
        </w:rPr>
      </w:pPr>
      <w:r w:rsidRPr="00127DE6">
        <w:rPr>
          <w:rStyle w:val="Heading5Char"/>
          <w:b/>
        </w:rPr>
        <w:t>Software Post (Bland</w:t>
      </w:r>
      <w:r w:rsidR="009E01F8">
        <w:rPr>
          <w:rStyle w:val="Heading5Char"/>
          <w:b/>
        </w:rPr>
        <w:fldChar w:fldCharType="begin"/>
      </w:r>
      <w:r w:rsidR="00F95481">
        <w:instrText xml:space="preserve"> XE "</w:instrText>
      </w:r>
      <w:r w:rsidR="00F95481" w:rsidRPr="001708DC">
        <w:instrText>Bland</w:instrText>
      </w:r>
      <w:r w:rsidR="00F95481">
        <w:instrText xml:space="preserve">" </w:instrText>
      </w:r>
      <w:r w:rsidR="009E01F8">
        <w:rPr>
          <w:rStyle w:val="Heading5Char"/>
          <w:b/>
        </w:rPr>
        <w:fldChar w:fldCharType="end"/>
      </w:r>
      <w:r w:rsidRPr="00127DE6">
        <w:rPr>
          <w:rStyle w:val="Heading5Char"/>
          <w:b/>
        </w:rPr>
        <w:t>)</w:t>
      </w:r>
    </w:p>
    <w:p w14:paraId="366D0EB3" w14:textId="77777777" w:rsidR="000F6886" w:rsidRPr="006212C6" w:rsidRDefault="000F6886" w:rsidP="006212C6">
      <w:r>
        <w:t xml:space="preserve">In the coming grant period </w:t>
      </w:r>
      <w:r w:rsidRPr="00F95481">
        <w:rPr>
          <w:b/>
        </w:rPr>
        <w:t>Bland</w:t>
      </w:r>
      <w:r w:rsidR="009E01F8">
        <w:fldChar w:fldCharType="begin"/>
      </w:r>
      <w:r w:rsidR="00F95481">
        <w:instrText xml:space="preserve"> XE "</w:instrText>
      </w:r>
      <w:r w:rsidR="00F95481" w:rsidRPr="001708DC">
        <w:instrText>Bland</w:instrText>
      </w:r>
      <w:r w:rsidR="00F95481">
        <w:instrText xml:space="preserve">" </w:instrText>
      </w:r>
      <w:r w:rsidR="009E01F8">
        <w:fldChar w:fldCharType="end"/>
      </w:r>
      <w:r>
        <w:t xml:space="preserve"> will be take responsibility for the development and maintenance of a component-tracking database for the strip and pixel construction projects. As the lead developer he will coordinate efforts on this database with international partners. </w:t>
      </w:r>
      <w:r w:rsidR="003C67F5">
        <w:t>In the coming grant period already, the</w:t>
      </w:r>
      <w:r>
        <w:t xml:space="preserve"> data base will be used exten</w:t>
      </w:r>
      <w:r w:rsidR="003C67F5">
        <w:t>sively for</w:t>
      </w:r>
      <w:r>
        <w:t xml:space="preserve"> the irradiation program</w:t>
      </w:r>
      <w:r w:rsidR="003C67F5">
        <w:t>me</w:t>
      </w:r>
      <w:r>
        <w:t xml:space="preserve"> </w:t>
      </w:r>
      <w:r w:rsidR="003C67F5">
        <w:t xml:space="preserve">led by </w:t>
      </w:r>
      <w:r w:rsidR="003C67F5" w:rsidRPr="006212C6">
        <w:rPr>
          <w:b/>
        </w:rPr>
        <w:t>Dervan</w:t>
      </w:r>
      <w:r w:rsidR="009E01F8">
        <w:rPr>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b/>
        </w:rPr>
        <w:fldChar w:fldCharType="end"/>
      </w:r>
      <w:r>
        <w:t xml:space="preserve">. </w:t>
      </w:r>
      <w:r w:rsidR="003C67F5" w:rsidRPr="006212C6">
        <w:rPr>
          <w:b/>
        </w:rPr>
        <w:t>Bland</w:t>
      </w:r>
      <w:r>
        <w:t xml:space="preserve"> will also help set up DAQ for strips and pixel module QA and provide support on specialist electronics design and simulation software,</w:t>
      </w:r>
    </w:p>
    <w:p w14:paraId="10D9C1F8" w14:textId="77777777" w:rsidR="009663FA" w:rsidRPr="00127DE6" w:rsidRDefault="008B12A3" w:rsidP="00127DE6">
      <w:pPr>
        <w:pStyle w:val="Heading5"/>
        <w:rPr>
          <w:rStyle w:val="Heading5Char"/>
          <w:b/>
          <w:vanish/>
        </w:rPr>
      </w:pPr>
      <w:r w:rsidRPr="00127DE6">
        <w:rPr>
          <w:rStyle w:val="Heading5Char"/>
          <w:b/>
        </w:rPr>
        <w:t>Pixel sensors (AWP3):</w:t>
      </w:r>
    </w:p>
    <w:p w14:paraId="0CF311E0" w14:textId="77777777" w:rsidR="008B12A3" w:rsidRPr="008D2C29" w:rsidRDefault="008B12A3" w:rsidP="003D7882">
      <w:r w:rsidRPr="009663FA">
        <w:rPr>
          <w:b/>
        </w:rPr>
        <w:t xml:space="preserve"> </w:t>
      </w:r>
      <w:r w:rsidRPr="008D2C29">
        <w:t>The development of pixel sensor technology for the ATLAS Upgrade</w:t>
      </w:r>
      <w:r>
        <w:t xml:space="preserve"> pixel system </w:t>
      </w:r>
      <w:r w:rsidRPr="008D2C29">
        <w:t>is well advanced</w:t>
      </w:r>
      <w:r>
        <w:t>. The coming period requires a</w:t>
      </w:r>
      <w:r w:rsidRPr="008D2C29">
        <w:t xml:space="preserve"> consolidation of the results to converge </w:t>
      </w:r>
      <w:r>
        <w:t>on</w:t>
      </w:r>
      <w:r w:rsidRPr="008D2C29">
        <w:t xml:space="preserve"> a set of agreed specifications on the electrical performances and geometry.</w:t>
      </w:r>
      <w:r>
        <w:t xml:space="preserve"> Over this grant period, Liverpool (</w:t>
      </w:r>
      <w:r w:rsidRPr="0085580E">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rsidRPr="0085580E">
        <w:rPr>
          <w:b/>
        </w:rPr>
        <w:t xml:space="preserve">, </w:t>
      </w:r>
      <w:r>
        <w:rPr>
          <w:b/>
        </w:rPr>
        <w:t>Dervan</w:t>
      </w:r>
      <w:r w:rsidR="009E01F8">
        <w:rPr>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b/>
        </w:rPr>
        <w:fldChar w:fldCharType="end"/>
      </w:r>
      <w:r w:rsidRPr="0085580E">
        <w:rPr>
          <w:b/>
        </w:rPr>
        <w:t>, Tsurin</w:t>
      </w:r>
      <w:r w:rsidR="009E01F8">
        <w:rPr>
          <w:b/>
        </w:rPr>
        <w:fldChar w:fldCharType="begin"/>
      </w:r>
      <w:r w:rsidR="007A5994">
        <w:instrText xml:space="preserve"> XE "</w:instrText>
      </w:r>
      <w:r w:rsidR="007A5994" w:rsidRPr="00B837B2">
        <w:instrText>Tsurin</w:instrText>
      </w:r>
      <w:r w:rsidR="007A5994">
        <w:instrText xml:space="preserve">" </w:instrText>
      </w:r>
      <w:r w:rsidR="009E01F8">
        <w:rPr>
          <w:b/>
        </w:rPr>
        <w:fldChar w:fldCharType="end"/>
      </w:r>
      <w:r>
        <w:t xml:space="preserve">) will complete the studies underway to </w:t>
      </w:r>
      <w:r w:rsidR="006212C6">
        <w:t>optimise</w:t>
      </w:r>
      <w:r>
        <w:t xml:space="preserve"> devices, and design the end-cap production wafers. We will also provide the industrial contact for the UK pixel end-cap sensors and the reception testing of these sensors. </w:t>
      </w:r>
    </w:p>
    <w:p w14:paraId="64017C7D" w14:textId="77777777" w:rsidR="008B12A3" w:rsidRPr="003A498B" w:rsidRDefault="008B12A3" w:rsidP="003D7882">
      <w:pPr>
        <w:rPr>
          <w:rStyle w:val="SubtleEmphasis"/>
          <w:b w:val="0"/>
          <w:i w:val="0"/>
          <w:color w:val="auto"/>
          <w:u w:val="none"/>
        </w:rPr>
      </w:pPr>
      <w:r>
        <w:t xml:space="preserve">It is highly desirable to tile sensors on one side of </w:t>
      </w:r>
      <w:r w:rsidR="00D91C31">
        <w:t>their mechanical</w:t>
      </w:r>
      <w:r>
        <w:t xml:space="preserve"> local supports in order to simplify the</w:t>
      </w:r>
      <w:r w:rsidR="00D91C31">
        <w:t>se</w:t>
      </w:r>
      <w:r>
        <w:t xml:space="preserve"> supports and to reduce material.</w:t>
      </w:r>
      <w:r w:rsidR="00F03FC6">
        <w:t xml:space="preserve"> </w:t>
      </w:r>
      <w:r>
        <w:t>In such a system, it is essential to reduce the inactive edge of the sensor and the gap between sensors to achieve high efficiency.</w:t>
      </w:r>
      <w:r w:rsidR="00F03FC6">
        <w:t xml:space="preserve"> </w:t>
      </w:r>
      <w:r>
        <w:t>Liverpool (</w:t>
      </w:r>
      <w:r w:rsidRPr="0085580E">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rsidRPr="0085580E">
        <w:rPr>
          <w:b/>
        </w:rPr>
        <w:t xml:space="preserve">, </w:t>
      </w:r>
      <w:r>
        <w:rPr>
          <w:b/>
        </w:rPr>
        <w:t>Dervan</w:t>
      </w:r>
      <w:r w:rsidR="009E01F8">
        <w:rPr>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b/>
        </w:rPr>
        <w:fldChar w:fldCharType="end"/>
      </w:r>
      <w:r>
        <w:t xml:space="preserve">, students) will continue the studies of slim-edge sensors designed at Liverpool and produced at Micron, PLC. Initial studies indicate a reduction from </w:t>
      </w:r>
      <w:r w:rsidRPr="008D2C29">
        <w:t>450µm to 250 µm</w:t>
      </w:r>
      <w:r>
        <w:t xml:space="preserve"> is achievable.</w:t>
      </w:r>
      <w:r w:rsidR="00F03FC6">
        <w:t xml:space="preserve"> </w:t>
      </w:r>
      <w:r>
        <w:t>W</w:t>
      </w:r>
      <w:r w:rsidRPr="008D2C29">
        <w:t xml:space="preserve">e plan to </w:t>
      </w:r>
      <w:r>
        <w:t>enrich</w:t>
      </w:r>
      <w:r w:rsidRPr="008D2C29" w:rsidDel="00C05CEF">
        <w:t xml:space="preserve"> </w:t>
      </w:r>
      <w:r w:rsidRPr="008D2C29">
        <w:t>the</w:t>
      </w:r>
      <w:r>
        <w:t>se</w:t>
      </w:r>
      <w:r w:rsidRPr="008D2C29">
        <w:t xml:space="preserve"> stud</w:t>
      </w:r>
      <w:r>
        <w:t>ies</w:t>
      </w:r>
      <w:r w:rsidRPr="008D2C29">
        <w:t xml:space="preserve"> with irradiation </w:t>
      </w:r>
      <w:r>
        <w:t xml:space="preserve">and test beam </w:t>
      </w:r>
      <w:r w:rsidRPr="008D2C29">
        <w:t xml:space="preserve">campaigns </w:t>
      </w:r>
      <w:r>
        <w:t>(</w:t>
      </w:r>
      <w:r>
        <w:rPr>
          <w:b/>
        </w:rPr>
        <w:t>Dervan</w:t>
      </w:r>
      <w:r w:rsidRPr="0085580E">
        <w:rPr>
          <w:b/>
        </w:rPr>
        <w:t>, Tsurin</w:t>
      </w:r>
      <w:r w:rsidR="009E01F8">
        <w:rPr>
          <w:b/>
        </w:rPr>
        <w:fldChar w:fldCharType="begin"/>
      </w:r>
      <w:r w:rsidR="007A5994">
        <w:instrText xml:space="preserve"> XE "</w:instrText>
      </w:r>
      <w:r w:rsidR="007A5994" w:rsidRPr="00B837B2">
        <w:instrText>Tsurin</w:instrText>
      </w:r>
      <w:r w:rsidR="007A5994">
        <w:instrText xml:space="preserve">" </w:instrText>
      </w:r>
      <w:r w:rsidR="009E01F8">
        <w:rPr>
          <w:b/>
        </w:rPr>
        <w:fldChar w:fldCharType="end"/>
      </w:r>
      <w:r>
        <w:t>).</w:t>
      </w:r>
      <w:r w:rsidRPr="008D2C29">
        <w:t xml:space="preserve"> </w:t>
      </w:r>
      <w:r>
        <w:t>Currently, the necessary spacing between n-in-p planar sensors to prevent HV sparking between devices is unknown. We will establish these limits for sensors with and without a parylene coating of the sensor edges</w:t>
      </w:r>
      <w:r w:rsidRPr="008D2C29">
        <w:t xml:space="preserve">. We want to clarify </w:t>
      </w:r>
      <w:r>
        <w:t>whether</w:t>
      </w:r>
      <w:r w:rsidRPr="008D2C29">
        <w:t xml:space="preserve"> this post-processing step is necessary for post irradiation high voltage operation </w:t>
      </w:r>
      <w:r>
        <w:t>as</w:t>
      </w:r>
      <w:r w:rsidRPr="008D2C29">
        <w:t xml:space="preserve"> it represents an extra cost and handling step for the bump-bonded assemblies.</w:t>
      </w:r>
      <w:r w:rsidR="00F03FC6">
        <w:t xml:space="preserve"> </w:t>
      </w:r>
      <w:r>
        <w:t>In parallel, Liverpool will finish the post-irradiation performance studies of our various biasing options in test beam (</w:t>
      </w:r>
      <w:r>
        <w:rPr>
          <w:b/>
        </w:rPr>
        <w:t>Dervan</w:t>
      </w:r>
      <w:r w:rsidRPr="0085580E">
        <w:rPr>
          <w:b/>
        </w:rPr>
        <w:t>, Tsurin</w:t>
      </w:r>
      <w:r>
        <w:t>, students).</w:t>
      </w:r>
      <w:r w:rsidR="00F03FC6">
        <w:t xml:space="preserve"> </w:t>
      </w:r>
      <w:r>
        <w:t>The final pixel ASIC, currently being designed within CERN RD53, has a smaller pixel size (50</w:t>
      </w:r>
      <w:r>
        <w:rPr>
          <w:rFonts w:cs="Times New Roman"/>
        </w:rPr>
        <w:t>×</w:t>
      </w:r>
      <w:r>
        <w:t xml:space="preserve">50 </w:t>
      </w:r>
      <w:r>
        <w:rPr>
          <w:rFonts w:cs="Times New Roman"/>
        </w:rPr>
        <w:t>µ</w:t>
      </w:r>
      <w:r>
        <w:t>m</w:t>
      </w:r>
      <w:r w:rsidRPr="0085580E">
        <w:rPr>
          <w:vertAlign w:val="superscript"/>
        </w:rPr>
        <w:t>2</w:t>
      </w:r>
      <w:r>
        <w:t>).</w:t>
      </w:r>
      <w:r w:rsidR="00F03FC6">
        <w:t xml:space="preserve"> </w:t>
      </w:r>
      <w:r>
        <w:t>Sensors compatible with this minimum pixel size</w:t>
      </w:r>
      <w:r w:rsidRPr="0085580E">
        <w:t xml:space="preserve"> will be </w:t>
      </w:r>
      <w:r>
        <w:t xml:space="preserve">designed by </w:t>
      </w:r>
      <w:r w:rsidRPr="00F73C59">
        <w:rPr>
          <w:b/>
        </w:rPr>
        <w:t>Tsurin</w:t>
      </w:r>
      <w:r>
        <w:t>. With these studies</w:t>
      </w:r>
      <w:r w:rsidRPr="0034066C">
        <w:t xml:space="preserve"> </w:t>
      </w:r>
      <w:r>
        <w:t>completed, Liverpool (</w:t>
      </w:r>
      <w:r w:rsidRPr="0085580E">
        <w:rPr>
          <w:b/>
        </w:rPr>
        <w:t>Casse, Tsurin</w:t>
      </w:r>
      <w:r>
        <w:t>) will design a final mask set incorporating all the final technical improvements with Micron for the pixel sensor market survey and tendering process.</w:t>
      </w:r>
      <w:r w:rsidR="00F03FC6">
        <w:t xml:space="preserve"> </w:t>
      </w:r>
      <w:r>
        <w:t xml:space="preserve">If successful, </w:t>
      </w:r>
      <w:r w:rsidRPr="0085580E">
        <w:rPr>
          <w:b/>
        </w:rPr>
        <w:t>Casse</w:t>
      </w:r>
      <w:r>
        <w:t xml:space="preserve"> will be the industrial contact during production with Micron.</w:t>
      </w:r>
      <w:r w:rsidR="00F03FC6">
        <w:t xml:space="preserve"> </w:t>
      </w:r>
      <w:r>
        <w:t>Currently, Liverpool has the sole responsibility in the UK to receive and qualify (</w:t>
      </w:r>
      <w:r>
        <w:rPr>
          <w:b/>
        </w:rPr>
        <w:t>Dervan</w:t>
      </w:r>
      <w:r w:rsidRPr="00F73C59">
        <w:rPr>
          <w:b/>
        </w:rPr>
        <w:t>, Tsurin,</w:t>
      </w:r>
      <w:r>
        <w:t xml:space="preserve"> students) the production pixel sensors necessary for the delivery of the UK component of the pixel construction project.</w:t>
      </w:r>
    </w:p>
    <w:p w14:paraId="2811B781" w14:textId="77777777" w:rsidR="00682A96" w:rsidRPr="00127DE6" w:rsidRDefault="008B12A3" w:rsidP="00127DE6">
      <w:pPr>
        <w:pStyle w:val="Heading5"/>
        <w:rPr>
          <w:vanish/>
        </w:rPr>
      </w:pPr>
      <w:r w:rsidRPr="00127DE6">
        <w:t xml:space="preserve">Pixel hybrids and modules: </w:t>
      </w:r>
    </w:p>
    <w:p w14:paraId="4AB99F83" w14:textId="021CE816" w:rsidR="008B12A3" w:rsidRPr="00B016BA" w:rsidRDefault="00233650" w:rsidP="003D7882">
      <w:r>
        <w:rPr>
          <w:noProof/>
          <w:lang w:bidi="ar-SA"/>
        </w:rPr>
        <mc:AlternateContent>
          <mc:Choice Requires="wps">
            <w:drawing>
              <wp:anchor distT="0" distB="0" distL="114300" distR="114300" simplePos="0" relativeHeight="251998208" behindDoc="0" locked="0" layoutInCell="1" allowOverlap="1" wp14:anchorId="05D9EB67" wp14:editId="558FA0E9">
                <wp:simplePos x="0" y="0"/>
                <wp:positionH relativeFrom="column">
                  <wp:posOffset>-10795</wp:posOffset>
                </wp:positionH>
                <wp:positionV relativeFrom="paragraph">
                  <wp:posOffset>1407160</wp:posOffset>
                </wp:positionV>
                <wp:extent cx="2588260" cy="3122930"/>
                <wp:effectExtent l="0" t="0" r="27940" b="26670"/>
                <wp:wrapSquare wrapText="bothSides"/>
                <wp:docPr id="2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8260" cy="3122930"/>
                        </a:xfrm>
                        <a:prstGeom prst="rect">
                          <a:avLst/>
                        </a:prstGeom>
                        <a:solidFill>
                          <a:srgbClr val="FFFFFF"/>
                        </a:solidFill>
                        <a:ln w="9525">
                          <a:solidFill>
                            <a:schemeClr val="bg1">
                              <a:lumMod val="85000"/>
                            </a:schemeClr>
                          </a:solidFill>
                          <a:miter lim="800000"/>
                          <a:headEnd/>
                          <a:tailEnd/>
                        </a:ln>
                      </wps:spPr>
                      <wps:txbx>
                        <w:txbxContent>
                          <w:p w14:paraId="6B13096D" w14:textId="77777777" w:rsidR="006133CC" w:rsidRDefault="006133CC" w:rsidP="003D7882">
                            <w:r>
                              <w:rPr>
                                <w:noProof/>
                                <w:lang w:bidi="ar-SA"/>
                              </w:rPr>
                              <w:drawing>
                                <wp:inline distT="0" distB="0" distL="0" distR="0" wp14:anchorId="27A5EF9D" wp14:editId="23E60FB0">
                                  <wp:extent cx="2303252" cy="2468063"/>
                                  <wp:effectExtent l="0" t="0" r="1905" b="889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301857" cy="2466568"/>
                                          </a:xfrm>
                                          <a:prstGeom prst="rect">
                                            <a:avLst/>
                                          </a:prstGeom>
                                          <a:ln>
                                            <a:noFill/>
                                          </a:ln>
                                          <a:extLst>
                                            <a:ext uri="{53640926-AAD7-44d8-BBD7-CCE9431645EC}">
                                              <a14:shadowObscured xmlns:a14="http://schemas.microsoft.com/office/drawing/2010/main"/>
                                            </a:ext>
                                          </a:extLst>
                                        </pic:spPr>
                                      </pic:pic>
                                    </a:graphicData>
                                  </a:graphic>
                                </wp:inline>
                              </w:drawing>
                            </w:r>
                          </w:p>
                          <w:p w14:paraId="545D8179"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10</w:t>
                            </w:r>
                            <w:r w:rsidR="00D03B5A">
                              <w:rPr>
                                <w:noProof/>
                              </w:rPr>
                              <w:fldChar w:fldCharType="end"/>
                            </w:r>
                            <w:r>
                              <w:t xml:space="preserve">: Quad pixel module with hybrid and sensor designed by Liverpool. </w:t>
                            </w:r>
                          </w:p>
                          <w:p w14:paraId="223CE7EF" w14:textId="77777777" w:rsidR="006133CC" w:rsidRDefault="006133CC" w:rsidP="003D78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8pt;margin-top:110.8pt;width:203.8pt;height:245.9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" strokecolor="#d8d8d8 [2732]">
                <v:textbox>
                  <w:txbxContent>
                    <w:p w14:paraId="6B13096D" w14:textId="77777777" w:rsidR="006133CC" w:rsidRDefault="006133CC" w:rsidP="003D7882">
                      <w:r>
                        <w:rPr>
                          <w:noProof/>
                          <w:lang w:bidi="ar-SA"/>
                        </w:rPr>
                        <w:drawing>
                          <wp:inline distT="0" distB="0" distL="0" distR="0" wp14:anchorId="27A5EF9D" wp14:editId="23E60FB0">
                            <wp:extent cx="2303252" cy="2468063"/>
                            <wp:effectExtent l="0" t="0" r="1905" b="889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301857" cy="2466568"/>
                                    </a:xfrm>
                                    <a:prstGeom prst="rect">
                                      <a:avLst/>
                                    </a:prstGeom>
                                    <a:ln>
                                      <a:noFill/>
                                    </a:ln>
                                    <a:extLst>
                                      <a:ext uri="{53640926-AAD7-44d8-BBD7-CCE9431645EC}">
                                        <a14:shadowObscured xmlns:a14="http://schemas.microsoft.com/office/drawing/2010/main"/>
                                      </a:ext>
                                    </a:extLst>
                                  </pic:spPr>
                                </pic:pic>
                              </a:graphicData>
                            </a:graphic>
                          </wp:inline>
                        </w:drawing>
                      </w:r>
                    </w:p>
                    <w:p w14:paraId="545D8179"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10</w:t>
                      </w:r>
                      <w:r w:rsidR="00D03B5A">
                        <w:rPr>
                          <w:noProof/>
                        </w:rPr>
                        <w:fldChar w:fldCharType="end"/>
                      </w:r>
                      <w:r>
                        <w:t xml:space="preserve">: Quad pixel module with hybrid and sensor designed by Liverpool. </w:t>
                      </w:r>
                    </w:p>
                    <w:p w14:paraId="223CE7EF" w14:textId="77777777" w:rsidR="006133CC" w:rsidRDefault="006133CC" w:rsidP="003D7882"/>
                  </w:txbxContent>
                </v:textbox>
                <w10:wrap type="square"/>
              </v:shape>
            </w:pict>
          </mc:Fallback>
        </mc:AlternateContent>
      </w:r>
      <w:r w:rsidR="008B12A3" w:rsidRPr="009663FA">
        <w:t>For the period prior to the pixel TDR, further development of the hybrid circuits and module tooling will be needed.</w:t>
      </w:r>
      <w:r w:rsidR="00F03FC6" w:rsidRPr="009663FA">
        <w:t xml:space="preserve"> </w:t>
      </w:r>
      <w:r w:rsidR="008B12A3" w:rsidRPr="009663FA">
        <w:t>In addition to any changes made necessary by the final readout ASIC, hybrid features addressing the needs for manufacture and testing during production will be developed (</w:t>
      </w:r>
      <w:r w:rsidR="008B12A3" w:rsidRPr="00BD31C4">
        <w:rPr>
          <w:b/>
        </w:rPr>
        <w:t>Tsurin</w:t>
      </w:r>
      <w:r w:rsidR="009E01F8">
        <w:rPr>
          <w:b/>
        </w:rPr>
        <w:fldChar w:fldCharType="begin"/>
      </w:r>
      <w:r w:rsidR="007A5994">
        <w:instrText xml:space="preserve"> XE "</w:instrText>
      </w:r>
      <w:r w:rsidR="007A5994" w:rsidRPr="00B837B2">
        <w:instrText>Tsurin</w:instrText>
      </w:r>
      <w:r w:rsidR="007A5994">
        <w:instrText xml:space="preserve">" </w:instrText>
      </w:r>
      <w:r w:rsidR="009E01F8">
        <w:rPr>
          <w:b/>
        </w:rPr>
        <w:fldChar w:fldCharType="end"/>
      </w:r>
      <w:r w:rsidR="008B12A3" w:rsidRPr="009663FA">
        <w:t xml:space="preserve">, </w:t>
      </w:r>
      <w:r w:rsidR="008B12A3" w:rsidRPr="00BD31C4">
        <w:rPr>
          <w:b/>
        </w:rPr>
        <w:t>Dervan</w:t>
      </w:r>
      <w:r w:rsidR="009E01F8">
        <w:rPr>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b/>
        </w:rPr>
        <w:fldChar w:fldCharType="end"/>
      </w:r>
      <w:r w:rsidR="008B12A3" w:rsidRPr="009663FA">
        <w:t>).</w:t>
      </w:r>
      <w:r w:rsidR="00F03FC6" w:rsidRPr="009663FA">
        <w:t xml:space="preserve"> </w:t>
      </w:r>
      <w:r w:rsidR="008B12A3" w:rsidRPr="009663FA">
        <w:t>The hybrids will be produced in a flexi-rigid frame in a manner similar to the ATLAS IBL production.</w:t>
      </w:r>
      <w:r w:rsidR="00F03FC6" w:rsidRPr="009663FA">
        <w:t xml:space="preserve"> </w:t>
      </w:r>
      <w:r w:rsidR="008B12A3" w:rsidRPr="009663FA">
        <w:t xml:space="preserve">The frame will allow for easier handling and </w:t>
      </w:r>
      <w:r w:rsidR="00224F92">
        <w:t>easier Surface-Mount Device (</w:t>
      </w:r>
      <w:r w:rsidR="008B12A3" w:rsidRPr="009663FA">
        <w:t>SMD</w:t>
      </w:r>
      <w:r w:rsidR="00224F92">
        <w:t>)</w:t>
      </w:r>
      <w:r w:rsidR="008B12A3" w:rsidRPr="009663FA">
        <w:t xml:space="preserve"> attachment, further improve alignment during module assembly, and provide area for testing circuitry and connectors.</w:t>
      </w:r>
      <w:r w:rsidR="00F03FC6" w:rsidRPr="009663FA">
        <w:t xml:space="preserve"> </w:t>
      </w:r>
      <w:r w:rsidR="008B12A3" w:rsidRPr="009663FA">
        <w:t>The module tooling will need to be modified in order to optimally use the hybrid changes (</w:t>
      </w:r>
      <w:r w:rsidR="008B12A3" w:rsidRPr="00BD31C4">
        <w:rPr>
          <w:b/>
        </w:rPr>
        <w:t>Carroll</w:t>
      </w:r>
      <w:r w:rsidR="009E01F8">
        <w:rPr>
          <w:b/>
        </w:rPr>
        <w:fldChar w:fldCharType="begin"/>
      </w:r>
      <w:r w:rsidR="00F95481">
        <w:instrText xml:space="preserve"> XE "</w:instrText>
      </w:r>
      <w:r w:rsidR="00F95481" w:rsidRPr="003E5458">
        <w:instrText>Carroll</w:instrText>
      </w:r>
      <w:r w:rsidR="00F95481">
        <w:instrText xml:space="preserve">" </w:instrText>
      </w:r>
      <w:r w:rsidR="009E01F8">
        <w:rPr>
          <w:b/>
        </w:rPr>
        <w:fldChar w:fldCharType="end"/>
      </w:r>
      <w:r w:rsidR="008B12A3" w:rsidRPr="009663FA">
        <w:t xml:space="preserve">, </w:t>
      </w:r>
      <w:r w:rsidR="008B12A3" w:rsidRPr="00BD31C4">
        <w:rPr>
          <w:b/>
        </w:rPr>
        <w:t>Dervan</w:t>
      </w:r>
      <w:r w:rsidR="008B12A3" w:rsidRPr="009663FA">
        <w:t xml:space="preserve">, </w:t>
      </w:r>
      <w:r w:rsidR="008B12A3" w:rsidRPr="00BD31C4">
        <w:rPr>
          <w:b/>
        </w:rPr>
        <w:t>Tsurin</w:t>
      </w:r>
      <w:r w:rsidR="008B12A3" w:rsidRPr="009663FA">
        <w:t>).</w:t>
      </w:r>
      <w:r w:rsidR="00F03FC6">
        <w:t xml:space="preserve"> </w:t>
      </w:r>
    </w:p>
    <w:p w14:paraId="4E2941A6" w14:textId="77777777" w:rsidR="008B12A3" w:rsidRPr="00B016BA" w:rsidRDefault="008B12A3" w:rsidP="003D7882">
      <w:r w:rsidRPr="00B016BA">
        <w:t>During production, Liverpool (</w:t>
      </w:r>
      <w:r w:rsidR="00495DC8" w:rsidRPr="00BD31C4">
        <w:rPr>
          <w:b/>
        </w:rPr>
        <w:t>Tsurin</w:t>
      </w:r>
      <w:r w:rsidR="009E01F8">
        <w:rPr>
          <w:b/>
        </w:rPr>
        <w:fldChar w:fldCharType="begin"/>
      </w:r>
      <w:r w:rsidR="007A5994">
        <w:instrText xml:space="preserve"> XE "</w:instrText>
      </w:r>
      <w:r w:rsidR="007A5994" w:rsidRPr="00B837B2">
        <w:instrText>Tsurin</w:instrText>
      </w:r>
      <w:r w:rsidR="007A5994">
        <w:instrText xml:space="preserve">" </w:instrText>
      </w:r>
      <w:r w:rsidR="009E01F8">
        <w:rPr>
          <w:b/>
        </w:rPr>
        <w:fldChar w:fldCharType="end"/>
      </w:r>
      <w:r w:rsidRPr="00B016BA">
        <w:t xml:space="preserve">) will be the industrial contact for the production of the flex </w:t>
      </w:r>
      <w:r>
        <w:t>hybrids for the UK’s</w:t>
      </w:r>
      <w:r w:rsidRPr="00B016BA">
        <w:t xml:space="preserve"> pixel endcap (1300 hybrids). On reception </w:t>
      </w:r>
      <w:r w:rsidRPr="00B016BA">
        <w:lastRenderedPageBreak/>
        <w:t>in Liverpool, the full QA of the flex hybrids</w:t>
      </w:r>
      <w:r>
        <w:t xml:space="preserve">, including a HV stress test, </w:t>
      </w:r>
      <w:r w:rsidRPr="00B016BA">
        <w:t>will be carried out (</w:t>
      </w:r>
      <w:r w:rsidRPr="00B016BA">
        <w:rPr>
          <w:b/>
        </w:rPr>
        <w:t>Dervan</w:t>
      </w:r>
      <w:r w:rsidR="009E01F8">
        <w:rPr>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b/>
        </w:rPr>
        <w:fldChar w:fldCharType="end"/>
      </w:r>
      <w:r w:rsidRPr="00B016BA">
        <w:rPr>
          <w:b/>
        </w:rPr>
        <w:t>, Tsurin</w:t>
      </w:r>
      <w:r>
        <w:rPr>
          <w:rStyle w:val="CommentReference"/>
        </w:rPr>
        <w:commentReference w:id="96"/>
      </w:r>
      <w:r w:rsidRPr="00B016BA">
        <w:t xml:space="preserve">), before distribution to 4 module assembly sites within the UK, which includes Liverpool. The </w:t>
      </w:r>
      <w:r>
        <w:t xml:space="preserve">module </w:t>
      </w:r>
      <w:r w:rsidRPr="00B016BA">
        <w:t>QA process will be developed in Liverpool</w:t>
      </w:r>
      <w:r>
        <w:t xml:space="preserve"> (</w:t>
      </w:r>
      <w:r w:rsidRPr="00B016BA">
        <w:rPr>
          <w:b/>
        </w:rPr>
        <w:t>Dervan</w:t>
      </w:r>
      <w:commentRangeStart w:id="97"/>
      <w:r w:rsidRPr="00B016BA">
        <w:rPr>
          <w:b/>
        </w:rPr>
        <w:t>, Tsurin</w:t>
      </w:r>
      <w:commentRangeEnd w:id="97"/>
      <w:r w:rsidRPr="00B016BA">
        <w:rPr>
          <w:rStyle w:val="CommentReference"/>
          <w:b/>
        </w:rPr>
        <w:commentReference w:id="97"/>
      </w:r>
      <w:r>
        <w:t>) including metrology and “burn-in”</w:t>
      </w:r>
      <w:r w:rsidRPr="00B016BA">
        <w:t xml:space="preserve">. </w:t>
      </w:r>
      <w:r>
        <w:t>Based on experience from pre-production, Liverpool will</w:t>
      </w:r>
      <w:r w:rsidRPr="00B016BA">
        <w:t xml:space="preserve"> design and produc</w:t>
      </w:r>
      <w:r>
        <w:t>e</w:t>
      </w:r>
      <w:r w:rsidRPr="00B016BA">
        <w:t xml:space="preserve"> the </w:t>
      </w:r>
      <w:r>
        <w:t xml:space="preserve">pixel </w:t>
      </w:r>
      <w:r w:rsidRPr="00B016BA">
        <w:t>module assembly jigs</w:t>
      </w:r>
      <w:r>
        <w:t xml:space="preserve"> and provide them to UK collaborators</w:t>
      </w:r>
      <w:r w:rsidRPr="00B016BA">
        <w:t>(</w:t>
      </w:r>
      <w:r w:rsidRPr="00B016BA">
        <w:rPr>
          <w:b/>
        </w:rPr>
        <w:t>Dervan, Tsurin</w:t>
      </w:r>
      <w:r>
        <w:t>,</w:t>
      </w:r>
      <w:r w:rsidRPr="00B016BA">
        <w:t xml:space="preserve"> </w:t>
      </w:r>
      <w:r w:rsidRPr="00B016BA">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rsidRPr="00B016BA">
        <w:t xml:space="preserve">). Liverpool will </w:t>
      </w:r>
      <w:r>
        <w:t>assemble (</w:t>
      </w:r>
      <w:r w:rsidRPr="00B016BA">
        <w:rPr>
          <w:b/>
        </w:rPr>
        <w:t>Dervan, Wormald</w:t>
      </w:r>
      <w:r w:rsidR="009E01F8">
        <w:rPr>
          <w:b/>
        </w:rPr>
        <w:fldChar w:fldCharType="begin"/>
      </w:r>
      <w:r w:rsidR="00F95481">
        <w:instrText xml:space="preserve"> XE "</w:instrText>
      </w:r>
      <w:r w:rsidR="00F95481" w:rsidRPr="00A01C4E">
        <w:instrText>Wormald</w:instrText>
      </w:r>
      <w:r w:rsidR="00F95481">
        <w:instrText xml:space="preserve">" </w:instrText>
      </w:r>
      <w:r w:rsidR="009E01F8">
        <w:rPr>
          <w:b/>
        </w:rPr>
        <w:fldChar w:fldCharType="end"/>
      </w:r>
      <w:r>
        <w:rPr>
          <w:b/>
        </w:rPr>
        <w:t>, LSDC</w:t>
      </w:r>
      <w:r w:rsidR="009E01F8">
        <w:rPr>
          <w:b/>
        </w:rPr>
        <w:fldChar w:fldCharType="begin"/>
      </w:r>
      <w:r w:rsidR="006C59B2">
        <w:instrText xml:space="preserve"> XE "</w:instrText>
      </w:r>
      <w:r w:rsidR="006C59B2" w:rsidRPr="00541ECC">
        <w:rPr>
          <w:bCs/>
        </w:rPr>
        <w:instrText>LSDC</w:instrText>
      </w:r>
      <w:r w:rsidR="006C59B2">
        <w:instrText xml:space="preserve">" </w:instrText>
      </w:r>
      <w:r w:rsidR="009E01F8">
        <w:rPr>
          <w:b/>
        </w:rPr>
        <w:fldChar w:fldCharType="end"/>
      </w:r>
      <w:r>
        <w:t>) and wire-bond</w:t>
      </w:r>
      <w:r w:rsidRPr="00B016BA">
        <w:t xml:space="preserve"> (</w:t>
      </w:r>
      <w:r w:rsidRPr="00B016BA">
        <w:rPr>
          <w:b/>
        </w:rPr>
        <w:t>Wormald</w:t>
      </w:r>
      <w:r w:rsidRPr="00B016BA">
        <w:t>) approximately a third of the modules required for one endcap (~450) and carry out a thorough QA process (</w:t>
      </w:r>
      <w:r w:rsidRPr="00B016BA">
        <w:rPr>
          <w:b/>
        </w:rPr>
        <w:t>Dervan, Tsurin</w:t>
      </w:r>
      <w:r w:rsidRPr="00B016BA">
        <w:t xml:space="preserve">, </w:t>
      </w:r>
      <w:r>
        <w:rPr>
          <w:rStyle w:val="CommentReference"/>
        </w:rPr>
        <w:commentReference w:id="98"/>
      </w:r>
      <w:r w:rsidRPr="00B016BA">
        <w:t>) on these, before shipping to the module mounting</w:t>
      </w:r>
      <w:r w:rsidR="00F03FC6">
        <w:t xml:space="preserve"> </w:t>
      </w:r>
      <w:r w:rsidRPr="00B016BA">
        <w:t>(mounting onto the rings) sites.</w:t>
      </w:r>
    </w:p>
    <w:p w14:paraId="1FC86E13" w14:textId="77777777" w:rsidR="009663FA" w:rsidRPr="00127DE6" w:rsidRDefault="008B12A3" w:rsidP="00127DE6">
      <w:pPr>
        <w:pStyle w:val="Heading5"/>
        <w:rPr>
          <w:rStyle w:val="Heading5Char"/>
          <w:b/>
          <w:vanish/>
        </w:rPr>
      </w:pPr>
      <w:r w:rsidRPr="00127DE6">
        <w:rPr>
          <w:rStyle w:val="Heading5Char"/>
          <w:b/>
        </w:rPr>
        <w:t>Pixels mechanical support structures (AWP10):</w:t>
      </w:r>
    </w:p>
    <w:p w14:paraId="6733908A" w14:textId="77777777" w:rsidR="008B12A3" w:rsidRDefault="008B12A3" w:rsidP="003D7882">
      <w:r w:rsidRPr="009663FA">
        <w:rPr>
          <w:b/>
        </w:rPr>
        <w:t xml:space="preserve"> </w:t>
      </w:r>
      <w:r>
        <w:t xml:space="preserve">The emerging programme for the construction of the UK pixel endcap has Liverpool as lead responsible for the development, procurement and quality control for the global support structure and the integration of the completed half-rings together with the global supports and services to form the final structure. The final assembly of the support structure and the sector-to-endcap integration, servicing and testing will all take place within the </w:t>
      </w:r>
      <w:r w:rsidRPr="00FF1B9B">
        <w:rPr>
          <w:b/>
        </w:rPr>
        <w:t>LSDC</w:t>
      </w:r>
      <w:r w:rsidR="009E01F8">
        <w:rPr>
          <w:b/>
        </w:rPr>
        <w:fldChar w:fldCharType="begin"/>
      </w:r>
      <w:r w:rsidR="006C59B2">
        <w:instrText xml:space="preserve"> XE "</w:instrText>
      </w:r>
      <w:r w:rsidR="006C59B2" w:rsidRPr="00541ECC">
        <w:rPr>
          <w:bCs/>
        </w:rPr>
        <w:instrText>LSDC</w:instrText>
      </w:r>
      <w:r w:rsidR="006C59B2">
        <w:instrText xml:space="preserve">" </w:instrText>
      </w:r>
      <w:r w:rsidR="009E01F8">
        <w:rPr>
          <w:b/>
        </w:rPr>
        <w:fldChar w:fldCharType="end"/>
      </w:r>
      <w:r w:rsidRPr="00FF1B9B">
        <w:rPr>
          <w:b/>
        </w:rPr>
        <w:t>.</w:t>
      </w:r>
      <w:r w:rsidR="00F03FC6">
        <w:t xml:space="preserve"> </w:t>
      </w:r>
    </w:p>
    <w:p w14:paraId="403CDC78" w14:textId="77777777" w:rsidR="008B12A3" w:rsidRDefault="008B12A3" w:rsidP="003D7882">
      <w:r>
        <w:t xml:space="preserve">The engineering design and manufacturing specifications of the global supports will be developed by </w:t>
      </w:r>
      <w:r w:rsidR="002206D7">
        <w:rPr>
          <w:b/>
        </w:rPr>
        <w:t>Jones, T.</w:t>
      </w:r>
      <w:r w:rsidR="009E01F8">
        <w:rPr>
          <w:b/>
        </w:rPr>
        <w:fldChar w:fldCharType="begin"/>
      </w:r>
      <w:r w:rsidR="007A5994">
        <w:instrText xml:space="preserve"> XE "</w:instrText>
      </w:r>
      <w:r w:rsidR="007A5994" w:rsidRPr="00F716F2">
        <w:instrText>Jones, T.</w:instrText>
      </w:r>
      <w:r w:rsidR="007A5994">
        <w:instrText xml:space="preserve">" </w:instrText>
      </w:r>
      <w:r w:rsidR="009E01F8">
        <w:rPr>
          <w:b/>
        </w:rPr>
        <w:fldChar w:fldCharType="end"/>
      </w:r>
      <w:r>
        <w:t xml:space="preserve"> &amp; </w:t>
      </w:r>
      <w:r w:rsidRPr="002E6D40">
        <w:rPr>
          <w:b/>
        </w:rPr>
        <w:t>Sutcliffe</w:t>
      </w:r>
      <w:r w:rsidR="009E01F8">
        <w:rPr>
          <w:b/>
        </w:rPr>
        <w:fldChar w:fldCharType="begin"/>
      </w:r>
      <w:r w:rsidR="00F95481">
        <w:instrText xml:space="preserve"> XE "</w:instrText>
      </w:r>
      <w:r w:rsidR="00F95481" w:rsidRPr="00962B25">
        <w:instrText>Sutcliffe</w:instrText>
      </w:r>
      <w:r w:rsidR="00F95481">
        <w:instrText xml:space="preserve">" </w:instrText>
      </w:r>
      <w:r w:rsidR="009E01F8">
        <w:rPr>
          <w:b/>
        </w:rPr>
        <w:fldChar w:fldCharType="end"/>
      </w:r>
      <w:r>
        <w:t xml:space="preserve">. </w:t>
      </w:r>
      <w:r w:rsidRPr="002E6D40">
        <w:rPr>
          <w:b/>
        </w:rPr>
        <w:t>Sutcliffe</w:t>
      </w:r>
      <w:r>
        <w:t xml:space="preserve"> will lead the procurement and/or in-house manufacture of the individual support structure components together with the </w:t>
      </w:r>
      <w:r w:rsidR="00314225">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t>.</w:t>
      </w:r>
      <w:r w:rsidR="00F03FC6">
        <w:t xml:space="preserve"> </w:t>
      </w:r>
      <w:r>
        <w:t xml:space="preserve">As part of this exercise, several prototype structures will be designed and analysed by Sutcliffe and manufactured in the </w:t>
      </w:r>
      <w:r w:rsidR="00314225">
        <w:t>Workshop</w:t>
      </w:r>
      <w:r>
        <w:t>. Measurements of geometrical accuracy and structural deformations will be performed and compared to predictions from FEA (</w:t>
      </w:r>
      <w:r w:rsidR="002206D7">
        <w:rPr>
          <w:b/>
        </w:rPr>
        <w:t>Jones, T.</w:t>
      </w:r>
      <w:r>
        <w:t xml:space="preserve"> &amp; </w:t>
      </w:r>
      <w:r w:rsidRPr="00875DD5">
        <w:rPr>
          <w:b/>
        </w:rPr>
        <w:t>Sutcliffe</w:t>
      </w:r>
      <w:r>
        <w:t>).</w:t>
      </w:r>
      <w:r w:rsidR="00F03FC6">
        <w:t xml:space="preserve"> </w:t>
      </w:r>
    </w:p>
    <w:p w14:paraId="79E2B55E" w14:textId="77777777" w:rsidR="008B12A3" w:rsidRDefault="008B12A3" w:rsidP="003D7882">
      <w:r>
        <w:t xml:space="preserve">The tooling for installing disk sectors into the global supports will be designed by </w:t>
      </w:r>
      <w:r w:rsidRPr="00875DD5">
        <w:rPr>
          <w:b/>
        </w:rPr>
        <w:t>Sutcliffe</w:t>
      </w:r>
      <w:r w:rsidR="009E01F8">
        <w:rPr>
          <w:b/>
        </w:rPr>
        <w:fldChar w:fldCharType="begin"/>
      </w:r>
      <w:r w:rsidR="00F95481">
        <w:instrText xml:space="preserve"> XE "</w:instrText>
      </w:r>
      <w:r w:rsidR="00F95481" w:rsidRPr="00962B25">
        <w:instrText>Sutcliffe</w:instrText>
      </w:r>
      <w:r w:rsidR="00F95481">
        <w:instrText xml:space="preserve">" </w:instrText>
      </w:r>
      <w:r w:rsidR="009E01F8">
        <w:rPr>
          <w:b/>
        </w:rPr>
        <w:fldChar w:fldCharType="end"/>
      </w:r>
      <w:r>
        <w:t xml:space="preserve">, manufactured by the </w:t>
      </w:r>
      <w:r w:rsidR="00314225">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t xml:space="preserve"> and used to assemble a prototype structure. The results of this prototyping will be fed back into the design and manufacture of tooling for the assembly of the final elements of the pixel end-cap.</w:t>
      </w:r>
    </w:p>
    <w:p w14:paraId="0954C5D2" w14:textId="77777777" w:rsidR="008B12A3" w:rsidRPr="00CA0AE9" w:rsidRDefault="00495DC8" w:rsidP="003D7882">
      <w:r>
        <w:t>The correct design of the electrical services implementation</w:t>
      </w:r>
      <w:r w:rsidR="00F03FC6">
        <w:t xml:space="preserve"> </w:t>
      </w:r>
      <w:r>
        <w:t xml:space="preserve">and </w:t>
      </w:r>
      <w:r w:rsidR="00094D24">
        <w:t xml:space="preserve">of the </w:t>
      </w:r>
      <w:r>
        <w:t xml:space="preserve">grounding and shielding scheme has been shown to be of critical importance in all silicon tracker sub-systems. Drawing upon the successful implementation of the grounding and shielding scheme for the current endcap SCT </w:t>
      </w:r>
      <w:r w:rsidRPr="00CA0AE9">
        <w:t xml:space="preserve">tracker and cable design and development for the current LHCb VeLo, </w:t>
      </w:r>
      <w:r w:rsidRPr="00BD31C4">
        <w:rPr>
          <w:b/>
        </w:rPr>
        <w:t>Smith</w:t>
      </w:r>
      <w:r w:rsidR="009E01F8">
        <w:rPr>
          <w:b/>
        </w:rPr>
        <w:fldChar w:fldCharType="begin"/>
      </w:r>
      <w:r w:rsidR="00F95481">
        <w:instrText xml:space="preserve"> XE "</w:instrText>
      </w:r>
      <w:r w:rsidR="00F95481" w:rsidRPr="006273C3">
        <w:instrText>Smith</w:instrText>
      </w:r>
      <w:r w:rsidR="00F95481">
        <w:instrText xml:space="preserve">" </w:instrText>
      </w:r>
      <w:r w:rsidR="009E01F8">
        <w:rPr>
          <w:b/>
        </w:rPr>
        <w:fldChar w:fldCharType="end"/>
      </w:r>
      <w:r w:rsidRPr="00CA0AE9">
        <w:t xml:space="preserve"> will lead the UK effort on developing the services forming the electrical interconnects between the ring sectors and the patch panel at the end of the endcap pixel sub-system During the production phase</w:t>
      </w:r>
      <w:r w:rsidR="00CA0AE9">
        <w:t xml:space="preserve"> </w:t>
      </w:r>
      <w:r w:rsidR="00094D24">
        <w:t xml:space="preserve">will be responsible for the </w:t>
      </w:r>
      <w:r w:rsidRPr="00CA0AE9">
        <w:t xml:space="preserve">reception testing and installation of the services onto the global support structures prior and/or during disk sector insertion. Smith will </w:t>
      </w:r>
      <w:r w:rsidR="00094D24">
        <w:t xml:space="preserve">also </w:t>
      </w:r>
      <w:r w:rsidRPr="00CA0AE9">
        <w:t>be responsible for developing the test infrastructure for the reception testing of electrical interconnect and the services to support structure assembly tooling, procedures and test protocols. The cooling services will be supplied and tested by others and space will be made available within the LSDC</w:t>
      </w:r>
      <w:r w:rsidR="009E01F8">
        <w:fldChar w:fldCharType="begin"/>
      </w:r>
      <w:r w:rsidR="006C59B2">
        <w:instrText xml:space="preserve"> XE "</w:instrText>
      </w:r>
      <w:r w:rsidR="006C59B2" w:rsidRPr="00541ECC">
        <w:rPr>
          <w:bCs/>
        </w:rPr>
        <w:instrText>LSDC</w:instrText>
      </w:r>
      <w:r w:rsidR="006C59B2">
        <w:instrText xml:space="preserve">" </w:instrText>
      </w:r>
      <w:r w:rsidR="009E01F8">
        <w:fldChar w:fldCharType="end"/>
      </w:r>
      <w:r w:rsidRPr="00CA0AE9">
        <w:t xml:space="preserve"> for their use.</w:t>
      </w:r>
    </w:p>
    <w:p w14:paraId="1435C7B5" w14:textId="77777777" w:rsidR="008B12A3" w:rsidRDefault="008B12A3" w:rsidP="003D7882">
      <w:r>
        <w:t xml:space="preserve">Work will start on commissioning cooling, environmental control and DAQ sub-systems for the half-ring reception test stands, post installation disk sector connectivity testing and final pixel system functional trials </w:t>
      </w:r>
      <w:r w:rsidRPr="00FF1B9B">
        <w:rPr>
          <w:b/>
        </w:rPr>
        <w:t>(Dervan</w:t>
      </w:r>
      <w:r w:rsidR="009E01F8">
        <w:rPr>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b/>
        </w:rPr>
        <w:fldChar w:fldCharType="end"/>
      </w:r>
      <w:r>
        <w:t xml:space="preserve">, </w:t>
      </w:r>
      <w:r w:rsidRPr="00FF1B9B">
        <w:rPr>
          <w:b/>
        </w:rPr>
        <w:t>Hayward</w:t>
      </w:r>
      <w:r w:rsidR="009E01F8">
        <w:rPr>
          <w:b/>
        </w:rPr>
        <w:fldChar w:fldCharType="begin"/>
      </w:r>
      <w:r w:rsidR="007A5994">
        <w:instrText xml:space="preserve"> XE "</w:instrText>
      </w:r>
      <w:r w:rsidR="007A5994" w:rsidRPr="00FA0C35">
        <w:rPr>
          <w:rFonts w:eastAsia="Times New Roman"/>
        </w:rPr>
        <w:instrText>Hayward</w:instrText>
      </w:r>
      <w:r w:rsidR="007A5994">
        <w:instrText xml:space="preserve">" </w:instrText>
      </w:r>
      <w:r w:rsidR="009E01F8">
        <w:rPr>
          <w:b/>
        </w:rPr>
        <w:fldChar w:fldCharType="end"/>
      </w:r>
      <w:r>
        <w:t xml:space="preserve">). </w:t>
      </w:r>
      <w:commentRangeStart w:id="99"/>
      <w:r>
        <w:t>This</w:t>
      </w:r>
      <w:commentRangeEnd w:id="99"/>
      <w:r>
        <w:rPr>
          <w:rStyle w:val="CommentReference"/>
        </w:rPr>
        <w:commentReference w:id="99"/>
      </w:r>
      <w:r>
        <w:t xml:space="preserve"> work will largely be based on similar systems needed for testing during module assembly but will incorporate all the requirements inherent to full-scale system testing. A by-product of this work will be the development of the infrastructure needed to re-test the endcap once it arrives at CERN (</w:t>
      </w:r>
      <w:r w:rsidRPr="00FF1B9B">
        <w:rPr>
          <w:b/>
        </w:rPr>
        <w:t>Dervan</w:t>
      </w:r>
      <w:r>
        <w:t xml:space="preserve"> &amp; </w:t>
      </w:r>
      <w:r w:rsidRPr="00FF1B9B">
        <w:rPr>
          <w:b/>
        </w:rPr>
        <w:t>Hayward</w:t>
      </w:r>
      <w:r>
        <w:t xml:space="preserve">) and throughout the final integration phases with the rest of the tracker sub-systems. </w:t>
      </w:r>
    </w:p>
    <w:p w14:paraId="6E3B29FE" w14:textId="77777777" w:rsidR="009663FA" w:rsidRPr="00127DE6" w:rsidRDefault="008B12A3" w:rsidP="00127DE6">
      <w:pPr>
        <w:pStyle w:val="Heading5"/>
        <w:rPr>
          <w:rStyle w:val="Heading5Char"/>
          <w:b/>
          <w:vanish/>
        </w:rPr>
      </w:pPr>
      <w:r w:rsidRPr="00127DE6">
        <w:rPr>
          <w:rStyle w:val="Heading5Char"/>
          <w:b/>
        </w:rPr>
        <w:t>Strip sensors (UK AWP2):</w:t>
      </w:r>
    </w:p>
    <w:p w14:paraId="6EC6DACC" w14:textId="09F4D178" w:rsidR="008B12A3" w:rsidRPr="000F638F" w:rsidRDefault="00233650" w:rsidP="003D7882">
      <w:r>
        <w:rPr>
          <w:rFonts w:ascii="Calibri" w:hAnsi="Calibri"/>
          <w:b/>
          <w:noProof/>
          <w:color w:val="000000" w:themeColor="text1"/>
          <w:u w:val="thick"/>
          <w:lang w:bidi="ar-SA"/>
        </w:rPr>
        <mc:AlternateContent>
          <mc:Choice Requires="wps">
            <w:drawing>
              <wp:anchor distT="0" distB="0" distL="114300" distR="114300" simplePos="0" relativeHeight="252000256" behindDoc="0" locked="0" layoutInCell="1" allowOverlap="1" wp14:anchorId="14287A8E" wp14:editId="2058CE73">
                <wp:simplePos x="0" y="0"/>
                <wp:positionH relativeFrom="column">
                  <wp:posOffset>2655570</wp:posOffset>
                </wp:positionH>
                <wp:positionV relativeFrom="paragraph">
                  <wp:posOffset>979170</wp:posOffset>
                </wp:positionV>
                <wp:extent cx="3442970" cy="2529840"/>
                <wp:effectExtent l="0" t="0" r="36830" b="35560"/>
                <wp:wrapSquare wrapText="bothSides"/>
                <wp:docPr id="2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2970" cy="2529840"/>
                        </a:xfrm>
                        <a:prstGeom prst="rect">
                          <a:avLst/>
                        </a:prstGeom>
                        <a:solidFill>
                          <a:srgbClr val="FFFFFF"/>
                        </a:solidFill>
                        <a:ln w="9525">
                          <a:solidFill>
                            <a:schemeClr val="bg1">
                              <a:lumMod val="85000"/>
                            </a:schemeClr>
                          </a:solidFill>
                          <a:miter lim="800000"/>
                          <a:headEnd/>
                          <a:tailEnd/>
                        </a:ln>
                      </wps:spPr>
                      <wps:txbx>
                        <w:txbxContent>
                          <w:p w14:paraId="636CEEF5" w14:textId="77777777" w:rsidR="006133CC" w:rsidRDefault="006133CC" w:rsidP="003D7882">
                            <w:r>
                              <w:rPr>
                                <w:noProof/>
                                <w:lang w:bidi="ar-SA"/>
                              </w:rPr>
                              <w:drawing>
                                <wp:inline distT="0" distB="0" distL="0" distR="0" wp14:anchorId="4BF48883" wp14:editId="7F25DE8E">
                                  <wp:extent cx="2904967" cy="2052000"/>
                                  <wp:effectExtent l="0" t="0" r="0" b="5715"/>
                                  <wp:docPr id="265" name="Picture 265" descr="C:\Users\affolder\Desktop\Charge Collection ITK Sept 2014\hpk-all-500V-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ffolder\Desktop\Charge Collection ITK Sept 2014\hpk-all-500V-v2.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904967" cy="2052000"/>
                                          </a:xfrm>
                                          <a:prstGeom prst="rect">
                                            <a:avLst/>
                                          </a:prstGeom>
                                          <a:noFill/>
                                          <a:ln>
                                            <a:noFill/>
                                          </a:ln>
                                        </pic:spPr>
                                      </pic:pic>
                                    </a:graphicData>
                                  </a:graphic>
                                </wp:inline>
                              </w:drawing>
                            </w:r>
                          </w:p>
                          <w:p w14:paraId="6518208B"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11</w:t>
                            </w:r>
                            <w:r w:rsidR="00D03B5A">
                              <w:rPr>
                                <w:noProof/>
                              </w:rPr>
                              <w:fldChar w:fldCharType="end"/>
                            </w:r>
                            <w:r>
                              <w:t>: Charge collection vs fluence measured at a 500 V bias with both ATLAS07 and ATLAS12 miniatures.</w:t>
                            </w:r>
                          </w:p>
                          <w:p w14:paraId="69A551C8" w14:textId="77777777" w:rsidR="006133CC" w:rsidRDefault="006133CC" w:rsidP="003D78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09.1pt;margin-top:77.1pt;width:271.1pt;height:199.2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" strokecolor="#d8d8d8 [2732]">
                <v:textbox>
                  <w:txbxContent>
                    <w:p w14:paraId="636CEEF5" w14:textId="77777777" w:rsidR="006133CC" w:rsidRDefault="006133CC" w:rsidP="003D7882">
                      <w:r>
                        <w:rPr>
                          <w:noProof/>
                          <w:lang w:bidi="ar-SA"/>
                        </w:rPr>
                        <w:drawing>
                          <wp:inline distT="0" distB="0" distL="0" distR="0" wp14:anchorId="4BF48883" wp14:editId="7F25DE8E">
                            <wp:extent cx="2904967" cy="2052000"/>
                            <wp:effectExtent l="0" t="0" r="0" b="5715"/>
                            <wp:docPr id="265" name="Picture 265" descr="C:\Users\affolder\Desktop\Charge Collection ITK Sept 2014\hpk-all-500V-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ffolder\Desktop\Charge Collection ITK Sept 2014\hpk-all-500V-v2.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904967" cy="2052000"/>
                                    </a:xfrm>
                                    <a:prstGeom prst="rect">
                                      <a:avLst/>
                                    </a:prstGeom>
                                    <a:noFill/>
                                    <a:ln>
                                      <a:noFill/>
                                    </a:ln>
                                  </pic:spPr>
                                </pic:pic>
                              </a:graphicData>
                            </a:graphic>
                          </wp:inline>
                        </w:drawing>
                      </w:r>
                    </w:p>
                    <w:p w14:paraId="6518208B"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11</w:t>
                      </w:r>
                      <w:r w:rsidR="00D03B5A">
                        <w:rPr>
                          <w:noProof/>
                        </w:rPr>
                        <w:fldChar w:fldCharType="end"/>
                      </w:r>
                      <w:r>
                        <w:t>: Charge collection vs fluence measured at a 500 V bias with both ATLAS07 and ATLAS12 miniatures.</w:t>
                      </w:r>
                    </w:p>
                    <w:p w14:paraId="69A551C8" w14:textId="77777777" w:rsidR="006133CC" w:rsidRDefault="006133CC" w:rsidP="003D7882"/>
                  </w:txbxContent>
                </v:textbox>
                <w10:wrap type="square"/>
              </v:shape>
            </w:pict>
          </mc:Fallback>
        </mc:AlternateContent>
      </w:r>
      <w:r w:rsidR="008B12A3" w:rsidRPr="000F638F">
        <w:rPr>
          <w:i/>
        </w:rPr>
        <w:t xml:space="preserve"> </w:t>
      </w:r>
      <w:r w:rsidR="008B12A3" w:rsidRPr="000F638F">
        <w:t xml:space="preserve">The technology choice for the strip sensors is very mature and is in the process of </w:t>
      </w:r>
      <w:r w:rsidR="008B12A3" w:rsidRPr="000F638F">
        <w:lastRenderedPageBreak/>
        <w:t>going through a joint ATLAS-CMS market survey.</w:t>
      </w:r>
      <w:r w:rsidR="00F03FC6">
        <w:t xml:space="preserve"> </w:t>
      </w:r>
      <w:r w:rsidR="008B12A3" w:rsidRPr="000F638F">
        <w:t>Liverpool (</w:t>
      </w:r>
      <w:r w:rsidR="008B12A3" w:rsidRPr="000F638F">
        <w:rPr>
          <w:b/>
        </w:rPr>
        <w:t>Affolder</w:t>
      </w:r>
      <w:r w:rsidR="009E01F8">
        <w:rPr>
          <w:b/>
        </w:rPr>
        <w:fldChar w:fldCharType="begin"/>
      </w:r>
      <w:r w:rsidR="007A5994">
        <w:instrText xml:space="preserve"> XE "</w:instrText>
      </w:r>
      <w:r w:rsidR="007A5994" w:rsidRPr="002B64DF">
        <w:instrText>Affolder</w:instrText>
      </w:r>
      <w:r w:rsidR="007A5994">
        <w:instrText xml:space="preserve">" </w:instrText>
      </w:r>
      <w:r w:rsidR="009E01F8">
        <w:rPr>
          <w:b/>
        </w:rPr>
        <w:fldChar w:fldCharType="end"/>
      </w:r>
      <w:r w:rsidR="008B12A3" w:rsidRPr="000F638F">
        <w:t xml:space="preserve">, </w:t>
      </w:r>
      <w:r w:rsidR="008B12A3" w:rsidRPr="000F638F">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rsidR="008B12A3" w:rsidRPr="000F638F">
        <w:t>) will participate in the development of specifications and qualification of any new vendors.</w:t>
      </w:r>
      <w:r w:rsidR="00F03FC6">
        <w:t xml:space="preserve"> </w:t>
      </w:r>
      <w:r w:rsidR="008B12A3" w:rsidRPr="000F638F">
        <w:t xml:space="preserve">Our development work with Infineon will be embedded into the market survey; the devices designed in Liverpool will be used to qualify the vendor, with Liverpool taking part in </w:t>
      </w:r>
      <w:r w:rsidR="009B70CB">
        <w:t xml:space="preserve">the measurement programme to </w:t>
      </w:r>
      <w:r w:rsidR="008B12A3" w:rsidRPr="000F638F">
        <w:t>demonstrat</w:t>
      </w:r>
      <w:r w:rsidR="009B70CB">
        <w:t>e</w:t>
      </w:r>
      <w:r w:rsidR="008B12A3" w:rsidRPr="000F638F">
        <w:t xml:space="preserve"> the radiation tolerance of the devices (</w:t>
      </w:r>
      <w:r w:rsidR="008B12A3" w:rsidRPr="000F638F">
        <w:rPr>
          <w:b/>
        </w:rPr>
        <w:t>Dervan</w:t>
      </w:r>
      <w:r w:rsidR="009E01F8">
        <w:rPr>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b/>
        </w:rPr>
        <w:fldChar w:fldCharType="end"/>
      </w:r>
      <w:r w:rsidR="008B12A3" w:rsidRPr="000F638F">
        <w:t xml:space="preserve">, </w:t>
      </w:r>
      <w:r w:rsidR="008B12A3" w:rsidRPr="000F638F">
        <w:rPr>
          <w:b/>
        </w:rPr>
        <w:t>Affolder</w:t>
      </w:r>
      <w:r w:rsidR="008B12A3" w:rsidRPr="000F638F">
        <w:t xml:space="preserve">, </w:t>
      </w:r>
      <w:r w:rsidR="008B12A3" w:rsidRPr="000F638F">
        <w:rPr>
          <w:b/>
        </w:rPr>
        <w:t>Casse</w:t>
      </w:r>
      <w:r w:rsidR="008B12A3" w:rsidRPr="000F638F">
        <w:t>, students).</w:t>
      </w:r>
      <w:r w:rsidR="00F03FC6">
        <w:t xml:space="preserve"> </w:t>
      </w:r>
    </w:p>
    <w:p w14:paraId="5DC4C91B" w14:textId="77777777" w:rsidR="008B12A3" w:rsidRPr="000F638F" w:rsidRDefault="008B12A3" w:rsidP="003D7882">
      <w:r w:rsidRPr="000F638F">
        <w:t xml:space="preserve">Once the market survey is complete, </w:t>
      </w:r>
      <w:r w:rsidRPr="00A61BFC">
        <w:rPr>
          <w:b/>
        </w:rPr>
        <w:t>Affolder</w:t>
      </w:r>
      <w:r w:rsidR="009E01F8">
        <w:rPr>
          <w:b/>
        </w:rPr>
        <w:fldChar w:fldCharType="begin"/>
      </w:r>
      <w:r w:rsidR="007A5994">
        <w:instrText xml:space="preserve"> XE "</w:instrText>
      </w:r>
      <w:r w:rsidR="007A5994" w:rsidRPr="002B64DF">
        <w:instrText>Affolder</w:instrText>
      </w:r>
      <w:r w:rsidR="007A5994">
        <w:instrText xml:space="preserve">" </w:instrText>
      </w:r>
      <w:r w:rsidR="009E01F8">
        <w:rPr>
          <w:b/>
        </w:rPr>
        <w:fldChar w:fldCharType="end"/>
      </w:r>
      <w:r w:rsidRPr="000F638F">
        <w:t xml:space="preserve"> will be part of the tendering process with </w:t>
      </w:r>
      <w:r w:rsidRPr="00A61BFC">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rsidRPr="000F638F">
        <w:t xml:space="preserve"> providing expertise for the specifications.</w:t>
      </w:r>
      <w:r w:rsidR="00F03FC6">
        <w:t xml:space="preserve"> </w:t>
      </w:r>
      <w:r w:rsidRPr="000F638F">
        <w:t xml:space="preserve">As with the prototype programme, </w:t>
      </w:r>
      <w:r w:rsidRPr="00A61BFC">
        <w:rPr>
          <w:b/>
        </w:rPr>
        <w:t>Dervan</w:t>
      </w:r>
      <w:r w:rsidR="009E01F8">
        <w:rPr>
          <w:b/>
        </w:rPr>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rPr>
          <w:b/>
        </w:rPr>
        <w:fldChar w:fldCharType="end"/>
      </w:r>
      <w:r w:rsidRPr="000F638F">
        <w:t xml:space="preserve"> will coordinate the radiation batch testing of the pre-production and production devices with Liverpool (</w:t>
      </w:r>
      <w:r w:rsidRPr="000F638F">
        <w:rPr>
          <w:b/>
        </w:rPr>
        <w:t>Dervan</w:t>
      </w:r>
      <w:r w:rsidRPr="000F638F">
        <w:t xml:space="preserve">, </w:t>
      </w:r>
      <w:r w:rsidRPr="000F638F">
        <w:rPr>
          <w:b/>
        </w:rPr>
        <w:t>Affolder</w:t>
      </w:r>
      <w:r w:rsidRPr="000F638F">
        <w:t xml:space="preserve">, </w:t>
      </w:r>
      <w:r w:rsidRPr="000F638F">
        <w:rPr>
          <w:b/>
        </w:rPr>
        <w:t>Casse</w:t>
      </w:r>
      <w:r w:rsidRPr="000F638F">
        <w:t>, students) collaborating in the charge collection measurements after irradiation and the evaluation of any final technical design changes.</w:t>
      </w:r>
    </w:p>
    <w:p w14:paraId="6163FA88" w14:textId="77777777" w:rsidR="009663FA" w:rsidRPr="00127DE6" w:rsidRDefault="008B12A3" w:rsidP="00127DE6">
      <w:pPr>
        <w:pStyle w:val="Heading5"/>
        <w:rPr>
          <w:rStyle w:val="Heading5Char"/>
          <w:b/>
          <w:vanish/>
        </w:rPr>
      </w:pPr>
      <w:r w:rsidRPr="00127DE6">
        <w:rPr>
          <w:rStyle w:val="Heading5Char"/>
          <w:b/>
        </w:rPr>
        <w:t>Strip hybrids and modules (UK AWP2):</w:t>
      </w:r>
    </w:p>
    <w:p w14:paraId="538F188F" w14:textId="77777777" w:rsidR="008B12A3" w:rsidRDefault="008B12A3" w:rsidP="003D7882">
      <w:r w:rsidRPr="00CA0AE9">
        <w:rPr>
          <w:sz w:val="20"/>
        </w:rPr>
        <w:t xml:space="preserve"> </w:t>
      </w:r>
      <w:r w:rsidRPr="000F638F">
        <w:t xml:space="preserve">The next 4 years will be an important transitional period for the project, beginning with the first prototype </w:t>
      </w:r>
      <w:r>
        <w:t>hybrids and module in the final ASICs technology and ending with the first pre-series production hybrids and modules.</w:t>
      </w:r>
      <w:r w:rsidR="00F03FC6">
        <w:t xml:space="preserve"> </w:t>
      </w:r>
      <w:r>
        <w:t>Liverpool staff (</w:t>
      </w:r>
      <w:r w:rsidRPr="00936D50">
        <w:rPr>
          <w:b/>
        </w:rPr>
        <w:t>Affolder</w:t>
      </w:r>
      <w:r w:rsidR="009E01F8">
        <w:rPr>
          <w:b/>
        </w:rPr>
        <w:fldChar w:fldCharType="begin"/>
      </w:r>
      <w:r w:rsidR="007A5994">
        <w:instrText xml:space="preserve"> XE "</w:instrText>
      </w:r>
      <w:r w:rsidR="007A5994" w:rsidRPr="002B64DF">
        <w:instrText>Affolder</w:instrText>
      </w:r>
      <w:r w:rsidR="007A5994">
        <w:instrText xml:space="preserve">" </w:instrText>
      </w:r>
      <w:r w:rsidR="009E01F8">
        <w:rPr>
          <w:b/>
        </w:rPr>
        <w:fldChar w:fldCharType="end"/>
      </w:r>
      <w:r>
        <w:t xml:space="preserve">, </w:t>
      </w:r>
      <w:r w:rsidRPr="00936D50">
        <w:rPr>
          <w:b/>
        </w:rPr>
        <w:t>Carroll</w:t>
      </w:r>
      <w:r w:rsidR="009E01F8">
        <w:rPr>
          <w:b/>
        </w:rPr>
        <w:fldChar w:fldCharType="begin"/>
      </w:r>
      <w:r w:rsidR="00F95481">
        <w:instrText xml:space="preserve"> XE "</w:instrText>
      </w:r>
      <w:r w:rsidR="00F95481" w:rsidRPr="003E5458">
        <w:instrText>Carroll</w:instrText>
      </w:r>
      <w:r w:rsidR="00F95481">
        <w:instrText xml:space="preserve">" </w:instrText>
      </w:r>
      <w:r w:rsidR="009E01F8">
        <w:rPr>
          <w:b/>
        </w:rPr>
        <w:fldChar w:fldCharType="end"/>
      </w:r>
      <w:r>
        <w:t xml:space="preserve">, </w:t>
      </w:r>
      <w:r w:rsidRPr="00936D50">
        <w:rPr>
          <w:b/>
        </w:rPr>
        <w:t>Greenall</w:t>
      </w:r>
      <w:r w:rsidR="009E01F8">
        <w:rPr>
          <w:b/>
        </w:rPr>
        <w:fldChar w:fldCharType="begin"/>
      </w:r>
      <w:r w:rsidR="00F95481">
        <w:instrText xml:space="preserve"> XE "</w:instrText>
      </w:r>
      <w:r w:rsidR="00F95481" w:rsidRPr="00357D06">
        <w:instrText>Greenall</w:instrText>
      </w:r>
      <w:r w:rsidR="00F95481">
        <w:instrText xml:space="preserve">" </w:instrText>
      </w:r>
      <w:r w:rsidR="009E01F8">
        <w:rPr>
          <w:b/>
        </w:rPr>
        <w:fldChar w:fldCharType="end"/>
      </w:r>
      <w:r>
        <w:t xml:space="preserve">, </w:t>
      </w:r>
      <w:r w:rsidRPr="00936D50">
        <w:rPr>
          <w:b/>
        </w:rPr>
        <w:t>Powell</w:t>
      </w:r>
      <w:r w:rsidR="009E01F8">
        <w:rPr>
          <w:b/>
        </w:rPr>
        <w:fldChar w:fldCharType="begin"/>
      </w:r>
      <w:r w:rsidR="006C59B2">
        <w:instrText xml:space="preserve"> XE "</w:instrText>
      </w:r>
      <w:r w:rsidR="006C59B2" w:rsidRPr="00492450">
        <w:instrText>Powell</w:instrText>
      </w:r>
      <w:r w:rsidR="006C59B2">
        <w:instrText xml:space="preserve">" </w:instrText>
      </w:r>
      <w:r w:rsidR="009E01F8">
        <w:rPr>
          <w:b/>
        </w:rPr>
        <w:fldChar w:fldCharType="end"/>
      </w:r>
      <w:r>
        <w:t xml:space="preserve">, </w:t>
      </w:r>
      <w:r w:rsidRPr="00936D50">
        <w:rPr>
          <w:b/>
        </w:rPr>
        <w:t>Wormald</w:t>
      </w:r>
      <w:r w:rsidR="009E01F8">
        <w:rPr>
          <w:b/>
        </w:rPr>
        <w:fldChar w:fldCharType="begin"/>
      </w:r>
      <w:r w:rsidR="00F95481">
        <w:instrText xml:space="preserve"> XE "</w:instrText>
      </w:r>
      <w:r w:rsidR="00F95481" w:rsidRPr="00A01C4E">
        <w:instrText>Wormald</w:instrText>
      </w:r>
      <w:r w:rsidR="00F95481">
        <w:instrText xml:space="preserve">" </w:instrText>
      </w:r>
      <w:r w:rsidR="009E01F8">
        <w:rPr>
          <w:b/>
        </w:rPr>
        <w:fldChar w:fldCharType="end"/>
      </w:r>
      <w:r>
        <w:t xml:space="preserve">, </w:t>
      </w:r>
      <w:r w:rsidRPr="000F638F">
        <w:rPr>
          <w:b/>
        </w:rPr>
        <w:t>Milovanovic</w:t>
      </w:r>
      <w:r w:rsidR="009E01F8">
        <w:rPr>
          <w:b/>
        </w:rPr>
        <w:fldChar w:fldCharType="begin"/>
      </w:r>
      <w:r w:rsidR="00F95481">
        <w:instrText xml:space="preserve"> XE "</w:instrText>
      </w:r>
      <w:r w:rsidR="00F95481" w:rsidRPr="00B04161">
        <w:rPr>
          <w:rFonts w:eastAsia="Times New Roman"/>
        </w:rPr>
        <w:instrText>Milovanovic</w:instrText>
      </w:r>
      <w:r w:rsidR="00F95481">
        <w:instrText xml:space="preserve">" </w:instrText>
      </w:r>
      <w:r w:rsidR="009E01F8">
        <w:rPr>
          <w:b/>
        </w:rPr>
        <w:fldChar w:fldCharType="end"/>
      </w:r>
      <w:r>
        <w:t>) and facilities (</w:t>
      </w:r>
      <w:r w:rsidRPr="00936D50">
        <w:rPr>
          <w:b/>
        </w:rPr>
        <w:t>LSDC</w:t>
      </w:r>
      <w:r w:rsidR="009E01F8">
        <w:rPr>
          <w:b/>
        </w:rPr>
        <w:fldChar w:fldCharType="begin"/>
      </w:r>
      <w:r w:rsidR="006C59B2">
        <w:instrText xml:space="preserve"> XE "</w:instrText>
      </w:r>
      <w:r w:rsidR="006C59B2" w:rsidRPr="00541ECC">
        <w:rPr>
          <w:bCs/>
        </w:rPr>
        <w:instrText>LSDC</w:instrText>
      </w:r>
      <w:r w:rsidR="006C59B2">
        <w:instrText xml:space="preserve">" </w:instrText>
      </w:r>
      <w:r w:rsidR="009E01F8">
        <w:rPr>
          <w:b/>
        </w:rPr>
        <w:fldChar w:fldCharType="end"/>
      </w:r>
      <w:r>
        <w:t xml:space="preserve">, </w:t>
      </w:r>
      <w:r w:rsidR="00314225">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t xml:space="preserve">) will play critical </w:t>
      </w:r>
      <w:r w:rsidR="00463F63">
        <w:t>role</w:t>
      </w:r>
      <w:r>
        <w:t>s in this process.</w:t>
      </w:r>
      <w:r w:rsidR="00F03FC6">
        <w:t xml:space="preserve"> </w:t>
      </w:r>
      <w:r w:rsidRPr="000F638F">
        <w:rPr>
          <w:b/>
        </w:rPr>
        <w:t>Milovanovic</w:t>
      </w:r>
      <w:r>
        <w:t xml:space="preserve"> is the PPRP post-doc who will support hybrid and module production and quality control responsibilities.</w:t>
      </w:r>
    </w:p>
    <w:p w14:paraId="33AE0808" w14:textId="77777777" w:rsidR="008B12A3" w:rsidRDefault="008B12A3" w:rsidP="003D7882">
      <w:r>
        <w:t>The international collaboration producing strip barrel hybrids and modules is growing.</w:t>
      </w:r>
      <w:r w:rsidR="00F03FC6">
        <w:t xml:space="preserve"> </w:t>
      </w:r>
      <w:r>
        <w:t>Liverpool (</w:t>
      </w:r>
      <w:r w:rsidRPr="00936D50">
        <w:rPr>
          <w:b/>
        </w:rPr>
        <w:t>Greenall</w:t>
      </w:r>
      <w:r w:rsidR="009E01F8">
        <w:rPr>
          <w:b/>
        </w:rPr>
        <w:fldChar w:fldCharType="begin"/>
      </w:r>
      <w:r w:rsidR="00F95481">
        <w:instrText xml:space="preserve"> XE "</w:instrText>
      </w:r>
      <w:r w:rsidR="00F95481" w:rsidRPr="00357D06">
        <w:instrText>Greenall</w:instrText>
      </w:r>
      <w:r w:rsidR="00F95481">
        <w:instrText xml:space="preserve">" </w:instrText>
      </w:r>
      <w:r w:rsidR="009E01F8">
        <w:rPr>
          <w:b/>
        </w:rPr>
        <w:fldChar w:fldCharType="end"/>
      </w:r>
      <w:r>
        <w:t xml:space="preserve">, </w:t>
      </w:r>
      <w:r w:rsidRPr="00936D50">
        <w:rPr>
          <w:b/>
        </w:rPr>
        <w:t>Affolder</w:t>
      </w:r>
      <w:r w:rsidR="009E01F8">
        <w:rPr>
          <w:b/>
        </w:rPr>
        <w:fldChar w:fldCharType="begin"/>
      </w:r>
      <w:r w:rsidR="007A5994">
        <w:instrText xml:space="preserve"> XE "</w:instrText>
      </w:r>
      <w:r w:rsidR="007A5994" w:rsidRPr="002B64DF">
        <w:instrText>Affolder</w:instrText>
      </w:r>
      <w:r w:rsidR="007A5994">
        <w:instrText xml:space="preserve">" </w:instrText>
      </w:r>
      <w:r w:rsidR="009E01F8">
        <w:rPr>
          <w:b/>
        </w:rPr>
        <w:fldChar w:fldCharType="end"/>
      </w:r>
      <w:r>
        <w:t xml:space="preserve">, </w:t>
      </w:r>
      <w:r w:rsidRPr="000F638F">
        <w:rPr>
          <w:b/>
        </w:rPr>
        <w:t>Milovanovic</w:t>
      </w:r>
      <w:r w:rsidR="009E01F8">
        <w:rPr>
          <w:b/>
        </w:rPr>
        <w:fldChar w:fldCharType="begin"/>
      </w:r>
      <w:r w:rsidR="00F95481">
        <w:instrText xml:space="preserve"> XE "</w:instrText>
      </w:r>
      <w:r w:rsidR="00F95481" w:rsidRPr="00B04161">
        <w:rPr>
          <w:rFonts w:eastAsia="Times New Roman"/>
        </w:rPr>
        <w:instrText>Milovanovic</w:instrText>
      </w:r>
      <w:r w:rsidR="00F95481">
        <w:instrText xml:space="preserve">" </w:instrText>
      </w:r>
      <w:r w:rsidR="009E01F8">
        <w:rPr>
          <w:b/>
        </w:rPr>
        <w:fldChar w:fldCharType="end"/>
      </w:r>
      <w:r>
        <w:t>) will design and procure all barrel hybrids needed for the international project and assemble and test its share of hybrids</w:t>
      </w:r>
      <w:r w:rsidR="009B70CB">
        <w:t xml:space="preserve"> (half)</w:t>
      </w:r>
      <w:r>
        <w:t xml:space="preserve"> and modules</w:t>
      </w:r>
      <w:r w:rsidR="009B70CB">
        <w:t xml:space="preserve"> (one sixth)</w:t>
      </w:r>
      <w:r>
        <w:t xml:space="preserve"> (</w:t>
      </w:r>
      <w:r w:rsidRPr="00936D50">
        <w:rPr>
          <w:b/>
        </w:rPr>
        <w:t>Powell</w:t>
      </w:r>
      <w:r w:rsidR="009E01F8">
        <w:rPr>
          <w:b/>
        </w:rPr>
        <w:fldChar w:fldCharType="begin"/>
      </w:r>
      <w:r w:rsidR="006C59B2">
        <w:instrText xml:space="preserve"> XE "</w:instrText>
      </w:r>
      <w:r w:rsidR="006C59B2" w:rsidRPr="00492450">
        <w:instrText>Powell</w:instrText>
      </w:r>
      <w:r w:rsidR="006C59B2">
        <w:instrText xml:space="preserve">" </w:instrText>
      </w:r>
      <w:r w:rsidR="009E01F8">
        <w:rPr>
          <w:b/>
        </w:rPr>
        <w:fldChar w:fldCharType="end"/>
      </w:r>
      <w:r>
        <w:t xml:space="preserve">, </w:t>
      </w:r>
      <w:r w:rsidRPr="00936D50">
        <w:rPr>
          <w:b/>
        </w:rPr>
        <w:t>Wormald</w:t>
      </w:r>
      <w:r w:rsidR="009E01F8">
        <w:rPr>
          <w:b/>
        </w:rPr>
        <w:fldChar w:fldCharType="begin"/>
      </w:r>
      <w:r w:rsidR="00F95481">
        <w:instrText xml:space="preserve"> XE "</w:instrText>
      </w:r>
      <w:r w:rsidR="00F95481" w:rsidRPr="00A01C4E">
        <w:instrText>Wormald</w:instrText>
      </w:r>
      <w:r w:rsidR="00F95481">
        <w:instrText xml:space="preserve">" </w:instrText>
      </w:r>
      <w:r w:rsidR="009E01F8">
        <w:rPr>
          <w:b/>
        </w:rPr>
        <w:fldChar w:fldCharType="end"/>
      </w:r>
      <w:r>
        <w:t xml:space="preserve">, </w:t>
      </w:r>
      <w:r w:rsidRPr="00936D50">
        <w:rPr>
          <w:b/>
        </w:rPr>
        <w:t>Carroll</w:t>
      </w:r>
      <w:r w:rsidR="009E01F8">
        <w:rPr>
          <w:b/>
        </w:rPr>
        <w:fldChar w:fldCharType="begin"/>
      </w:r>
      <w:r w:rsidR="00F95481">
        <w:instrText xml:space="preserve"> XE "</w:instrText>
      </w:r>
      <w:r w:rsidR="00F95481" w:rsidRPr="003E5458">
        <w:instrText>Carroll</w:instrText>
      </w:r>
      <w:r w:rsidR="00F95481">
        <w:instrText xml:space="preserve">" </w:instrText>
      </w:r>
      <w:r w:rsidR="009E01F8">
        <w:rPr>
          <w:b/>
        </w:rPr>
        <w:fldChar w:fldCharType="end"/>
      </w:r>
      <w:r>
        <w:t xml:space="preserve">, </w:t>
      </w:r>
      <w:r w:rsidRPr="000F638F">
        <w:rPr>
          <w:b/>
        </w:rPr>
        <w:t>Milovanovic</w:t>
      </w:r>
      <w:r w:rsidRPr="00936D50">
        <w:rPr>
          <w:b/>
        </w:rPr>
        <w:t>)</w:t>
      </w:r>
      <w:r>
        <w:t xml:space="preserve"> for the phase prior to the TDR.</w:t>
      </w:r>
      <w:r w:rsidR="00F03FC6">
        <w:t xml:space="preserve"> </w:t>
      </w:r>
      <w:r>
        <w:t>These modules will be used to make the final technical decisions necessary for the final production components.</w:t>
      </w:r>
      <w:r w:rsidR="00F03FC6">
        <w:t xml:space="preserve"> </w:t>
      </w:r>
      <w:r>
        <w:t xml:space="preserve">Due to his insights into the ASICs, power board and module design details, </w:t>
      </w:r>
      <w:r w:rsidRPr="00936D50">
        <w:rPr>
          <w:b/>
        </w:rPr>
        <w:t>Greenall</w:t>
      </w:r>
      <w:r>
        <w:t xml:space="preserve"> will have a central </w:t>
      </w:r>
      <w:r w:rsidR="00463F63">
        <w:t>role</w:t>
      </w:r>
      <w:r>
        <w:t xml:space="preserve"> in the evaluations necessary for the TDR decisions, especially concerning LV and HV power and data transmission architecture.</w:t>
      </w:r>
    </w:p>
    <w:p w14:paraId="3676EBD4" w14:textId="77777777" w:rsidR="008B12A3" w:rsidRDefault="008B12A3" w:rsidP="003D7882">
      <w:r>
        <w:t>Recently, the required trigger rate and latency for ATLAS upgrade has increased.</w:t>
      </w:r>
      <w:r w:rsidR="00F03FC6">
        <w:t xml:space="preserve"> </w:t>
      </w:r>
      <w:r>
        <w:t>To accommodate these changes, the readout architecture of the strip upgrade has changed with all readout ASICs communicating directly to the HCC and the output data rate for the HCC increased to 320 MHz.</w:t>
      </w:r>
      <w:r w:rsidR="00F03FC6">
        <w:t xml:space="preserve"> </w:t>
      </w:r>
      <w:r w:rsidRPr="00936D50">
        <w:rPr>
          <w:b/>
        </w:rPr>
        <w:t>Greenall</w:t>
      </w:r>
      <w:r w:rsidR="009E01F8">
        <w:rPr>
          <w:b/>
        </w:rPr>
        <w:fldChar w:fldCharType="begin"/>
      </w:r>
      <w:r w:rsidR="00F95481">
        <w:instrText xml:space="preserve"> XE "</w:instrText>
      </w:r>
      <w:r w:rsidR="00F95481" w:rsidRPr="00357D06">
        <w:instrText>Greenall</w:instrText>
      </w:r>
      <w:r w:rsidR="00F95481">
        <w:instrText xml:space="preserve">" </w:instrText>
      </w:r>
      <w:r w:rsidR="009E01F8">
        <w:rPr>
          <w:b/>
        </w:rPr>
        <w:fldChar w:fldCharType="end"/>
      </w:r>
      <w:r>
        <w:t xml:space="preserve"> will make the design changes required for the production barrel hybrids and modules and have an important </w:t>
      </w:r>
      <w:r w:rsidR="00463F63">
        <w:t>role</w:t>
      </w:r>
      <w:r>
        <w:t xml:space="preserve"> in the specification and design of the production ASICs power boards and bus tapes, based on the experience gained from the design and usage of the prototype 130 nm hybrids and modules.</w:t>
      </w:r>
      <w:r w:rsidR="00F03FC6">
        <w:t xml:space="preserve"> </w:t>
      </w:r>
      <w:r>
        <w:t>In the design of the production hybrids and modules, final changes will also be made to facilitate industrial quality control, increase production rates and enhance testability both at the industrial firms and within the collaboration.</w:t>
      </w:r>
      <w:r w:rsidR="00F03FC6">
        <w:t xml:space="preserve"> </w:t>
      </w:r>
      <w:r>
        <w:t xml:space="preserve">Test tokens will be added to the hybrid panels to allow Military Standard QA procedures to ensure that circuit manufacturing quality is maintained. </w:t>
      </w:r>
    </w:p>
    <w:p w14:paraId="0B420474" w14:textId="77777777" w:rsidR="008B12A3" w:rsidRDefault="008B12A3" w:rsidP="003D7882">
      <w:r>
        <w:t xml:space="preserve">In order to prepare for the pre-production, </w:t>
      </w:r>
      <w:r w:rsidRPr="00936D50">
        <w:rPr>
          <w:b/>
        </w:rPr>
        <w:t>Carroll</w:t>
      </w:r>
      <w:r w:rsidR="009E01F8">
        <w:rPr>
          <w:b/>
        </w:rPr>
        <w:fldChar w:fldCharType="begin"/>
      </w:r>
      <w:r w:rsidR="00F95481">
        <w:instrText xml:space="preserve"> XE "</w:instrText>
      </w:r>
      <w:r w:rsidR="00F95481" w:rsidRPr="003E5458">
        <w:instrText>Carroll</w:instrText>
      </w:r>
      <w:r w:rsidR="00F95481">
        <w:instrText xml:space="preserve">" </w:instrText>
      </w:r>
      <w:r w:rsidR="009E01F8">
        <w:rPr>
          <w:b/>
        </w:rPr>
        <w:fldChar w:fldCharType="end"/>
      </w:r>
      <w:r>
        <w:t xml:space="preserve"> will develop modifications of the hybrid and module assembly tooling to allow for the necessary hybrid and module through-put, including necessary enhancements of vacuum infrastructure. </w:t>
      </w:r>
      <w:r w:rsidRPr="00936D50">
        <w:rPr>
          <w:b/>
        </w:rPr>
        <w:t>Powell</w:t>
      </w:r>
      <w:r w:rsidR="009E01F8">
        <w:rPr>
          <w:b/>
        </w:rPr>
        <w:fldChar w:fldCharType="begin"/>
      </w:r>
      <w:r w:rsidR="006C59B2">
        <w:instrText xml:space="preserve"> XE "</w:instrText>
      </w:r>
      <w:r w:rsidR="006C59B2" w:rsidRPr="00492450">
        <w:instrText>Powell</w:instrText>
      </w:r>
      <w:r w:rsidR="006C59B2">
        <w:instrText xml:space="preserve">" </w:instrText>
      </w:r>
      <w:r w:rsidR="009E01F8">
        <w:rPr>
          <w:b/>
        </w:rPr>
        <w:fldChar w:fldCharType="end"/>
      </w:r>
      <w:r>
        <w:t xml:space="preserve"> and </w:t>
      </w:r>
      <w:r w:rsidRPr="00B016BA">
        <w:t>Milovanovic</w:t>
      </w:r>
      <w:r w:rsidR="009E01F8">
        <w:fldChar w:fldCharType="begin"/>
      </w:r>
      <w:r w:rsidR="00F95481">
        <w:instrText xml:space="preserve"> XE "</w:instrText>
      </w:r>
      <w:r w:rsidR="00F95481" w:rsidRPr="00B04161">
        <w:rPr>
          <w:rFonts w:eastAsia="Times New Roman"/>
        </w:rPr>
        <w:instrText>Milovanovic</w:instrText>
      </w:r>
      <w:r w:rsidR="00F95481">
        <w:instrText xml:space="preserve">" </w:instrText>
      </w:r>
      <w:r w:rsidR="009E01F8">
        <w:fldChar w:fldCharType="end"/>
      </w:r>
      <w:r>
        <w:t xml:space="preserve"> will commission all necessary electrical testing infrastructures, including the development of equipment and procedures required for the “burn-in” of hybrids.</w:t>
      </w:r>
      <w:r w:rsidR="00F03FC6">
        <w:t xml:space="preserve"> </w:t>
      </w:r>
      <w:r>
        <w:t xml:space="preserve">Similarly, </w:t>
      </w:r>
      <w:r w:rsidRPr="00936D50">
        <w:rPr>
          <w:b/>
        </w:rPr>
        <w:t>Affolder</w:t>
      </w:r>
      <w:r w:rsidR="009E01F8">
        <w:rPr>
          <w:b/>
        </w:rPr>
        <w:fldChar w:fldCharType="begin"/>
      </w:r>
      <w:r w:rsidR="007A5994">
        <w:instrText xml:space="preserve"> XE "</w:instrText>
      </w:r>
      <w:r w:rsidR="007A5994" w:rsidRPr="002B64DF">
        <w:instrText>Affolder</w:instrText>
      </w:r>
      <w:r w:rsidR="007A5994">
        <w:instrText xml:space="preserve">" </w:instrText>
      </w:r>
      <w:r w:rsidR="009E01F8">
        <w:rPr>
          <w:b/>
        </w:rPr>
        <w:fldChar w:fldCharType="end"/>
      </w:r>
      <w:r>
        <w:t xml:space="preserve"> and </w:t>
      </w:r>
      <w:r w:rsidRPr="00B016BA">
        <w:t>Milovanovic</w:t>
      </w:r>
      <w:r>
        <w:t xml:space="preserve"> will develop the non-contact metrology systems for the geometric quality control of hybrids and modules.</w:t>
      </w:r>
    </w:p>
    <w:p w14:paraId="7EB180D9" w14:textId="77777777" w:rsidR="008B12A3" w:rsidRPr="00C1465D" w:rsidRDefault="008B12A3" w:rsidP="003D7882">
      <w:pPr>
        <w:rPr>
          <w:color w:val="FF0000"/>
        </w:rPr>
      </w:pPr>
      <w:r>
        <w:t xml:space="preserve">During production, </w:t>
      </w:r>
      <w:r w:rsidRPr="00936D50">
        <w:rPr>
          <w:b/>
        </w:rPr>
        <w:t>Affolder</w:t>
      </w:r>
      <w:r w:rsidR="009E01F8">
        <w:rPr>
          <w:b/>
        </w:rPr>
        <w:fldChar w:fldCharType="begin"/>
      </w:r>
      <w:r w:rsidR="007A5994">
        <w:instrText xml:space="preserve"> XE "</w:instrText>
      </w:r>
      <w:r w:rsidR="007A5994" w:rsidRPr="002B64DF">
        <w:instrText>Affolder</w:instrText>
      </w:r>
      <w:r w:rsidR="007A5994">
        <w:instrText xml:space="preserve">" </w:instrText>
      </w:r>
      <w:r w:rsidR="009E01F8">
        <w:rPr>
          <w:b/>
        </w:rPr>
        <w:fldChar w:fldCharType="end"/>
      </w:r>
      <w:r>
        <w:t xml:space="preserve"> will provide overall coordination of the strip hybrid and module production at Liverpool.</w:t>
      </w:r>
      <w:r w:rsidR="00F03FC6">
        <w:t xml:space="preserve"> </w:t>
      </w:r>
      <w:r>
        <w:t>Liverpool (</w:t>
      </w:r>
      <w:r w:rsidRPr="00936D50">
        <w:rPr>
          <w:b/>
        </w:rPr>
        <w:t>Greenall</w:t>
      </w:r>
      <w:r w:rsidR="009E01F8">
        <w:rPr>
          <w:b/>
        </w:rPr>
        <w:fldChar w:fldCharType="begin"/>
      </w:r>
      <w:r w:rsidR="00F95481">
        <w:instrText xml:space="preserve"> XE "</w:instrText>
      </w:r>
      <w:r w:rsidR="00F95481" w:rsidRPr="00357D06">
        <w:instrText>Greenall</w:instrText>
      </w:r>
      <w:r w:rsidR="00F95481">
        <w:instrText xml:space="preserve">" </w:instrText>
      </w:r>
      <w:r w:rsidR="009E01F8">
        <w:rPr>
          <w:b/>
        </w:rPr>
        <w:fldChar w:fldCharType="end"/>
      </w:r>
      <w:r>
        <w:t xml:space="preserve">, </w:t>
      </w:r>
      <w:r w:rsidRPr="00B6591D">
        <w:rPr>
          <w:b/>
        </w:rPr>
        <w:t>Milovanovic</w:t>
      </w:r>
      <w:r w:rsidR="009E01F8">
        <w:rPr>
          <w:b/>
        </w:rPr>
        <w:fldChar w:fldCharType="begin"/>
      </w:r>
      <w:r w:rsidR="00F95481">
        <w:instrText xml:space="preserve"> XE "</w:instrText>
      </w:r>
      <w:r w:rsidR="00F95481" w:rsidRPr="00B04161">
        <w:rPr>
          <w:rFonts w:eastAsia="Times New Roman"/>
        </w:rPr>
        <w:instrText>Milovanovic</w:instrText>
      </w:r>
      <w:r w:rsidR="00F95481">
        <w:instrText xml:space="preserve">" </w:instrText>
      </w:r>
      <w:r w:rsidR="009E01F8">
        <w:rPr>
          <w:b/>
        </w:rPr>
        <w:fldChar w:fldCharType="end"/>
      </w:r>
      <w:r>
        <w:t>) will be the industrial contact for the production of the hybrid flex circuits and the SMD component attachment within the UK; currently hybrids are produced at Stevenage Circuits, PLC and populated with SMD components at Hawk Electronics, PLC.</w:t>
      </w:r>
      <w:r w:rsidR="00F03FC6">
        <w:t xml:space="preserve"> </w:t>
      </w:r>
      <w:r>
        <w:t>Liverpool will provide the reception testing (</w:t>
      </w:r>
      <w:r w:rsidRPr="00936D50">
        <w:rPr>
          <w:b/>
        </w:rPr>
        <w:t>Affolder</w:t>
      </w:r>
      <w:r>
        <w:t xml:space="preserve">, </w:t>
      </w:r>
      <w:r w:rsidRPr="00936D50">
        <w:rPr>
          <w:b/>
        </w:rPr>
        <w:t>Powell</w:t>
      </w:r>
      <w:r w:rsidR="009E01F8">
        <w:rPr>
          <w:b/>
        </w:rPr>
        <w:fldChar w:fldCharType="begin"/>
      </w:r>
      <w:r w:rsidR="006C59B2">
        <w:instrText xml:space="preserve"> XE "</w:instrText>
      </w:r>
      <w:r w:rsidR="006C59B2" w:rsidRPr="00492450">
        <w:instrText>Powell</w:instrText>
      </w:r>
      <w:r w:rsidR="006C59B2">
        <w:instrText xml:space="preserve">" </w:instrText>
      </w:r>
      <w:r w:rsidR="009E01F8">
        <w:rPr>
          <w:b/>
        </w:rPr>
        <w:fldChar w:fldCharType="end"/>
      </w:r>
      <w:r>
        <w:t xml:space="preserve">, </w:t>
      </w:r>
      <w:r w:rsidRPr="00B016BA">
        <w:t>Milovanovic</w:t>
      </w:r>
      <w:r>
        <w:t>) of all UK barrel hybrids.</w:t>
      </w:r>
      <w:r w:rsidR="00F03FC6">
        <w:t xml:space="preserve"> </w:t>
      </w:r>
      <w:r>
        <w:t>Hybrids and modules will be assembled (</w:t>
      </w:r>
      <w:r w:rsidRPr="00936D50">
        <w:rPr>
          <w:b/>
        </w:rPr>
        <w:t>Wormald</w:t>
      </w:r>
      <w:r w:rsidR="009E01F8">
        <w:rPr>
          <w:b/>
        </w:rPr>
        <w:fldChar w:fldCharType="begin"/>
      </w:r>
      <w:r w:rsidR="00F95481">
        <w:instrText xml:space="preserve"> XE "</w:instrText>
      </w:r>
      <w:r w:rsidR="00F95481" w:rsidRPr="00A01C4E">
        <w:instrText>Wormald</w:instrText>
      </w:r>
      <w:r w:rsidR="00F95481">
        <w:instrText xml:space="preserve">" </w:instrText>
      </w:r>
      <w:r w:rsidR="009E01F8">
        <w:rPr>
          <w:b/>
        </w:rPr>
        <w:fldChar w:fldCharType="end"/>
      </w:r>
      <w:r>
        <w:t xml:space="preserve">, </w:t>
      </w:r>
      <w:r w:rsidRPr="00936D50">
        <w:rPr>
          <w:b/>
        </w:rPr>
        <w:t>Carroll</w:t>
      </w:r>
      <w:r w:rsidR="009E01F8">
        <w:rPr>
          <w:b/>
        </w:rPr>
        <w:fldChar w:fldCharType="begin"/>
      </w:r>
      <w:r w:rsidR="00F95481">
        <w:instrText xml:space="preserve"> XE "</w:instrText>
      </w:r>
      <w:r w:rsidR="00F95481" w:rsidRPr="003E5458">
        <w:instrText>Carroll</w:instrText>
      </w:r>
      <w:r w:rsidR="00F95481">
        <w:instrText xml:space="preserve">" </w:instrText>
      </w:r>
      <w:r w:rsidR="009E01F8">
        <w:rPr>
          <w:b/>
        </w:rPr>
        <w:fldChar w:fldCharType="end"/>
      </w:r>
      <w:r>
        <w:t>) and wire bonded (</w:t>
      </w:r>
      <w:r w:rsidRPr="00936D50">
        <w:rPr>
          <w:b/>
        </w:rPr>
        <w:t>Wormald</w:t>
      </w:r>
      <w:r>
        <w:t>).</w:t>
      </w:r>
      <w:r w:rsidR="00F03FC6">
        <w:t xml:space="preserve"> </w:t>
      </w:r>
      <w:r>
        <w:t xml:space="preserve">Mechanical quality control will be provided by </w:t>
      </w:r>
      <w:r w:rsidRPr="00936D50">
        <w:rPr>
          <w:b/>
        </w:rPr>
        <w:t>Affolder</w:t>
      </w:r>
      <w:r>
        <w:t xml:space="preserve">, and </w:t>
      </w:r>
      <w:r w:rsidRPr="00B016BA">
        <w:t>Milovanovic</w:t>
      </w:r>
      <w:r>
        <w:t xml:space="preserve"> with the team of </w:t>
      </w:r>
      <w:r w:rsidRPr="00936D50">
        <w:rPr>
          <w:b/>
        </w:rPr>
        <w:t>Powell</w:t>
      </w:r>
      <w:r>
        <w:t xml:space="preserve">, </w:t>
      </w:r>
      <w:r w:rsidRPr="00936D50">
        <w:rPr>
          <w:b/>
        </w:rPr>
        <w:t>Greenall</w:t>
      </w:r>
      <w:r>
        <w:t xml:space="preserve"> and </w:t>
      </w:r>
      <w:r>
        <w:rPr>
          <w:b/>
        </w:rPr>
        <w:t>Milov</w:t>
      </w:r>
      <w:r w:rsidRPr="00936D50">
        <w:rPr>
          <w:b/>
        </w:rPr>
        <w:t>anovic</w:t>
      </w:r>
      <w:r>
        <w:t xml:space="preserve"> providing electrical quality control.</w:t>
      </w:r>
    </w:p>
    <w:p w14:paraId="7AA8F333" w14:textId="77777777" w:rsidR="009663FA" w:rsidRPr="00127DE6" w:rsidRDefault="008B12A3" w:rsidP="00127DE6">
      <w:pPr>
        <w:pStyle w:val="Heading5"/>
        <w:rPr>
          <w:rStyle w:val="Heading5Char"/>
          <w:b/>
          <w:vanish/>
        </w:rPr>
      </w:pPr>
      <w:r w:rsidRPr="00127DE6">
        <w:rPr>
          <w:rStyle w:val="Heading5Char"/>
          <w:b/>
        </w:rPr>
        <w:lastRenderedPageBreak/>
        <w:t>Strip mechanical support structures (UK WP4+5):</w:t>
      </w:r>
    </w:p>
    <w:p w14:paraId="3E86DACC" w14:textId="77777777" w:rsidR="00CA0AE9" w:rsidRPr="00CA0AE9" w:rsidRDefault="00CA0AE9" w:rsidP="003D7882">
      <w:pPr>
        <w:rPr>
          <w:b/>
          <w:i/>
          <w:color w:val="503F39"/>
          <w:szCs w:val="24"/>
          <w:u w:val="single" w:color="4F6228" w:themeColor="accent3" w:themeShade="80"/>
        </w:rPr>
      </w:pPr>
      <w:r w:rsidRPr="009663FA">
        <w:rPr>
          <w:b/>
        </w:rPr>
        <w:t xml:space="preserve"> </w:t>
      </w:r>
      <w:r w:rsidRPr="00CA0AE9">
        <w:t>The current planning for the assembly-phase of the barrel strip tracker requires Liverpool to manufacture and test half of the UK’s quota of staves prior to shipment to CERN.</w:t>
      </w:r>
      <w:r w:rsidR="00F03FC6">
        <w:t xml:space="preserve"> </w:t>
      </w:r>
      <w:r w:rsidRPr="00CA0AE9">
        <w:t xml:space="preserve">This programme makes optimal use of the facilities available at Liverpool. The </w:t>
      </w:r>
      <w:r w:rsidRPr="00CA0AE9">
        <w:rPr>
          <w:b/>
        </w:rPr>
        <w:t>LSDC</w:t>
      </w:r>
      <w:r w:rsidR="009E01F8">
        <w:rPr>
          <w:b/>
        </w:rPr>
        <w:fldChar w:fldCharType="begin"/>
      </w:r>
      <w:r w:rsidR="006C59B2">
        <w:instrText xml:space="preserve"> XE "</w:instrText>
      </w:r>
      <w:r w:rsidR="006C59B2" w:rsidRPr="00541ECC">
        <w:rPr>
          <w:bCs/>
        </w:rPr>
        <w:instrText>LSDC</w:instrText>
      </w:r>
      <w:r w:rsidR="006C59B2">
        <w:instrText xml:space="preserve">" </w:instrText>
      </w:r>
      <w:r w:rsidR="009E01F8">
        <w:rPr>
          <w:b/>
        </w:rPr>
        <w:fldChar w:fldCharType="end"/>
      </w:r>
      <w:r w:rsidRPr="00CA0AE9">
        <w:t xml:space="preserve"> will play host to the manufacture and testing of hybrids and modules and the subsequent mounting of these, together with modules produced by our UK partners, onto stave cores. Ultimately Liverpool will do the stave core assembly and the module mounting for half of all the staves to be built in the UK. The </w:t>
      </w:r>
      <w:r w:rsidRPr="00CA0AE9">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rsidRPr="00CA0AE9">
        <w:t xml:space="preserve"> and composite facility will be responsible for the manufacture and testing of the stave cores needed at Liverpool.</w:t>
      </w:r>
    </w:p>
    <w:p w14:paraId="568493E8" w14:textId="2A3523BF" w:rsidR="008B12A3" w:rsidRPr="008B12A3" w:rsidRDefault="00233650" w:rsidP="003D7882">
      <w:r>
        <w:rPr>
          <w:noProof/>
          <w:lang w:bidi="ar-SA"/>
        </w:rPr>
        <mc:AlternateContent>
          <mc:Choice Requires="wps">
            <w:drawing>
              <wp:anchor distT="0" distB="0" distL="114300" distR="114300" simplePos="0" relativeHeight="252002304" behindDoc="0" locked="0" layoutInCell="1" allowOverlap="1" wp14:anchorId="6FF24C89" wp14:editId="0FF0F6B4">
                <wp:simplePos x="0" y="0"/>
                <wp:positionH relativeFrom="column">
                  <wp:posOffset>2992755</wp:posOffset>
                </wp:positionH>
                <wp:positionV relativeFrom="paragraph">
                  <wp:posOffset>24765</wp:posOffset>
                </wp:positionV>
                <wp:extent cx="3133090" cy="2493645"/>
                <wp:effectExtent l="0" t="0" r="16510" b="20955"/>
                <wp:wrapSquare wrapText="bothSides"/>
                <wp:docPr id="2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090" cy="2493645"/>
                        </a:xfrm>
                        <a:prstGeom prst="rect">
                          <a:avLst/>
                        </a:prstGeom>
                        <a:solidFill>
                          <a:srgbClr val="FFFFFF"/>
                        </a:solidFill>
                        <a:ln w="9525">
                          <a:solidFill>
                            <a:schemeClr val="bg1">
                              <a:lumMod val="85000"/>
                            </a:schemeClr>
                          </a:solidFill>
                          <a:miter lim="800000"/>
                          <a:headEnd/>
                          <a:tailEnd/>
                        </a:ln>
                      </wps:spPr>
                      <wps:txbx>
                        <w:txbxContent>
                          <w:p w14:paraId="4445935E" w14:textId="77777777" w:rsidR="006133CC" w:rsidRDefault="006133CC" w:rsidP="003D7882">
                            <w:r>
                              <w:rPr>
                                <w:noProof/>
                                <w:lang w:bidi="ar-SA"/>
                              </w:rPr>
                              <w:drawing>
                                <wp:inline distT="0" distB="0" distL="0" distR="0" wp14:anchorId="6AD7ED09" wp14:editId="78AD716B">
                                  <wp:extent cx="2873828" cy="1923802"/>
                                  <wp:effectExtent l="0" t="0" r="3175" b="635"/>
                                  <wp:docPr id="266" name="Picture 266" descr="C:\Users\timjones\Documents\ASUS\Work\SLHC\Prototypes\Photos\Tooling\IMG_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jones\Documents\ASUS\Work\SLHC\Prototypes\Photos\Tooling\IMG_4201.JPG"/>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2880000" cy="1927934"/>
                                          </a:xfrm>
                                          <a:prstGeom prst="rect">
                                            <a:avLst/>
                                          </a:prstGeom>
                                          <a:noFill/>
                                          <a:ln>
                                            <a:noFill/>
                                          </a:ln>
                                          <a:extLst>
                                            <a:ext uri="{53640926-AAD7-44d8-BBD7-CCE9431645EC}">
                                              <a14:shadowObscured xmlns:a14="http://schemas.microsoft.com/office/drawing/2010/main"/>
                                            </a:ext>
                                          </a:extLst>
                                        </pic:spPr>
                                      </pic:pic>
                                    </a:graphicData>
                                  </a:graphic>
                                </wp:inline>
                              </w:drawing>
                            </w:r>
                          </w:p>
                          <w:p w14:paraId="3C335C9C"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12</w:t>
                            </w:r>
                            <w:r w:rsidR="00D03B5A">
                              <w:rPr>
                                <w:noProof/>
                              </w:rPr>
                              <w:fldChar w:fldCharType="end"/>
                            </w:r>
                            <w:r>
                              <w:t>:</w:t>
                            </w:r>
                            <w:r w:rsidRPr="000F638F">
                              <w:t xml:space="preserve"> </w:t>
                            </w:r>
                            <w:r>
                              <w:t>First generation stave assembly jig during surface grinding at Liverpool</w:t>
                            </w:r>
                          </w:p>
                          <w:p w14:paraId="19748FE3" w14:textId="77777777" w:rsidR="006133CC" w:rsidRDefault="006133CC" w:rsidP="003D78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235.65pt;margin-top:1.95pt;width:246.7pt;height:196.3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" strokecolor="#d8d8d8 [2732]">
                <v:textbox>
                  <w:txbxContent>
                    <w:p w14:paraId="4445935E" w14:textId="77777777" w:rsidR="006133CC" w:rsidRDefault="006133CC" w:rsidP="003D7882">
                      <w:r>
                        <w:rPr>
                          <w:noProof/>
                          <w:lang w:bidi="ar-SA"/>
                        </w:rPr>
                        <w:drawing>
                          <wp:inline distT="0" distB="0" distL="0" distR="0" wp14:anchorId="6AD7ED09" wp14:editId="78AD716B">
                            <wp:extent cx="2873828" cy="1923802"/>
                            <wp:effectExtent l="0" t="0" r="3175" b="635"/>
                            <wp:docPr id="266" name="Picture 266" descr="C:\Users\timjones\Documents\ASUS\Work\SLHC\Prototypes\Photos\Tooling\IMG_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jones\Documents\ASUS\Work\SLHC\Prototypes\Photos\Tooling\IMG_4201.JPG"/>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2880000" cy="1927934"/>
                                    </a:xfrm>
                                    <a:prstGeom prst="rect">
                                      <a:avLst/>
                                    </a:prstGeom>
                                    <a:noFill/>
                                    <a:ln>
                                      <a:noFill/>
                                    </a:ln>
                                    <a:extLst>
                                      <a:ext uri="{53640926-AAD7-44d8-BBD7-CCE9431645EC}">
                                        <a14:shadowObscured xmlns:a14="http://schemas.microsoft.com/office/drawing/2010/main"/>
                                      </a:ext>
                                    </a:extLst>
                                  </pic:spPr>
                                </pic:pic>
                              </a:graphicData>
                            </a:graphic>
                          </wp:inline>
                        </w:drawing>
                      </w:r>
                    </w:p>
                    <w:p w14:paraId="3C335C9C"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12</w:t>
                      </w:r>
                      <w:r w:rsidR="00D03B5A">
                        <w:rPr>
                          <w:noProof/>
                        </w:rPr>
                        <w:fldChar w:fldCharType="end"/>
                      </w:r>
                      <w:r>
                        <w:t>:</w:t>
                      </w:r>
                      <w:r w:rsidRPr="000F638F">
                        <w:t xml:space="preserve"> </w:t>
                      </w:r>
                      <w:r>
                        <w:t>First generation stave assembly jig during surface grinding at Liverpool</w:t>
                      </w:r>
                    </w:p>
                    <w:p w14:paraId="19748FE3" w14:textId="77777777" w:rsidR="006133CC" w:rsidRDefault="006133CC" w:rsidP="003D7882"/>
                  </w:txbxContent>
                </v:textbox>
                <w10:wrap type="square"/>
              </v:shape>
            </w:pict>
          </mc:Fallback>
        </mc:AlternateContent>
      </w:r>
      <w:r w:rsidR="008B12A3" w:rsidRPr="008B12A3">
        <w:t xml:space="preserve">In the run up to the strip tracker TDR, </w:t>
      </w:r>
      <w:r w:rsidR="008B12A3" w:rsidRPr="008B12A3">
        <w:rPr>
          <w:b/>
        </w:rPr>
        <w:t>Sutcliffe</w:t>
      </w:r>
      <w:r w:rsidR="009E01F8">
        <w:rPr>
          <w:b/>
        </w:rPr>
        <w:fldChar w:fldCharType="begin"/>
      </w:r>
      <w:r w:rsidR="00F95481">
        <w:instrText xml:space="preserve"> XE "</w:instrText>
      </w:r>
      <w:r w:rsidR="00F95481" w:rsidRPr="00962B25">
        <w:instrText>Sutcliffe</w:instrText>
      </w:r>
      <w:r w:rsidR="00F95481">
        <w:instrText xml:space="preserve">" </w:instrText>
      </w:r>
      <w:r w:rsidR="009E01F8">
        <w:rPr>
          <w:b/>
        </w:rPr>
        <w:fldChar w:fldCharType="end"/>
      </w:r>
      <w:r w:rsidR="008B12A3" w:rsidRPr="008B12A3">
        <w:t xml:space="preserve"> will be responsible for maintaining the documentation of the current stave core design for the international community. </w:t>
      </w:r>
      <w:r w:rsidR="002206D7">
        <w:t>Jones, T.</w:t>
      </w:r>
      <w:r w:rsidR="009E01F8">
        <w:fldChar w:fldCharType="begin"/>
      </w:r>
      <w:r w:rsidR="007A5994">
        <w:instrText xml:space="preserve"> XE "</w:instrText>
      </w:r>
      <w:r w:rsidR="007A5994" w:rsidRPr="00F716F2">
        <w:instrText>Jones, T.</w:instrText>
      </w:r>
      <w:r w:rsidR="007A5994">
        <w:instrText xml:space="preserve">" </w:instrText>
      </w:r>
      <w:r w:rsidR="009E01F8">
        <w:fldChar w:fldCharType="end"/>
      </w:r>
      <w:r w:rsidR="008B12A3" w:rsidRPr="008B12A3">
        <w:t xml:space="preserve">, together with international colleagues, will be responsible for defining and maintaining the stave core functional specifications. </w:t>
      </w:r>
      <w:r w:rsidR="002206D7">
        <w:rPr>
          <w:b/>
        </w:rPr>
        <w:t>Carroll</w:t>
      </w:r>
      <w:r w:rsidR="009E01F8">
        <w:rPr>
          <w:b/>
        </w:rPr>
        <w:fldChar w:fldCharType="begin"/>
      </w:r>
      <w:r w:rsidR="00F95481">
        <w:instrText xml:space="preserve"> XE "</w:instrText>
      </w:r>
      <w:r w:rsidR="00F95481" w:rsidRPr="003E5458">
        <w:instrText>Carroll</w:instrText>
      </w:r>
      <w:r w:rsidR="00F95481">
        <w:instrText xml:space="preserve">" </w:instrText>
      </w:r>
      <w:r w:rsidR="009E01F8">
        <w:rPr>
          <w:b/>
        </w:rPr>
        <w:fldChar w:fldCharType="end"/>
      </w:r>
      <w:r w:rsidR="002206D7">
        <w:rPr>
          <w:b/>
        </w:rPr>
        <w:t xml:space="preserve"> </w:t>
      </w:r>
      <w:r w:rsidR="008B12A3" w:rsidRPr="008B12A3">
        <w:t xml:space="preserve">and </w:t>
      </w:r>
      <w:r w:rsidR="002206D7">
        <w:rPr>
          <w:b/>
        </w:rPr>
        <w:t>Jones, T.</w:t>
      </w:r>
      <w:r w:rsidR="008B12A3" w:rsidRPr="008B12A3">
        <w:rPr>
          <w:b/>
        </w:rPr>
        <w:t xml:space="preserve"> </w:t>
      </w:r>
      <w:r w:rsidR="008B12A3" w:rsidRPr="008B12A3">
        <w:t>will be responsible for developing the local stave core assembly plan and developing the infrastructure needed for stave core assembly and quality-control. It is internationally agreed that during this period Liverpool will be responsible for the stave assembly vacuum jig (</w:t>
      </w:r>
      <w:r w:rsidR="002206D7">
        <w:rPr>
          <w:b/>
        </w:rPr>
        <w:t xml:space="preserve">Carroll </w:t>
      </w:r>
      <w:r w:rsidR="008B12A3" w:rsidRPr="008B12A3">
        <w:t xml:space="preserve">&amp; </w:t>
      </w:r>
      <w:r w:rsidR="00314225">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rsidR="008B12A3" w:rsidRPr="008B12A3">
        <w:t>) and the manufacture and quality control of the required number of stave cores (</w:t>
      </w:r>
      <w:r w:rsidR="002206D7">
        <w:rPr>
          <w:b/>
        </w:rPr>
        <w:t>Jones, T.</w:t>
      </w:r>
      <w:r w:rsidR="008B12A3" w:rsidRPr="008B12A3">
        <w:t xml:space="preserve"> &amp; </w:t>
      </w:r>
      <w:r w:rsidR="00314225">
        <w:rPr>
          <w:b/>
        </w:rPr>
        <w:t>Workshop</w:t>
      </w:r>
      <w:r w:rsidR="008B12A3" w:rsidRPr="008B12A3">
        <w:t xml:space="preserve">). </w:t>
      </w:r>
      <w:r w:rsidR="002206D7">
        <w:rPr>
          <w:b/>
        </w:rPr>
        <w:t xml:space="preserve">Carroll </w:t>
      </w:r>
      <w:r w:rsidR="008B12A3" w:rsidRPr="008B12A3">
        <w:t xml:space="preserve">and </w:t>
      </w:r>
      <w:r w:rsidR="008B12A3" w:rsidRPr="008B12A3">
        <w:rPr>
          <w:b/>
        </w:rPr>
        <w:t>Whitley</w:t>
      </w:r>
      <w:r w:rsidR="009E01F8">
        <w:rPr>
          <w:b/>
        </w:rPr>
        <w:fldChar w:fldCharType="begin"/>
      </w:r>
      <w:r w:rsidR="00F95481">
        <w:instrText xml:space="preserve"> XE "</w:instrText>
      </w:r>
      <w:r w:rsidR="00F95481" w:rsidRPr="009270AF">
        <w:instrText>Whitley</w:instrText>
      </w:r>
      <w:r w:rsidR="00F95481">
        <w:instrText xml:space="preserve">" </w:instrText>
      </w:r>
      <w:r w:rsidR="009E01F8">
        <w:rPr>
          <w:b/>
        </w:rPr>
        <w:fldChar w:fldCharType="end"/>
      </w:r>
      <w:r w:rsidR="008B12A3" w:rsidRPr="008B12A3">
        <w:t xml:space="preserve"> will continue the development of the module mounting tooling and will lead the procurement and commissioning of the required equipment at Liverpool. The necessary tooling for mounting the stave core onto the wire-bonders will be designed, manufactured (</w:t>
      </w:r>
      <w:r w:rsidR="00314225">
        <w:rPr>
          <w:b/>
        </w:rPr>
        <w:t>Carroll,</w:t>
      </w:r>
      <w:r w:rsidR="008B12A3" w:rsidRPr="008B12A3">
        <w:t xml:space="preserve"> </w:t>
      </w:r>
      <w:r w:rsidR="008B12A3" w:rsidRPr="008B12A3">
        <w:rPr>
          <w:b/>
        </w:rPr>
        <w:t>Whitley</w:t>
      </w:r>
      <w:r w:rsidR="008B12A3" w:rsidRPr="008B12A3">
        <w:t xml:space="preserve">, </w:t>
      </w:r>
      <w:r w:rsidR="00314225">
        <w:rPr>
          <w:b/>
        </w:rPr>
        <w:t>Workshop</w:t>
      </w:r>
      <w:r w:rsidR="008B12A3" w:rsidRPr="008B12A3">
        <w:t>) and the module to bus tape wire bonding programmes developed and verified (</w:t>
      </w:r>
      <w:r w:rsidR="008B12A3" w:rsidRPr="008B12A3">
        <w:rPr>
          <w:b/>
        </w:rPr>
        <w:t>Whitley</w:t>
      </w:r>
      <w:r w:rsidR="008B12A3" w:rsidRPr="008B12A3">
        <w:t xml:space="preserve">). </w:t>
      </w:r>
      <w:r w:rsidR="008B12A3" w:rsidRPr="008B12A3">
        <w:rPr>
          <w:b/>
        </w:rPr>
        <w:t>Greenall</w:t>
      </w:r>
      <w:r w:rsidR="009E01F8">
        <w:rPr>
          <w:b/>
        </w:rPr>
        <w:fldChar w:fldCharType="begin"/>
      </w:r>
      <w:r w:rsidR="00F95481">
        <w:instrText xml:space="preserve"> XE "</w:instrText>
      </w:r>
      <w:r w:rsidR="00F95481" w:rsidRPr="00357D06">
        <w:instrText>Greenall</w:instrText>
      </w:r>
      <w:r w:rsidR="00F95481">
        <w:instrText xml:space="preserve">" </w:instrText>
      </w:r>
      <w:r w:rsidR="009E01F8">
        <w:rPr>
          <w:b/>
        </w:rPr>
        <w:fldChar w:fldCharType="end"/>
      </w:r>
      <w:r w:rsidR="008B12A3" w:rsidRPr="008B12A3">
        <w:t xml:space="preserve">, </w:t>
      </w:r>
      <w:r w:rsidR="008B12A3" w:rsidRPr="008B12A3">
        <w:rPr>
          <w:b/>
        </w:rPr>
        <w:t>Hayward</w:t>
      </w:r>
      <w:r w:rsidR="009E01F8">
        <w:rPr>
          <w:b/>
        </w:rPr>
        <w:fldChar w:fldCharType="begin"/>
      </w:r>
      <w:r w:rsidR="007A5994">
        <w:instrText xml:space="preserve"> XE "</w:instrText>
      </w:r>
      <w:r w:rsidR="007A5994" w:rsidRPr="00FA0C35">
        <w:rPr>
          <w:rFonts w:eastAsia="Times New Roman"/>
        </w:rPr>
        <w:instrText>Hayward</w:instrText>
      </w:r>
      <w:r w:rsidR="007A5994">
        <w:instrText xml:space="preserve">" </w:instrText>
      </w:r>
      <w:r w:rsidR="009E01F8">
        <w:rPr>
          <w:b/>
        </w:rPr>
        <w:fldChar w:fldCharType="end"/>
      </w:r>
      <w:r w:rsidR="008B12A3" w:rsidRPr="008B12A3">
        <w:t xml:space="preserve"> and </w:t>
      </w:r>
      <w:r w:rsidR="008B12A3" w:rsidRPr="008B12A3">
        <w:rPr>
          <w:b/>
        </w:rPr>
        <w:t>Powell</w:t>
      </w:r>
      <w:r w:rsidR="009E01F8">
        <w:rPr>
          <w:b/>
        </w:rPr>
        <w:fldChar w:fldCharType="begin"/>
      </w:r>
      <w:r w:rsidR="006C59B2">
        <w:instrText xml:space="preserve"> XE "</w:instrText>
      </w:r>
      <w:r w:rsidR="006C59B2" w:rsidRPr="00492450">
        <w:instrText>Powell</w:instrText>
      </w:r>
      <w:r w:rsidR="006C59B2">
        <w:instrText xml:space="preserve">" </w:instrText>
      </w:r>
      <w:r w:rsidR="009E01F8">
        <w:rPr>
          <w:b/>
        </w:rPr>
        <w:fldChar w:fldCharType="end"/>
      </w:r>
      <w:r w:rsidR="008B12A3" w:rsidRPr="008B12A3">
        <w:t xml:space="preserve"> will apply their expertise in hybrid and module testing to developing the systems for the reception testing of modules from outside Liverpool and will lead the implementation of stave-scale module test systems.</w:t>
      </w:r>
      <w:r w:rsidR="00F03FC6">
        <w:t xml:space="preserve"> </w:t>
      </w:r>
      <w:r w:rsidR="008B12A3" w:rsidRPr="008B12A3">
        <w:t>These staves will be included in the global strip systems test at CERN, where multiple staves will be operated in, as near as possible, the final geometry and electrical configuration.</w:t>
      </w:r>
      <w:r w:rsidR="00F03FC6">
        <w:t xml:space="preserve"> </w:t>
      </w:r>
      <w:r w:rsidR="008B12A3" w:rsidRPr="008B12A3">
        <w:t xml:space="preserve">The expertise developed in the stave QC will be vital to this programme; </w:t>
      </w:r>
      <w:r w:rsidR="008B12A3" w:rsidRPr="008B12A3">
        <w:rPr>
          <w:b/>
        </w:rPr>
        <w:t>Hayward</w:t>
      </w:r>
      <w:r w:rsidR="008B12A3" w:rsidRPr="008B12A3">
        <w:t xml:space="preserve"> will lead Liverpool efforts at CERN.</w:t>
      </w:r>
    </w:p>
    <w:p w14:paraId="372B1648" w14:textId="77777777" w:rsidR="008B12A3" w:rsidRPr="008B12A3" w:rsidRDefault="008B12A3" w:rsidP="003D7882">
      <w:pPr>
        <w:rPr>
          <w:szCs w:val="24"/>
        </w:rPr>
      </w:pPr>
      <w:r w:rsidRPr="008B12A3">
        <w:t xml:space="preserve">As the project moves into the construction phase, </w:t>
      </w:r>
      <w:r w:rsidR="002206D7">
        <w:rPr>
          <w:b/>
        </w:rPr>
        <w:t>Jones, T.</w:t>
      </w:r>
      <w:r w:rsidR="009E01F8">
        <w:rPr>
          <w:b/>
        </w:rPr>
        <w:fldChar w:fldCharType="begin"/>
      </w:r>
      <w:r w:rsidR="007A5994">
        <w:instrText xml:space="preserve"> XE "</w:instrText>
      </w:r>
      <w:r w:rsidR="007A5994" w:rsidRPr="00F716F2">
        <w:instrText>Jones, T.</w:instrText>
      </w:r>
      <w:r w:rsidR="007A5994">
        <w:instrText xml:space="preserve">" </w:instrText>
      </w:r>
      <w:r w:rsidR="009E01F8">
        <w:rPr>
          <w:b/>
        </w:rPr>
        <w:fldChar w:fldCharType="end"/>
      </w:r>
      <w:r w:rsidRPr="008B12A3">
        <w:t xml:space="preserve"> will offer overall coordination to the production and assembly of staves at Liverpool. </w:t>
      </w:r>
      <w:r w:rsidRPr="008B12A3">
        <w:rPr>
          <w:b/>
        </w:rPr>
        <w:t>Greenall</w:t>
      </w:r>
      <w:r w:rsidR="009E01F8">
        <w:rPr>
          <w:b/>
        </w:rPr>
        <w:fldChar w:fldCharType="begin"/>
      </w:r>
      <w:r w:rsidR="00F95481">
        <w:instrText xml:space="preserve"> XE "</w:instrText>
      </w:r>
      <w:r w:rsidR="00F95481" w:rsidRPr="00357D06">
        <w:instrText>Greenall</w:instrText>
      </w:r>
      <w:r w:rsidR="00F95481">
        <w:instrText xml:space="preserve">" </w:instrText>
      </w:r>
      <w:r w:rsidR="009E01F8">
        <w:rPr>
          <w:b/>
        </w:rPr>
        <w:fldChar w:fldCharType="end"/>
      </w:r>
      <w:r w:rsidRPr="008B12A3">
        <w:t xml:space="preserve"> and </w:t>
      </w:r>
      <w:r w:rsidRPr="008B12A3">
        <w:rPr>
          <w:b/>
        </w:rPr>
        <w:t>Powell</w:t>
      </w:r>
      <w:r w:rsidR="009E01F8">
        <w:rPr>
          <w:b/>
        </w:rPr>
        <w:fldChar w:fldCharType="begin"/>
      </w:r>
      <w:r w:rsidR="006C59B2">
        <w:instrText xml:space="preserve"> XE "</w:instrText>
      </w:r>
      <w:r w:rsidR="006C59B2" w:rsidRPr="00492450">
        <w:instrText>Powell</w:instrText>
      </w:r>
      <w:r w:rsidR="006C59B2">
        <w:instrText xml:space="preserve">" </w:instrText>
      </w:r>
      <w:r w:rsidR="009E01F8">
        <w:rPr>
          <w:b/>
        </w:rPr>
        <w:fldChar w:fldCharType="end"/>
      </w:r>
      <w:r w:rsidRPr="008B12A3">
        <w:t xml:space="preserve"> will be responsible for bus-tape electrical testing. </w:t>
      </w:r>
      <w:r w:rsidRPr="008B12A3">
        <w:rPr>
          <w:b/>
        </w:rPr>
        <w:t>Whitley</w:t>
      </w:r>
      <w:r w:rsidR="009E01F8">
        <w:rPr>
          <w:b/>
        </w:rPr>
        <w:fldChar w:fldCharType="begin"/>
      </w:r>
      <w:r w:rsidR="00F95481">
        <w:instrText xml:space="preserve"> XE "</w:instrText>
      </w:r>
      <w:r w:rsidR="00F95481" w:rsidRPr="009270AF">
        <w:instrText>Whitley</w:instrText>
      </w:r>
      <w:r w:rsidR="00F95481">
        <w:instrText xml:space="preserve">" </w:instrText>
      </w:r>
      <w:r w:rsidR="009E01F8">
        <w:rPr>
          <w:b/>
        </w:rPr>
        <w:fldChar w:fldCharType="end"/>
      </w:r>
      <w:r w:rsidRPr="008B12A3">
        <w:t xml:space="preserve"> and </w:t>
      </w:r>
      <w:r w:rsidR="00314225">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rsidRPr="008B12A3">
        <w:t xml:space="preserve">, with the experience gained during pre-production will, together with additional project-funded technical effort, form the stave core assembly team with </w:t>
      </w:r>
      <w:r w:rsidR="00314225">
        <w:t>Carroll</w:t>
      </w:r>
      <w:r w:rsidR="009E01F8">
        <w:fldChar w:fldCharType="begin"/>
      </w:r>
      <w:r w:rsidR="00F95481">
        <w:instrText xml:space="preserve"> XE "</w:instrText>
      </w:r>
      <w:r w:rsidR="00F95481" w:rsidRPr="003E5458">
        <w:instrText>Carroll</w:instrText>
      </w:r>
      <w:r w:rsidR="00F95481">
        <w:instrText xml:space="preserve">" </w:instrText>
      </w:r>
      <w:r w:rsidR="009E01F8">
        <w:fldChar w:fldCharType="end"/>
      </w:r>
      <w:r w:rsidR="00314225">
        <w:t>,</w:t>
      </w:r>
      <w:r w:rsidRPr="008B12A3">
        <w:t xml:space="preserve"> </w:t>
      </w:r>
      <w:r w:rsidR="002206D7">
        <w:rPr>
          <w:b/>
        </w:rPr>
        <w:t>Jones, T.</w:t>
      </w:r>
      <w:r w:rsidRPr="008B12A3">
        <w:t xml:space="preserve"> &amp; </w:t>
      </w:r>
      <w:r w:rsidRPr="008B12A3">
        <w:rPr>
          <w:b/>
        </w:rPr>
        <w:t>Sutcliffe</w:t>
      </w:r>
      <w:r w:rsidR="009E01F8">
        <w:rPr>
          <w:b/>
        </w:rPr>
        <w:fldChar w:fldCharType="begin"/>
      </w:r>
      <w:r w:rsidR="00F95481">
        <w:instrText xml:space="preserve"> XE "</w:instrText>
      </w:r>
      <w:r w:rsidR="00F95481" w:rsidRPr="00962B25">
        <w:instrText>Sutcliffe</w:instrText>
      </w:r>
      <w:r w:rsidR="00F95481">
        <w:instrText xml:space="preserve">" </w:instrText>
      </w:r>
      <w:r w:rsidR="009E01F8">
        <w:rPr>
          <w:b/>
        </w:rPr>
        <w:fldChar w:fldCharType="end"/>
      </w:r>
      <w:r w:rsidRPr="008B12A3">
        <w:t xml:space="preserve"> undertaking various aspects of stave core quality control. Module mounting will be undertaken by project-funded technical effort with </w:t>
      </w:r>
      <w:r w:rsidRPr="008B12A3">
        <w:rPr>
          <w:b/>
        </w:rPr>
        <w:t>Whitley</w:t>
      </w:r>
      <w:r w:rsidRPr="008B12A3">
        <w:t xml:space="preserve"> responsible for wire bonding. </w:t>
      </w:r>
      <w:r w:rsidRPr="008B12A3">
        <w:rPr>
          <w:b/>
        </w:rPr>
        <w:t>Greenall</w:t>
      </w:r>
      <w:r w:rsidRPr="008B12A3">
        <w:t>, Ha</w:t>
      </w:r>
      <w:r w:rsidRPr="008B12A3">
        <w:rPr>
          <w:b/>
        </w:rPr>
        <w:t>y</w:t>
      </w:r>
      <w:r w:rsidRPr="008B12A3">
        <w:t>ward</w:t>
      </w:r>
      <w:r w:rsidR="009E01F8">
        <w:fldChar w:fldCharType="begin"/>
      </w:r>
      <w:r w:rsidR="007A5994">
        <w:instrText xml:space="preserve"> XE "</w:instrText>
      </w:r>
      <w:r w:rsidR="007A5994" w:rsidRPr="00FA0C35">
        <w:rPr>
          <w:rFonts w:eastAsia="Times New Roman"/>
        </w:rPr>
        <w:instrText>Hayward</w:instrText>
      </w:r>
      <w:r w:rsidR="007A5994">
        <w:instrText xml:space="preserve">" </w:instrText>
      </w:r>
      <w:r w:rsidR="009E01F8">
        <w:fldChar w:fldCharType="end"/>
      </w:r>
      <w:r w:rsidRPr="008B12A3">
        <w:t xml:space="preserve">, </w:t>
      </w:r>
      <w:r w:rsidRPr="008B12A3">
        <w:rPr>
          <w:b/>
        </w:rPr>
        <w:t>Milovanovic</w:t>
      </w:r>
      <w:r w:rsidR="009E01F8">
        <w:rPr>
          <w:b/>
        </w:rPr>
        <w:fldChar w:fldCharType="begin"/>
      </w:r>
      <w:r w:rsidR="00F95481">
        <w:instrText xml:space="preserve"> XE "</w:instrText>
      </w:r>
      <w:r w:rsidR="00F95481" w:rsidRPr="00B04161">
        <w:rPr>
          <w:rFonts w:eastAsia="Times New Roman"/>
        </w:rPr>
        <w:instrText>Milovanovic</w:instrText>
      </w:r>
      <w:r w:rsidR="00F95481">
        <w:instrText xml:space="preserve">" </w:instrText>
      </w:r>
      <w:r w:rsidR="009E01F8">
        <w:rPr>
          <w:b/>
        </w:rPr>
        <w:fldChar w:fldCharType="end"/>
      </w:r>
      <w:r w:rsidRPr="008B12A3">
        <w:t xml:space="preserve"> and </w:t>
      </w:r>
      <w:r w:rsidRPr="008B12A3">
        <w:rPr>
          <w:b/>
        </w:rPr>
        <w:t>Powell</w:t>
      </w:r>
      <w:r w:rsidRPr="008B12A3">
        <w:t xml:space="preserve"> will undertake final stave testing which will include burn-in, and cold operation. It is anticipated that completed staves will be shipped to CERN from the start of stave core assembly. It is expected that Liverpool effort will reception-test staves at CERN and will participate in the testing of staves once integrated into the global support structures (</w:t>
      </w:r>
      <w:r w:rsidRPr="008B12A3">
        <w:rPr>
          <w:b/>
        </w:rPr>
        <w:t>Affolder</w:t>
      </w:r>
      <w:r w:rsidR="009E01F8">
        <w:rPr>
          <w:b/>
        </w:rPr>
        <w:fldChar w:fldCharType="begin"/>
      </w:r>
      <w:r w:rsidR="007A5994">
        <w:instrText xml:space="preserve"> XE "</w:instrText>
      </w:r>
      <w:r w:rsidR="007A5994" w:rsidRPr="002B64DF">
        <w:instrText>Affolder</w:instrText>
      </w:r>
      <w:r w:rsidR="007A5994">
        <w:instrText xml:space="preserve">" </w:instrText>
      </w:r>
      <w:r w:rsidR="009E01F8">
        <w:rPr>
          <w:b/>
        </w:rPr>
        <w:fldChar w:fldCharType="end"/>
      </w:r>
      <w:r w:rsidRPr="008B12A3">
        <w:t xml:space="preserve">, </w:t>
      </w:r>
      <w:r w:rsidRPr="008B12A3">
        <w:rPr>
          <w:b/>
        </w:rPr>
        <w:t>Greenall</w:t>
      </w:r>
      <w:r w:rsidRPr="008B12A3">
        <w:t xml:space="preserve">, </w:t>
      </w:r>
      <w:r w:rsidRPr="008B12A3">
        <w:rPr>
          <w:b/>
        </w:rPr>
        <w:t>Milovanovic</w:t>
      </w:r>
      <w:r w:rsidRPr="008B12A3">
        <w:t xml:space="preserve"> &amp; </w:t>
      </w:r>
      <w:r w:rsidRPr="008B12A3">
        <w:rPr>
          <w:b/>
        </w:rPr>
        <w:t>Powell</w:t>
      </w:r>
      <w:r w:rsidRPr="008B12A3">
        <w:t>). Liverpool (</w:t>
      </w:r>
      <w:r w:rsidR="002206D7">
        <w:rPr>
          <w:b/>
        </w:rPr>
        <w:t>Jones, T.</w:t>
      </w:r>
      <w:r w:rsidRPr="008B12A3">
        <w:t xml:space="preserve">, </w:t>
      </w:r>
      <w:r w:rsidRPr="008B12A3">
        <w:rPr>
          <w:b/>
        </w:rPr>
        <w:t>Sutcliffe</w:t>
      </w:r>
      <w:r w:rsidRPr="008B12A3">
        <w:t xml:space="preserve"> &amp; </w:t>
      </w:r>
      <w:r w:rsidR="00314225">
        <w:rPr>
          <w:b/>
        </w:rPr>
        <w:t>Workshop</w:t>
      </w:r>
      <w:r w:rsidRPr="008B12A3">
        <w:t xml:space="preserve">) will continue to work the design, development and manufacture of the end-of-barrel interlinks. We will also collaborate on the design, development and manufacture of other carbon-fibre based components as </w:t>
      </w:r>
      <w:commentRangeStart w:id="100"/>
      <w:r w:rsidRPr="008B12A3">
        <w:t>required</w:t>
      </w:r>
      <w:commentRangeEnd w:id="100"/>
      <w:r w:rsidRPr="008B12A3">
        <w:rPr>
          <w:szCs w:val="24"/>
        </w:rPr>
        <w:commentReference w:id="100"/>
      </w:r>
      <w:r w:rsidRPr="008B12A3">
        <w:t>.</w:t>
      </w:r>
      <w:r w:rsidR="00F03FC6">
        <w:t xml:space="preserve"> </w:t>
      </w:r>
    </w:p>
    <w:p w14:paraId="0B028A52" w14:textId="77777777" w:rsidR="009663FA" w:rsidRPr="00127DE6" w:rsidRDefault="008B12A3" w:rsidP="00127DE6">
      <w:pPr>
        <w:pStyle w:val="Heading5"/>
        <w:rPr>
          <w:rStyle w:val="Heading5Char"/>
          <w:b/>
          <w:vanish/>
        </w:rPr>
      </w:pPr>
      <w:bookmarkStart w:id="101" w:name="_Ref407799006"/>
      <w:r w:rsidRPr="00127DE6">
        <w:rPr>
          <w:rStyle w:val="Heading5Char"/>
          <w:b/>
        </w:rPr>
        <w:t>CMOS pixels for 5th pixel layer ATLAS tracker upgrade:</w:t>
      </w:r>
      <w:bookmarkEnd w:id="101"/>
    </w:p>
    <w:p w14:paraId="7B812E2C" w14:textId="77777777" w:rsidR="008B12A3" w:rsidRPr="008D2C29" w:rsidRDefault="008B12A3" w:rsidP="003D7882">
      <w:pPr>
        <w:rPr>
          <w:rStyle w:val="Strong"/>
          <w:bCs w:val="0"/>
          <w:i/>
          <w:color w:val="503F39"/>
          <w:szCs w:val="24"/>
          <w:u w:val="single" w:color="4F6228" w:themeColor="accent3" w:themeShade="80"/>
        </w:rPr>
      </w:pPr>
      <w:r w:rsidRPr="009663FA">
        <w:rPr>
          <w:rStyle w:val="Strong"/>
        </w:rPr>
        <w:t xml:space="preserve"> </w:t>
      </w:r>
      <w:r w:rsidRPr="00166AF6">
        <w:rPr>
          <w:rStyle w:val="Strong"/>
          <w:b w:val="0"/>
        </w:rPr>
        <w:t xml:space="preserve">Within the ATLAS collaboration a broad programme </w:t>
      </w:r>
      <w:r>
        <w:rPr>
          <w:rStyle w:val="Strong"/>
          <w:b w:val="0"/>
        </w:rPr>
        <w:t xml:space="preserve">has started to establish active CMOS sensor technology as a possible lower-cost </w:t>
      </w:r>
      <w:r>
        <w:rPr>
          <w:rStyle w:val="Strong"/>
          <w:b w:val="0"/>
        </w:rPr>
        <w:lastRenderedPageBreak/>
        <w:t>alternative to current planar pixel technology. International working groups have started to pursue the development of CMOS sensors for both the pixel and strip-layers in the ITK upgrade.</w:t>
      </w:r>
    </w:p>
    <w:p w14:paraId="25D54BA4" w14:textId="77777777" w:rsidR="008B12A3" w:rsidRDefault="008B12A3" w:rsidP="003D7882">
      <w:r>
        <w:t>In 2014, Liverpool successfully opened a new R&amp;D to develop CMOS sensor technology (</w:t>
      </w:r>
      <w:r w:rsidRPr="00263A28">
        <w:rPr>
          <w:b/>
        </w:rPr>
        <w:t>Vossebeld</w:t>
      </w:r>
      <w:r w:rsidR="009E01F8">
        <w:rPr>
          <w:b/>
        </w:rPr>
        <w:fldChar w:fldCharType="begin"/>
      </w:r>
      <w:r w:rsidR="007A5994">
        <w:instrText xml:space="preserve"> XE "</w:instrText>
      </w:r>
      <w:r w:rsidR="007A5994" w:rsidRPr="003C17D1">
        <w:instrText>Vossebeld</w:instrText>
      </w:r>
      <w:r w:rsidR="007A5994">
        <w:instrText xml:space="preserve">" </w:instrText>
      </w:r>
      <w:r w:rsidR="009E01F8">
        <w:rPr>
          <w:b/>
        </w:rPr>
        <w:fldChar w:fldCharType="end"/>
      </w:r>
      <w:r>
        <w:t xml:space="preserve">, </w:t>
      </w:r>
      <w:r w:rsidRPr="00263A28">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t>). With the support of a £203k STFC PRD grant a CMOS design engineer (</w:t>
      </w:r>
      <w:r w:rsidR="00C55C59">
        <w:t>Vilella-Figuere</w:t>
      </w:r>
      <w:r w:rsidRPr="00F73C59">
        <w:t>s</w:t>
      </w:r>
      <w:r w:rsidR="009E01F8">
        <w:fldChar w:fldCharType="begin"/>
      </w:r>
      <w:r w:rsidR="000A7AB8">
        <w:instrText xml:space="preserve"> XE "</w:instrText>
      </w:r>
      <w:r w:rsidR="000A7AB8" w:rsidRPr="007E719D">
        <w:instrText>Vilella-Figueres</w:instrText>
      </w:r>
      <w:r w:rsidR="000A7AB8">
        <w:instrText xml:space="preserve">" </w:instrText>
      </w:r>
      <w:r w:rsidR="009E01F8">
        <w:fldChar w:fldCharType="end"/>
      </w:r>
      <w:r>
        <w:t>) was appointed. The newly formed CMOS sensor team was further complemented with the efforts of 2 PhD students who work on TCAD device simulations. The focus of the team is the development of CMOS sensors for challenging environments such as the HL-LHC upgrade or future linear colliders. In particular, the team aims to demonstrate that multi-metal layers in CMOS technology can be used to produce sensors with in-built readout</w:t>
      </w:r>
      <w:r w:rsidR="00F03FC6">
        <w:t xml:space="preserve"> </w:t>
      </w:r>
      <w:r>
        <w:t>fan-ins, to allow the readout of a large area sensor by a single high channel density pixel ASIC.</w:t>
      </w:r>
      <w:r w:rsidR="00F03FC6">
        <w:t xml:space="preserve"> </w:t>
      </w:r>
    </w:p>
    <w:p w14:paraId="02C39D96" w14:textId="77777777" w:rsidR="008B12A3" w:rsidRDefault="008B12A3" w:rsidP="003D7882">
      <w:r>
        <w:t>Within the context of the ATLAS HL-LHC upgrade, in close collaboration with other ATLAS groups, the work focuses on the development of sensors suitable for a proposed 5</w:t>
      </w:r>
      <w:r>
        <w:rPr>
          <w:vertAlign w:val="superscript"/>
        </w:rPr>
        <w:t>th</w:t>
      </w:r>
      <w:r>
        <w:t xml:space="preserve"> pixel layer in the ITK. The extra pixel layer is intended to reduce the required number of layers in the proposed strip tracker, currently comprising 5 double Silicon layers. This has the potential to yield very substantial cost savings for the overall upgrade project.</w:t>
      </w:r>
    </w:p>
    <w:p w14:paraId="25813027" w14:textId="77777777" w:rsidR="003D7882" w:rsidRDefault="008B12A3" w:rsidP="003D7882">
      <w:r>
        <w:t>The aim of the programme, towards the pixel TDR submission in 2017, is to establish CMOS sensors as a robust solution for a 5</w:t>
      </w:r>
      <w:r w:rsidRPr="00E91AE1">
        <w:rPr>
          <w:vertAlign w:val="superscript"/>
        </w:rPr>
        <w:t>th</w:t>
      </w:r>
      <w:r>
        <w:t xml:space="preserve"> pixel layer. A prototyping programme has started, in collaboration with the University of Geneva and KIT Karlsruhe, with engineering run submissions expected in the spring, summer and autumn 2015. Liverpool contributes design, testing and simulation effort to this prototyping programme. In parallel to this sensor development programme, simulation work is needed to demonstrate the physics performance of a tracker with a 5</w:t>
      </w:r>
      <w:r w:rsidRPr="00166AF6">
        <w:rPr>
          <w:vertAlign w:val="superscript"/>
        </w:rPr>
        <w:t>th</w:t>
      </w:r>
      <w:r>
        <w:t xml:space="preserve"> pixel layer and a reduced number of silicon layers in the strip tracker.</w:t>
      </w:r>
      <w:bookmarkStart w:id="102" w:name="_Toc317163607"/>
    </w:p>
    <w:p w14:paraId="68210589" w14:textId="77777777" w:rsidR="003D7882" w:rsidRDefault="003D7882" w:rsidP="003D7882">
      <w:pPr>
        <w:sectPr w:rsidR="003D7882" w:rsidSect="007F3587">
          <w:footnotePr>
            <w:numFmt w:val="chicago"/>
          </w:footnotePr>
          <w:type w:val="continuous"/>
          <w:pgSz w:w="11907" w:h="16839" w:code="9"/>
          <w:pgMar w:top="1134" w:right="1134" w:bottom="1134" w:left="1134" w:header="432" w:footer="397" w:gutter="0"/>
          <w:lnNumType w:countBy="1"/>
          <w:cols w:space="720"/>
          <w:docGrid w:linePitch="326"/>
        </w:sectPr>
      </w:pPr>
    </w:p>
    <w:p w14:paraId="55DE408B" w14:textId="77777777" w:rsidR="007D6E2C" w:rsidRDefault="0017406C" w:rsidP="003D7882">
      <w:pPr>
        <w:pStyle w:val="Heading3"/>
      </w:pPr>
      <w:bookmarkStart w:id="103" w:name="_Toc408698777"/>
      <w:bookmarkStart w:id="104" w:name="_Ref408858051"/>
      <w:r>
        <w:lastRenderedPageBreak/>
        <w:t xml:space="preserve">Quark Flavour: </w:t>
      </w:r>
      <w:r w:rsidR="007D6E2C">
        <w:t>LHCb</w:t>
      </w:r>
      <w:bookmarkEnd w:id="103"/>
      <w:bookmarkEnd w:id="104"/>
      <w:r w:rsidR="007D6E2C">
        <w:t xml:space="preserve"> </w:t>
      </w:r>
      <w:bookmarkEnd w:id="102"/>
    </w:p>
    <w:p w14:paraId="4A5F044A" w14:textId="77777777" w:rsidR="00974156" w:rsidRDefault="0017406C" w:rsidP="003D7882">
      <w:pPr>
        <w:pStyle w:val="Heading4"/>
      </w:pPr>
      <w:r>
        <w:t xml:space="preserve">LHCb: </w:t>
      </w:r>
      <w:r w:rsidR="00974156">
        <w:t>Current</w:t>
      </w:r>
      <w:r w:rsidR="00974156" w:rsidRPr="00801832">
        <w:t xml:space="preserve"> Activities</w:t>
      </w:r>
    </w:p>
    <w:p w14:paraId="3A346506" w14:textId="77777777" w:rsidR="009663FA" w:rsidRPr="00DA20E8" w:rsidRDefault="0075570A" w:rsidP="00127DE6">
      <w:pPr>
        <w:pStyle w:val="Heading5"/>
        <w:rPr>
          <w:vanish/>
        </w:rPr>
      </w:pPr>
      <w:r w:rsidRPr="00127DE6">
        <w:rPr>
          <w:rStyle w:val="Heading5Char"/>
          <w:b/>
        </w:rPr>
        <w:t>Introduction:</w:t>
      </w:r>
      <w:r w:rsidRPr="00127DE6">
        <w:t xml:space="preserve"> </w:t>
      </w:r>
    </w:p>
    <w:p w14:paraId="07145E5E" w14:textId="77777777" w:rsidR="00E41900" w:rsidRPr="00DA20E8" w:rsidRDefault="004612E9" w:rsidP="003D7882">
      <w:r w:rsidRPr="00DA20E8">
        <w:t xml:space="preserve">The </w:t>
      </w:r>
      <w:r w:rsidR="005004B1" w:rsidRPr="00DA20E8">
        <w:t xml:space="preserve">group’s </w:t>
      </w:r>
      <w:r w:rsidRPr="00DA20E8">
        <w:t>early goals of first physics</w:t>
      </w:r>
      <w:r w:rsidRPr="00127DE6">
        <w:rPr>
          <w:b/>
        </w:rPr>
        <w:t xml:space="preserve"> </w:t>
      </w:r>
      <w:r w:rsidRPr="00DA20E8">
        <w:t>measurements</w:t>
      </w:r>
      <w:r w:rsidR="003C7029" w:rsidRPr="00DA20E8">
        <w:t xml:space="preserve"> (2008-2010)</w:t>
      </w:r>
      <w:r w:rsidRPr="00DA20E8">
        <w:t xml:space="preserve"> developed into the EW physics programme</w:t>
      </w:r>
      <w:r w:rsidR="007C1B8F" w:rsidRPr="00DA20E8">
        <w:t xml:space="preserve"> during </w:t>
      </w:r>
      <w:r w:rsidR="00C6234E">
        <w:t>Run-1</w:t>
      </w:r>
      <w:r w:rsidR="003C7029" w:rsidRPr="00DA20E8">
        <w:t xml:space="preserve"> whose long-</w:t>
      </w:r>
      <w:r w:rsidR="003A6F24" w:rsidRPr="00DA20E8">
        <w:t>term aim was to search for NP, and exotics, in the forward region. T</w:t>
      </w:r>
      <w:r w:rsidRPr="00DA20E8">
        <w:t xml:space="preserve">he group has </w:t>
      </w:r>
      <w:r w:rsidR="003A6F24" w:rsidRPr="00DA20E8">
        <w:t xml:space="preserve">been a driving force in this area </w:t>
      </w:r>
      <w:r w:rsidRPr="00DA20E8">
        <w:t xml:space="preserve">since its inception. </w:t>
      </w:r>
      <w:r w:rsidR="005004B1" w:rsidRPr="00DA20E8">
        <w:t>We aim to co</w:t>
      </w:r>
      <w:r w:rsidR="00B41DDF" w:rsidRPr="00DA20E8">
        <w:t>ntinue</w:t>
      </w:r>
      <w:r w:rsidR="005004B1" w:rsidRPr="00DA20E8">
        <w:t xml:space="preserve"> this programme</w:t>
      </w:r>
      <w:r w:rsidR="003C7029" w:rsidRPr="00DA20E8">
        <w:t xml:space="preserve"> in the LHC </w:t>
      </w:r>
      <w:r w:rsidR="00C6234E">
        <w:t>Run-2</w:t>
      </w:r>
      <w:r w:rsidR="005004B1" w:rsidRPr="00DA20E8">
        <w:t xml:space="preserve"> and</w:t>
      </w:r>
      <w:r w:rsidR="002C353B" w:rsidRPr="00DA20E8">
        <w:t xml:space="preserve"> to lay the groundwork for a major</w:t>
      </w:r>
      <w:r w:rsidR="005004B1" w:rsidRPr="00DA20E8">
        <w:t xml:space="preserve"> B-physics</w:t>
      </w:r>
      <w:r w:rsidR="002C353B" w:rsidRPr="00DA20E8">
        <w:t xml:space="preserve"> contribution in Run-2/3</w:t>
      </w:r>
      <w:r w:rsidR="003C7029" w:rsidRPr="00DA20E8">
        <w:t xml:space="preserve">. </w:t>
      </w:r>
      <w:r w:rsidR="002C353B" w:rsidRPr="00DA20E8">
        <w:t>Consequently w</w:t>
      </w:r>
      <w:r w:rsidRPr="00DA20E8">
        <w:t xml:space="preserve">e </w:t>
      </w:r>
      <w:r w:rsidR="003A6F24" w:rsidRPr="00DA20E8">
        <w:t>are</w:t>
      </w:r>
      <w:r w:rsidR="005004B1" w:rsidRPr="00DA20E8">
        <w:t xml:space="preserve"> now</w:t>
      </w:r>
      <w:r w:rsidR="003A6F24" w:rsidRPr="00DA20E8">
        <w:t xml:space="preserve"> developing a new “toolset”, with a new member of the group</w:t>
      </w:r>
      <w:r w:rsidR="007316AA" w:rsidRPr="00DA20E8">
        <w:t>, focus</w:t>
      </w:r>
      <w:r w:rsidR="002C403A" w:rsidRPr="00DA20E8">
        <w:t>ed</w:t>
      </w:r>
      <w:r w:rsidR="007316AA" w:rsidRPr="00DA20E8">
        <w:t xml:space="preserve"> </w:t>
      </w:r>
      <w:r w:rsidR="003A6F24" w:rsidRPr="00DA20E8">
        <w:t xml:space="preserve">on </w:t>
      </w:r>
      <w:r w:rsidR="007316AA" w:rsidRPr="00DA20E8">
        <w:t xml:space="preserve">the main </w:t>
      </w:r>
      <w:r w:rsidR="003A6F24" w:rsidRPr="00DA20E8">
        <w:t>B-physics</w:t>
      </w:r>
      <w:r w:rsidR="007316AA" w:rsidRPr="00DA20E8">
        <w:t xml:space="preserve"> objectives of the experiment</w:t>
      </w:r>
      <w:r w:rsidR="003A6F24" w:rsidRPr="00DA20E8">
        <w:t xml:space="preserve">. </w:t>
      </w:r>
      <w:r w:rsidR="005004B1" w:rsidRPr="00DA20E8">
        <w:t xml:space="preserve">The Liverpool group has been critical to the experimthrough the building, commissioning, maintaining and operation of the Vertex Locator. The VELO is the detector that provides the main tracking and the vertex information that separates signal </w:t>
      </w:r>
      <w:r w:rsidR="005004B1" w:rsidRPr="00DA20E8">
        <w:rPr>
          <w:i/>
        </w:rPr>
        <w:t>B</w:t>
      </w:r>
      <w:r w:rsidR="00DA20E8">
        <w:t>-events from background and hence absolutely central to the flavor programme at the LHC.</w:t>
      </w:r>
      <w:r w:rsidR="005004B1" w:rsidRPr="00DA20E8">
        <w:t xml:space="preserve"> </w:t>
      </w:r>
      <w:r w:rsidR="003A6F24" w:rsidRPr="00DA20E8">
        <w:t>As well as providing effort for the operations of the hardware and software of the VELO w</w:t>
      </w:r>
      <w:r w:rsidR="000E63F1" w:rsidRPr="00DA20E8">
        <w:t xml:space="preserve">e </w:t>
      </w:r>
      <w:r w:rsidR="002C403A" w:rsidRPr="00DA20E8">
        <w:t xml:space="preserve">will </w:t>
      </w:r>
      <w:r w:rsidR="000E63F1" w:rsidRPr="00DA20E8">
        <w:t>also contribute to the core computing of the experiment.</w:t>
      </w:r>
      <w:r w:rsidR="003C7029" w:rsidRPr="00DA20E8">
        <w:t xml:space="preserve"> </w:t>
      </w:r>
    </w:p>
    <w:p w14:paraId="3374DEB1" w14:textId="77777777" w:rsidR="00E429B4" w:rsidRDefault="003C7029" w:rsidP="003D7882">
      <w:r>
        <w:t xml:space="preserve">The group is led by </w:t>
      </w:r>
      <w:r w:rsidRPr="00F95481">
        <w:rPr>
          <w:b/>
        </w:rPr>
        <w:t>Shears</w:t>
      </w:r>
      <w:r w:rsidR="009E01F8">
        <w:fldChar w:fldCharType="begin"/>
      </w:r>
      <w:r w:rsidR="00F95481">
        <w:instrText xml:space="preserve"> XE "</w:instrText>
      </w:r>
      <w:r w:rsidR="00F95481" w:rsidRPr="009A513B">
        <w:instrText>Shears</w:instrText>
      </w:r>
      <w:r w:rsidR="00F95481">
        <w:instrText xml:space="preserve">" </w:instrText>
      </w:r>
      <w:r w:rsidR="009E01F8">
        <w:fldChar w:fldCharType="end"/>
      </w:r>
      <w:r w:rsidR="00E41900">
        <w:t xml:space="preserve"> with academics/fellows</w:t>
      </w:r>
      <w:r w:rsidR="00D12263">
        <w:t xml:space="preserve">: </w:t>
      </w:r>
      <w:r w:rsidR="00E41900" w:rsidRPr="00E41900">
        <w:rPr>
          <w:b/>
        </w:rPr>
        <w:t>Bowcock</w:t>
      </w:r>
      <w:r w:rsidR="009E01F8">
        <w:rPr>
          <w:b/>
        </w:rPr>
        <w:fldChar w:fldCharType="begin"/>
      </w:r>
      <w:r w:rsidR="007A5994">
        <w:instrText xml:space="preserve"> XE "</w:instrText>
      </w:r>
      <w:r w:rsidR="007A5994" w:rsidRPr="00102391">
        <w:instrText>Bowcock</w:instrText>
      </w:r>
      <w:r w:rsidR="007A5994">
        <w:instrText xml:space="preserve">" </w:instrText>
      </w:r>
      <w:r w:rsidR="009E01F8">
        <w:rPr>
          <w:b/>
        </w:rPr>
        <w:fldChar w:fldCharType="end"/>
      </w:r>
      <w:r w:rsidR="00E41900">
        <w:t xml:space="preserve">, </w:t>
      </w:r>
      <w:r w:rsidR="00E41900" w:rsidRPr="00E41900">
        <w:rPr>
          <w:b/>
        </w:rPr>
        <w:t>Farry</w:t>
      </w:r>
      <w:r w:rsidR="009E01F8">
        <w:rPr>
          <w:b/>
        </w:rPr>
        <w:fldChar w:fldCharType="begin"/>
      </w:r>
      <w:r w:rsidR="007A5994">
        <w:instrText xml:space="preserve"> XE "</w:instrText>
      </w:r>
      <w:r w:rsidR="007A5994" w:rsidRPr="00EE2400">
        <w:instrText>Farry</w:instrText>
      </w:r>
      <w:r w:rsidR="007A5994">
        <w:instrText xml:space="preserve">" </w:instrText>
      </w:r>
      <w:r w:rsidR="009E01F8">
        <w:rPr>
          <w:b/>
        </w:rPr>
        <w:fldChar w:fldCharType="end"/>
      </w:r>
      <w:r w:rsidR="00E41900">
        <w:t xml:space="preserve">, and </w:t>
      </w:r>
      <w:r w:rsidR="00E41900" w:rsidRPr="00F95481">
        <w:rPr>
          <w:b/>
        </w:rPr>
        <w:t>Hutchcroft</w:t>
      </w:r>
      <w:r w:rsidR="009E01F8">
        <w:fldChar w:fldCharType="begin"/>
      </w:r>
      <w:r w:rsidR="00F95481">
        <w:instrText xml:space="preserve"> XE "</w:instrText>
      </w:r>
      <w:r w:rsidR="00F95481" w:rsidRPr="006D3ED9">
        <w:instrText>Hutchcroft</w:instrText>
      </w:r>
      <w:r w:rsidR="00F95481">
        <w:instrText xml:space="preserve">" </w:instrText>
      </w:r>
      <w:r w:rsidR="009E01F8">
        <w:fldChar w:fldCharType="end"/>
      </w:r>
      <w:r w:rsidR="00491BB6">
        <w:t xml:space="preserve">, </w:t>
      </w:r>
      <w:r w:rsidR="00E41900" w:rsidRPr="00F95481">
        <w:rPr>
          <w:b/>
        </w:rPr>
        <w:t>Gorbahn</w:t>
      </w:r>
      <w:r w:rsidR="009E01F8">
        <w:fldChar w:fldCharType="begin"/>
      </w:r>
      <w:r w:rsidR="00F95481">
        <w:instrText xml:space="preserve"> XE "</w:instrText>
      </w:r>
      <w:r w:rsidR="00F95481" w:rsidRPr="00F42D79">
        <w:instrText>Gorbahn</w:instrText>
      </w:r>
      <w:r w:rsidR="00F95481">
        <w:instrText xml:space="preserve">" </w:instrText>
      </w:r>
      <w:r w:rsidR="009E01F8">
        <w:fldChar w:fldCharType="end"/>
      </w:r>
      <w:r w:rsidR="00E41900">
        <w:t>, a phenomenologist (funded by the Liverpool Theory Grant),</w:t>
      </w:r>
      <w:r w:rsidR="00C96F8E">
        <w:t xml:space="preserve"> who</w:t>
      </w:r>
      <w:r w:rsidR="00E41900">
        <w:t xml:space="preserve"> joins the LHCb </w:t>
      </w:r>
      <w:r w:rsidR="00D12263">
        <w:t>group</w:t>
      </w:r>
      <w:r w:rsidR="00641A32">
        <w:t xml:space="preserve"> (and experiment)</w:t>
      </w:r>
      <w:r w:rsidR="00D12263">
        <w:t xml:space="preserve"> and will</w:t>
      </w:r>
      <w:r w:rsidR="00F03FC6">
        <w:t xml:space="preserve"> </w:t>
      </w:r>
      <w:r w:rsidR="00D12263">
        <w:t xml:space="preserve">provide the theoretical motivation for </w:t>
      </w:r>
      <w:r w:rsidR="00C6234E">
        <w:t>Run-2</w:t>
      </w:r>
      <w:r w:rsidR="00D12263">
        <w:t xml:space="preserve"> and </w:t>
      </w:r>
      <w:r w:rsidR="00C6234E">
        <w:t>Run-3</w:t>
      </w:r>
      <w:r w:rsidR="00D12263">
        <w:t xml:space="preserve"> </w:t>
      </w:r>
      <w:r w:rsidR="00D12263" w:rsidRPr="0090250A">
        <w:rPr>
          <w:i/>
        </w:rPr>
        <w:t>B</w:t>
      </w:r>
      <w:r w:rsidR="00D12263">
        <w:t xml:space="preserve">-physics. </w:t>
      </w:r>
      <w:r w:rsidR="009D07A7" w:rsidRPr="00D12263">
        <w:rPr>
          <w:b/>
        </w:rPr>
        <w:t>Shears</w:t>
      </w:r>
      <w:r w:rsidR="009D07A7">
        <w:t xml:space="preserve"> and </w:t>
      </w:r>
      <w:r w:rsidR="009D07A7" w:rsidRPr="00D12263">
        <w:rPr>
          <w:b/>
        </w:rPr>
        <w:t>Farry</w:t>
      </w:r>
      <w:r w:rsidR="009D07A7">
        <w:t xml:space="preserve"> have led the EW physics with an RA (</w:t>
      </w:r>
      <w:r w:rsidR="009D07A7" w:rsidRPr="00D12263">
        <w:rPr>
          <w:b/>
        </w:rPr>
        <w:t>Price</w:t>
      </w:r>
      <w:r w:rsidR="009E01F8">
        <w:rPr>
          <w:b/>
        </w:rPr>
        <w:fldChar w:fldCharType="begin"/>
      </w:r>
      <w:r w:rsidR="007A5994">
        <w:instrText xml:space="preserve"> XE "</w:instrText>
      </w:r>
      <w:r w:rsidR="007A5994" w:rsidRPr="00E02AFF">
        <w:instrText>Price</w:instrText>
      </w:r>
      <w:r w:rsidR="007A5994">
        <w:instrText xml:space="preserve">" </w:instrText>
      </w:r>
      <w:r w:rsidR="009E01F8">
        <w:rPr>
          <w:b/>
        </w:rPr>
        <w:fldChar w:fldCharType="end"/>
      </w:r>
      <w:r w:rsidR="009D07A7">
        <w:t>)</w:t>
      </w:r>
      <w:r w:rsidR="006725B1">
        <w:t xml:space="preserve">. </w:t>
      </w:r>
      <w:r w:rsidR="00641A32">
        <w:t xml:space="preserve"> </w:t>
      </w:r>
      <w:r w:rsidR="00C3406A" w:rsidRPr="00F95481">
        <w:rPr>
          <w:b/>
        </w:rPr>
        <w:t>Fay</w:t>
      </w:r>
      <w:r w:rsidR="009E01F8">
        <w:fldChar w:fldCharType="begin"/>
      </w:r>
      <w:r w:rsidR="00F95481">
        <w:instrText xml:space="preserve"> XE "</w:instrText>
      </w:r>
      <w:r w:rsidR="00F95481" w:rsidRPr="00F9526C">
        <w:instrText>Fay</w:instrText>
      </w:r>
      <w:r w:rsidR="00F95481">
        <w:instrText xml:space="preserve">" </w:instrText>
      </w:r>
      <w:r w:rsidR="009E01F8">
        <w:fldChar w:fldCharType="end"/>
      </w:r>
      <w:r w:rsidR="00C3406A">
        <w:t xml:space="preserve">, </w:t>
      </w:r>
      <w:r w:rsidR="00D12263" w:rsidRPr="00D12263">
        <w:rPr>
          <w:b/>
        </w:rPr>
        <w:t>Hennessy</w:t>
      </w:r>
      <w:r w:rsidR="009E01F8">
        <w:rPr>
          <w:b/>
        </w:rPr>
        <w:fldChar w:fldCharType="begin"/>
      </w:r>
      <w:r w:rsidR="006C59B2">
        <w:instrText xml:space="preserve"> XE "</w:instrText>
      </w:r>
      <w:r w:rsidR="006C59B2" w:rsidRPr="00E40BC2">
        <w:instrText>Hennessy</w:instrText>
      </w:r>
      <w:r w:rsidR="006C59B2">
        <w:instrText xml:space="preserve">" </w:instrText>
      </w:r>
      <w:r w:rsidR="009E01F8">
        <w:rPr>
          <w:b/>
        </w:rPr>
        <w:fldChar w:fldCharType="end"/>
      </w:r>
      <w:r w:rsidR="00D12263">
        <w:t xml:space="preserve">, </w:t>
      </w:r>
      <w:r w:rsidR="00D12263" w:rsidRPr="00F95481">
        <w:rPr>
          <w:b/>
        </w:rPr>
        <w:t>Rinnert</w:t>
      </w:r>
      <w:r w:rsidR="009E01F8">
        <w:fldChar w:fldCharType="begin"/>
      </w:r>
      <w:r w:rsidR="00F95481">
        <w:instrText xml:space="preserve"> XE "</w:instrText>
      </w:r>
      <w:r w:rsidR="00F95481" w:rsidRPr="002F0883">
        <w:instrText>Rinnert</w:instrText>
      </w:r>
      <w:r w:rsidR="00F95481">
        <w:instrText xml:space="preserve">" </w:instrText>
      </w:r>
      <w:r w:rsidR="009E01F8">
        <w:fldChar w:fldCharType="end"/>
      </w:r>
      <w:r w:rsidR="00D12263">
        <w:t xml:space="preserve"> and </w:t>
      </w:r>
      <w:r w:rsidR="00D12263" w:rsidRPr="00F95481">
        <w:rPr>
          <w:b/>
        </w:rPr>
        <w:t>Patel</w:t>
      </w:r>
      <w:r w:rsidR="009E01F8">
        <w:fldChar w:fldCharType="begin"/>
      </w:r>
      <w:r w:rsidR="00F95481">
        <w:instrText xml:space="preserve"> XE "</w:instrText>
      </w:r>
      <w:r w:rsidR="00F95481" w:rsidRPr="009F4AE5">
        <w:instrText>Patel</w:instrText>
      </w:r>
      <w:r w:rsidR="00F95481">
        <w:instrText xml:space="preserve">" </w:instrText>
      </w:r>
      <w:r w:rsidR="009E01F8">
        <w:fldChar w:fldCharType="end"/>
      </w:r>
      <w:r w:rsidR="00D12263">
        <w:t xml:space="preserve"> provide all the analysis software support for the group for production of MC (</w:t>
      </w:r>
      <w:r w:rsidR="00D12263" w:rsidRPr="00D12263">
        <w:rPr>
          <w:b/>
        </w:rPr>
        <w:t>Hennessy</w:t>
      </w:r>
      <w:r w:rsidR="00D12263">
        <w:t xml:space="preserve">), </w:t>
      </w:r>
      <w:r w:rsidR="00D12263" w:rsidRPr="00D12263">
        <w:rPr>
          <w:i/>
        </w:rPr>
        <w:t>B</w:t>
      </w:r>
      <w:r w:rsidR="00D12263">
        <w:t>-tagging and tracking (</w:t>
      </w:r>
      <w:r w:rsidR="00D12263" w:rsidRPr="00D12263">
        <w:rPr>
          <w:b/>
        </w:rPr>
        <w:t>Rinnert</w:t>
      </w:r>
      <w:r w:rsidR="00D12263">
        <w:t>),</w:t>
      </w:r>
      <w:r w:rsidR="00F03FC6">
        <w:t xml:space="preserve"> </w:t>
      </w:r>
      <w:r w:rsidR="00D12263">
        <w:t xml:space="preserve">and </w:t>
      </w:r>
      <w:r w:rsidR="00C3406A">
        <w:t>databases (</w:t>
      </w:r>
      <w:r w:rsidR="00C3406A" w:rsidRPr="00C3406A">
        <w:rPr>
          <w:b/>
        </w:rPr>
        <w:t>Patel</w:t>
      </w:r>
      <w:r w:rsidR="00C3406A">
        <w:t>).</w:t>
      </w:r>
      <w:r w:rsidR="00D12263">
        <w:t xml:space="preserve"> </w:t>
      </w:r>
      <w:r w:rsidR="00C3406A" w:rsidRPr="00C3406A">
        <w:rPr>
          <w:b/>
        </w:rPr>
        <w:t>Fay</w:t>
      </w:r>
      <w:r w:rsidR="00C3406A">
        <w:t xml:space="preserve">, as well as providing </w:t>
      </w:r>
      <w:r w:rsidR="00641A32">
        <w:t xml:space="preserve">(experimental </w:t>
      </w:r>
      <w:r w:rsidR="00C3406A">
        <w:t>CORE</w:t>
      </w:r>
      <w:r w:rsidR="00641A32">
        <w:t>)</w:t>
      </w:r>
      <w:r w:rsidR="00C3406A">
        <w:t xml:space="preserve"> LHCb computing support, maintains the analysis framework (and hardware) at Liverpool </w:t>
      </w:r>
      <w:r w:rsidR="00E429B4">
        <w:t>and CERN.</w:t>
      </w:r>
    </w:p>
    <w:p w14:paraId="258FFC07" w14:textId="1D4D3E0F" w:rsidR="00E429B4" w:rsidRPr="00127DE6" w:rsidRDefault="00233650" w:rsidP="003D7882">
      <w:pPr>
        <w:rPr>
          <w:rStyle w:val="Heading5Char"/>
          <w:vanish/>
        </w:rPr>
      </w:pPr>
      <w:r>
        <w:rPr>
          <w:rFonts w:cs="Times New Roman"/>
          <w:noProof/>
          <w:szCs w:val="24"/>
          <w:lang w:bidi="ar-SA"/>
        </w:rPr>
        <mc:AlternateContent>
          <mc:Choice Requires="wps">
            <w:drawing>
              <wp:anchor distT="0" distB="0" distL="114300" distR="114300" simplePos="0" relativeHeight="252017664" behindDoc="0" locked="0" layoutInCell="1" allowOverlap="1" wp14:anchorId="3D6F1164" wp14:editId="164CD9D3">
                <wp:simplePos x="0" y="0"/>
                <wp:positionH relativeFrom="column">
                  <wp:posOffset>3046095</wp:posOffset>
                </wp:positionH>
                <wp:positionV relativeFrom="paragraph">
                  <wp:posOffset>59055</wp:posOffset>
                </wp:positionV>
                <wp:extent cx="3084830" cy="1971675"/>
                <wp:effectExtent l="0" t="0" r="13970" b="3492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830" cy="1971675"/>
                        </a:xfrm>
                        <a:prstGeom prst="rect">
                          <a:avLst/>
                        </a:prstGeom>
                        <a:solidFill>
                          <a:srgbClr val="FFFFFF"/>
                        </a:solidFill>
                        <a:ln w="9525">
                          <a:solidFill>
                            <a:schemeClr val="bg1">
                              <a:lumMod val="85000"/>
                            </a:schemeClr>
                          </a:solidFill>
                          <a:miter lim="800000"/>
                          <a:headEnd/>
                          <a:tailEnd/>
                        </a:ln>
                      </wps:spPr>
                      <wps:txbx>
                        <w:txbxContent>
                          <w:p w14:paraId="250615C0" w14:textId="77777777" w:rsidR="006133CC" w:rsidRDefault="006133CC" w:rsidP="003D7882">
                            <w:r>
                              <w:rPr>
                                <w:noProof/>
                                <w:lang w:bidi="ar-SA"/>
                              </w:rPr>
                              <w:drawing>
                                <wp:inline distT="0" distB="0" distL="0" distR="0" wp14:anchorId="30E51F84" wp14:editId="60F6D85A">
                                  <wp:extent cx="2887170" cy="1587639"/>
                                  <wp:effectExtent l="0" t="0" r="889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40" cstate="print">
                                            <a:extLst>
                                              <a:ext uri="{28A0092B-C50C-407E-A947-70E740481C1C}">
                                                <a14:useLocalDpi xmlns:a14="http://schemas.microsoft.com/office/drawing/2010/main"/>
                                              </a:ext>
                                            </a:extLst>
                                          </a:blip>
                                          <a:srcRect t="11236"/>
                                          <a:stretch/>
                                        </pic:blipFill>
                                        <pic:spPr bwMode="auto">
                                          <a:xfrm>
                                            <a:off x="0" y="0"/>
                                            <a:ext cx="2893060" cy="1590878"/>
                                          </a:xfrm>
                                          <a:prstGeom prst="rect">
                                            <a:avLst/>
                                          </a:prstGeom>
                                          <a:noFill/>
                                          <a:ln>
                                            <a:noFill/>
                                          </a:ln>
                                          <a:extLst>
                                            <a:ext uri="{53640926-AAD7-44d8-BBD7-CCE9431645EC}">
                                              <a14:shadowObscured xmlns:a14="http://schemas.microsoft.com/office/drawing/2010/main"/>
                                            </a:ext>
                                          </a:extLst>
                                        </pic:spPr>
                                      </pic:pic>
                                    </a:graphicData>
                                  </a:graphic>
                                </wp:inline>
                              </w:drawing>
                            </w:r>
                          </w:p>
                          <w:p w14:paraId="757D36EC" w14:textId="77777777" w:rsidR="006133CC" w:rsidRPr="004321D9" w:rsidRDefault="006133CC" w:rsidP="003D7882">
                            <w:pPr>
                              <w:pStyle w:val="Caption"/>
                            </w:pPr>
                            <w:r w:rsidRPr="004321D9">
                              <w:t xml:space="preserve">Figure </w:t>
                            </w:r>
                            <w:r w:rsidR="00D03B5A">
                              <w:fldChar w:fldCharType="begin"/>
                            </w:r>
                            <w:r w:rsidR="00D03B5A">
                              <w:instrText xml:space="preserve"> SEQ Figure \* ARABIC </w:instrText>
                            </w:r>
                            <w:r w:rsidR="00D03B5A">
                              <w:fldChar w:fldCharType="separate"/>
                            </w:r>
                            <w:r w:rsidR="00D03B5A">
                              <w:rPr>
                                <w:noProof/>
                              </w:rPr>
                              <w:t>13</w:t>
                            </w:r>
                            <w:r w:rsidR="00D03B5A">
                              <w:rPr>
                                <w:noProof/>
                              </w:rPr>
                              <w:fldChar w:fldCharType="end"/>
                            </w:r>
                            <w:r w:rsidRPr="004321D9">
                              <w:t xml:space="preserve">: </w:t>
                            </w:r>
                          </w:p>
                          <w:p w14:paraId="5FB0E335" w14:textId="77777777" w:rsidR="006133CC" w:rsidRDefault="006133CC" w:rsidP="003D7882">
                            <w:pPr>
                              <w:pStyle w:val="Caption"/>
                            </w:pPr>
                          </w:p>
                          <w:p w14:paraId="2009629D" w14:textId="77777777" w:rsidR="006133CC" w:rsidRDefault="006133CC" w:rsidP="003D78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239.85pt;margin-top:4.65pt;width:242.9pt;height:155.2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" strokecolor="#d8d8d8 [2732]">
                <v:textbox>
                  <w:txbxContent>
                    <w:p w14:paraId="250615C0" w14:textId="77777777" w:rsidR="006133CC" w:rsidRDefault="006133CC" w:rsidP="003D7882">
                      <w:r>
                        <w:rPr>
                          <w:noProof/>
                          <w:lang w:bidi="ar-SA"/>
                        </w:rPr>
                        <w:drawing>
                          <wp:inline distT="0" distB="0" distL="0" distR="0" wp14:anchorId="30E51F84" wp14:editId="60F6D85A">
                            <wp:extent cx="2887170" cy="1587639"/>
                            <wp:effectExtent l="0" t="0" r="889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40" cstate="print">
                                      <a:extLst>
                                        <a:ext uri="{28A0092B-C50C-407E-A947-70E740481C1C}">
                                          <a14:useLocalDpi xmlns:a14="http://schemas.microsoft.com/office/drawing/2010/main"/>
                                        </a:ext>
                                      </a:extLst>
                                    </a:blip>
                                    <a:srcRect t="11236"/>
                                    <a:stretch/>
                                  </pic:blipFill>
                                  <pic:spPr bwMode="auto">
                                    <a:xfrm>
                                      <a:off x="0" y="0"/>
                                      <a:ext cx="2893060" cy="1590878"/>
                                    </a:xfrm>
                                    <a:prstGeom prst="rect">
                                      <a:avLst/>
                                    </a:prstGeom>
                                    <a:noFill/>
                                    <a:ln>
                                      <a:noFill/>
                                    </a:ln>
                                    <a:extLst>
                                      <a:ext uri="{53640926-AAD7-44d8-BBD7-CCE9431645EC}">
                                        <a14:shadowObscured xmlns:a14="http://schemas.microsoft.com/office/drawing/2010/main"/>
                                      </a:ext>
                                    </a:extLst>
                                  </pic:spPr>
                                </pic:pic>
                              </a:graphicData>
                            </a:graphic>
                          </wp:inline>
                        </w:drawing>
                      </w:r>
                    </w:p>
                    <w:p w14:paraId="757D36EC" w14:textId="77777777" w:rsidR="006133CC" w:rsidRPr="004321D9" w:rsidRDefault="006133CC" w:rsidP="003D7882">
                      <w:pPr>
                        <w:pStyle w:val="Caption"/>
                      </w:pPr>
                      <w:r w:rsidRPr="004321D9">
                        <w:t xml:space="preserve">Figure </w:t>
                      </w:r>
                      <w:r w:rsidR="00D03B5A">
                        <w:fldChar w:fldCharType="begin"/>
                      </w:r>
                      <w:r w:rsidR="00D03B5A">
                        <w:instrText xml:space="preserve"> SEQ Figure \* ARABIC </w:instrText>
                      </w:r>
                      <w:r w:rsidR="00D03B5A">
                        <w:fldChar w:fldCharType="separate"/>
                      </w:r>
                      <w:r w:rsidR="00D03B5A">
                        <w:rPr>
                          <w:noProof/>
                        </w:rPr>
                        <w:t>13</w:t>
                      </w:r>
                      <w:r w:rsidR="00D03B5A">
                        <w:rPr>
                          <w:noProof/>
                        </w:rPr>
                        <w:fldChar w:fldCharType="end"/>
                      </w:r>
                      <w:r w:rsidRPr="004321D9">
                        <w:t xml:space="preserve">: </w:t>
                      </w:r>
                    </w:p>
                    <w:p w14:paraId="5FB0E335" w14:textId="77777777" w:rsidR="006133CC" w:rsidRDefault="006133CC" w:rsidP="003D7882">
                      <w:pPr>
                        <w:pStyle w:val="Caption"/>
                      </w:pPr>
                    </w:p>
                    <w:p w14:paraId="2009629D" w14:textId="77777777" w:rsidR="006133CC" w:rsidRDefault="006133CC" w:rsidP="003D7882"/>
                  </w:txbxContent>
                </v:textbox>
                <w10:wrap type="square"/>
              </v:shape>
            </w:pict>
          </mc:Fallback>
        </mc:AlternateContent>
      </w:r>
      <w:r w:rsidR="00E429B4" w:rsidRPr="00127DE6">
        <w:rPr>
          <w:rStyle w:val="Heading5Char"/>
        </w:rPr>
        <w:t>Physics(</w:t>
      </w:r>
      <w:r w:rsidR="00E429B4" w:rsidRPr="00C96F8E">
        <w:rPr>
          <w:rStyle w:val="Heading5Char"/>
          <w:i/>
        </w:rPr>
        <w:t>B</w:t>
      </w:r>
      <w:r w:rsidR="00E429B4" w:rsidRPr="00127DE6">
        <w:rPr>
          <w:rStyle w:val="Heading5Char"/>
        </w:rPr>
        <w:t>-physics):</w:t>
      </w:r>
    </w:p>
    <w:p w14:paraId="1FC45636" w14:textId="77777777" w:rsidR="009D07A7" w:rsidRPr="00D26368" w:rsidRDefault="00E429B4" w:rsidP="003D7882">
      <w:r>
        <w:t xml:space="preserve"> Hutchcroft</w:t>
      </w:r>
      <w:r w:rsidR="009E01F8">
        <w:fldChar w:fldCharType="begin"/>
      </w:r>
      <w:r w:rsidR="00F95481">
        <w:instrText xml:space="preserve"> XE "</w:instrText>
      </w:r>
      <w:r w:rsidR="00F95481" w:rsidRPr="006D3ED9">
        <w:instrText>Hutchcroft</w:instrText>
      </w:r>
      <w:r w:rsidR="00F95481">
        <w:instrText xml:space="preserve">" </w:instrText>
      </w:r>
      <w:r w:rsidR="009E01F8">
        <w:fldChar w:fldCharType="end"/>
      </w:r>
      <w:r>
        <w:t xml:space="preserve"> has led </w:t>
      </w:r>
      <w:r w:rsidR="00812518" w:rsidRPr="00D26368">
        <w:t>our</w:t>
      </w:r>
      <w:r w:rsidR="00273109">
        <w:t xml:space="preserve"> </w:t>
      </w:r>
      <w:r w:rsidR="009D07A7" w:rsidRPr="00D26368">
        <w:t xml:space="preserve">investigation of </w:t>
      </w:r>
      <w:r w:rsidR="009D07A7" w:rsidRPr="00D26368">
        <w:rPr>
          <w:i/>
        </w:rPr>
        <w:t>b</w:t>
      </w:r>
      <w:r w:rsidR="00812518" w:rsidRPr="00D26368">
        <w:t>-</w:t>
      </w:r>
      <w:r w:rsidR="009D07A7" w:rsidRPr="00D26368">
        <w:t>hadron decays. He has measured the</w:t>
      </w:r>
      <w:r w:rsidR="006725B1">
        <w:t xml:space="preserve"> world’s best </w:t>
      </w:r>
      <w:r w:rsidR="009D07A7" w:rsidRPr="00D26368">
        <w:t xml:space="preserve"> </w:t>
      </w:r>
      <m:oMath>
        <m:sSub>
          <m:sSubPr>
            <m:ctrlPr>
              <w:rPr>
                <w:rFonts w:ascii="Cambria Math" w:eastAsia="Times New Roman" w:hAnsi="Cambria Math"/>
                <w:i/>
              </w:rPr>
            </m:ctrlPr>
          </m:sSubPr>
          <m:e>
            <m:r>
              <w:rPr>
                <w:rFonts w:ascii="Cambria Math" w:eastAsia="Times New Roman" w:hAnsi="Cambria Math"/>
              </w:rPr>
              <m:t>B</m:t>
            </m:r>
          </m:e>
          <m:sub>
            <m:argPr>
              <m:argSz m:val="-1"/>
            </m:argPr>
            <m:r>
              <w:rPr>
                <w:rFonts w:ascii="Cambria Math" w:eastAsia="Times New Roman" w:hAnsi="Cambria Math"/>
              </w:rPr>
              <m:t>s</m:t>
            </m:r>
          </m:sub>
        </m:sSub>
        <m:r>
          <w:rPr>
            <w:rFonts w:ascii="Cambria Math" w:eastAsia="Times New Roman" w:hAnsi="Cambria Math"/>
          </w:rPr>
          <m:t>→</m:t>
        </m:r>
        <m:sSubSup>
          <m:sSubSupPr>
            <m:alnScr m:val="1"/>
            <m:ctrlPr>
              <w:rPr>
                <w:rFonts w:ascii="Cambria Math" w:eastAsia="Times New Roman" w:hAnsi="Cambria Math"/>
                <w:i/>
              </w:rPr>
            </m:ctrlPr>
          </m:sSubSupPr>
          <m:e>
            <m:r>
              <w:rPr>
                <w:rFonts w:ascii="Cambria Math" w:eastAsia="Times New Roman" w:hAnsi="Cambria Math"/>
              </w:rPr>
              <m:t>D</m:t>
            </m:r>
          </m:e>
          <m:sub>
            <m:argPr>
              <m:argSz m:val="-1"/>
            </m:argPr>
            <m:r>
              <w:rPr>
                <w:rFonts w:ascii="Cambria Math" w:eastAsia="Times New Roman" w:hAnsi="Cambria Math"/>
              </w:rPr>
              <m:t>s</m:t>
            </m:r>
          </m:sub>
          <m:sup>
            <m:argPr>
              <m:argSz m:val="-1"/>
            </m:argPr>
            <m:d>
              <m:dPr>
                <m:ctrlPr>
                  <w:rPr>
                    <w:rFonts w:ascii="Cambria Math" w:eastAsia="Times New Roman" w:hAnsi="Cambria Math"/>
                    <w:i/>
                  </w:rPr>
                </m:ctrlPr>
              </m:dPr>
              <m:e>
                <m:r>
                  <w:rPr>
                    <w:rFonts w:ascii="Cambria Math" w:eastAsia="Times New Roman" w:hAnsi="Cambria Math"/>
                  </w:rPr>
                  <m:t>*</m:t>
                </m:r>
              </m:e>
            </m:d>
            <m:r>
              <w:rPr>
                <w:rFonts w:ascii="Cambria Math" w:eastAsia="Times New Roman" w:hAnsi="Cambria Math"/>
              </w:rPr>
              <m:t>+</m:t>
            </m:r>
          </m:sup>
        </m:sSubSup>
        <m:sSubSup>
          <m:sSubSupPr>
            <m:alnScr m:val="1"/>
            <m:ctrlPr>
              <w:rPr>
                <w:rFonts w:ascii="Cambria Math" w:eastAsia="Times New Roman" w:hAnsi="Cambria Math"/>
                <w:i/>
              </w:rPr>
            </m:ctrlPr>
          </m:sSubSupPr>
          <m:e>
            <m:r>
              <w:rPr>
                <w:rFonts w:ascii="Cambria Math" w:eastAsia="Times New Roman" w:hAnsi="Cambria Math"/>
              </w:rPr>
              <m:t>D</m:t>
            </m:r>
          </m:e>
          <m:sub>
            <m:argPr>
              <m:argSz m:val="-1"/>
            </m:argPr>
            <m:r>
              <w:rPr>
                <w:rFonts w:ascii="Cambria Math" w:eastAsia="Times New Roman" w:hAnsi="Cambria Math"/>
              </w:rPr>
              <m:t>s</m:t>
            </m:r>
          </m:sub>
          <m:sup>
            <m:argPr>
              <m:argSz m:val="-1"/>
            </m:argPr>
            <m:d>
              <m:dPr>
                <m:ctrlPr>
                  <w:rPr>
                    <w:rFonts w:ascii="Cambria Math" w:eastAsia="Times New Roman" w:hAnsi="Cambria Math"/>
                    <w:i/>
                  </w:rPr>
                </m:ctrlPr>
              </m:dPr>
              <m:e>
                <m:r>
                  <w:rPr>
                    <w:rFonts w:ascii="Cambria Math" w:eastAsia="Times New Roman" w:hAnsi="Cambria Math"/>
                  </w:rPr>
                  <m:t>*</m:t>
                </m:r>
              </m:e>
            </m:d>
            <m:r>
              <w:rPr>
                <w:rFonts w:ascii="Cambria Math" w:eastAsia="Times New Roman" w:hAnsi="Cambria Math"/>
              </w:rPr>
              <m:t>-</m:t>
            </m:r>
          </m:sup>
        </m:sSubSup>
        <m:r>
          <w:rPr>
            <w:rFonts w:ascii="Cambria Math" w:eastAsia="Times New Roman" w:hAnsi="Cambria Math"/>
          </w:rPr>
          <m:t xml:space="preserve"> </m:t>
        </m:r>
      </m:oMath>
      <w:r w:rsidR="009D07A7" w:rsidRPr="00D26368">
        <w:rPr>
          <w:rFonts w:eastAsia="Times New Roman"/>
        </w:rPr>
        <w:t xml:space="preserve">branching fraction, which can be used to determine the width difference of CP eigenstates in the </w:t>
      </w:r>
      <w:r w:rsidR="009D07A7" w:rsidRPr="00D26368">
        <w:rPr>
          <w:rFonts w:eastAsia="Times New Roman"/>
          <w:i/>
        </w:rPr>
        <w:t>B</w:t>
      </w:r>
      <w:r w:rsidR="009D07A7" w:rsidRPr="00D26368">
        <w:rPr>
          <w:rFonts w:eastAsia="Times New Roman"/>
          <w:i/>
          <w:vertAlign w:val="subscript"/>
        </w:rPr>
        <w:t>s</w:t>
      </w:r>
      <w:r w:rsidR="009D07A7" w:rsidRPr="00D26368">
        <w:rPr>
          <w:rFonts w:eastAsia="Times New Roman"/>
          <w:vertAlign w:val="subscript"/>
        </w:rPr>
        <w:t xml:space="preserve"> </w:t>
      </w:r>
      <w:r w:rsidR="009D07A7" w:rsidRPr="00D26368">
        <w:rPr>
          <w:rFonts w:eastAsia="Times New Roman"/>
        </w:rPr>
        <w:t xml:space="preserve">meson system. The analysis is undergoing internal review and is expected to be published in the first half of 2015. </w:t>
      </w:r>
      <w:r w:rsidR="009D07A7" w:rsidRPr="007C2EE8">
        <w:rPr>
          <w:rFonts w:eastAsia="Times New Roman"/>
          <w:b/>
        </w:rPr>
        <w:t>Hutchcroft</w:t>
      </w:r>
      <w:r w:rsidR="009D07A7" w:rsidRPr="00D26368">
        <w:rPr>
          <w:rFonts w:eastAsia="Times New Roman"/>
        </w:rPr>
        <w:t xml:space="preserve"> </w:t>
      </w:r>
      <w:r w:rsidR="009D07A7" w:rsidRPr="00D26368">
        <w:t xml:space="preserve">was the reviewer for the </w:t>
      </w:r>
      <m:oMath>
        <m:r>
          <w:rPr>
            <w:rFonts w:ascii="Cambria Math" w:hAnsi="Cambria Math"/>
          </w:rPr>
          <m:t>B→ppK</m:t>
        </m:r>
      </m:oMath>
      <w:r w:rsidR="009D07A7" w:rsidRPr="00D26368">
        <w:t xml:space="preserve"> paper recently published by LHCb.</w:t>
      </w:r>
      <w:r w:rsidR="007C2EE8">
        <w:t xml:space="preserve"> </w:t>
      </w:r>
      <w:r w:rsidR="007C2EE8" w:rsidRPr="007C2EE8">
        <w:rPr>
          <w:b/>
        </w:rPr>
        <w:t>Gorbahn</w:t>
      </w:r>
      <w:r w:rsidR="009E01F8">
        <w:rPr>
          <w:b/>
        </w:rPr>
        <w:fldChar w:fldCharType="begin"/>
      </w:r>
      <w:r w:rsidR="00F95481">
        <w:instrText xml:space="preserve"> XE "</w:instrText>
      </w:r>
      <w:r w:rsidR="00F95481" w:rsidRPr="00F42D79">
        <w:instrText>Gorbahn</w:instrText>
      </w:r>
      <w:r w:rsidR="00F95481">
        <w:instrText xml:space="preserve">" </w:instrText>
      </w:r>
      <w:r w:rsidR="009E01F8">
        <w:rPr>
          <w:b/>
        </w:rPr>
        <w:fldChar w:fldCharType="end"/>
      </w:r>
      <w:r w:rsidR="007C2EE8">
        <w:t xml:space="preserve"> joins the group with </w:t>
      </w:r>
      <w:r w:rsidR="007C2EE8" w:rsidRPr="007C2EE8">
        <w:rPr>
          <w:b/>
        </w:rPr>
        <w:t>Bowcock</w:t>
      </w:r>
      <w:r w:rsidR="009E01F8">
        <w:rPr>
          <w:b/>
        </w:rPr>
        <w:fldChar w:fldCharType="begin"/>
      </w:r>
      <w:r w:rsidR="007A5994">
        <w:instrText xml:space="preserve"> XE "</w:instrText>
      </w:r>
      <w:r w:rsidR="007A5994" w:rsidRPr="00102391">
        <w:instrText>Bowcock</w:instrText>
      </w:r>
      <w:r w:rsidR="007A5994">
        <w:instrText xml:space="preserve">" </w:instrText>
      </w:r>
      <w:r w:rsidR="009E01F8">
        <w:rPr>
          <w:b/>
        </w:rPr>
        <w:fldChar w:fldCharType="end"/>
      </w:r>
      <w:r w:rsidR="007C2EE8">
        <w:t xml:space="preserve">, </w:t>
      </w:r>
      <w:r w:rsidR="007C2EE8" w:rsidRPr="007C2EE8">
        <w:rPr>
          <w:b/>
        </w:rPr>
        <w:t>Hutchcroft</w:t>
      </w:r>
      <w:r w:rsidR="007C2EE8">
        <w:t xml:space="preserve"> </w:t>
      </w:r>
      <w:r w:rsidR="006725B1">
        <w:t xml:space="preserve"> </w:t>
      </w:r>
      <w:r w:rsidR="007C2EE8">
        <w:t xml:space="preserve">strengthening the </w:t>
      </w:r>
      <w:r w:rsidR="007C2EE8" w:rsidRPr="007C2EE8">
        <w:rPr>
          <w:i/>
        </w:rPr>
        <w:t>B</w:t>
      </w:r>
      <w:r w:rsidR="007C2EE8">
        <w:t xml:space="preserve"> program and together we have outlined a programme of work (see the proposed section p. </w:t>
      </w:r>
      <w:r w:rsidR="009E01F8">
        <w:fldChar w:fldCharType="begin"/>
      </w:r>
      <w:r w:rsidR="007C2EE8">
        <w:instrText xml:space="preserve"> PAGEREF _Ref408662018 \h </w:instrText>
      </w:r>
      <w:r w:rsidR="009E01F8">
        <w:fldChar w:fldCharType="separate"/>
      </w:r>
      <w:r w:rsidR="00824E0E">
        <w:rPr>
          <w:noProof/>
        </w:rPr>
        <w:t>37</w:t>
      </w:r>
      <w:r w:rsidR="009E01F8">
        <w:fldChar w:fldCharType="end"/>
      </w:r>
      <w:r w:rsidR="007C2EE8">
        <w:t xml:space="preserve">) focussed on better model independent searches for NP in </w:t>
      </w:r>
      <w:r w:rsidR="007C2EE8" w:rsidRPr="007C2EE8">
        <w:rPr>
          <w:i/>
        </w:rPr>
        <w:t>B</w:t>
      </w:r>
      <w:r w:rsidR="007C2EE8">
        <w:t xml:space="preserve"> decays.</w:t>
      </w:r>
      <w:r w:rsidR="006C46DA">
        <w:t xml:space="preserve"> </w:t>
      </w:r>
    </w:p>
    <w:p w14:paraId="4A2C1BE6" w14:textId="77777777" w:rsidR="009663FA" w:rsidRPr="00127DE6" w:rsidRDefault="009663FA" w:rsidP="00127DE6">
      <w:pPr>
        <w:pStyle w:val="Heading5"/>
        <w:rPr>
          <w:rStyle w:val="Heading5Char"/>
          <w:b/>
          <w:vanish/>
        </w:rPr>
      </w:pPr>
      <w:r w:rsidRPr="00127DE6">
        <w:rPr>
          <w:rStyle w:val="Heading5Char"/>
          <w:b/>
        </w:rPr>
        <w:t>Physics (</w:t>
      </w:r>
      <w:r w:rsidR="005004B1" w:rsidRPr="00127DE6">
        <w:rPr>
          <w:rStyle w:val="Heading5Char"/>
          <w:b/>
        </w:rPr>
        <w:t>EW</w:t>
      </w:r>
      <w:r w:rsidR="00953BD7">
        <w:rPr>
          <w:rStyle w:val="Heading5Char"/>
          <w:b/>
        </w:rPr>
        <w:t xml:space="preserve"> and top</w:t>
      </w:r>
      <w:r w:rsidRPr="00127DE6">
        <w:rPr>
          <w:rStyle w:val="Heading5Char"/>
          <w:b/>
        </w:rPr>
        <w:t>):</w:t>
      </w:r>
      <w:r w:rsidR="005004B1" w:rsidRPr="00127DE6">
        <w:rPr>
          <w:rStyle w:val="Heading5Char"/>
          <w:b/>
        </w:rPr>
        <w:t xml:space="preserve"> </w:t>
      </w:r>
    </w:p>
    <w:p w14:paraId="19372EEF" w14:textId="28FE7BC1" w:rsidR="005004B1" w:rsidRPr="0090250A" w:rsidRDefault="005004B1" w:rsidP="003D7882">
      <w:pPr>
        <w:rPr>
          <w:b/>
          <w:i/>
          <w:color w:val="503F39"/>
          <w:szCs w:val="24"/>
          <w:u w:val="single" w:color="4F6228" w:themeColor="accent3" w:themeShade="80"/>
        </w:rPr>
      </w:pPr>
      <w:r>
        <w:t xml:space="preserve">The group strategy </w:t>
      </w:r>
      <w:r w:rsidR="009D07A7">
        <w:t xml:space="preserve">from 2012-2014 </w:t>
      </w:r>
      <w:r>
        <w:t xml:space="preserve">has been </w:t>
      </w:r>
      <w:r w:rsidRPr="00B94E08">
        <w:t xml:space="preserve">to exploit LHCb’s unique kinematic acceptance and forward tracking capability, to </w:t>
      </w:r>
      <w:r>
        <w:t xml:space="preserve">search for NP by </w:t>
      </w:r>
      <w:r w:rsidRPr="00B94E08">
        <w:t>perform</w:t>
      </w:r>
      <w:r>
        <w:t>ing</w:t>
      </w:r>
      <w:r w:rsidRPr="00B94E08">
        <w:t xml:space="preserve"> tests of the Standard Model in the EW sector</w:t>
      </w:r>
      <w:r>
        <w:t>. This is</w:t>
      </w:r>
      <w:r w:rsidRPr="00B94E08">
        <w:t xml:space="preserve"> a physics programme established and led first by </w:t>
      </w:r>
      <w:r w:rsidRPr="00720103">
        <w:rPr>
          <w:b/>
        </w:rPr>
        <w:t>Shears</w:t>
      </w:r>
      <w:r w:rsidR="009E01F8">
        <w:rPr>
          <w:b/>
        </w:rPr>
        <w:fldChar w:fldCharType="begin"/>
      </w:r>
      <w:r w:rsidR="00F95481">
        <w:instrText xml:space="preserve"> XE "</w:instrText>
      </w:r>
      <w:r w:rsidR="00F95481" w:rsidRPr="009A513B">
        <w:instrText>Shears</w:instrText>
      </w:r>
      <w:r w:rsidR="00F95481">
        <w:instrText xml:space="preserve">" </w:instrText>
      </w:r>
      <w:r w:rsidR="009E01F8">
        <w:rPr>
          <w:b/>
        </w:rPr>
        <w:fldChar w:fldCharType="end"/>
      </w:r>
      <w:r w:rsidRPr="006E318A">
        <w:t xml:space="preserve"> and now </w:t>
      </w:r>
      <w:r w:rsidRPr="006E318A">
        <w:rPr>
          <w:b/>
        </w:rPr>
        <w:t>Farry</w:t>
      </w:r>
      <w:r w:rsidR="009E01F8">
        <w:rPr>
          <w:b/>
        </w:rPr>
        <w:fldChar w:fldCharType="begin"/>
      </w:r>
      <w:r w:rsidR="007A5994">
        <w:instrText xml:space="preserve"> XE "</w:instrText>
      </w:r>
      <w:r w:rsidR="007A5994" w:rsidRPr="00EE2400">
        <w:instrText>Farry</w:instrText>
      </w:r>
      <w:r w:rsidR="007A5994">
        <w:instrText xml:space="preserve">" </w:instrText>
      </w:r>
      <w:r w:rsidR="009E01F8">
        <w:rPr>
          <w:b/>
        </w:rPr>
        <w:fldChar w:fldCharType="end"/>
      </w:r>
      <w:r w:rsidRPr="006E318A">
        <w:t>.</w:t>
      </w:r>
      <w:r w:rsidR="00C023A4">
        <w:t xml:space="preserve"> </w:t>
      </w:r>
      <w:r>
        <w:t>The</w:t>
      </w:r>
      <w:r w:rsidRPr="00B94E08">
        <w:t xml:space="preserve"> analyses covered in the group are measurements of </w:t>
      </w:r>
      <w:r w:rsidRPr="008C4A98">
        <w:rPr>
          <w:i/>
        </w:rPr>
        <w:t>W</w:t>
      </w:r>
      <w:r w:rsidRPr="00B94E08">
        <w:t xml:space="preserve"> and </w:t>
      </w:r>
      <w:r w:rsidRPr="008C4A98">
        <w:rPr>
          <w:i/>
        </w:rPr>
        <w:t>Z</w:t>
      </w:r>
      <w:r w:rsidRPr="00B94E08">
        <w:t xml:space="preserve"> boson production to muon and tau final states. Measurements of the </w:t>
      </w:r>
      <w:r w:rsidRPr="00C023A4">
        <w:rPr>
          <w:b/>
        </w:rPr>
        <w:t>Z</w:t>
      </w:r>
      <w:r w:rsidRPr="00B94E08">
        <w:t xml:space="preserve"> boson cross-section in muon final states with </w:t>
      </w:r>
      <w:commentRangeStart w:id="105"/>
      <w:r w:rsidRPr="00B94E08">
        <w:t xml:space="preserve">the full </w:t>
      </w:r>
      <m:oMath>
        <m:rad>
          <m:radPr>
            <m:degHide m:val="1"/>
            <m:ctrlPr>
              <w:rPr>
                <w:rFonts w:ascii="Cambria Math" w:hAnsi="Cambria Math" w:cs="Times New Roman"/>
                <w:i/>
                <w:szCs w:val="24"/>
              </w:rPr>
            </m:ctrlPr>
          </m:radPr>
          <m:deg/>
          <m:e>
            <m:r>
              <w:rPr>
                <w:rFonts w:ascii="Cambria Math" w:hAnsi="Cambria Math"/>
              </w:rPr>
              <m:t>s</m:t>
            </m:r>
          </m:e>
        </m:rad>
        <m:r>
          <w:rPr>
            <w:rFonts w:ascii="Cambria Math" w:hAnsi="Cambria Math"/>
          </w:rPr>
          <m:t>=7</m:t>
        </m:r>
      </m:oMath>
      <w:r w:rsidR="008C4A98">
        <w:t> </w:t>
      </w:r>
      <w:r w:rsidRPr="00B94E08">
        <w:t>TeV dataset</w:t>
      </w:r>
      <w:r w:rsidR="009E01F8" w:rsidRPr="005F1857">
        <w:fldChar w:fldCharType="begin">
          <w:fldData xml:space="preserve">PEVuZE5vdGU+PENpdGU+PEF1dGhvcj5BYWlqPC9BdXRob3I+PFllYXI+MjAxMzwvWWVhcj48UmVj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</w:fldData>
        </w:fldChar>
      </w:r>
      <w:r w:rsidR="001B5C91">
        <w:instrText xml:space="preserve"> ADDIN EN.CITE </w:instrText>
      </w:r>
      <w:r w:rsidR="009E01F8">
        <w:fldChar w:fldCharType="begin">
          <w:fldData xml:space="preserve">PEVuZE5vdGU+PENpdGU+PEF1dGhvcj5BYWlqPC9BdXRob3I+PFllYXI+MjAxMzwvWWVhcj48UmVj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</w:fldData>
        </w:fldChar>
      </w:r>
      <w:r w:rsidR="001B5C91">
        <w:instrText xml:space="preserve"> ADDIN EN.CITE.DATA </w:instrText>
      </w:r>
      <w:r w:rsidR="009E01F8">
        <w:fldChar w:fldCharType="end"/>
      </w:r>
      <w:r w:rsidR="009E01F8" w:rsidRPr="005F1857">
        <w:fldChar w:fldCharType="separate"/>
      </w:r>
      <w:r w:rsidRPr="005004B1">
        <w:rPr>
          <w:noProof/>
          <w:vertAlign w:val="superscript"/>
        </w:rPr>
        <w:t>[</w:t>
      </w:r>
      <w:hyperlink w:anchor="_ENREF_8_1" w:tooltip="Aaij, 2013 #3623" w:history="1">
        <w:r w:rsidR="001B5C91" w:rsidRPr="005004B1">
          <w:rPr>
            <w:noProof/>
            <w:vertAlign w:val="superscript"/>
          </w:rPr>
          <w:t>1</w:t>
        </w:r>
      </w:hyperlink>
      <w:r w:rsidRPr="005004B1">
        <w:rPr>
          <w:noProof/>
          <w:vertAlign w:val="superscript"/>
        </w:rPr>
        <w:t>]</w:t>
      </w:r>
      <w:r w:rsidR="009E01F8" w:rsidRPr="005F1857">
        <w:fldChar w:fldCharType="end"/>
      </w:r>
      <w:r w:rsidRPr="00B94E08">
        <w:t xml:space="preserve"> are being prepared for publication and have substantial contributions from </w:t>
      </w:r>
      <w:r w:rsidRPr="00B94E08">
        <w:rPr>
          <w:b/>
        </w:rPr>
        <w:t>Farry</w:t>
      </w:r>
      <w:r>
        <w:rPr>
          <w:b/>
        </w:rPr>
        <w:t xml:space="preserve"> and</w:t>
      </w:r>
      <w:r w:rsidRPr="00B94E08">
        <w:rPr>
          <w:b/>
        </w:rPr>
        <w:t xml:space="preserve"> Shears</w:t>
      </w:r>
      <w:commentRangeEnd w:id="105"/>
      <w:r w:rsidR="006C46DA">
        <w:rPr>
          <w:rStyle w:val="CommentReference"/>
        </w:rPr>
        <w:commentReference w:id="105"/>
      </w:r>
      <w:r w:rsidRPr="00B94E08">
        <w:t xml:space="preserve">. </w:t>
      </w:r>
      <w:commentRangeStart w:id="106"/>
      <w:r w:rsidRPr="00B94E08">
        <w:rPr>
          <w:b/>
        </w:rPr>
        <w:t>Price</w:t>
      </w:r>
      <w:commentRangeEnd w:id="106"/>
      <w:r w:rsidR="009E01F8">
        <w:rPr>
          <w:b/>
        </w:rPr>
        <w:fldChar w:fldCharType="begin"/>
      </w:r>
      <w:r w:rsidR="007A5994">
        <w:instrText xml:space="preserve"> XE "</w:instrText>
      </w:r>
      <w:r w:rsidR="007A5994" w:rsidRPr="00E02AFF">
        <w:instrText>Price</w:instrText>
      </w:r>
      <w:r w:rsidR="007A5994">
        <w:instrText xml:space="preserve">" </w:instrText>
      </w:r>
      <w:r w:rsidR="009E01F8">
        <w:rPr>
          <w:b/>
        </w:rPr>
        <w:fldChar w:fldCharType="end"/>
      </w:r>
      <w:r w:rsidR="007811C0">
        <w:rPr>
          <w:rStyle w:val="CommentReference"/>
        </w:rPr>
        <w:commentReference w:id="106"/>
      </w:r>
      <w:r w:rsidRPr="00B94E08">
        <w:t xml:space="preserve"> </w:t>
      </w:r>
      <w:r w:rsidR="008C4A98">
        <w:t>has rep</w:t>
      </w:r>
      <w:r>
        <w:t>eated the Z production measurement on the</w:t>
      </w:r>
      <w:r w:rsidRPr="00B94E08">
        <w:t xml:space="preserve"> </w:t>
      </w:r>
      <m:oMath>
        <m:rad>
          <m:radPr>
            <m:degHide m:val="1"/>
            <m:ctrlPr>
              <w:rPr>
                <w:rFonts w:ascii="Cambria Math" w:hAnsi="Cambria Math"/>
                <w:i/>
              </w:rPr>
            </m:ctrlPr>
          </m:radPr>
          <m:deg/>
          <m:e>
            <m:r>
              <w:rPr>
                <w:rFonts w:ascii="Cambria Math" w:hAnsi="Cambria Math"/>
              </w:rPr>
              <m:t>s</m:t>
            </m:r>
          </m:e>
        </m:rad>
        <m:r>
          <w:rPr>
            <w:rFonts w:ascii="Cambria Math" w:hAnsi="Cambria Math"/>
          </w:rPr>
          <m:t>=8</m:t>
        </m:r>
      </m:oMath>
      <w:r w:rsidRPr="00B94E08">
        <w:t xml:space="preserve"> TeV dataset. </w:t>
      </w:r>
      <w:r w:rsidRPr="00B94E08">
        <w:rPr>
          <w:b/>
        </w:rPr>
        <w:t>Farry</w:t>
      </w:r>
      <w:r w:rsidRPr="00B94E08">
        <w:t xml:space="preserve"> measured </w:t>
      </w:r>
      <w:r w:rsidRPr="008C4A98">
        <w:rPr>
          <w:i/>
        </w:rPr>
        <w:t>Z</w:t>
      </w:r>
      <w:r w:rsidRPr="00B94E08">
        <w:t xml:space="preserve"> production to tau final states</w:t>
      </w:r>
      <w:r w:rsidR="009E01F8" w:rsidRPr="005F1857">
        <w:fldChar w:fldCharType="begin">
          <w:fldData xml:space="preserve">PEVuZE5vdGU+PENpdGU+PEF1dGhvcj5BYWlqPC9BdXRob3I+PFllYXI+MjAxMzwvWWVhcj48UmVj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</w:fldData>
        </w:fldChar>
      </w:r>
      <w:r w:rsidR="001B5C91">
        <w:instrText xml:space="preserve"> ADDIN EN.CITE </w:instrText>
      </w:r>
      <w:r w:rsidR="009E01F8">
        <w:fldChar w:fldCharType="begin">
          <w:fldData xml:space="preserve">PEVuZE5vdGU+PENpdGU+PEF1dGhvcj5BYWlqPC9BdXRob3I+PFllYXI+MjAxMzwvWWVhcj48UmVj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</w:fldData>
        </w:fldChar>
      </w:r>
      <w:r w:rsidR="001B5C91">
        <w:instrText xml:space="preserve"> ADDIN EN.CITE.DATA </w:instrText>
      </w:r>
      <w:r w:rsidR="009E01F8">
        <w:fldChar w:fldCharType="end"/>
      </w:r>
      <w:r w:rsidR="009E01F8" w:rsidRPr="005F1857">
        <w:fldChar w:fldCharType="separate"/>
      </w:r>
      <w:r w:rsidRPr="005004B1">
        <w:rPr>
          <w:noProof/>
          <w:vertAlign w:val="superscript"/>
        </w:rPr>
        <w:t>[</w:t>
      </w:r>
      <w:hyperlink w:anchor="_ENREF_8_2" w:tooltip="Aaij, 2013 #3341" w:history="1">
        <w:r w:rsidR="001B5C91" w:rsidRPr="005004B1">
          <w:rPr>
            <w:noProof/>
            <w:vertAlign w:val="superscript"/>
          </w:rPr>
          <w:t>2</w:t>
        </w:r>
      </w:hyperlink>
      <w:r w:rsidRPr="005004B1">
        <w:rPr>
          <w:noProof/>
          <w:vertAlign w:val="superscript"/>
        </w:rPr>
        <w:t>]</w:t>
      </w:r>
      <w:r w:rsidR="009E01F8" w:rsidRPr="005F1857">
        <w:fldChar w:fldCharType="end"/>
      </w:r>
      <w:r w:rsidRPr="00B94E08">
        <w:t>, in the first LHCb publication featuring tau reconstruction, which has been reinterpreted in the context of non-Standard Model Higgs production</w:t>
      </w:r>
      <w:r w:rsidR="009E01F8" w:rsidRPr="005F1857">
        <w:fldChar w:fldCharType="begin">
          <w:fldData xml:space="preserve">PEVuZE5vdGU+PENpdGU+PEF1dGhvcj5BYWlqPC9BdXRob3I+PFllYXI+MjAxMzwvWWVhcj48UmVj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==
</w:fldData>
        </w:fldChar>
      </w:r>
      <w:r w:rsidR="001B5C91">
        <w:instrText xml:space="preserve"> ADDIN EN.CITE </w:instrText>
      </w:r>
      <w:r w:rsidR="009E01F8">
        <w:fldChar w:fldCharType="begin">
          <w:fldData xml:space="preserve">PEVuZE5vdGU+PENpdGU+PEF1dGhvcj5BYWlqPC9BdXRob3I+PFllYXI+MjAxMzwvWWVhcj48UmVj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==
</w:fldData>
        </w:fldChar>
      </w:r>
      <w:r w:rsidR="001B5C91">
        <w:instrText xml:space="preserve"> ADDIN EN.CITE.DATA </w:instrText>
      </w:r>
      <w:r w:rsidR="009E01F8">
        <w:fldChar w:fldCharType="end"/>
      </w:r>
      <w:r w:rsidR="009E01F8" w:rsidRPr="005F1857">
        <w:fldChar w:fldCharType="separate"/>
      </w:r>
      <w:r w:rsidRPr="005004B1">
        <w:rPr>
          <w:noProof/>
          <w:vertAlign w:val="superscript"/>
        </w:rPr>
        <w:t>[</w:t>
      </w:r>
      <w:hyperlink w:anchor="_ENREF_8_3" w:tooltip="Aaij, 2013 #3310" w:history="1">
        <w:r w:rsidR="001B5C91" w:rsidRPr="005004B1">
          <w:rPr>
            <w:noProof/>
            <w:vertAlign w:val="superscript"/>
          </w:rPr>
          <w:t>3</w:t>
        </w:r>
      </w:hyperlink>
      <w:r w:rsidRPr="005004B1">
        <w:rPr>
          <w:noProof/>
          <w:vertAlign w:val="superscript"/>
        </w:rPr>
        <w:t>]</w:t>
      </w:r>
      <w:r w:rsidR="009E01F8" w:rsidRPr="005F1857">
        <w:fldChar w:fldCharType="end"/>
      </w:r>
      <w:r w:rsidRPr="00B94E08">
        <w:t xml:space="preserve">. Data-driven lepton reconstruction efficiencies developed, measured and documented by </w:t>
      </w:r>
      <w:r w:rsidRPr="00B94E08">
        <w:rPr>
          <w:b/>
        </w:rPr>
        <w:t>Farry</w:t>
      </w:r>
      <w:r w:rsidRPr="00B94E08">
        <w:t xml:space="preserve"> have been adopted as LHCb standard. They have been used in the 7 TeV </w:t>
      </w:r>
      <w:r w:rsidRPr="008C4A98">
        <w:rPr>
          <w:i/>
        </w:rPr>
        <w:t>W</w:t>
      </w:r>
      <w:r w:rsidRPr="00B94E08">
        <w:t xml:space="preserve"> production</w:t>
      </w:r>
      <w:r w:rsidR="009E01F8" w:rsidRPr="005F1857">
        <w:fldChar w:fldCharType="begin">
          <w:fldData xml:space="preserve">PEVuZE5vdGU+PENpdGU+PEF1dGhvcj5BYWlqPC9BdXRob3I+PFllYXI+MjAxNDwvWWVhcj48UmVj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</w:fldData>
        </w:fldChar>
      </w:r>
      <w:r w:rsidR="001B5C91">
        <w:instrText xml:space="preserve"> ADDIN EN.CITE </w:instrText>
      </w:r>
      <w:r w:rsidR="009E01F8">
        <w:fldChar w:fldCharType="begin">
          <w:fldData xml:space="preserve">PEVuZE5vdGU+PENpdGU+PEF1dGhvcj5BYWlqPC9BdXRob3I+PFllYXI+MjAxNDwvWWVhcj48UmVj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</w:fldData>
        </w:fldChar>
      </w:r>
      <w:r w:rsidR="001B5C91">
        <w:instrText xml:space="preserve"> ADDIN EN.CITE.DATA </w:instrText>
      </w:r>
      <w:r w:rsidR="009E01F8">
        <w:fldChar w:fldCharType="end"/>
      </w:r>
      <w:r w:rsidR="009E01F8" w:rsidRPr="005F1857">
        <w:fldChar w:fldCharType="separate"/>
      </w:r>
      <w:r w:rsidRPr="005004B1">
        <w:rPr>
          <w:noProof/>
          <w:vertAlign w:val="superscript"/>
        </w:rPr>
        <w:t>[</w:t>
      </w:r>
      <w:hyperlink w:anchor="_ENREF_8_4" w:tooltip="Aaij, 2014 #3624" w:history="1">
        <w:r w:rsidR="001B5C91" w:rsidRPr="005004B1">
          <w:rPr>
            <w:noProof/>
            <w:vertAlign w:val="superscript"/>
          </w:rPr>
          <w:t>4</w:t>
        </w:r>
      </w:hyperlink>
      <w:r w:rsidRPr="005004B1">
        <w:rPr>
          <w:noProof/>
          <w:vertAlign w:val="superscript"/>
        </w:rPr>
        <w:t>]</w:t>
      </w:r>
      <w:r w:rsidR="009E01F8" w:rsidRPr="005F1857">
        <w:fldChar w:fldCharType="end"/>
      </w:r>
      <w:r w:rsidRPr="00B94E08">
        <w:t xml:space="preserve">, for which </w:t>
      </w:r>
      <w:r w:rsidRPr="00B94E08">
        <w:rPr>
          <w:b/>
        </w:rPr>
        <w:t>Price</w:t>
      </w:r>
      <w:r w:rsidRPr="00B94E08">
        <w:t xml:space="preserve"> was internal reviewer and </w:t>
      </w:r>
      <w:r w:rsidRPr="00B94E08">
        <w:rPr>
          <w:b/>
        </w:rPr>
        <w:t>Shears</w:t>
      </w:r>
      <w:r w:rsidRPr="00B94E08">
        <w:t xml:space="preserve"> working group reviewer. The efficiencies have also been adopted in publications of </w:t>
      </w:r>
      <w:r w:rsidRPr="00C023A4">
        <w:rPr>
          <w:i/>
        </w:rPr>
        <w:t>Z+jet</w:t>
      </w:r>
      <w:r w:rsidR="009E01F8" w:rsidRPr="005F1857">
        <w:fldChar w:fldCharType="begin">
          <w:fldData xml:space="preserve">PEVuZE5vdGU+PENpdGU+PEF1dGhvcj5BYWlqPC9BdXRob3I+PFllYXI+MjAxNDwvWWVhcj48UmVj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</w:fldData>
        </w:fldChar>
      </w:r>
      <w:r w:rsidR="001B5C91">
        <w:instrText xml:space="preserve"> ADDIN EN.CITE </w:instrText>
      </w:r>
      <w:r w:rsidR="009E01F8">
        <w:fldChar w:fldCharType="begin">
          <w:fldData xml:space="preserve">PEVuZE5vdGU+PENpdGU+PEF1dGhvcj5BYWlqPC9BdXRob3I+PFllYXI+MjAxNDwvWWVhcj48UmVj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</w:fldData>
        </w:fldChar>
      </w:r>
      <w:r w:rsidR="001B5C91">
        <w:instrText xml:space="preserve"> ADDIN EN.CITE.DATA </w:instrText>
      </w:r>
      <w:r w:rsidR="009E01F8">
        <w:fldChar w:fldCharType="end"/>
      </w:r>
      <w:r w:rsidR="009E01F8" w:rsidRPr="005F1857">
        <w:fldChar w:fldCharType="separate"/>
      </w:r>
      <w:r w:rsidRPr="005004B1">
        <w:rPr>
          <w:noProof/>
          <w:vertAlign w:val="superscript"/>
        </w:rPr>
        <w:t>[</w:t>
      </w:r>
      <w:hyperlink w:anchor="_ENREF_8_5" w:tooltip="Aaij, 2014 #3193" w:history="1">
        <w:r w:rsidR="001B5C91" w:rsidRPr="005004B1">
          <w:rPr>
            <w:noProof/>
            <w:vertAlign w:val="superscript"/>
          </w:rPr>
          <w:t>5</w:t>
        </w:r>
      </w:hyperlink>
      <w:r w:rsidRPr="005004B1">
        <w:rPr>
          <w:noProof/>
          <w:vertAlign w:val="superscript"/>
        </w:rPr>
        <w:t>]</w:t>
      </w:r>
      <w:r w:rsidR="009E01F8" w:rsidRPr="005F1857">
        <w:fldChar w:fldCharType="end"/>
      </w:r>
      <w:r w:rsidRPr="00B94E08">
        <w:t xml:space="preserve"> and </w:t>
      </w:r>
      <w:r w:rsidRPr="00C023A4">
        <w:rPr>
          <w:i/>
        </w:rPr>
        <w:t>Z+D</w:t>
      </w:r>
      <w:r w:rsidR="009E01F8" w:rsidRPr="005F1857">
        <w:fldChar w:fldCharType="begin">
          <w:fldData xml:space="preserve">PEVuZE5vdGU+PENpdGU+PEF1dGhvcj5BYWlqPC9BdXRob3I+PFllYXI+MjAxNDwvWWVhcj48UmVj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</w:fldData>
        </w:fldChar>
      </w:r>
      <w:r w:rsidR="001B5C91">
        <w:instrText xml:space="preserve"> ADDIN EN.CITE </w:instrText>
      </w:r>
      <w:r w:rsidR="009E01F8">
        <w:fldChar w:fldCharType="begin">
          <w:fldData xml:space="preserve">PEVuZE5vdGU+PENpdGU+PEF1dGhvcj5BYWlqPC9BdXRob3I+PFllYXI+MjAxNDwvWWVhcj48UmVj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</w:fldData>
        </w:fldChar>
      </w:r>
      <w:r w:rsidR="001B5C91">
        <w:instrText xml:space="preserve"> ADDIN EN.CITE.DATA </w:instrText>
      </w:r>
      <w:r w:rsidR="009E01F8">
        <w:fldChar w:fldCharType="end"/>
      </w:r>
      <w:r w:rsidR="009E01F8" w:rsidRPr="005F1857">
        <w:fldChar w:fldCharType="separate"/>
      </w:r>
      <w:r w:rsidRPr="005004B1">
        <w:rPr>
          <w:noProof/>
          <w:vertAlign w:val="superscript"/>
        </w:rPr>
        <w:t>[</w:t>
      </w:r>
      <w:hyperlink w:anchor="_ENREF_8_6" w:tooltip="Aaij, 2014 #3204" w:history="1">
        <w:r w:rsidR="001B5C91" w:rsidRPr="005004B1">
          <w:rPr>
            <w:noProof/>
            <w:vertAlign w:val="superscript"/>
          </w:rPr>
          <w:t>6</w:t>
        </w:r>
      </w:hyperlink>
      <w:r w:rsidRPr="005004B1">
        <w:rPr>
          <w:noProof/>
          <w:vertAlign w:val="superscript"/>
        </w:rPr>
        <w:t>]</w:t>
      </w:r>
      <w:r w:rsidR="009E01F8" w:rsidRPr="005F1857">
        <w:fldChar w:fldCharType="end"/>
      </w:r>
      <w:r w:rsidRPr="00B94E08">
        <w:t xml:space="preserve"> production. </w:t>
      </w:r>
      <w:r w:rsidRPr="00B94E08">
        <w:rPr>
          <w:b/>
        </w:rPr>
        <w:t>Farry</w:t>
      </w:r>
      <w:r w:rsidRPr="00B94E08">
        <w:t xml:space="preserve"> currently exploits his knowledge of tau reconstruction, and the precise tracking information afforded by the VELO, to reconstruct W decays to tau leptons, and perform a lepton universality test by comparing the rate of this to that of W bosons to muons. </w:t>
      </w:r>
      <w:r w:rsidRPr="00720103">
        <w:rPr>
          <w:b/>
        </w:rPr>
        <w:t>Price</w:t>
      </w:r>
      <w:r w:rsidRPr="00B94E08">
        <w:rPr>
          <w:b/>
        </w:rPr>
        <w:t xml:space="preserve"> </w:t>
      </w:r>
      <w:r w:rsidRPr="00B94E08">
        <w:t xml:space="preserve">and </w:t>
      </w:r>
      <w:r w:rsidRPr="00B94E08">
        <w:rPr>
          <w:b/>
        </w:rPr>
        <w:t>Shears</w:t>
      </w:r>
      <w:r w:rsidRPr="00B94E08">
        <w:t xml:space="preserve"> have measured the Z boson forward backward </w:t>
      </w:r>
      <w:r w:rsidRPr="00B94E08">
        <w:lastRenderedPageBreak/>
        <w:t xml:space="preserve">asymmetry in muon final states in the full </w:t>
      </w:r>
      <w:r w:rsidR="00C6234E">
        <w:t>Run-1</w:t>
      </w:r>
      <w:r w:rsidRPr="00B94E08">
        <w:t xml:space="preserve"> dataset to extract a value for </w:t>
      </w:r>
      <w:r>
        <w:t>sin</w:t>
      </w:r>
      <w:r w:rsidRPr="00421F16">
        <w:rPr>
          <w:vertAlign w:val="superscript"/>
        </w:rPr>
        <w:t>2</w:t>
      </w:r>
      <w:r w:rsidRPr="008C4A98">
        <w:rPr>
          <w:rFonts w:ascii="Symbol" w:hAnsi="Symbol"/>
          <w:i/>
        </w:rPr>
        <w:t></w:t>
      </w:r>
      <w:r w:rsidRPr="008C4A98">
        <w:rPr>
          <w:i/>
          <w:vertAlign w:val="subscript"/>
        </w:rPr>
        <w:t>W</w:t>
      </w:r>
      <w:r w:rsidRPr="00B94E08">
        <w:t xml:space="preserve">, </w:t>
      </w:r>
      <w:r>
        <w:t xml:space="preserve">a </w:t>
      </w:r>
      <w:r w:rsidRPr="00B94E08">
        <w:t xml:space="preserve">fundamental </w:t>
      </w:r>
      <w:r w:rsidR="00233650">
        <w:rPr>
          <w:i/>
          <w:noProof/>
          <w:color w:val="503F39"/>
          <w:u w:val="single" w:color="4F6228" w:themeColor="accent3" w:themeShade="80"/>
          <w:lang w:bidi="ar-SA"/>
        </w:rPr>
        <mc:AlternateContent>
          <mc:Choice Requires="wps">
            <w:drawing>
              <wp:anchor distT="0" distB="0" distL="114300" distR="114300" simplePos="0" relativeHeight="252016640" behindDoc="0" locked="0" layoutInCell="1" allowOverlap="1" wp14:anchorId="68FAF946" wp14:editId="0A42352B">
                <wp:simplePos x="0" y="0"/>
                <wp:positionH relativeFrom="column">
                  <wp:posOffset>-54610</wp:posOffset>
                </wp:positionH>
                <wp:positionV relativeFrom="paragraph">
                  <wp:posOffset>781685</wp:posOffset>
                </wp:positionV>
                <wp:extent cx="6119495" cy="3087370"/>
                <wp:effectExtent l="0" t="0" r="27305" b="3683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087370"/>
                        </a:xfrm>
                        <a:prstGeom prst="rect">
                          <a:avLst/>
                        </a:prstGeom>
                        <a:solidFill>
                          <a:srgbClr val="FFFFFF"/>
                        </a:solidFill>
                        <a:ln w="9525">
                          <a:solidFill>
                            <a:schemeClr val="bg1">
                              <a:lumMod val="75000"/>
                            </a:schemeClr>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6"/>
                              <w:gridCol w:w="4324"/>
                            </w:tblGrid>
                            <w:tr w:rsidR="006133CC" w14:paraId="4D280A6F" w14:textId="77777777" w:rsidTr="00EE1A34">
                              <w:trPr>
                                <w:trHeight w:val="3109"/>
                              </w:trPr>
                              <w:tc>
                                <w:tcPr>
                                  <w:tcW w:w="4675" w:type="dxa"/>
                                </w:tcPr>
                                <w:p w14:paraId="0E2CAE45" w14:textId="77777777" w:rsidR="006133CC" w:rsidRDefault="006133CC" w:rsidP="003D7882">
                                  <w:r>
                                    <w:rPr>
                                      <w:noProof/>
                                      <w:lang w:bidi="ar-SA"/>
                                    </w:rPr>
                                    <w:drawing>
                                      <wp:inline distT="0" distB="0" distL="0" distR="0" wp14:anchorId="78D6E6E2" wp14:editId="67646569">
                                        <wp:extent cx="3154936" cy="2069961"/>
                                        <wp:effectExtent l="19050" t="0" r="7364" b="0"/>
                                        <wp:docPr id="8" name="Picture 8"/>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3155315" cy="2070210"/>
                                                </a:xfrm>
                                                <a:prstGeom prst="rect">
                                                  <a:avLst/>
                                                </a:prstGeom>
                                                <a:noFill/>
                                                <a:ln>
                                                  <a:noFill/>
                                                </a:ln>
                                              </pic:spPr>
                                            </pic:pic>
                                          </a:graphicData>
                                        </a:graphic>
                                      </wp:inline>
                                    </w:drawing>
                                  </w:r>
                                </w:p>
                              </w:tc>
                              <w:tc>
                                <w:tcPr>
                                  <w:tcW w:w="4675" w:type="dxa"/>
                                </w:tcPr>
                                <w:p w14:paraId="63263E11" w14:textId="77777777" w:rsidR="006133CC" w:rsidRDefault="006133CC" w:rsidP="003D7882">
                                  <w:r>
                                    <w:rPr>
                                      <w:noProof/>
                                      <w:lang w:bidi="ar-SA"/>
                                    </w:rPr>
                                    <w:drawing>
                                      <wp:inline distT="0" distB="0" distL="0" distR="0" wp14:anchorId="119349FC" wp14:editId="5A89FE0B">
                                        <wp:extent cx="2562130" cy="1901040"/>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png"/>
                                                <pic:cNvPicPr/>
                                              </pic:nvPicPr>
                                              <pic:blipFill>
                                                <a:blip r:embed="rId42" cstate="print">
                                                  <a:extLst>
                                                    <a:ext uri="{28A0092B-C50C-407E-A947-70E740481C1C}">
                                                      <a14:useLocalDpi xmlns:a14="http://schemas.microsoft.com/office/drawing/2010/main"/>
                                                    </a:ext>
                                                  </a:extLst>
                                                </a:blip>
                                                <a:stretch>
                                                  <a:fillRect/>
                                                </a:stretch>
                                              </pic:blipFill>
                                              <pic:spPr>
                                                <a:xfrm>
                                                  <a:off x="0" y="0"/>
                                                  <a:ext cx="2567797" cy="1905245"/>
                                                </a:xfrm>
                                                <a:prstGeom prst="rect">
                                                  <a:avLst/>
                                                </a:prstGeom>
                                              </pic:spPr>
                                            </pic:pic>
                                          </a:graphicData>
                                        </a:graphic>
                                      </wp:inline>
                                    </w:drawing>
                                  </w:r>
                                </w:p>
                              </w:tc>
                            </w:tr>
                            <w:tr w:rsidR="006133CC" w14:paraId="7AAB2A00" w14:textId="77777777" w:rsidTr="00EE1A34">
                              <w:tc>
                                <w:tcPr>
                                  <w:tcW w:w="4675" w:type="dxa"/>
                                </w:tcPr>
                                <w:p w14:paraId="1425329F"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14</w:t>
                                  </w:r>
                                  <w:r w:rsidR="00D03B5A">
                                    <w:rPr>
                                      <w:noProof/>
                                    </w:rPr>
                                    <w:fldChar w:fldCharType="end"/>
                                  </w:r>
                                  <w:r>
                                    <w:t xml:space="preserve">: </w:t>
                                  </w:r>
                                  <w:r w:rsidRPr="002074C7">
                                    <w:rPr>
                                      <w:rFonts w:eastAsia="Times New Roman"/>
                                    </w:rPr>
                                    <w:t xml:space="preserve">Forward backward asymmetry for Z bosons decaying to muon pairs, shown as a function of dimuon invariant mass. </w:t>
                                  </w:r>
                                </w:p>
                              </w:tc>
                              <w:tc>
                                <w:tcPr>
                                  <w:tcW w:w="4675" w:type="dxa"/>
                                </w:tcPr>
                                <w:p w14:paraId="7213BF9F"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15</w:t>
                                  </w:r>
                                  <w:r w:rsidR="00D03B5A">
                                    <w:rPr>
                                      <w:noProof/>
                                    </w:rPr>
                                    <w:fldChar w:fldCharType="end"/>
                                  </w:r>
                                  <w:r>
                                    <w:t xml:space="preserve">: </w:t>
                                  </w:r>
                                  <w:r>
                                    <w:rPr>
                                      <w:rFonts w:eastAsia="Times New Roman"/>
                                    </w:rPr>
                                    <w:t xml:space="preserve">Measured cross-sections for the </w:t>
                                  </w:r>
                                  <w:r>
                                    <w:rPr>
                                      <w:rFonts w:eastAsia="Times New Roman"/>
                                      <w:noProof/>
                                      <w:lang w:eastAsia="en-GB" w:bidi="ar-SA"/>
                                    </w:rPr>
                                    <w:t xml:space="preserve">Z </w:t>
                                  </w:r>
                                  <w:r>
                                    <w:rPr>
                                      <w:rFonts w:eastAsia="Times New Roman"/>
                                    </w:rPr>
                                    <w:t xml:space="preserve">decaying to the final states </w:t>
                                  </w:r>
                                  <w:r>
                                    <w:rPr>
                                      <w:rFonts w:ascii="Symbol" w:eastAsia="Times New Roman" w:hAnsi="Symbol"/>
                                    </w:rPr>
                                    <w:t></w:t>
                                  </w:r>
                                  <w:r w:rsidRPr="00417C0F">
                                    <w:rPr>
                                      <w:rFonts w:ascii="Symbol" w:eastAsia="Times New Roman" w:hAnsi="Symbol"/>
                                      <w:vertAlign w:val="subscript"/>
                                    </w:rPr>
                                    <w:t></w:t>
                                  </w:r>
                                  <w:r>
                                    <w:rPr>
                                      <w:rFonts w:ascii="Symbol" w:eastAsia="Times New Roman" w:hAnsi="Symbol"/>
                                    </w:rPr>
                                    <w:t></w:t>
                                  </w:r>
                                  <w:r w:rsidRPr="00417C0F">
                                    <w:rPr>
                                      <w:rFonts w:ascii="Symbol" w:eastAsia="Times New Roman" w:hAnsi="Symbol"/>
                                      <w:vertAlign w:val="subscript"/>
                                    </w:rPr>
                                    <w:t></w:t>
                                  </w:r>
                                  <w:r>
                                    <w:rPr>
                                      <w:rFonts w:eastAsia="Times New Roman"/>
                                    </w:rPr>
                                    <w:t>,</w:t>
                                  </w:r>
                                  <w:r>
                                    <w:rPr>
                                      <w:rFonts w:ascii="Symbol" w:eastAsia="Times New Roman" w:hAnsi="Symbol"/>
                                    </w:rPr>
                                    <w:t></w:t>
                                  </w:r>
                                  <w:r>
                                    <w:rPr>
                                      <w:rFonts w:ascii="Symbol" w:eastAsia="Times New Roman" w:hAnsi="Symbol"/>
                                    </w:rPr>
                                    <w:t></w:t>
                                  </w:r>
                                  <w:r w:rsidRPr="00417C0F">
                                    <w:rPr>
                                      <w:rFonts w:eastAsia="Times New Roman"/>
                                      <w:vertAlign w:val="subscript"/>
                                    </w:rPr>
                                    <w:t>e</w:t>
                                  </w:r>
                                  <w:r>
                                    <w:rPr>
                                      <w:rFonts w:ascii="Symbol" w:eastAsia="Times New Roman" w:hAnsi="Symbol"/>
                                    </w:rPr>
                                    <w:t></w:t>
                                  </w:r>
                                  <w:r w:rsidRPr="00417C0F">
                                    <w:rPr>
                                      <w:rFonts w:ascii="Symbol" w:eastAsia="Times New Roman" w:hAnsi="Symbol"/>
                                      <w:vertAlign w:val="subscript"/>
                                    </w:rPr>
                                    <w:t></w:t>
                                  </w:r>
                                  <w:r>
                                    <w:rPr>
                                      <w:rFonts w:eastAsia="Times New Roman"/>
                                    </w:rPr>
                                    <w:t>,,</w:t>
                                  </w:r>
                                  <w:r>
                                    <w:rPr>
                                      <w:rFonts w:ascii="Symbol" w:eastAsia="Times New Roman" w:hAnsi="Symbol"/>
                                    </w:rPr>
                                    <w:t></w:t>
                                  </w:r>
                                  <w:r w:rsidRPr="00417C0F">
                                    <w:rPr>
                                      <w:rFonts w:ascii="Symbol" w:eastAsia="Times New Roman" w:hAnsi="Symbol"/>
                                      <w:vertAlign w:val="subscript"/>
                                    </w:rPr>
                                    <w:t></w:t>
                                  </w:r>
                                  <w:r>
                                    <w:rPr>
                                      <w:rFonts w:ascii="Symbol" w:eastAsia="Times New Roman" w:hAnsi="Symbol"/>
                                    </w:rPr>
                                    <w:t></w:t>
                                  </w:r>
                                  <w:r w:rsidRPr="002074C7">
                                    <w:rPr>
                                      <w:rFonts w:eastAsia="Times New Roman"/>
                                      <w:vertAlign w:val="subscript"/>
                                    </w:rPr>
                                    <w:t>h</w:t>
                                  </w:r>
                                  <w:r>
                                    <w:rPr>
                                      <w:rFonts w:eastAsia="Times New Roman"/>
                                    </w:rPr>
                                    <w:t xml:space="preserve">, and </w:t>
                                  </w:r>
                                  <w:r w:rsidRPr="002074C7">
                                    <w:rPr>
                                      <w:rFonts w:ascii="Symbol" w:eastAsia="Times New Roman" w:hAnsi="Symbol"/>
                                    </w:rPr>
                                    <w:t></w:t>
                                  </w:r>
                                  <w:r w:rsidRPr="00417C0F">
                                    <w:rPr>
                                      <w:rFonts w:eastAsia="Times New Roman"/>
                                      <w:vertAlign w:val="subscript"/>
                                    </w:rPr>
                                    <w:t>e</w:t>
                                  </w:r>
                                  <w:r>
                                    <w:rPr>
                                      <w:rFonts w:ascii="Symbol" w:eastAsia="Times New Roman" w:hAnsi="Symbol"/>
                                    </w:rPr>
                                    <w:t></w:t>
                                  </w:r>
                                  <w:r w:rsidRPr="00417C0F">
                                    <w:rPr>
                                      <w:rFonts w:ascii="Symbol" w:eastAsia="Times New Roman" w:hAnsi="Symbol"/>
                                      <w:vertAlign w:val="subscript"/>
                                    </w:rPr>
                                    <w:t></w:t>
                                  </w:r>
                                  <w:r>
                                    <w:rPr>
                                      <w:rFonts w:eastAsia="Times New Roman"/>
                                    </w:rPr>
                                    <w:t xml:space="preserve"> (open points) compared with theory (yellow band) and the combined </w:t>
                                  </w:r>
                                  <w:r>
                                    <w:rPr>
                                      <w:rFonts w:eastAsia="Times New Roman"/>
                                      <w:noProof/>
                                      <w:lang w:eastAsia="en-GB" w:bidi="ar-SA"/>
                                    </w:rPr>
                                    <w:t>Z→</w:t>
                                  </w:r>
                                  <w:r>
                                    <w:rPr>
                                      <w:rFonts w:eastAsia="Times New Roman"/>
                                      <w:noProof/>
                                      <w:lang w:eastAsia="en-GB" w:bidi="ar-SA"/>
                                    </w:rPr>
                                    <w:sym w:font="Symbol" w:char="F06D"/>
                                  </w:r>
                                  <w:r>
                                    <w:rPr>
                                      <w:rFonts w:eastAsia="Times New Roman"/>
                                      <w:noProof/>
                                      <w:lang w:eastAsia="en-GB" w:bidi="ar-SA"/>
                                    </w:rPr>
                                    <w:sym w:font="Symbol" w:char="F06D"/>
                                  </w:r>
                                  <w:r>
                                    <w:rPr>
                                      <w:rFonts w:eastAsia="Times New Roman"/>
                                      <w:noProof/>
                                      <w:lang w:eastAsia="en-GB" w:bidi="ar-SA"/>
                                    </w:rPr>
                                    <w:t xml:space="preserve"> </w:t>
                                  </w:r>
                                  <w:r>
                                    <w:rPr>
                                      <w:rFonts w:eastAsia="Times New Roman"/>
                                    </w:rPr>
                                    <w:t>and LHCb</w:t>
                                  </w:r>
                                  <w:r>
                                    <w:rPr>
                                      <w:rFonts w:eastAsia="Times New Roman"/>
                                      <w:noProof/>
                                      <w:lang w:eastAsia="en-GB" w:bidi="ar-SA"/>
                                    </w:rPr>
                                    <w:t xml:space="preserve"> Z→</w:t>
                                  </w:r>
                                  <w:r>
                                    <w:rPr>
                                      <w:rFonts w:eastAsia="Times New Roman"/>
                                      <w:noProof/>
                                      <w:lang w:eastAsia="en-GB" w:bidi="ar-SA"/>
                                    </w:rPr>
                                    <w:sym w:font="Symbol" w:char="F06D"/>
                                  </w:r>
                                  <w:r>
                                    <w:rPr>
                                      <w:rFonts w:eastAsia="Times New Roman"/>
                                      <w:noProof/>
                                      <w:lang w:eastAsia="en-GB" w:bidi="ar-SA"/>
                                    </w:rPr>
                                    <w:sym w:font="Symbol" w:char="F06D"/>
                                  </w:r>
                                  <w:r>
                                    <w:rPr>
                                      <w:rFonts w:eastAsia="Times New Roman"/>
                                      <w:noProof/>
                                      <w:lang w:eastAsia="en-GB" w:bidi="ar-SA"/>
                                    </w:rPr>
                                    <w:t xml:space="preserve"> </w:t>
                                  </w:r>
                                  <w:r>
                                    <w:rPr>
                                      <w:rFonts w:eastAsia="Times New Roman"/>
                                    </w:rPr>
                                    <w:t xml:space="preserve">measurements (closed points) </w:t>
                                  </w:r>
                                </w:p>
                              </w:tc>
                            </w:tr>
                          </w:tbl>
                          <w:p w14:paraId="137729EE" w14:textId="77777777" w:rsidR="006133CC" w:rsidRDefault="006133CC" w:rsidP="003D78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4.25pt;margin-top:61.55pt;width:481.85pt;height:243.1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" strokecolor="#bfbfbf [2412]">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6"/>
                        <w:gridCol w:w="4324"/>
                      </w:tblGrid>
                      <w:tr w:rsidR="006133CC" w14:paraId="4D280A6F" w14:textId="77777777" w:rsidTr="00EE1A34">
                        <w:trPr>
                          <w:trHeight w:val="3109"/>
                        </w:trPr>
                        <w:tc>
                          <w:tcPr>
                            <w:tcW w:w="4675" w:type="dxa"/>
                          </w:tcPr>
                          <w:p w14:paraId="0E2CAE45" w14:textId="77777777" w:rsidR="006133CC" w:rsidRDefault="006133CC" w:rsidP="003D7882">
                            <w:r>
                              <w:rPr>
                                <w:noProof/>
                                <w:lang w:bidi="ar-SA"/>
                              </w:rPr>
                              <w:drawing>
                                <wp:inline distT="0" distB="0" distL="0" distR="0" wp14:anchorId="78D6E6E2" wp14:editId="67646569">
                                  <wp:extent cx="3154936" cy="2069961"/>
                                  <wp:effectExtent l="19050" t="0" r="7364" b="0"/>
                                  <wp:docPr id="8" name="Picture 8"/>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3155315" cy="2070210"/>
                                          </a:xfrm>
                                          <a:prstGeom prst="rect">
                                            <a:avLst/>
                                          </a:prstGeom>
                                          <a:noFill/>
                                          <a:ln>
                                            <a:noFill/>
                                          </a:ln>
                                        </pic:spPr>
                                      </pic:pic>
                                    </a:graphicData>
                                  </a:graphic>
                                </wp:inline>
                              </w:drawing>
                            </w:r>
                          </w:p>
                        </w:tc>
                        <w:tc>
                          <w:tcPr>
                            <w:tcW w:w="4675" w:type="dxa"/>
                          </w:tcPr>
                          <w:p w14:paraId="63263E11" w14:textId="77777777" w:rsidR="006133CC" w:rsidRDefault="006133CC" w:rsidP="003D7882">
                            <w:r>
                              <w:rPr>
                                <w:noProof/>
                                <w:lang w:bidi="ar-SA"/>
                              </w:rPr>
                              <w:drawing>
                                <wp:inline distT="0" distB="0" distL="0" distR="0" wp14:anchorId="119349FC" wp14:editId="5A89FE0B">
                                  <wp:extent cx="2562130" cy="1901040"/>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png"/>
                                          <pic:cNvPicPr/>
                                        </pic:nvPicPr>
                                        <pic:blipFill>
                                          <a:blip r:embed="rId42" cstate="print">
                                            <a:extLst>
                                              <a:ext uri="{28A0092B-C50C-407E-A947-70E740481C1C}">
                                                <a14:useLocalDpi xmlns:a14="http://schemas.microsoft.com/office/drawing/2010/main"/>
                                              </a:ext>
                                            </a:extLst>
                                          </a:blip>
                                          <a:stretch>
                                            <a:fillRect/>
                                          </a:stretch>
                                        </pic:blipFill>
                                        <pic:spPr>
                                          <a:xfrm>
                                            <a:off x="0" y="0"/>
                                            <a:ext cx="2567797" cy="1905245"/>
                                          </a:xfrm>
                                          <a:prstGeom prst="rect">
                                            <a:avLst/>
                                          </a:prstGeom>
                                        </pic:spPr>
                                      </pic:pic>
                                    </a:graphicData>
                                  </a:graphic>
                                </wp:inline>
                              </w:drawing>
                            </w:r>
                          </w:p>
                        </w:tc>
                      </w:tr>
                      <w:tr w:rsidR="006133CC" w14:paraId="7AAB2A00" w14:textId="77777777" w:rsidTr="00EE1A34">
                        <w:tc>
                          <w:tcPr>
                            <w:tcW w:w="4675" w:type="dxa"/>
                          </w:tcPr>
                          <w:p w14:paraId="1425329F"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14</w:t>
                            </w:r>
                            <w:r w:rsidR="00D03B5A">
                              <w:rPr>
                                <w:noProof/>
                              </w:rPr>
                              <w:fldChar w:fldCharType="end"/>
                            </w:r>
                            <w:r>
                              <w:t xml:space="preserve">: </w:t>
                            </w:r>
                            <w:r w:rsidRPr="002074C7">
                              <w:rPr>
                                <w:rFonts w:eastAsia="Times New Roman"/>
                              </w:rPr>
                              <w:t xml:space="preserve">Forward backward asymmetry for Z bosons decaying to muon pairs, shown as a function of dimuon invariant mass. </w:t>
                            </w:r>
                          </w:p>
                        </w:tc>
                        <w:tc>
                          <w:tcPr>
                            <w:tcW w:w="4675" w:type="dxa"/>
                          </w:tcPr>
                          <w:p w14:paraId="7213BF9F"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15</w:t>
                            </w:r>
                            <w:r w:rsidR="00D03B5A">
                              <w:rPr>
                                <w:noProof/>
                              </w:rPr>
                              <w:fldChar w:fldCharType="end"/>
                            </w:r>
                            <w:r>
                              <w:t xml:space="preserve">: </w:t>
                            </w:r>
                            <w:r>
                              <w:rPr>
                                <w:rFonts w:eastAsia="Times New Roman"/>
                              </w:rPr>
                              <w:t xml:space="preserve">Measured cross-sections for the </w:t>
                            </w:r>
                            <w:r>
                              <w:rPr>
                                <w:rFonts w:eastAsia="Times New Roman"/>
                                <w:noProof/>
                                <w:lang w:eastAsia="en-GB" w:bidi="ar-SA"/>
                              </w:rPr>
                              <w:t xml:space="preserve">Z </w:t>
                            </w:r>
                            <w:r>
                              <w:rPr>
                                <w:rFonts w:eastAsia="Times New Roman"/>
                              </w:rPr>
                              <w:t xml:space="preserve">decaying to the final states </w:t>
                            </w:r>
                            <w:r>
                              <w:rPr>
                                <w:rFonts w:ascii="Symbol" w:eastAsia="Times New Roman" w:hAnsi="Symbol"/>
                              </w:rPr>
                              <w:t></w:t>
                            </w:r>
                            <w:r w:rsidRPr="00417C0F">
                              <w:rPr>
                                <w:rFonts w:ascii="Symbol" w:eastAsia="Times New Roman" w:hAnsi="Symbol"/>
                                <w:vertAlign w:val="subscript"/>
                              </w:rPr>
                              <w:t></w:t>
                            </w:r>
                            <w:r>
                              <w:rPr>
                                <w:rFonts w:ascii="Symbol" w:eastAsia="Times New Roman" w:hAnsi="Symbol"/>
                              </w:rPr>
                              <w:t></w:t>
                            </w:r>
                            <w:r w:rsidRPr="00417C0F">
                              <w:rPr>
                                <w:rFonts w:ascii="Symbol" w:eastAsia="Times New Roman" w:hAnsi="Symbol"/>
                                <w:vertAlign w:val="subscript"/>
                              </w:rPr>
                              <w:t></w:t>
                            </w:r>
                            <w:r>
                              <w:rPr>
                                <w:rFonts w:eastAsia="Times New Roman"/>
                              </w:rPr>
                              <w:t>,</w:t>
                            </w:r>
                            <w:r>
                              <w:rPr>
                                <w:rFonts w:ascii="Symbol" w:eastAsia="Times New Roman" w:hAnsi="Symbol"/>
                              </w:rPr>
                              <w:t></w:t>
                            </w:r>
                            <w:r>
                              <w:rPr>
                                <w:rFonts w:ascii="Symbol" w:eastAsia="Times New Roman" w:hAnsi="Symbol"/>
                              </w:rPr>
                              <w:t></w:t>
                            </w:r>
                            <w:r w:rsidRPr="00417C0F">
                              <w:rPr>
                                <w:rFonts w:eastAsia="Times New Roman"/>
                                <w:vertAlign w:val="subscript"/>
                              </w:rPr>
                              <w:t>e</w:t>
                            </w:r>
                            <w:r>
                              <w:rPr>
                                <w:rFonts w:ascii="Symbol" w:eastAsia="Times New Roman" w:hAnsi="Symbol"/>
                              </w:rPr>
                              <w:t></w:t>
                            </w:r>
                            <w:r w:rsidRPr="00417C0F">
                              <w:rPr>
                                <w:rFonts w:ascii="Symbol" w:eastAsia="Times New Roman" w:hAnsi="Symbol"/>
                                <w:vertAlign w:val="subscript"/>
                              </w:rPr>
                              <w:t></w:t>
                            </w:r>
                            <w:r>
                              <w:rPr>
                                <w:rFonts w:eastAsia="Times New Roman"/>
                              </w:rPr>
                              <w:t>,,</w:t>
                            </w:r>
                            <w:r>
                              <w:rPr>
                                <w:rFonts w:ascii="Symbol" w:eastAsia="Times New Roman" w:hAnsi="Symbol"/>
                              </w:rPr>
                              <w:t></w:t>
                            </w:r>
                            <w:r w:rsidRPr="00417C0F">
                              <w:rPr>
                                <w:rFonts w:ascii="Symbol" w:eastAsia="Times New Roman" w:hAnsi="Symbol"/>
                                <w:vertAlign w:val="subscript"/>
                              </w:rPr>
                              <w:t></w:t>
                            </w:r>
                            <w:r>
                              <w:rPr>
                                <w:rFonts w:ascii="Symbol" w:eastAsia="Times New Roman" w:hAnsi="Symbol"/>
                              </w:rPr>
                              <w:t></w:t>
                            </w:r>
                            <w:r w:rsidRPr="002074C7">
                              <w:rPr>
                                <w:rFonts w:eastAsia="Times New Roman"/>
                                <w:vertAlign w:val="subscript"/>
                              </w:rPr>
                              <w:t>h</w:t>
                            </w:r>
                            <w:r>
                              <w:rPr>
                                <w:rFonts w:eastAsia="Times New Roman"/>
                              </w:rPr>
                              <w:t xml:space="preserve">, and </w:t>
                            </w:r>
                            <w:r w:rsidRPr="002074C7">
                              <w:rPr>
                                <w:rFonts w:ascii="Symbol" w:eastAsia="Times New Roman" w:hAnsi="Symbol"/>
                              </w:rPr>
                              <w:t></w:t>
                            </w:r>
                            <w:r w:rsidRPr="00417C0F">
                              <w:rPr>
                                <w:rFonts w:eastAsia="Times New Roman"/>
                                <w:vertAlign w:val="subscript"/>
                              </w:rPr>
                              <w:t>e</w:t>
                            </w:r>
                            <w:r>
                              <w:rPr>
                                <w:rFonts w:ascii="Symbol" w:eastAsia="Times New Roman" w:hAnsi="Symbol"/>
                              </w:rPr>
                              <w:t></w:t>
                            </w:r>
                            <w:r w:rsidRPr="00417C0F">
                              <w:rPr>
                                <w:rFonts w:ascii="Symbol" w:eastAsia="Times New Roman" w:hAnsi="Symbol"/>
                                <w:vertAlign w:val="subscript"/>
                              </w:rPr>
                              <w:t></w:t>
                            </w:r>
                            <w:r>
                              <w:rPr>
                                <w:rFonts w:eastAsia="Times New Roman"/>
                              </w:rPr>
                              <w:t xml:space="preserve"> (open points) compared with theory (yellow band) and the combined </w:t>
                            </w:r>
                            <w:r>
                              <w:rPr>
                                <w:rFonts w:eastAsia="Times New Roman"/>
                                <w:noProof/>
                                <w:lang w:eastAsia="en-GB" w:bidi="ar-SA"/>
                              </w:rPr>
                              <w:t>Z→</w:t>
                            </w:r>
                            <w:r>
                              <w:rPr>
                                <w:rFonts w:eastAsia="Times New Roman"/>
                                <w:noProof/>
                                <w:lang w:eastAsia="en-GB" w:bidi="ar-SA"/>
                              </w:rPr>
                              <w:sym w:font="Symbol" w:char="F06D"/>
                            </w:r>
                            <w:r>
                              <w:rPr>
                                <w:rFonts w:eastAsia="Times New Roman"/>
                                <w:noProof/>
                                <w:lang w:eastAsia="en-GB" w:bidi="ar-SA"/>
                              </w:rPr>
                              <w:sym w:font="Symbol" w:char="F06D"/>
                            </w:r>
                            <w:r>
                              <w:rPr>
                                <w:rFonts w:eastAsia="Times New Roman"/>
                                <w:noProof/>
                                <w:lang w:eastAsia="en-GB" w:bidi="ar-SA"/>
                              </w:rPr>
                              <w:t xml:space="preserve"> </w:t>
                            </w:r>
                            <w:r>
                              <w:rPr>
                                <w:rFonts w:eastAsia="Times New Roman"/>
                              </w:rPr>
                              <w:t>and LHCb</w:t>
                            </w:r>
                            <w:r>
                              <w:rPr>
                                <w:rFonts w:eastAsia="Times New Roman"/>
                                <w:noProof/>
                                <w:lang w:eastAsia="en-GB" w:bidi="ar-SA"/>
                              </w:rPr>
                              <w:t xml:space="preserve"> Z→</w:t>
                            </w:r>
                            <w:r>
                              <w:rPr>
                                <w:rFonts w:eastAsia="Times New Roman"/>
                                <w:noProof/>
                                <w:lang w:eastAsia="en-GB" w:bidi="ar-SA"/>
                              </w:rPr>
                              <w:sym w:font="Symbol" w:char="F06D"/>
                            </w:r>
                            <w:r>
                              <w:rPr>
                                <w:rFonts w:eastAsia="Times New Roman"/>
                                <w:noProof/>
                                <w:lang w:eastAsia="en-GB" w:bidi="ar-SA"/>
                              </w:rPr>
                              <w:sym w:font="Symbol" w:char="F06D"/>
                            </w:r>
                            <w:r>
                              <w:rPr>
                                <w:rFonts w:eastAsia="Times New Roman"/>
                                <w:noProof/>
                                <w:lang w:eastAsia="en-GB" w:bidi="ar-SA"/>
                              </w:rPr>
                              <w:t xml:space="preserve"> </w:t>
                            </w:r>
                            <w:r>
                              <w:rPr>
                                <w:rFonts w:eastAsia="Times New Roman"/>
                              </w:rPr>
                              <w:t xml:space="preserve">measurements (closed points) </w:t>
                            </w:r>
                          </w:p>
                        </w:tc>
                      </w:tr>
                    </w:tbl>
                    <w:p w14:paraId="137729EE" w14:textId="77777777" w:rsidR="006133CC" w:rsidRDefault="006133CC" w:rsidP="003D7882"/>
                  </w:txbxContent>
                </v:textbox>
                <w10:wrap type="topAndBottom"/>
              </v:shape>
            </w:pict>
          </mc:Fallback>
        </mc:AlternateContent>
      </w:r>
      <w:r w:rsidRPr="00B94E08">
        <w:t>Standard Model parameter. The analysis is currently undergoing internal review and should be published in the first half of 2015.</w:t>
      </w:r>
    </w:p>
    <w:p w14:paraId="75103B45" w14:textId="77777777" w:rsidR="009D07A7" w:rsidRDefault="005004B1" w:rsidP="003D7882">
      <w:r w:rsidRPr="00B94E08">
        <w:t xml:space="preserve">Extensions of the muonic </w:t>
      </w:r>
      <w:r w:rsidRPr="00C023A4">
        <w:rPr>
          <w:i/>
        </w:rPr>
        <w:t>W</w:t>
      </w:r>
      <w:r w:rsidRPr="00B94E08">
        <w:t xml:space="preserve"> analysis have been used, together with specialist </w:t>
      </w:r>
      <w:r w:rsidRPr="00C023A4">
        <w:rPr>
          <w:i/>
        </w:rPr>
        <w:t>b</w:t>
      </w:r>
      <w:r w:rsidR="00C023A4">
        <w:t>-</w:t>
      </w:r>
      <w:r w:rsidRPr="00B94E08">
        <w:t xml:space="preserve">quark identification algorithms developed by </w:t>
      </w:r>
      <w:r w:rsidRPr="00B94E08">
        <w:rPr>
          <w:b/>
        </w:rPr>
        <w:t>Rinnert</w:t>
      </w:r>
      <w:r w:rsidR="009E01F8">
        <w:rPr>
          <w:b/>
        </w:rPr>
        <w:fldChar w:fldCharType="begin"/>
      </w:r>
      <w:r w:rsidR="00F95481">
        <w:instrText xml:space="preserve"> XE "</w:instrText>
      </w:r>
      <w:r w:rsidR="00F95481" w:rsidRPr="002F0883">
        <w:instrText>Rinnert</w:instrText>
      </w:r>
      <w:r w:rsidR="00F95481">
        <w:instrText xml:space="preserve">" </w:instrText>
      </w:r>
      <w:r w:rsidR="009E01F8">
        <w:rPr>
          <w:b/>
        </w:rPr>
        <w:fldChar w:fldCharType="end"/>
      </w:r>
      <w:r w:rsidRPr="00B94E08">
        <w:rPr>
          <w:b/>
        </w:rPr>
        <w:t>,</w:t>
      </w:r>
      <w:r w:rsidR="00953BD7">
        <w:t xml:space="preserve"> to made a 3.7</w:t>
      </w:r>
      <w:r w:rsidR="00953BD7">
        <w:sym w:font="Symbol" w:char="F073"/>
      </w:r>
      <w:r w:rsidR="00953BD7">
        <w:t xml:space="preserve"> (first)</w:t>
      </w:r>
      <w:r w:rsidR="00EC763A">
        <w:t xml:space="preserve"> </w:t>
      </w:r>
      <w:r w:rsidRPr="00B94E08">
        <w:t>measurement of top quark production inside LHCb (</w:t>
      </w:r>
      <w:r w:rsidRPr="00C32DE7">
        <w:rPr>
          <w:b/>
        </w:rPr>
        <w:t>Bowcock</w:t>
      </w:r>
      <w:r w:rsidR="009E01F8">
        <w:rPr>
          <w:b/>
        </w:rPr>
        <w:fldChar w:fldCharType="begin"/>
      </w:r>
      <w:r w:rsidR="007A5994">
        <w:instrText xml:space="preserve"> XE "</w:instrText>
      </w:r>
      <w:r w:rsidR="007A5994" w:rsidRPr="00102391">
        <w:instrText>Bowcock</w:instrText>
      </w:r>
      <w:r w:rsidR="007A5994">
        <w:instrText xml:space="preserve">" </w:instrText>
      </w:r>
      <w:r w:rsidR="009E01F8">
        <w:rPr>
          <w:b/>
        </w:rPr>
        <w:fldChar w:fldCharType="end"/>
      </w:r>
      <w:r w:rsidRPr="00B94E08">
        <w:rPr>
          <w:b/>
        </w:rPr>
        <w:t>, Hennessy</w:t>
      </w:r>
      <w:r w:rsidR="009E01F8">
        <w:rPr>
          <w:b/>
        </w:rPr>
        <w:fldChar w:fldCharType="begin"/>
      </w:r>
      <w:r w:rsidR="006C59B2">
        <w:instrText xml:space="preserve"> XE "</w:instrText>
      </w:r>
      <w:r w:rsidR="006C59B2" w:rsidRPr="00E40BC2">
        <w:instrText>Hennessy</w:instrText>
      </w:r>
      <w:r w:rsidR="006C59B2">
        <w:instrText xml:space="preserve">" </w:instrText>
      </w:r>
      <w:r w:rsidR="009E01F8">
        <w:rPr>
          <w:b/>
        </w:rPr>
        <w:fldChar w:fldCharType="end"/>
      </w:r>
      <w:r w:rsidRPr="00B94E08">
        <w:rPr>
          <w:b/>
        </w:rPr>
        <w:t>, Rinnert</w:t>
      </w:r>
      <w:r w:rsidRPr="00B94E08">
        <w:t>).</w:t>
      </w:r>
      <w:r w:rsidR="00953BD7">
        <w:t xml:space="preserve"> Based on 2fb</w:t>
      </w:r>
      <w:r w:rsidR="00953BD7" w:rsidRPr="00953BD7">
        <w:rPr>
          <w:vertAlign w:val="superscript"/>
        </w:rPr>
        <w:t>-1</w:t>
      </w:r>
      <w:r w:rsidR="00953BD7">
        <w:t xml:space="preserve"> we measured a cross-section of </w:t>
      </w:r>
      <m:oMath>
        <m:sSubSup>
          <m:sSubSupPr>
            <m:ctrlPr>
              <w:rPr>
                <w:rFonts w:ascii="Cambria Math" w:hAnsi="Cambria Math" w:cs="Times New Roman"/>
                <w:i/>
              </w:rPr>
            </m:ctrlPr>
          </m:sSubSupPr>
          <m:e>
            <m:r>
              <w:rPr>
                <w:rFonts w:ascii="Cambria Math" w:hAnsi="Cambria Math" w:cs="Times New Roman"/>
              </w:rPr>
              <m:t>24</m:t>
            </m:r>
          </m:e>
          <m:sub>
            <m:r>
              <w:rPr>
                <w:rFonts w:ascii="Cambria Math" w:hAnsi="Cambria Math" w:cs="Times New Roman"/>
              </w:rPr>
              <m:t>-9.7</m:t>
            </m:r>
          </m:sub>
          <m:sup>
            <m:r>
              <w:rPr>
                <w:rFonts w:ascii="Cambria Math" w:hAnsi="Cambria Math" w:cs="Times New Roman"/>
              </w:rPr>
              <m:t>+14.6</m:t>
            </m:r>
          </m:sup>
        </m:sSubSup>
        <m:r>
          <w:rPr>
            <w:rFonts w:ascii="Cambria Math" w:hAnsi="Cambria Math" w:cs="Times New Roman"/>
          </w:rPr>
          <m:t>±6.9</m:t>
        </m:r>
        <m:d>
          <m:dPr>
            <m:ctrlPr>
              <w:rPr>
                <w:rFonts w:ascii="Cambria Math" w:hAnsi="Cambria Math" w:cs="Times New Roman"/>
                <w:i/>
              </w:rPr>
            </m:ctrlPr>
          </m:dPr>
          <m:e>
            <m:r>
              <m:rPr>
                <m:sty m:val="p"/>
              </m:rPr>
              <w:rPr>
                <w:rFonts w:ascii="Cambria Math" w:hAnsi="Cambria Math" w:cs="Times New Roman"/>
              </w:rPr>
              <m:t>syst.</m:t>
            </m:r>
          </m:e>
        </m:d>
        <m:r>
          <w:rPr>
            <w:rFonts w:ascii="Cambria Math" w:hAnsi="Cambria Math" w:cs="Times New Roman"/>
          </w:rPr>
          <m:t>±0.9</m:t>
        </m:r>
        <m:d>
          <m:dPr>
            <m:ctrlPr>
              <w:rPr>
                <w:rFonts w:ascii="Cambria Math" w:hAnsi="Cambria Math" w:cs="Times New Roman"/>
                <w:i/>
              </w:rPr>
            </m:ctrlPr>
          </m:dPr>
          <m:e>
            <m:r>
              <m:rPr>
                <m:sty m:val="p"/>
              </m:rPr>
              <w:rPr>
                <w:rFonts w:ascii="Cambria Math" w:hAnsi="Cambria Math" w:cs="Times New Roman"/>
              </w:rPr>
              <m:t>lum</m:t>
            </m:r>
          </m:e>
        </m:d>
        <m:r>
          <m:rPr>
            <m:sty m:val="p"/>
          </m:rPr>
          <w:rPr>
            <w:rFonts w:ascii="Cambria Math" w:hAnsi="Cambria Math" w:cs="Times New Roman"/>
          </w:rPr>
          <m:t>fb</m:t>
        </m:r>
        <m:r>
          <w:rPr>
            <w:rFonts w:ascii="Cambria Math" w:hAnsi="Cambria Math" w:cs="Times New Roman"/>
          </w:rPr>
          <m:t>.</m:t>
        </m:r>
      </m:oMath>
      <w:r w:rsidR="00953BD7" w:rsidRPr="00B94E08">
        <w:t xml:space="preserve"> </w:t>
      </w:r>
      <w:r w:rsidRPr="00B94E08">
        <w:t xml:space="preserve"> </w:t>
      </w:r>
      <w:r w:rsidR="00EC763A">
        <w:t>This analysis was pioneered by Liverpool</w:t>
      </w:r>
      <w:r w:rsidR="009E01F8" w:rsidRPr="005F1857">
        <w:fldChar w:fldCharType="begin"/>
      </w:r>
      <w:r w:rsidR="001B5C91">
        <w:instrText xml:space="preserve"> ADDIN EN.CITE &lt;EndNote&gt;&lt;Cite&gt;&lt;Author&gt;Brown&lt;/Author&gt;&lt;Year&gt;2014&lt;/Year&gt;&lt;RecNum&gt;3625&lt;/RecNum&gt;&lt;DisplayText&gt;&lt;style face="superscript"&gt;[7]&lt;/style&gt;&lt;/DisplayText&gt;&lt;record&gt;&lt;rec-number&gt;3625&lt;/rec-number&gt;&lt;foreign-keys&gt;&lt;key app="EN" db-id="xfep2zzd1vxavzesr08v5rr6vedz9sxwessa" timestamp="1417284341"&gt;3625&lt;/key&gt;&lt;/foreign-keys&gt;&lt;ref-type name="Journal Article"&gt;17&lt;/ref-type&gt;&lt;contributors&gt;&lt;authors&gt;&lt;author&gt;H. Brown&lt;/author&gt;&lt;/authors&gt;&lt;/contributors&gt;&lt;titles&gt;&lt;title&gt;Monitoring radiation damage in the VELO locator and top pair production in LHCb&lt;/title&gt;&lt;secondary-title&gt;CERN-THESIS-2013-226&lt;/secondary-title&gt;&lt;/titles&gt;&lt;periodical&gt;&lt;full-title&gt;CERN-THESIS-2013-226&lt;/full-title&gt;&lt;/periodical&gt;&lt;dates&gt;&lt;year&gt;2014&lt;/year&gt;&lt;/dates&gt;&lt;urls&gt;&lt;/urls&gt;&lt;/record&gt;&lt;/Cite&gt;&lt;/EndNote&gt;</w:instrText>
      </w:r>
      <w:r w:rsidR="009E01F8" w:rsidRPr="005F1857">
        <w:fldChar w:fldCharType="separate"/>
      </w:r>
      <w:r w:rsidRPr="005004B1">
        <w:rPr>
          <w:noProof/>
          <w:vertAlign w:val="superscript"/>
        </w:rPr>
        <w:t>[</w:t>
      </w:r>
      <w:hyperlink w:anchor="_ENREF_8_7" w:tooltip="Brown, 2014 #3625" w:history="1">
        <w:r w:rsidR="001B5C91" w:rsidRPr="005004B1">
          <w:rPr>
            <w:noProof/>
            <w:vertAlign w:val="superscript"/>
          </w:rPr>
          <w:t>7</w:t>
        </w:r>
      </w:hyperlink>
      <w:r w:rsidRPr="005004B1">
        <w:rPr>
          <w:noProof/>
          <w:vertAlign w:val="superscript"/>
        </w:rPr>
        <w:t>]</w:t>
      </w:r>
      <w:r w:rsidR="009E01F8" w:rsidRPr="005F1857">
        <w:fldChar w:fldCharType="end"/>
      </w:r>
      <w:r w:rsidRPr="00B94E08">
        <w:t xml:space="preserve"> </w:t>
      </w:r>
      <w:r w:rsidR="00953BD7">
        <w:t xml:space="preserve">and </w:t>
      </w:r>
      <w:r w:rsidR="00EC763A">
        <w:t>lay</w:t>
      </w:r>
      <w:r w:rsidR="00953BD7">
        <w:t>s</w:t>
      </w:r>
      <w:r w:rsidRPr="00B94E08">
        <w:t xml:space="preserve"> the groundwork for top cross-section measurements in </w:t>
      </w:r>
      <w:r w:rsidR="00C6234E">
        <w:t>Run-2</w:t>
      </w:r>
      <w:r w:rsidRPr="00B94E08">
        <w:t>.</w:t>
      </w:r>
      <w:r w:rsidR="00EC763A">
        <w:t xml:space="preserve"> LHCb will publish results of top production in 2015.</w:t>
      </w:r>
      <w:r w:rsidRPr="00B94E08">
        <w:t xml:space="preserve"> </w:t>
      </w:r>
      <w:r w:rsidR="006C46DA" w:rsidRPr="006C46DA">
        <w:rPr>
          <w:b/>
        </w:rPr>
        <w:t xml:space="preserve">Rinnert </w:t>
      </w:r>
      <w:r w:rsidR="006C46DA">
        <w:t xml:space="preserve">(until 2014) contact person for LHC combined top studies. </w:t>
      </w:r>
      <w:r w:rsidRPr="00B94E08">
        <w:t>Studies of diboson (</w:t>
      </w:r>
      <w:r w:rsidRPr="00C023A4">
        <w:rPr>
          <w:i/>
        </w:rPr>
        <w:t>WW</w:t>
      </w:r>
      <w:r w:rsidRPr="00B94E08">
        <w:t xml:space="preserve">) production have </w:t>
      </w:r>
      <w:r w:rsidR="00953BD7">
        <w:t xml:space="preserve">also </w:t>
      </w:r>
      <w:r w:rsidRPr="00B94E08">
        <w:t>been performed (</w:t>
      </w:r>
      <w:r w:rsidRPr="00B94E08">
        <w:rPr>
          <w:b/>
        </w:rPr>
        <w:t>Bowcock, Farry</w:t>
      </w:r>
      <w:r w:rsidR="009E01F8">
        <w:rPr>
          <w:b/>
        </w:rPr>
        <w:fldChar w:fldCharType="begin"/>
      </w:r>
      <w:r w:rsidR="007A5994">
        <w:instrText xml:space="preserve"> XE "</w:instrText>
      </w:r>
      <w:r w:rsidR="007A5994" w:rsidRPr="00EE2400">
        <w:instrText>Farry</w:instrText>
      </w:r>
      <w:r w:rsidR="007A5994">
        <w:instrText xml:space="preserve">" </w:instrText>
      </w:r>
      <w:r w:rsidR="009E01F8">
        <w:rPr>
          <w:b/>
        </w:rPr>
        <w:fldChar w:fldCharType="end"/>
      </w:r>
      <w:r w:rsidRPr="00B94E08">
        <w:t xml:space="preserve">), and are detailed in a forthcoming thesis, to establish LHCb cross-section measurement sensitivity </w:t>
      </w:r>
      <w:bookmarkStart w:id="107" w:name="_Ref407542807"/>
      <w:r w:rsidR="009D07A7">
        <w:t xml:space="preserve">in the </w:t>
      </w:r>
      <w:r w:rsidR="00C6234E">
        <w:t>Run-1</w:t>
      </w:r>
      <w:r w:rsidR="009D07A7">
        <w:t xml:space="preserve"> and </w:t>
      </w:r>
      <w:r w:rsidR="00C6234E">
        <w:t>Run-2</w:t>
      </w:r>
      <w:r w:rsidR="009D07A7">
        <w:t xml:space="preserve"> datasets</w:t>
      </w:r>
      <w:bookmarkEnd w:id="107"/>
      <w:r w:rsidR="006725B1">
        <w:t xml:space="preserve">. </w:t>
      </w:r>
    </w:p>
    <w:p w14:paraId="0ABECBF8" w14:textId="77777777" w:rsidR="009663FA" w:rsidRPr="009663FA" w:rsidRDefault="00D90811" w:rsidP="00127DE6">
      <w:pPr>
        <w:pStyle w:val="Heading5"/>
        <w:rPr>
          <w:vanish/>
        </w:rPr>
      </w:pPr>
      <w:r w:rsidRPr="00127DE6">
        <w:rPr>
          <w:rStyle w:val="Heading5Char"/>
          <w:b/>
        </w:rPr>
        <w:t>VELO Operation</w:t>
      </w:r>
      <w:r w:rsidRPr="009663FA">
        <w:rPr>
          <w:i/>
          <w:lang w:val="en-US"/>
        </w:rPr>
        <w:t>:</w:t>
      </w:r>
      <w:r w:rsidR="00FD2989" w:rsidRPr="009663FA">
        <w:t xml:space="preserve"> </w:t>
      </w:r>
    </w:p>
    <w:p w14:paraId="54A38CFC" w14:textId="77777777" w:rsidR="000E63F1" w:rsidRPr="00C8764C" w:rsidRDefault="000E63F1" w:rsidP="003D7882">
      <w:pPr>
        <w:rPr>
          <w:b/>
        </w:rPr>
      </w:pPr>
      <w:r>
        <w:t>The LHCb Vertex Locator (VELO) is a silicon strip detector, and the most precise sub</w:t>
      </w:r>
      <w:r w:rsidR="002C403A">
        <w:t>-</w:t>
      </w:r>
      <w:r>
        <w:t>detector at the LHC. It provides the high precision hit points necessary for accurate track finding and vertexing within LHCb, and its successful operation is crucial for the entire LHCb physics programme.</w:t>
      </w:r>
      <w:r w:rsidR="007C1B8F" w:rsidRPr="007C1B8F">
        <w:t xml:space="preserve"> </w:t>
      </w:r>
      <w:r w:rsidR="00C6234E">
        <w:t>Run-1</w:t>
      </w:r>
      <w:r w:rsidR="007C1B8F" w:rsidRPr="006E318A">
        <w:t xml:space="preserve"> of the LHC was successfully</w:t>
      </w:r>
      <w:r w:rsidR="007C1B8F" w:rsidRPr="006E318A">
        <w:rPr>
          <w:b/>
          <w:i/>
        </w:rPr>
        <w:t xml:space="preserve"> </w:t>
      </w:r>
      <w:r w:rsidR="007C1B8F" w:rsidRPr="006E318A">
        <w:t>concluded on 14</w:t>
      </w:r>
      <w:r w:rsidR="007C1B8F" w:rsidRPr="006E318A">
        <w:rPr>
          <w:vertAlign w:val="superscript"/>
        </w:rPr>
        <w:t>th</w:t>
      </w:r>
      <w:r w:rsidR="007C1B8F" w:rsidRPr="006E318A">
        <w:t xml:space="preserve"> February 2013 wi</w:t>
      </w:r>
      <w:r w:rsidR="007C1B8F">
        <w:t>th a total dataset of 1.11/fb at 7 TeV</w:t>
      </w:r>
      <w:r w:rsidR="007C1B8F" w:rsidRPr="006E318A">
        <w:t xml:space="preserve"> and 2.08/fb at</w:t>
      </w:r>
      <w:r w:rsidR="007C1B8F">
        <w:t xml:space="preserve"> 8 TeV</w:t>
      </w:r>
      <w:r w:rsidR="007C1B8F" w:rsidRPr="006E318A">
        <w:t xml:space="preserve"> data recorded. </w:t>
      </w:r>
      <w:r w:rsidR="00AE226D">
        <w:t xml:space="preserve">The </w:t>
      </w:r>
      <w:r w:rsidR="007C1B8F">
        <w:t xml:space="preserve">VELO </w:t>
      </w:r>
      <w:r w:rsidR="00AE226D">
        <w:t>was operated</w:t>
      </w:r>
      <w:r w:rsidR="009E01F8">
        <w:fldChar w:fldCharType="begin">
          <w:fldData xml:space="preserve">PEVuZE5vdGU+PENpdGU+PEF1dGhvcj5BYWlqPC9BdXRob3I+PFllYXI+MjAxNDwvWWVhcj48UmVj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</w:fldData>
        </w:fldChar>
      </w:r>
      <w:r w:rsidR="001B5C91">
        <w:instrText xml:space="preserve"> ADDIN EN.CITE </w:instrText>
      </w:r>
      <w:r w:rsidR="009E01F8">
        <w:fldChar w:fldCharType="begin">
          <w:fldData xml:space="preserve">PEVuZE5vdGU+PENpdGU+PEF1dGhvcj5BYWlqPC9BdXRob3I+PFllYXI+MjAxNDwvWWVhcj48UmVj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</w:fldData>
        </w:fldChar>
      </w:r>
      <w:r w:rsidR="001B5C91">
        <w:instrText xml:space="preserve"> ADDIN EN.CITE.DATA </w:instrText>
      </w:r>
      <w:r w:rsidR="009E01F8">
        <w:fldChar w:fldCharType="end"/>
      </w:r>
      <w:r w:rsidR="009E01F8">
        <w:fldChar w:fldCharType="separate"/>
      </w:r>
      <w:r w:rsidR="005004B1" w:rsidRPr="005004B1">
        <w:rPr>
          <w:noProof/>
          <w:vertAlign w:val="superscript"/>
        </w:rPr>
        <w:t>[</w:t>
      </w:r>
      <w:hyperlink w:anchor="_ENREF_8_8" w:tooltip="Aaij, 2014 #3627" w:history="1">
        <w:r w:rsidR="001B5C91" w:rsidRPr="005004B1">
          <w:rPr>
            <w:noProof/>
            <w:vertAlign w:val="superscript"/>
          </w:rPr>
          <w:t>8</w:t>
        </w:r>
      </w:hyperlink>
      <w:r w:rsidR="005004B1" w:rsidRPr="005004B1">
        <w:rPr>
          <w:noProof/>
          <w:vertAlign w:val="superscript"/>
        </w:rPr>
        <w:t>]</w:t>
      </w:r>
      <w:r w:rsidR="009E01F8">
        <w:fldChar w:fldCharType="end"/>
      </w:r>
      <w:r w:rsidR="007C1B8F">
        <w:t xml:space="preserve"> throughout </w:t>
      </w:r>
      <w:r w:rsidR="00C6234E">
        <w:t>Run-1</w:t>
      </w:r>
      <w:r w:rsidR="007C1B8F">
        <w:t>with</w:t>
      </w:r>
      <w:r w:rsidR="00AE226D">
        <w:t xml:space="preserve"> an overall efficiency of 99.2%</w:t>
      </w:r>
      <w:r w:rsidR="00F03FC6">
        <w:t xml:space="preserve"> </w:t>
      </w:r>
      <w:r w:rsidR="00AE226D">
        <w:t>(compared with a maximal possible efficiency of</w:t>
      </w:r>
      <w:r w:rsidR="00F03FC6">
        <w:t xml:space="preserve"> </w:t>
      </w:r>
      <w:r w:rsidR="00AE226D">
        <w:t>99.3% from</w:t>
      </w:r>
      <w:r w:rsidR="00F03FC6">
        <w:t xml:space="preserve"> </w:t>
      </w:r>
      <w:r w:rsidR="00AE226D">
        <w:t>production). This outstanding record</w:t>
      </w:r>
      <w:r w:rsidR="00381A66">
        <w:t xml:space="preserve"> of smooth running</w:t>
      </w:r>
      <w:r w:rsidR="00AE226D">
        <w:t xml:space="preserve"> was achieved through the work of the core staff</w:t>
      </w:r>
      <w:r w:rsidR="00273109">
        <w:t xml:space="preserve"> </w:t>
      </w:r>
      <w:r w:rsidR="00AE226D" w:rsidRPr="00381A66">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rsidR="00AE226D">
        <w:t>,</w:t>
      </w:r>
      <w:r w:rsidR="00F03FC6">
        <w:t xml:space="preserve"> </w:t>
      </w:r>
      <w:r w:rsidR="00AE226D" w:rsidRPr="00381A66">
        <w:rPr>
          <w:b/>
        </w:rPr>
        <w:t>Hennessy</w:t>
      </w:r>
      <w:r w:rsidR="009E01F8">
        <w:rPr>
          <w:b/>
        </w:rPr>
        <w:fldChar w:fldCharType="begin"/>
      </w:r>
      <w:r w:rsidR="006C59B2">
        <w:instrText xml:space="preserve"> XE "</w:instrText>
      </w:r>
      <w:r w:rsidR="006C59B2" w:rsidRPr="00E40BC2">
        <w:instrText>Hennessy</w:instrText>
      </w:r>
      <w:r w:rsidR="006C59B2">
        <w:instrText xml:space="preserve">" </w:instrText>
      </w:r>
      <w:r w:rsidR="009E01F8">
        <w:rPr>
          <w:b/>
        </w:rPr>
        <w:fldChar w:fldCharType="end"/>
      </w:r>
      <w:r w:rsidR="00AE226D">
        <w:t xml:space="preserve">, </w:t>
      </w:r>
      <w:r w:rsidR="00AE226D" w:rsidRPr="00381A66">
        <w:rPr>
          <w:b/>
        </w:rPr>
        <w:t>Patel</w:t>
      </w:r>
      <w:r w:rsidR="009E01F8">
        <w:rPr>
          <w:b/>
        </w:rPr>
        <w:fldChar w:fldCharType="begin"/>
      </w:r>
      <w:r w:rsidR="00F95481">
        <w:instrText xml:space="preserve"> XE "</w:instrText>
      </w:r>
      <w:r w:rsidR="00F95481" w:rsidRPr="009F4AE5">
        <w:instrText>Patel</w:instrText>
      </w:r>
      <w:r w:rsidR="00F95481">
        <w:instrText xml:space="preserve">" </w:instrText>
      </w:r>
      <w:r w:rsidR="009E01F8">
        <w:rPr>
          <w:b/>
        </w:rPr>
        <w:fldChar w:fldCharType="end"/>
      </w:r>
      <w:r w:rsidR="00AE226D" w:rsidRPr="00381A66">
        <w:t>,</w:t>
      </w:r>
      <w:r w:rsidR="00381A66">
        <w:t xml:space="preserve"> </w:t>
      </w:r>
      <w:r w:rsidR="00AE226D" w:rsidRPr="00381A66">
        <w:rPr>
          <w:b/>
        </w:rPr>
        <w:t>Rinnert</w:t>
      </w:r>
      <w:r w:rsidR="009E01F8">
        <w:rPr>
          <w:b/>
        </w:rPr>
        <w:fldChar w:fldCharType="begin"/>
      </w:r>
      <w:r w:rsidR="00F95481">
        <w:instrText xml:space="preserve"> XE "</w:instrText>
      </w:r>
      <w:r w:rsidR="00F95481" w:rsidRPr="002F0883">
        <w:instrText>Rinnert</w:instrText>
      </w:r>
      <w:r w:rsidR="00F95481">
        <w:instrText xml:space="preserve">" </w:instrText>
      </w:r>
      <w:r w:rsidR="009E01F8">
        <w:rPr>
          <w:b/>
        </w:rPr>
        <w:fldChar w:fldCharType="end"/>
      </w:r>
      <w:r w:rsidR="00AE226D" w:rsidRPr="00381A66">
        <w:t xml:space="preserve"> and</w:t>
      </w:r>
      <w:r w:rsidR="00F03FC6">
        <w:t xml:space="preserve"> </w:t>
      </w:r>
      <w:r w:rsidR="00AE226D" w:rsidRPr="00381A66">
        <w:rPr>
          <w:b/>
        </w:rPr>
        <w:t>Smith</w:t>
      </w:r>
      <w:r w:rsidR="009E01F8">
        <w:rPr>
          <w:b/>
        </w:rPr>
        <w:fldChar w:fldCharType="begin"/>
      </w:r>
      <w:r w:rsidR="00F95481">
        <w:instrText xml:space="preserve"> XE "</w:instrText>
      </w:r>
      <w:r w:rsidR="00F95481" w:rsidRPr="006273C3">
        <w:instrText>Smith</w:instrText>
      </w:r>
      <w:r w:rsidR="00F95481">
        <w:instrText xml:space="preserve">" </w:instrText>
      </w:r>
      <w:r w:rsidR="009E01F8">
        <w:rPr>
          <w:b/>
        </w:rPr>
        <w:fldChar w:fldCharType="end"/>
      </w:r>
      <w:r w:rsidR="00AE226D">
        <w:t>.</w:t>
      </w:r>
    </w:p>
    <w:p w14:paraId="2164799D" w14:textId="77777777" w:rsidR="00C96B28" w:rsidRDefault="008E78DD" w:rsidP="003D7882">
      <w:r>
        <w:t xml:space="preserve">The group are responsible for a large fraction </w:t>
      </w:r>
      <w:r w:rsidR="00381A66">
        <w:t xml:space="preserve">the </w:t>
      </w:r>
      <w:r w:rsidR="003C7029">
        <w:t>VELO</w:t>
      </w:r>
      <w:r w:rsidR="00C96B28">
        <w:t xml:space="preserve"> including: all aspect</w:t>
      </w:r>
      <w:r w:rsidR="00381A66">
        <w:t xml:space="preserve">s </w:t>
      </w:r>
      <w:r>
        <w:t xml:space="preserve">VELO module </w:t>
      </w:r>
      <w:r w:rsidR="00381A66">
        <w:t>operation</w:t>
      </w:r>
      <w:r w:rsidR="003C7029">
        <w:t xml:space="preserve"> and </w:t>
      </w:r>
      <w:r w:rsidR="00C96B28">
        <w:t>setting safe operating parameters (</w:t>
      </w:r>
      <w:r w:rsidR="00C96B28" w:rsidRPr="00C96B28">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rsidR="00C96B28">
        <w:t>);</w:t>
      </w:r>
      <w:r w:rsidR="00381A66">
        <w:t xml:space="preserve"> </w:t>
      </w:r>
      <w:r w:rsidR="00C96B28">
        <w:t>modules diagnostics (</w:t>
      </w:r>
      <w:r w:rsidR="00C96B28" w:rsidRPr="00C96B28">
        <w:rPr>
          <w:b/>
        </w:rPr>
        <w:t>Smith</w:t>
      </w:r>
      <w:r w:rsidR="009E01F8">
        <w:rPr>
          <w:b/>
        </w:rPr>
        <w:fldChar w:fldCharType="begin"/>
      </w:r>
      <w:r w:rsidR="00F95481">
        <w:instrText xml:space="preserve"> XE "</w:instrText>
      </w:r>
      <w:r w:rsidR="00F95481" w:rsidRPr="006273C3">
        <w:instrText>Smith</w:instrText>
      </w:r>
      <w:r w:rsidR="00F95481">
        <w:instrText xml:space="preserve">" </w:instrText>
      </w:r>
      <w:r w:rsidR="009E01F8">
        <w:rPr>
          <w:b/>
        </w:rPr>
        <w:fldChar w:fldCharType="end"/>
      </w:r>
      <w:r w:rsidR="003C7029">
        <w:t>)</w:t>
      </w:r>
      <w:r w:rsidR="00C96B28">
        <w:t>;</w:t>
      </w:r>
      <w:r>
        <w:t xml:space="preserve"> </w:t>
      </w:r>
      <w:r w:rsidR="00C96B28">
        <w:t>offline</w:t>
      </w:r>
      <w:r w:rsidR="006B3B8A">
        <w:t>(</w:t>
      </w:r>
      <w:r w:rsidR="006B3B8A" w:rsidRPr="006B3B8A">
        <w:rPr>
          <w:b/>
        </w:rPr>
        <w:t>Patel</w:t>
      </w:r>
      <w:r w:rsidR="006B3B8A">
        <w:t>)</w:t>
      </w:r>
      <w:r w:rsidR="003C7029">
        <w:t xml:space="preserve"> </w:t>
      </w:r>
      <w:r w:rsidR="00C96B28">
        <w:t>and online</w:t>
      </w:r>
      <w:r w:rsidR="003C7029">
        <w:t xml:space="preserve"> databases</w:t>
      </w:r>
      <w:r w:rsidR="00C96B28">
        <w:t xml:space="preserve"> including conditions databases</w:t>
      </w:r>
      <w:r w:rsidR="003C7029">
        <w:t>(</w:t>
      </w:r>
      <w:r w:rsidR="006B3B8A">
        <w:rPr>
          <w:b/>
        </w:rPr>
        <w:t>Rinnert</w:t>
      </w:r>
      <w:r w:rsidR="009E01F8">
        <w:rPr>
          <w:b/>
        </w:rPr>
        <w:fldChar w:fldCharType="begin"/>
      </w:r>
      <w:r w:rsidR="00F95481">
        <w:instrText xml:space="preserve"> XE "</w:instrText>
      </w:r>
      <w:r w:rsidR="00F95481" w:rsidRPr="009F4AE5">
        <w:instrText>Patel</w:instrText>
      </w:r>
      <w:r w:rsidR="00F95481">
        <w:instrText xml:space="preserve">" </w:instrText>
      </w:r>
      <w:r w:rsidR="009E01F8">
        <w:rPr>
          <w:b/>
        </w:rPr>
        <w:fldChar w:fldCharType="end"/>
      </w:r>
      <w:r w:rsidR="003C7029">
        <w:t>)</w:t>
      </w:r>
      <w:r w:rsidR="00C96B28">
        <w:t>;</w:t>
      </w:r>
      <w:r w:rsidR="00381A66">
        <w:t xml:space="preserve"> </w:t>
      </w:r>
      <w:r w:rsidR="00C96B28">
        <w:t>online DAQ and slow controls(</w:t>
      </w:r>
      <w:r w:rsidR="00C96B28" w:rsidRPr="00C96B28">
        <w:rPr>
          <w:b/>
        </w:rPr>
        <w:t>Hennessy</w:t>
      </w:r>
      <w:r w:rsidR="009E01F8">
        <w:rPr>
          <w:b/>
        </w:rPr>
        <w:fldChar w:fldCharType="begin"/>
      </w:r>
      <w:r w:rsidR="006C59B2">
        <w:instrText xml:space="preserve"> XE "</w:instrText>
      </w:r>
      <w:r w:rsidR="006C59B2" w:rsidRPr="00E40BC2">
        <w:instrText>Hennessy</w:instrText>
      </w:r>
      <w:r w:rsidR="006C59B2">
        <w:instrText xml:space="preserve">" </w:instrText>
      </w:r>
      <w:r w:rsidR="009E01F8">
        <w:rPr>
          <w:b/>
        </w:rPr>
        <w:fldChar w:fldCharType="end"/>
      </w:r>
      <w:r w:rsidR="00C96B28">
        <w:t>);</w:t>
      </w:r>
      <w:r w:rsidR="00381A66">
        <w:t xml:space="preserve"> </w:t>
      </w:r>
      <w:r w:rsidR="00C96B28">
        <w:t>monit</w:t>
      </w:r>
      <w:r w:rsidR="00744CDC">
        <w:t>oring</w:t>
      </w:r>
      <w:r w:rsidR="003C7029">
        <w:t>(</w:t>
      </w:r>
      <w:r w:rsidR="003C7029" w:rsidRPr="003C7029">
        <w:rPr>
          <w:b/>
        </w:rPr>
        <w:t>Rinnert</w:t>
      </w:r>
      <w:r w:rsidR="009E01F8">
        <w:rPr>
          <w:b/>
        </w:rPr>
        <w:fldChar w:fldCharType="begin"/>
      </w:r>
      <w:r w:rsidR="00F95481">
        <w:instrText xml:space="preserve"> XE "</w:instrText>
      </w:r>
      <w:r w:rsidR="00F95481" w:rsidRPr="002F0883">
        <w:instrText>Rinnert</w:instrText>
      </w:r>
      <w:r w:rsidR="00F95481">
        <w:instrText xml:space="preserve">" </w:instrText>
      </w:r>
      <w:r w:rsidR="009E01F8">
        <w:rPr>
          <w:b/>
        </w:rPr>
        <w:fldChar w:fldCharType="end"/>
      </w:r>
      <w:r w:rsidR="003C7029" w:rsidRPr="003C7029">
        <w:rPr>
          <w:b/>
        </w:rPr>
        <w:t>)</w:t>
      </w:r>
      <w:r w:rsidR="003C7029">
        <w:t xml:space="preserve">; </w:t>
      </w:r>
      <w:r w:rsidR="00C96B28">
        <w:t xml:space="preserve">maintenance of the </w:t>
      </w:r>
      <w:r w:rsidR="00381A66">
        <w:t xml:space="preserve">electronics </w:t>
      </w:r>
      <w:r w:rsidR="00C96B28">
        <w:t xml:space="preserve">specifically the </w:t>
      </w:r>
      <w:r w:rsidR="00381A66">
        <w:t>TELL1 (readout boards)</w:t>
      </w:r>
      <w:r w:rsidR="00C96B28">
        <w:t xml:space="preserve"> (</w:t>
      </w:r>
      <w:r w:rsidR="006B3B8A" w:rsidRPr="006B3B8A">
        <w:rPr>
          <w:b/>
        </w:rPr>
        <w:t>Hennessy</w:t>
      </w:r>
      <w:r w:rsidR="006B3B8A">
        <w:t xml:space="preserve">, </w:t>
      </w:r>
      <w:r w:rsidR="00C96B28" w:rsidRPr="00C96B28">
        <w:rPr>
          <w:b/>
        </w:rPr>
        <w:t>Smith</w:t>
      </w:r>
      <w:r w:rsidR="00C96B28">
        <w:t xml:space="preserve">); and </w:t>
      </w:r>
      <w:r w:rsidR="00381A66">
        <w:t>the critical interlock safety boxes which provide fai</w:t>
      </w:r>
      <w:r w:rsidR="00C96B28">
        <w:t>lsafe operation of the detector (</w:t>
      </w:r>
      <w:r w:rsidR="00C96B28" w:rsidRPr="00C96B28">
        <w:rPr>
          <w:b/>
        </w:rPr>
        <w:t>Smith</w:t>
      </w:r>
      <w:r w:rsidR="00C96B28">
        <w:t>).</w:t>
      </w:r>
      <w:r w:rsidR="006B3B8A">
        <w:t xml:space="preserve"> </w:t>
      </w:r>
      <w:r w:rsidR="006B3B8A" w:rsidRPr="006B3B8A">
        <w:rPr>
          <w:b/>
        </w:rPr>
        <w:t>Patel</w:t>
      </w:r>
      <w:r w:rsidR="006B3B8A">
        <w:t xml:space="preserve"> is responsible overall QA of the detectors including the connectivity data bases and component tracking.</w:t>
      </w:r>
    </w:p>
    <w:p w14:paraId="269A3C40" w14:textId="77777777" w:rsidR="008E78DD" w:rsidRDefault="008E78DD" w:rsidP="003D7882">
      <w:r w:rsidRPr="00720103">
        <w:rPr>
          <w:b/>
        </w:rPr>
        <w:t>Rinnert</w:t>
      </w:r>
      <w:r w:rsidR="009E01F8">
        <w:rPr>
          <w:b/>
        </w:rPr>
        <w:fldChar w:fldCharType="begin"/>
      </w:r>
      <w:r w:rsidR="00F95481">
        <w:instrText xml:space="preserve"> XE "</w:instrText>
      </w:r>
      <w:r w:rsidR="00F95481" w:rsidRPr="002F0883">
        <w:instrText>Rinnert</w:instrText>
      </w:r>
      <w:r w:rsidR="00F95481">
        <w:instrText xml:space="preserve">" </w:instrText>
      </w:r>
      <w:r w:rsidR="009E01F8">
        <w:rPr>
          <w:b/>
        </w:rPr>
        <w:fldChar w:fldCharType="end"/>
      </w:r>
      <w:r w:rsidRPr="009138B4">
        <w:rPr>
          <w:b/>
        </w:rPr>
        <w:t xml:space="preserve"> </w:t>
      </w:r>
      <w:r w:rsidR="00381A66">
        <w:t>currently</w:t>
      </w:r>
      <w:r>
        <w:t xml:space="preserve"> le</w:t>
      </w:r>
      <w:r w:rsidR="00381A66">
        <w:t xml:space="preserve">ads </w:t>
      </w:r>
      <w:r>
        <w:t>the</w:t>
      </w:r>
      <w:r w:rsidR="00381A66">
        <w:t xml:space="preserve"> overall</w:t>
      </w:r>
      <w:r>
        <w:t xml:space="preserve"> VEL</w:t>
      </w:r>
      <w:r w:rsidR="00381A66">
        <w:t xml:space="preserve">O project </w:t>
      </w:r>
      <w:r w:rsidR="003C7029" w:rsidRPr="003C7029">
        <w:t xml:space="preserve">(2014-) </w:t>
      </w:r>
      <w:r w:rsidR="00381A66">
        <w:t>and is directly responsible to the Technical</w:t>
      </w:r>
      <w:r w:rsidR="00C96B28">
        <w:t xml:space="preserve"> Board </w:t>
      </w:r>
      <w:r w:rsidR="00381A66">
        <w:t>for all aspects of its operation. He is also</w:t>
      </w:r>
      <w:r w:rsidR="00C96B28">
        <w:t xml:space="preserve"> is responsible within LHCb for the VELO Upgrade.</w:t>
      </w:r>
      <w:r>
        <w:t xml:space="preserve"> </w:t>
      </w:r>
      <w:r w:rsidRPr="00720103">
        <w:rPr>
          <w:b/>
        </w:rPr>
        <w:t>Hennessy</w:t>
      </w:r>
      <w:r w:rsidR="009E01F8">
        <w:rPr>
          <w:b/>
        </w:rPr>
        <w:fldChar w:fldCharType="begin"/>
      </w:r>
      <w:r w:rsidR="006C59B2">
        <w:instrText xml:space="preserve"> XE "</w:instrText>
      </w:r>
      <w:r w:rsidR="006C59B2" w:rsidRPr="00E40BC2">
        <w:instrText>Hennessy</w:instrText>
      </w:r>
      <w:r w:rsidR="006C59B2">
        <w:instrText xml:space="preserve">" </w:instrText>
      </w:r>
      <w:r w:rsidR="009E01F8">
        <w:rPr>
          <w:b/>
        </w:rPr>
        <w:fldChar w:fldCharType="end"/>
      </w:r>
      <w:r>
        <w:t xml:space="preserve"> </w:t>
      </w:r>
      <w:r w:rsidR="00C96B28">
        <w:t>was Deputy Project leader from (2011-2013)</w:t>
      </w:r>
      <w:r w:rsidR="00C3406A">
        <w:t xml:space="preserve"> and is</w:t>
      </w:r>
      <w:r>
        <w:t xml:space="preserve"> respon</w:t>
      </w:r>
      <w:r w:rsidR="00C3406A">
        <w:t>sible for VELO DAQ</w:t>
      </w:r>
      <w:r w:rsidR="003C7029">
        <w:t>.</w:t>
      </w:r>
      <w:r>
        <w:t xml:space="preserve"> </w:t>
      </w:r>
      <w:r w:rsidRPr="009138B4">
        <w:rPr>
          <w:b/>
        </w:rPr>
        <w:t>Rinnert</w:t>
      </w:r>
      <w:r>
        <w:t xml:space="preserve"> and </w:t>
      </w:r>
      <w:r w:rsidRPr="009138B4">
        <w:rPr>
          <w:b/>
        </w:rPr>
        <w:t>Hennessy</w:t>
      </w:r>
      <w:r>
        <w:t xml:space="preserve"> </w:t>
      </w:r>
      <w:r w:rsidR="003C7029">
        <w:t>are the</w:t>
      </w:r>
      <w:r w:rsidR="00C3406A">
        <w:t xml:space="preserve"> two</w:t>
      </w:r>
      <w:r w:rsidR="003C7029">
        <w:t xml:space="preserve"> acknowledged experts and </w:t>
      </w:r>
      <w:r>
        <w:t xml:space="preserve">perform on-call duties during </w:t>
      </w:r>
      <w:r w:rsidR="003C7029">
        <w:t xml:space="preserve">all </w:t>
      </w:r>
      <w:r w:rsidR="00744CDC">
        <w:t>running and maintenance periods.</w:t>
      </w:r>
      <w:r>
        <w:t xml:space="preserve"> </w:t>
      </w:r>
      <w:r w:rsidRPr="00720103">
        <w:rPr>
          <w:b/>
        </w:rPr>
        <w:t>Patel</w:t>
      </w:r>
      <w:r w:rsidR="009E01F8">
        <w:rPr>
          <w:b/>
        </w:rPr>
        <w:fldChar w:fldCharType="begin"/>
      </w:r>
      <w:r w:rsidR="00F95481">
        <w:instrText xml:space="preserve"> XE "</w:instrText>
      </w:r>
      <w:r w:rsidR="00F95481" w:rsidRPr="009F4AE5">
        <w:instrText>Patel</w:instrText>
      </w:r>
      <w:r w:rsidR="00F95481">
        <w:instrText xml:space="preserve">" </w:instrText>
      </w:r>
      <w:r w:rsidR="009E01F8">
        <w:rPr>
          <w:b/>
        </w:rPr>
        <w:fldChar w:fldCharType="end"/>
      </w:r>
      <w:r w:rsidR="00F03FC6">
        <w:t xml:space="preserve"> </w:t>
      </w:r>
      <w:r w:rsidR="003C7029">
        <w:t>provides</w:t>
      </w:r>
      <w:r>
        <w:t xml:space="preserve"> expert on-call cover during </w:t>
      </w:r>
      <w:r w:rsidR="003C7029">
        <w:t>the data-taking period.</w:t>
      </w:r>
    </w:p>
    <w:p w14:paraId="06063048" w14:textId="77777777" w:rsidR="009663FA" w:rsidRPr="009663FA" w:rsidRDefault="0015010F" w:rsidP="00127DE6">
      <w:pPr>
        <w:pStyle w:val="Heading5"/>
        <w:rPr>
          <w:vanish/>
          <w:lang w:val="en-US"/>
        </w:rPr>
      </w:pPr>
      <w:r w:rsidRPr="00127DE6">
        <w:rPr>
          <w:rStyle w:val="Heading5Char"/>
          <w:b/>
        </w:rPr>
        <w:lastRenderedPageBreak/>
        <w:t>VELO Maintenance</w:t>
      </w:r>
      <w:r w:rsidRPr="009663FA">
        <w:rPr>
          <w:i/>
          <w:lang w:val="en-US"/>
        </w:rPr>
        <w:t>:</w:t>
      </w:r>
      <w:r w:rsidR="005004B1" w:rsidRPr="009663FA">
        <w:rPr>
          <w:lang w:val="en-US"/>
        </w:rPr>
        <w:t xml:space="preserve"> </w:t>
      </w:r>
    </w:p>
    <w:p w14:paraId="3676E325" w14:textId="77777777" w:rsidR="00C8764C" w:rsidRDefault="00C023A4" w:rsidP="003D7882">
      <w:r>
        <w:t xml:space="preserve"> D</w:t>
      </w:r>
      <w:r w:rsidR="006B3B8A">
        <w:t>uring LS1</w:t>
      </w:r>
      <w:r w:rsidR="005004B1">
        <w:t xml:space="preserve"> </w:t>
      </w:r>
      <w:r w:rsidR="008E78DD" w:rsidRPr="006E318A">
        <w:t xml:space="preserve">the detector was powered off and maintained at </w:t>
      </w:r>
      <m:oMath>
        <m:r>
          <w:rPr>
            <w:rFonts w:ascii="Cambria Math" w:hAnsi="Cambria Math"/>
          </w:rPr>
          <m:t>-20℃</m:t>
        </m:r>
      </m:oMath>
      <w:r w:rsidR="008E78DD" w:rsidRPr="006E318A">
        <w:t xml:space="preserve"> in a Neo</w:t>
      </w:r>
      <w:r w:rsidR="003C7029">
        <w:t>n atmosphere to protect the</w:t>
      </w:r>
      <w:r w:rsidR="00744CDC">
        <w:t xml:space="preserve"> modules.</w:t>
      </w:r>
      <w:r w:rsidR="008E78DD" w:rsidRPr="006E318A">
        <w:t xml:space="preserve"> </w:t>
      </w:r>
      <w:r w:rsidR="008E78DD">
        <w:t xml:space="preserve">During the shutdown </w:t>
      </w:r>
      <w:r w:rsidR="008E78DD" w:rsidRPr="00306EE8">
        <w:rPr>
          <w:b/>
        </w:rPr>
        <w:t>Hennessy</w:t>
      </w:r>
      <w:r w:rsidR="009E01F8">
        <w:rPr>
          <w:b/>
        </w:rPr>
        <w:fldChar w:fldCharType="begin"/>
      </w:r>
      <w:r w:rsidR="006C59B2">
        <w:instrText xml:space="preserve"> XE "</w:instrText>
      </w:r>
      <w:r w:rsidR="006C59B2" w:rsidRPr="00E40BC2">
        <w:instrText>Hennessy</w:instrText>
      </w:r>
      <w:r w:rsidR="006C59B2">
        <w:instrText xml:space="preserve">" </w:instrText>
      </w:r>
      <w:r w:rsidR="009E01F8">
        <w:rPr>
          <w:b/>
        </w:rPr>
        <w:fldChar w:fldCharType="end"/>
      </w:r>
      <w:r w:rsidR="008E78DD" w:rsidRPr="00306EE8">
        <w:rPr>
          <w:b/>
        </w:rPr>
        <w:t xml:space="preserve"> </w:t>
      </w:r>
      <w:r w:rsidR="008E78DD">
        <w:t xml:space="preserve">upgraded and tested VELO control systems, </w:t>
      </w:r>
      <w:r w:rsidR="006B3B8A" w:rsidRPr="00306EE8">
        <w:rPr>
          <w:b/>
        </w:rPr>
        <w:t>Rinnert</w:t>
      </w:r>
      <w:r w:rsidR="009E01F8">
        <w:rPr>
          <w:b/>
        </w:rPr>
        <w:fldChar w:fldCharType="begin"/>
      </w:r>
      <w:r w:rsidR="006B3B8A">
        <w:instrText xml:space="preserve"> XE "</w:instrText>
      </w:r>
      <w:r w:rsidR="006B3B8A" w:rsidRPr="002F0883">
        <w:instrText>Rinnert</w:instrText>
      </w:r>
      <w:r w:rsidR="006B3B8A">
        <w:instrText xml:space="preserve">" </w:instrText>
      </w:r>
      <w:r w:rsidR="009E01F8">
        <w:rPr>
          <w:b/>
        </w:rPr>
        <w:fldChar w:fldCharType="end"/>
      </w:r>
      <w:r w:rsidR="006B3B8A" w:rsidRPr="00306EE8">
        <w:rPr>
          <w:b/>
        </w:rPr>
        <w:t xml:space="preserve"> </w:t>
      </w:r>
      <w:r w:rsidR="006B3B8A">
        <w:t xml:space="preserve">the </w:t>
      </w:r>
      <w:r w:rsidR="008E78DD">
        <w:t>monitoring and calibration procedures, and participated in LHCb-wide operations weeks every two months during the shutdown. The</w:t>
      </w:r>
      <w:r w:rsidR="00744CDC">
        <w:t>y were in charge of bringing the VELO</w:t>
      </w:r>
      <w:r w:rsidR="008E78DD" w:rsidRPr="006E318A">
        <w:t xml:space="preserve"> into operation for a TED </w:t>
      </w:r>
      <w:r w:rsidR="00C6234E">
        <w:t>Run-1</w:t>
      </w:r>
      <w:r w:rsidR="008E78DD">
        <w:t xml:space="preserve">n November 2014, </w:t>
      </w:r>
      <w:r w:rsidR="008E78DD" w:rsidRPr="006E318A">
        <w:t xml:space="preserve">with the first particles from the SPS firing protons down the transfer line to the LHC into the TED (transmission-line end dump), 300m downstream of LHCb. </w:t>
      </w:r>
      <w:r w:rsidR="00744CDC">
        <w:t>T</w:t>
      </w:r>
      <w:r w:rsidR="008E78DD">
        <w:t xml:space="preserve">he data show that the sensor current and noise are consistent with those measured during </w:t>
      </w:r>
      <w:r w:rsidR="00C6234E">
        <w:t>Run-1</w:t>
      </w:r>
      <w:r w:rsidR="008E78DD">
        <w:t xml:space="preserve">. </w:t>
      </w:r>
      <w:r w:rsidR="008E78DD" w:rsidRPr="006E318A">
        <w:t xml:space="preserve">Analysis of the ~7000 tracks </w:t>
      </w:r>
      <w:r w:rsidR="008E78DD">
        <w:t xml:space="preserve">reconstructed </w:t>
      </w:r>
      <w:r w:rsidR="008E78DD" w:rsidRPr="006E318A">
        <w:t>from the T</w:t>
      </w:r>
      <w:r w:rsidR="006B3B8A">
        <w:t xml:space="preserve">ED run. New procedures for </w:t>
      </w:r>
      <w:r w:rsidR="00744CDC">
        <w:t>spatially and</w:t>
      </w:r>
      <w:r w:rsidR="00C8764C">
        <w:t xml:space="preserve"> </w:t>
      </w:r>
      <w:r w:rsidR="006B3B8A">
        <w:t xml:space="preserve">time alignment were tested successfully based on a new infrastructure developed by </w:t>
      </w:r>
      <w:r w:rsidR="006B3B8A">
        <w:rPr>
          <w:b/>
        </w:rPr>
        <w:t xml:space="preserve">Rinnert. </w:t>
      </w:r>
      <w:r w:rsidR="006B3B8A">
        <w:t xml:space="preserve">The TED </w:t>
      </w:r>
      <w:r w:rsidR="00C6234E">
        <w:t>Run-1</w:t>
      </w:r>
      <w:r w:rsidR="006B3B8A">
        <w:t xml:space="preserve">s vital for LHCb as the VELO cannot take cosmics. </w:t>
      </w:r>
      <w:r w:rsidR="00C8764C">
        <w:t xml:space="preserve"> During this period TELL1 DAQ cards were tested</w:t>
      </w:r>
      <w:r w:rsidR="006B3B8A">
        <w:t xml:space="preserve"> (</w:t>
      </w:r>
      <w:r w:rsidR="006B3B8A" w:rsidRPr="006B3B8A">
        <w:rPr>
          <w:b/>
        </w:rPr>
        <w:t>Hennessy</w:t>
      </w:r>
      <w:r w:rsidR="006B3B8A">
        <w:t>)</w:t>
      </w:r>
      <w:r w:rsidR="00C8764C">
        <w:t xml:space="preserve"> and qualified for operation and the “mission-critical” interlock box, and its spare,</w:t>
      </w:r>
      <w:r w:rsidR="00F03FC6">
        <w:t xml:space="preserve"> </w:t>
      </w:r>
      <w:r w:rsidR="00C8764C">
        <w:t>maintained</w:t>
      </w:r>
      <w:r w:rsidR="00F03FC6">
        <w:t xml:space="preserve"> </w:t>
      </w:r>
      <w:r w:rsidR="00C8764C">
        <w:t>(</w:t>
      </w:r>
      <w:r w:rsidR="00C8764C" w:rsidRPr="00C8764C">
        <w:rPr>
          <w:b/>
        </w:rPr>
        <w:t>Smith</w:t>
      </w:r>
      <w:r w:rsidR="009E01F8">
        <w:rPr>
          <w:b/>
        </w:rPr>
        <w:fldChar w:fldCharType="begin"/>
      </w:r>
      <w:r w:rsidR="00F95481">
        <w:instrText xml:space="preserve"> XE "</w:instrText>
      </w:r>
      <w:r w:rsidR="00F95481" w:rsidRPr="006273C3">
        <w:instrText>Smith</w:instrText>
      </w:r>
      <w:r w:rsidR="00F95481">
        <w:instrText xml:space="preserve">" </w:instrText>
      </w:r>
      <w:r w:rsidR="009E01F8">
        <w:rPr>
          <w:b/>
        </w:rPr>
        <w:fldChar w:fldCharType="end"/>
      </w:r>
      <w:r w:rsidR="00C8764C">
        <w:t xml:space="preserve">). </w:t>
      </w:r>
    </w:p>
    <w:p w14:paraId="09F4C3A2" w14:textId="77777777" w:rsidR="008E78DD" w:rsidRPr="00C32DE7" w:rsidRDefault="008E78DD" w:rsidP="003D7882">
      <w:r w:rsidRPr="001018D2">
        <w:t xml:space="preserve">The VELO sensors </w:t>
      </w:r>
      <w:r>
        <w:t>have been continuously</w:t>
      </w:r>
      <w:r w:rsidRPr="001018D2">
        <w:t xml:space="preserve"> monitored</w:t>
      </w:r>
      <w:r w:rsidR="00C8764C">
        <w:t xml:space="preserve"> (</w:t>
      </w:r>
      <w:r w:rsidR="00C8764C" w:rsidRPr="00C8764C">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rsidR="00744CDC">
        <w:t>)</w:t>
      </w:r>
      <w:r w:rsidRPr="001018D2">
        <w:t xml:space="preserve"> to evaluate the effects of radiation damage on the sensors</w:t>
      </w:r>
      <w:r w:rsidR="009E01F8">
        <w:fldChar w:fldCharType="begin">
          <w:fldData xml:space="preserve">PEVuZE5vdGU+PENpdGU+PEF1dGhvcj5BZmZvbGRlcjwvQXV0aG9yPjxZZWFyPjIwMTM8L1llYXI+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</w:fldData>
        </w:fldChar>
      </w:r>
      <w:r w:rsidR="001B5C91">
        <w:instrText xml:space="preserve"> ADDIN EN.CITE </w:instrText>
      </w:r>
      <w:r w:rsidR="009E01F8">
        <w:fldChar w:fldCharType="begin">
          <w:fldData xml:space="preserve">PEVuZE5vdGU+PENpdGU+PEF1dGhvcj5BZmZvbGRlcjwvQXV0aG9yPjxZZWFyPjIwMTM8L1llYXI+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</w:fldData>
        </w:fldChar>
      </w:r>
      <w:r w:rsidR="001B5C91">
        <w:instrText xml:space="preserve"> ADDIN EN.CITE.DATA </w:instrText>
      </w:r>
      <w:r w:rsidR="009E01F8">
        <w:fldChar w:fldCharType="end"/>
      </w:r>
      <w:r w:rsidR="009E01F8">
        <w:fldChar w:fldCharType="separate"/>
      </w:r>
      <w:r w:rsidR="005004B1" w:rsidRPr="005004B1">
        <w:rPr>
          <w:noProof/>
          <w:vertAlign w:val="superscript"/>
        </w:rPr>
        <w:t>[</w:t>
      </w:r>
      <w:hyperlink w:anchor="_ENREF_8_9" w:tooltip="Affolder, 2013 #3296" w:history="1">
        <w:r w:rsidR="001B5C91" w:rsidRPr="005004B1">
          <w:rPr>
            <w:noProof/>
            <w:vertAlign w:val="superscript"/>
          </w:rPr>
          <w:t>9</w:t>
        </w:r>
      </w:hyperlink>
      <w:r w:rsidR="005004B1" w:rsidRPr="005004B1">
        <w:rPr>
          <w:noProof/>
          <w:vertAlign w:val="superscript"/>
        </w:rPr>
        <w:t>]</w:t>
      </w:r>
      <w:r w:rsidR="009E01F8">
        <w:fldChar w:fldCharType="end"/>
      </w:r>
      <w:r w:rsidRPr="001018D2">
        <w:t>. Using the leakage currents</w:t>
      </w:r>
      <w:r>
        <w:t xml:space="preserve"> and the thermal temperature history</w:t>
      </w:r>
      <w:r w:rsidR="00C8764C">
        <w:t xml:space="preserve"> </w:t>
      </w:r>
      <w:r w:rsidR="007E1289">
        <w:t>the Liverpool</w:t>
      </w:r>
      <w:r w:rsidRPr="001018D2">
        <w:t xml:space="preserve"> group were able to </w:t>
      </w:r>
      <w:r w:rsidR="007E1289">
        <w:t>show that there had been a minimal</w:t>
      </w:r>
      <w:r w:rsidRPr="001018D2">
        <w:t xml:space="preserve"> amount of annealing,</w:t>
      </w:r>
      <w:r w:rsidR="007E1289">
        <w:t xml:space="preserve"> fitting the expected model.</w:t>
      </w:r>
      <w:r w:rsidRPr="001018D2">
        <w:t xml:space="preserve"> The expectation is that the detector will still be fully </w:t>
      </w:r>
      <w:r w:rsidR="007E1289">
        <w:t xml:space="preserve">operational at the end of </w:t>
      </w:r>
      <w:r w:rsidR="00C6234E">
        <w:t>Run-2</w:t>
      </w:r>
      <w:r w:rsidRPr="001018D2">
        <w:t xml:space="preserve">, although the sensor bias voltage will need to be raised from 150V used in </w:t>
      </w:r>
      <w:r w:rsidR="00C6234E">
        <w:t>Run-1</w:t>
      </w:r>
      <w:r w:rsidRPr="001018D2">
        <w:t xml:space="preserve"> to 450V </w:t>
      </w:r>
      <w:r w:rsidR="007E1289">
        <w:t>by the end</w:t>
      </w:r>
      <w:r w:rsidR="001C2630" w:rsidRPr="001018D2">
        <w:t>.</w:t>
      </w:r>
      <w:r w:rsidR="0090250A">
        <w:t xml:space="preserve"> </w:t>
      </w:r>
      <w:r w:rsidRPr="00A11038">
        <w:t xml:space="preserve">The VELO is thus in excellent shape and ready for </w:t>
      </w:r>
      <w:r w:rsidR="00C6234E">
        <w:t>Run-2</w:t>
      </w:r>
      <w:r w:rsidRPr="00A11038">
        <w:t xml:space="preserve"> data taking from </w:t>
      </w:r>
      <w:r>
        <w:t>Q2</w:t>
      </w:r>
      <w:r w:rsidRPr="00A11038">
        <w:t xml:space="preserve"> 2015.</w:t>
      </w:r>
    </w:p>
    <w:p w14:paraId="0E01D261" w14:textId="77777777" w:rsidR="009663FA" w:rsidRPr="00127DE6" w:rsidRDefault="00EF195A" w:rsidP="00127DE6">
      <w:pPr>
        <w:pStyle w:val="Heading5"/>
        <w:rPr>
          <w:rStyle w:val="Heading5Char"/>
          <w:b/>
          <w:vanish/>
        </w:rPr>
      </w:pPr>
      <w:r w:rsidRPr="00127DE6">
        <w:rPr>
          <w:rStyle w:val="Heading5Char"/>
          <w:b/>
        </w:rPr>
        <w:t>VELO2 Maintenance:</w:t>
      </w:r>
    </w:p>
    <w:p w14:paraId="76F09360" w14:textId="77777777" w:rsidR="00485F42" w:rsidRDefault="00D90811" w:rsidP="003D7882">
      <w:r w:rsidRPr="00C32DE7">
        <w:t xml:space="preserve"> </w:t>
      </w:r>
      <w:r w:rsidR="0015010F">
        <w:t>The</w:t>
      </w:r>
      <w:r w:rsidR="008E78DD" w:rsidRPr="00C32DE7">
        <w:t xml:space="preserve"> VELO2 </w:t>
      </w:r>
      <w:r w:rsidR="0015010F">
        <w:t>was constructed by L</w:t>
      </w:r>
      <w:r w:rsidR="0090250A">
        <w:t>iverpool, at the request of LHCb</w:t>
      </w:r>
      <w:r w:rsidR="0015010F">
        <w:t>, to mitigate the impact a po</w:t>
      </w:r>
      <w:r w:rsidR="007E1289">
        <w:t xml:space="preserve">tential catastrophic beam incident </w:t>
      </w:r>
      <w:r w:rsidR="0015010F">
        <w:t xml:space="preserve">on the experiment. This was a substantial enterprise (described CG-2012) and </w:t>
      </w:r>
      <w:r w:rsidR="007E1289">
        <w:t>the detector</w:t>
      </w:r>
      <w:r w:rsidR="008E78DD" w:rsidRPr="00C32DE7">
        <w:t xml:space="preserve"> assembled at CERN</w:t>
      </w:r>
      <w:r w:rsidR="0015010F">
        <w:t xml:space="preserve"> by Liverpool (</w:t>
      </w:r>
      <w:r w:rsidR="0015010F" w:rsidRPr="00485F42">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rsidR="0015010F">
        <w:t xml:space="preserve">, </w:t>
      </w:r>
      <w:r w:rsidR="0015010F" w:rsidRPr="0090250A">
        <w:rPr>
          <w:b/>
        </w:rPr>
        <w:t>Patel</w:t>
      </w:r>
      <w:r w:rsidR="009E01F8">
        <w:rPr>
          <w:b/>
        </w:rPr>
        <w:fldChar w:fldCharType="begin"/>
      </w:r>
      <w:r w:rsidR="00F95481">
        <w:instrText xml:space="preserve"> XE "</w:instrText>
      </w:r>
      <w:r w:rsidR="00F95481" w:rsidRPr="009F4AE5">
        <w:instrText>Patel</w:instrText>
      </w:r>
      <w:r w:rsidR="00F95481">
        <w:instrText xml:space="preserve">" </w:instrText>
      </w:r>
      <w:r w:rsidR="009E01F8">
        <w:rPr>
          <w:b/>
        </w:rPr>
        <w:fldChar w:fldCharType="end"/>
      </w:r>
      <w:r w:rsidR="0015010F">
        <w:t xml:space="preserve">, </w:t>
      </w:r>
      <w:r w:rsidR="0015010F" w:rsidRPr="0090250A">
        <w:rPr>
          <w:b/>
        </w:rPr>
        <w:t>Smith</w:t>
      </w:r>
      <w:r w:rsidR="009E01F8">
        <w:rPr>
          <w:b/>
        </w:rPr>
        <w:fldChar w:fldCharType="begin"/>
      </w:r>
      <w:r w:rsidR="00F95481">
        <w:instrText xml:space="preserve"> XE "</w:instrText>
      </w:r>
      <w:r w:rsidR="00F95481" w:rsidRPr="006273C3">
        <w:instrText>Smith</w:instrText>
      </w:r>
      <w:r w:rsidR="00F95481">
        <w:instrText xml:space="preserve">" </w:instrText>
      </w:r>
      <w:r w:rsidR="009E01F8">
        <w:rPr>
          <w:b/>
        </w:rPr>
        <w:fldChar w:fldCharType="end"/>
      </w:r>
      <w:r w:rsidR="0015010F">
        <w:t>)</w:t>
      </w:r>
      <w:r w:rsidR="008E78DD" w:rsidRPr="00C32DE7">
        <w:t xml:space="preserve"> an</w:t>
      </w:r>
      <w:r w:rsidR="0015010F">
        <w:t xml:space="preserve">d completed in 2012. </w:t>
      </w:r>
      <w:r w:rsidR="0015010F" w:rsidRPr="0015010F">
        <w:rPr>
          <w:b/>
        </w:rPr>
        <w:t>Hennessy</w:t>
      </w:r>
      <w:r w:rsidR="009E01F8">
        <w:rPr>
          <w:b/>
        </w:rPr>
        <w:fldChar w:fldCharType="begin"/>
      </w:r>
      <w:r w:rsidR="006C59B2">
        <w:instrText xml:space="preserve"> XE "</w:instrText>
      </w:r>
      <w:r w:rsidR="006C59B2" w:rsidRPr="00E40BC2">
        <w:instrText>Hennessy</w:instrText>
      </w:r>
      <w:r w:rsidR="006C59B2">
        <w:instrText xml:space="preserve">" </w:instrText>
      </w:r>
      <w:r w:rsidR="009E01F8">
        <w:rPr>
          <w:b/>
        </w:rPr>
        <w:fldChar w:fldCharType="end"/>
      </w:r>
      <w:r w:rsidR="008E78DD" w:rsidRPr="00C32DE7">
        <w:t xml:space="preserve"> led character</w:t>
      </w:r>
      <w:r w:rsidR="0015010F">
        <w:t>isation tests of the detector</w:t>
      </w:r>
      <w:r w:rsidR="009E01F8">
        <w:fldChar w:fldCharType="begin"/>
      </w:r>
      <w:r w:rsidR="001B5C91">
        <w:instrText xml:space="preserve"> ADDIN EN.CITE &lt;EndNote&gt;&lt;Cite&gt;&lt;Author&gt;Hennessy&lt;/Author&gt;&lt;Year&gt;2013&lt;/Year&gt;&lt;RecNum&gt;3629&lt;/RecNum&gt;&lt;DisplayText&gt;&lt;style face="superscript"&gt;[10]&lt;/style&gt;&lt;/DisplayText&gt;&lt;record&gt;&lt;rec-number&gt;3629&lt;/rec-number&gt;&lt;foreign-keys&gt;&lt;key app="EN" db-id="xfep2zzd1vxavzesr08v5rr6vedz9sxwessa" timestamp="1418129138"&gt;3629&lt;/key&gt;&lt;/foreign-keys&gt;&lt;ref-type name="Journal Article"&gt;17&lt;/ref-type&gt;&lt;contributors&gt;&lt;authors&gt;&lt;author&gt;K. Hennessy&lt;/author&gt;&lt;/authors&gt;&lt;/contributors&gt;&lt;titles&gt;&lt;title&gt;The LHCb Vertex Locator Replacement Detector – Electrical and Thermal Performance Studies&lt;/title&gt;&lt;/titles&gt;&lt;volume&gt;LHCb-PUB-2013-004&lt;/volume&gt;&lt;dates&gt;&lt;year&gt;2013&lt;/year&gt;&lt;/dates&gt;&lt;urls&gt;&lt;/urls&gt;&lt;/record&gt;&lt;/Cite&gt;&lt;/EndNote&gt;</w:instrText>
      </w:r>
      <w:r w:rsidR="009E01F8">
        <w:fldChar w:fldCharType="separate"/>
      </w:r>
      <w:r w:rsidR="005004B1" w:rsidRPr="005004B1">
        <w:rPr>
          <w:noProof/>
          <w:vertAlign w:val="superscript"/>
        </w:rPr>
        <w:t>[</w:t>
      </w:r>
      <w:hyperlink w:anchor="_ENREF_8_10" w:tooltip="Hennessy, 2013 #3629" w:history="1">
        <w:r w:rsidR="001B5C91" w:rsidRPr="005004B1">
          <w:rPr>
            <w:noProof/>
            <w:vertAlign w:val="superscript"/>
          </w:rPr>
          <w:t>10</w:t>
        </w:r>
      </w:hyperlink>
      <w:r w:rsidR="005004B1" w:rsidRPr="005004B1">
        <w:rPr>
          <w:noProof/>
          <w:vertAlign w:val="superscript"/>
        </w:rPr>
        <w:t>]</w:t>
      </w:r>
      <w:r w:rsidR="009E01F8">
        <w:fldChar w:fldCharType="end"/>
      </w:r>
      <w:r w:rsidR="008E78DD" w:rsidRPr="00C32DE7">
        <w:t xml:space="preserve"> </w:t>
      </w:r>
      <w:r w:rsidR="00485F42">
        <w:t xml:space="preserve">in 12/13 </w:t>
      </w:r>
      <w:r w:rsidR="008E78DD" w:rsidRPr="00C32DE7">
        <w:t xml:space="preserve">and devised a remote monitoring system which allows the group to check the detector temperature and protective gas atmosphere. </w:t>
      </w:r>
      <w:r w:rsidR="008E78DD" w:rsidRPr="00485F42">
        <w:rPr>
          <w:b/>
        </w:rPr>
        <w:t>Patel</w:t>
      </w:r>
      <w:r w:rsidR="008E78DD" w:rsidRPr="00C32DE7">
        <w:t xml:space="preserve"> extended the production database such that the installation and testing at CERN was</w:t>
      </w:r>
      <w:r w:rsidR="007E1289">
        <w:t xml:space="preserve"> also recorded</w:t>
      </w:r>
      <w:r w:rsidR="00485F42">
        <w:t xml:space="preserve">. </w:t>
      </w:r>
      <w:r w:rsidR="00485F42" w:rsidRPr="00485F42">
        <w:rPr>
          <w:b/>
        </w:rPr>
        <w:t>Patel</w:t>
      </w:r>
      <w:r w:rsidR="00485F42">
        <w:t xml:space="preserve">, who remains responsible for understanding the metrology of VELO1, also oversaw the metrology </w:t>
      </w:r>
      <w:r w:rsidR="0090250A">
        <w:t>of VELO</w:t>
      </w:r>
      <w:r w:rsidR="00491BB6">
        <w:t xml:space="preserve">2 </w:t>
      </w:r>
      <w:r w:rsidR="00485F42">
        <w:t xml:space="preserve">and </w:t>
      </w:r>
      <w:r w:rsidR="00491BB6">
        <w:t xml:space="preserve">its </w:t>
      </w:r>
      <w:r w:rsidR="00485F42">
        <w:t>analysis</w:t>
      </w:r>
      <w:r w:rsidR="00491BB6">
        <w:t>. This was</w:t>
      </w:r>
      <w:r w:rsidR="00485F42">
        <w:t xml:space="preserve"> to ensure</w:t>
      </w:r>
      <w:r w:rsidR="00491BB6">
        <w:t xml:space="preserve"> that</w:t>
      </w:r>
      <w:r w:rsidR="007E1289">
        <w:t>,</w:t>
      </w:r>
      <w:r w:rsidR="00491BB6">
        <w:t xml:space="preserve"> post-i</w:t>
      </w:r>
      <w:r w:rsidR="00485F42">
        <w:t>nsertion</w:t>
      </w:r>
      <w:r w:rsidR="007E1289">
        <w:t>,</w:t>
      </w:r>
      <w:r w:rsidR="00485F42">
        <w:t xml:space="preserve"> the </w:t>
      </w:r>
      <w:r w:rsidR="00491BB6">
        <w:t xml:space="preserve">VELO2 could </w:t>
      </w:r>
      <w:r w:rsidR="00485F42">
        <w:t xml:space="preserve">be deployed </w:t>
      </w:r>
      <w:r w:rsidR="00491BB6">
        <w:t xml:space="preserve">for physics </w:t>
      </w:r>
      <w:r w:rsidR="00485F42">
        <w:t xml:space="preserve">as rapidly as possible. </w:t>
      </w:r>
      <w:r w:rsidR="00485F42" w:rsidRPr="00485F42">
        <w:rPr>
          <w:b/>
        </w:rPr>
        <w:t>Carroll</w:t>
      </w:r>
      <w:r w:rsidR="009E01F8">
        <w:rPr>
          <w:b/>
        </w:rPr>
        <w:fldChar w:fldCharType="begin"/>
      </w:r>
      <w:r w:rsidR="00F95481">
        <w:instrText xml:space="preserve"> XE "</w:instrText>
      </w:r>
      <w:r w:rsidR="00F95481" w:rsidRPr="003E5458">
        <w:instrText>Carroll</w:instrText>
      </w:r>
      <w:r w:rsidR="00F95481">
        <w:instrText xml:space="preserve">" </w:instrText>
      </w:r>
      <w:r w:rsidR="009E01F8">
        <w:rPr>
          <w:b/>
        </w:rPr>
        <w:fldChar w:fldCharType="end"/>
      </w:r>
      <w:r w:rsidR="00485F42">
        <w:t xml:space="preserve"> and </w:t>
      </w:r>
      <w:r w:rsidR="00485F42" w:rsidRPr="00485F42">
        <w:rPr>
          <w:b/>
        </w:rPr>
        <w:t>Patel</w:t>
      </w:r>
      <w:r w:rsidR="00485F42">
        <w:rPr>
          <w:b/>
        </w:rPr>
        <w:t xml:space="preserve"> </w:t>
      </w:r>
      <w:r w:rsidR="00491BB6">
        <w:t xml:space="preserve">were </w:t>
      </w:r>
      <w:r w:rsidR="00485F42">
        <w:t xml:space="preserve">responsible </w:t>
      </w:r>
      <w:r w:rsidR="00491BB6">
        <w:t>for preparing</w:t>
      </w:r>
      <w:r w:rsidR="00485F42">
        <w:t xml:space="preserve"> the contingency plan for the</w:t>
      </w:r>
      <w:r w:rsidR="00F03FC6">
        <w:t xml:space="preserve"> </w:t>
      </w:r>
      <w:r w:rsidR="00485F42">
        <w:t xml:space="preserve">installation </w:t>
      </w:r>
      <w:r w:rsidR="0090250A">
        <w:t>of the VELO2</w:t>
      </w:r>
      <w:r w:rsidR="007E1289">
        <w:t xml:space="preserve">; </w:t>
      </w:r>
      <w:commentRangeStart w:id="108"/>
      <w:r w:rsidR="007E1289">
        <w:t>including</w:t>
      </w:r>
      <w:r w:rsidR="00485F42">
        <w:t xml:space="preserve"> radio-protection problems, and tha</w:t>
      </w:r>
      <w:r w:rsidR="00491BB6">
        <w:t>t all installation equipment were in place.</w:t>
      </w:r>
      <w:commentRangeEnd w:id="108"/>
      <w:r w:rsidR="007E1289">
        <w:rPr>
          <w:rStyle w:val="CommentReference"/>
        </w:rPr>
        <w:commentReference w:id="108"/>
      </w:r>
      <w:r w:rsidR="00491BB6">
        <w:t xml:space="preserve"> </w:t>
      </w:r>
      <w:r w:rsidR="00485F42">
        <w:t xml:space="preserve">The VELO2 </w:t>
      </w:r>
      <w:r w:rsidR="007E1289">
        <w:t>was briefly</w:t>
      </w:r>
      <w:r w:rsidR="00491BB6">
        <w:t xml:space="preserve"> exhibited to the public (CERN open</w:t>
      </w:r>
      <w:r w:rsidR="0090250A">
        <w:t>-</w:t>
      </w:r>
      <w:r w:rsidR="00461072">
        <w:t xml:space="preserve">day 2013) and </w:t>
      </w:r>
      <w:r w:rsidR="00491BB6">
        <w:t>is</w:t>
      </w:r>
      <w:r w:rsidR="007E1289">
        <w:t xml:space="preserve"> now on standby for insertion at</w:t>
      </w:r>
      <w:r w:rsidR="00491BB6">
        <w:t xml:space="preserve"> the pit. </w:t>
      </w:r>
    </w:p>
    <w:p w14:paraId="0652B64D" w14:textId="77777777" w:rsidR="009663FA" w:rsidRPr="00127DE6" w:rsidRDefault="00EF195A" w:rsidP="00127DE6">
      <w:pPr>
        <w:pStyle w:val="Heading5"/>
        <w:rPr>
          <w:rStyle w:val="Heading5Char"/>
          <w:b/>
          <w:vanish/>
        </w:rPr>
      </w:pPr>
      <w:r w:rsidRPr="00127DE6">
        <w:rPr>
          <w:rStyle w:val="Heading5Char"/>
          <w:b/>
        </w:rPr>
        <w:t>Core Computing:</w:t>
      </w:r>
    </w:p>
    <w:p w14:paraId="2E285528" w14:textId="77777777" w:rsidR="008B15F2" w:rsidRPr="00B94E08" w:rsidRDefault="00EF195A" w:rsidP="003D7882">
      <w:pPr>
        <w:rPr>
          <w:rFonts w:eastAsia="Times New Roman" w:cs="Times New Roman"/>
        </w:rPr>
      </w:pPr>
      <w:r>
        <w:rPr>
          <w:rFonts w:eastAsia="Times New Roman" w:cs="Times New Roman"/>
        </w:rPr>
        <w:t xml:space="preserve"> </w:t>
      </w:r>
      <w:r w:rsidR="008B15F2" w:rsidRPr="00720103">
        <w:rPr>
          <w:b/>
        </w:rPr>
        <w:t>Fay</w:t>
      </w:r>
      <w:r w:rsidR="009E01F8">
        <w:rPr>
          <w:b/>
        </w:rPr>
        <w:fldChar w:fldCharType="begin"/>
      </w:r>
      <w:r w:rsidR="00F95481">
        <w:instrText xml:space="preserve"> XE "</w:instrText>
      </w:r>
      <w:r w:rsidR="00F95481" w:rsidRPr="00F9526C">
        <w:instrText>Fay</w:instrText>
      </w:r>
      <w:r w:rsidR="00F95481">
        <w:instrText xml:space="preserve">" </w:instrText>
      </w:r>
      <w:r w:rsidR="009E01F8">
        <w:rPr>
          <w:b/>
        </w:rPr>
        <w:fldChar w:fldCharType="end"/>
      </w:r>
      <w:r w:rsidR="008B15F2" w:rsidRPr="00B94E08">
        <w:t xml:space="preserve"> is a member of the GANGA LHCb job submission system core team. Within this central computing effort, </w:t>
      </w:r>
      <w:r w:rsidR="008B15F2" w:rsidRPr="00B94E08">
        <w:rPr>
          <w:b/>
        </w:rPr>
        <w:t>Fay</w:t>
      </w:r>
      <w:r w:rsidR="008B15F2" w:rsidRPr="00B94E08">
        <w:t xml:space="preserve"> leads improvements to the</w:t>
      </w:r>
      <w:r w:rsidR="008B15F2">
        <w:t xml:space="preserve"> nightly build and</w:t>
      </w:r>
      <w:r w:rsidR="008B15F2" w:rsidRPr="00B94E08">
        <w:t xml:space="preserve"> monitoring system</w:t>
      </w:r>
      <w:r w:rsidR="008B15F2">
        <w:t>, he is also</w:t>
      </w:r>
      <w:r w:rsidR="008B15F2" w:rsidRPr="00B94E08">
        <w:t xml:space="preserve"> </w:t>
      </w:r>
      <w:r w:rsidR="008B15F2">
        <w:t xml:space="preserve">working on the </w:t>
      </w:r>
      <w:r w:rsidR="008B15F2" w:rsidRPr="00B94E08">
        <w:t xml:space="preserve">development and deployment architecture. </w:t>
      </w:r>
    </w:p>
    <w:p w14:paraId="5C57A750" w14:textId="799FE501" w:rsidR="00861B2D" w:rsidRDefault="00233650" w:rsidP="003D7882">
      <w:r>
        <w:rPr>
          <w:noProof/>
          <w:lang w:bidi="ar-SA"/>
        </w:rPr>
        <mc:AlternateContent>
          <mc:Choice Requires="wps">
            <w:drawing>
              <wp:inline distT="0" distB="0" distL="0" distR="0" wp14:anchorId="6C072F11" wp14:editId="446F370E">
                <wp:extent cx="6120130" cy="2363470"/>
                <wp:effectExtent l="0" t="0" r="26670" b="24130"/>
                <wp:docPr id="31" name="Text Box 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2363470"/>
                        </a:xfrm>
                        <a:prstGeom prst="rect">
                          <a:avLst/>
                        </a:prstGeom>
                        <a:solidFill>
                          <a:srgbClr val="FFFFFF"/>
                        </a:solidFill>
                        <a:ln w="9525">
                          <a:solidFill>
                            <a:schemeClr val="bg1">
                              <a:lumMod val="100000"/>
                              <a:lumOff val="0"/>
                            </a:schemeClr>
                          </a:solidFill>
                          <a:miter lim="800000"/>
                          <a:headEnd/>
                          <a:tailEnd/>
                        </a:ln>
                      </wps:spPr>
                      <wps:txbx>
                        <w:txbxContent>
                          <w:tbl>
                            <w:tblPr>
                              <w:tblStyle w:val="TableGrid"/>
                              <w:tblW w:w="9639" w:type="dxa"/>
                              <w:tblInd w:w="108"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shd w:val="clear" w:color="auto" w:fill="BFBFBF" w:themeFill="background1" w:themeFillShade="BF"/>
                              <w:tblLook w:val="04A0" w:firstRow="1" w:lastRow="0" w:firstColumn="1" w:lastColumn="0" w:noHBand="0" w:noVBand="1"/>
                            </w:tblPr>
                            <w:tblGrid>
                              <w:gridCol w:w="1443"/>
                              <w:gridCol w:w="5602"/>
                              <w:gridCol w:w="1886"/>
                              <w:gridCol w:w="708"/>
                            </w:tblGrid>
                            <w:tr w:rsidR="006133CC" w:rsidRPr="000764F3" w14:paraId="52DC487B" w14:textId="77777777" w:rsidTr="004714A6">
                              <w:trPr>
                                <w:trHeight w:hRule="exact" w:val="340"/>
                              </w:trPr>
                              <w:tc>
                                <w:tcPr>
                                  <w:tcW w:w="1443" w:type="dxa"/>
                                  <w:tcBorders>
                                    <w:top w:val="single" w:sz="24" w:space="0" w:color="auto"/>
                                    <w:bottom w:val="nil"/>
                                  </w:tcBorders>
                                  <w:shd w:val="clear" w:color="auto" w:fill="EEECE1" w:themeFill="background2"/>
                                </w:tcPr>
                                <w:p w14:paraId="0208C700" w14:textId="77777777" w:rsidR="006133CC" w:rsidRPr="000764F3" w:rsidRDefault="006133CC" w:rsidP="004714A6">
                                  <w:pPr>
                                    <w:pStyle w:val="Table"/>
                                  </w:pPr>
                                  <w:r w:rsidRPr="000764F3">
                                    <w:t>Carroll</w:t>
                                  </w:r>
                                </w:p>
                              </w:tc>
                              <w:tc>
                                <w:tcPr>
                                  <w:tcW w:w="5602" w:type="dxa"/>
                                  <w:tcBorders>
                                    <w:top w:val="single" w:sz="24" w:space="0" w:color="auto"/>
                                    <w:bottom w:val="nil"/>
                                  </w:tcBorders>
                                  <w:shd w:val="clear" w:color="auto" w:fill="EEECE1" w:themeFill="background2"/>
                                </w:tcPr>
                                <w:p w14:paraId="25C70ED0" w14:textId="77777777" w:rsidR="006133CC" w:rsidRPr="000764F3" w:rsidRDefault="006133CC" w:rsidP="004714A6">
                                  <w:pPr>
                                    <w:pStyle w:val="Table"/>
                                  </w:pPr>
                                  <w:r>
                                    <w:t>VELO2</w:t>
                                  </w:r>
                                  <w:r w:rsidRPr="000764F3">
                                    <w:t xml:space="preserve"> Module Project Engineer</w:t>
                                  </w:r>
                                </w:p>
                              </w:tc>
                              <w:tc>
                                <w:tcPr>
                                  <w:tcW w:w="1886" w:type="dxa"/>
                                  <w:tcBorders>
                                    <w:top w:val="single" w:sz="24" w:space="0" w:color="auto"/>
                                    <w:bottom w:val="nil"/>
                                  </w:tcBorders>
                                  <w:shd w:val="clear" w:color="auto" w:fill="EEECE1" w:themeFill="background2"/>
                                </w:tcPr>
                                <w:p w14:paraId="609003CD" w14:textId="77777777" w:rsidR="006133CC" w:rsidRPr="000764F3" w:rsidRDefault="006133CC" w:rsidP="004714A6">
                                  <w:pPr>
                                    <w:pStyle w:val="Table"/>
                                  </w:pPr>
                                  <w:r>
                                    <w:t>2012</w:t>
                                  </w:r>
                                  <w:r w:rsidRPr="000764F3">
                                    <w:t>-</w:t>
                                  </w:r>
                                </w:p>
                              </w:tc>
                              <w:tc>
                                <w:tcPr>
                                  <w:tcW w:w="708" w:type="dxa"/>
                                  <w:vMerge w:val="restart"/>
                                  <w:tcBorders>
                                    <w:top w:val="single" w:sz="24" w:space="0" w:color="auto"/>
                                  </w:tcBorders>
                                  <w:shd w:val="clear" w:color="auto" w:fill="C4BC96" w:themeFill="background2" w:themeFillShade="BF"/>
                                  <w:textDirection w:val="tbRl"/>
                                  <w:vAlign w:val="center"/>
                                </w:tcPr>
                                <w:p w14:paraId="0FEEAFD5" w14:textId="77777777" w:rsidR="006133CC" w:rsidRPr="004714A6" w:rsidRDefault="006133CC" w:rsidP="004714A6">
                                  <w:pPr>
                                    <w:pStyle w:val="Table2"/>
                                  </w:pPr>
                                  <w:r w:rsidRPr="004714A6">
                                    <w:t>LHCb Leadership</w:t>
                                  </w:r>
                                </w:p>
                              </w:tc>
                            </w:tr>
                            <w:tr w:rsidR="006133CC" w:rsidRPr="000764F3" w14:paraId="2E4FDE7F" w14:textId="77777777" w:rsidTr="004714A6">
                              <w:trPr>
                                <w:trHeight w:hRule="exact" w:val="284"/>
                              </w:trPr>
                              <w:tc>
                                <w:tcPr>
                                  <w:tcW w:w="1443" w:type="dxa"/>
                                  <w:tcBorders>
                                    <w:top w:val="nil"/>
                                    <w:bottom w:val="nil"/>
                                  </w:tcBorders>
                                  <w:shd w:val="clear" w:color="auto" w:fill="EEECE1" w:themeFill="background2"/>
                                </w:tcPr>
                                <w:p w14:paraId="67D5892C" w14:textId="77777777" w:rsidR="006133CC" w:rsidRPr="000764F3" w:rsidRDefault="006133CC" w:rsidP="004714A6">
                                  <w:pPr>
                                    <w:pStyle w:val="Table"/>
                                  </w:pPr>
                                  <w:r>
                                    <w:t>Hennessy</w:t>
                                  </w:r>
                                </w:p>
                              </w:tc>
                              <w:tc>
                                <w:tcPr>
                                  <w:tcW w:w="5602" w:type="dxa"/>
                                  <w:tcBorders>
                                    <w:top w:val="nil"/>
                                    <w:bottom w:val="nil"/>
                                  </w:tcBorders>
                                  <w:shd w:val="clear" w:color="auto" w:fill="EEECE1" w:themeFill="background2"/>
                                </w:tcPr>
                                <w:p w14:paraId="05FC4BCF" w14:textId="77777777" w:rsidR="006133CC" w:rsidRPr="000764F3" w:rsidRDefault="006133CC" w:rsidP="004714A6">
                                  <w:pPr>
                                    <w:pStyle w:val="Table"/>
                                  </w:pPr>
                                  <w:r>
                                    <w:t>VELO</w:t>
                                  </w:r>
                                  <w:r w:rsidRPr="000764F3">
                                    <w:t>2 Module Production Manager</w:t>
                                  </w:r>
                                </w:p>
                              </w:tc>
                              <w:tc>
                                <w:tcPr>
                                  <w:tcW w:w="1886" w:type="dxa"/>
                                  <w:tcBorders>
                                    <w:top w:val="nil"/>
                                    <w:bottom w:val="nil"/>
                                  </w:tcBorders>
                                  <w:shd w:val="clear" w:color="auto" w:fill="EEECE1" w:themeFill="background2"/>
                                </w:tcPr>
                                <w:p w14:paraId="3AF4EA1D" w14:textId="77777777" w:rsidR="006133CC" w:rsidRPr="000764F3" w:rsidRDefault="006133CC" w:rsidP="004714A6">
                                  <w:pPr>
                                    <w:pStyle w:val="Table"/>
                                  </w:pPr>
                                  <w:r>
                                    <w:t>2010</w:t>
                                  </w:r>
                                  <w:r w:rsidRPr="000764F3">
                                    <w:t>-</w:t>
                                  </w:r>
                                  <w:r>
                                    <w:t>2012</w:t>
                                  </w:r>
                                </w:p>
                              </w:tc>
                              <w:tc>
                                <w:tcPr>
                                  <w:tcW w:w="708" w:type="dxa"/>
                                  <w:vMerge/>
                                  <w:shd w:val="clear" w:color="auto" w:fill="C4BC96" w:themeFill="background2" w:themeFillShade="BF"/>
                                </w:tcPr>
                                <w:p w14:paraId="60C630ED" w14:textId="77777777" w:rsidR="006133CC" w:rsidRPr="000764F3" w:rsidRDefault="006133CC" w:rsidP="004714A6">
                                  <w:pPr>
                                    <w:pStyle w:val="Table"/>
                                  </w:pPr>
                                </w:p>
                              </w:tc>
                            </w:tr>
                            <w:tr w:rsidR="006133CC" w:rsidRPr="000764F3" w14:paraId="41E19E84" w14:textId="77777777" w:rsidTr="00E341EB">
                              <w:trPr>
                                <w:trHeight w:hRule="exact" w:val="340"/>
                              </w:trPr>
                              <w:tc>
                                <w:tcPr>
                                  <w:tcW w:w="1443" w:type="dxa"/>
                                  <w:tcBorders>
                                    <w:top w:val="nil"/>
                                    <w:bottom w:val="nil"/>
                                  </w:tcBorders>
                                  <w:shd w:val="clear" w:color="auto" w:fill="EEECE1" w:themeFill="background2"/>
                                </w:tcPr>
                                <w:p w14:paraId="49178547" w14:textId="77777777" w:rsidR="006133CC" w:rsidRDefault="006133CC" w:rsidP="004714A6">
                                  <w:pPr>
                                    <w:pStyle w:val="Table"/>
                                  </w:pPr>
                                </w:p>
                              </w:tc>
                              <w:tc>
                                <w:tcPr>
                                  <w:tcW w:w="5602" w:type="dxa"/>
                                  <w:tcBorders>
                                    <w:top w:val="nil"/>
                                    <w:bottom w:val="nil"/>
                                  </w:tcBorders>
                                  <w:shd w:val="clear" w:color="auto" w:fill="EEECE1" w:themeFill="background2"/>
                                </w:tcPr>
                                <w:p w14:paraId="2660D826" w14:textId="77777777" w:rsidR="006133CC" w:rsidRDefault="006133CC" w:rsidP="004714A6">
                                  <w:pPr>
                                    <w:pStyle w:val="Table"/>
                                  </w:pPr>
                                  <w:r>
                                    <w:t>VELO Deputy Project Leader</w:t>
                                  </w:r>
                                </w:p>
                              </w:tc>
                              <w:tc>
                                <w:tcPr>
                                  <w:tcW w:w="1886" w:type="dxa"/>
                                  <w:tcBorders>
                                    <w:top w:val="nil"/>
                                    <w:bottom w:val="nil"/>
                                  </w:tcBorders>
                                  <w:shd w:val="clear" w:color="auto" w:fill="EEECE1" w:themeFill="background2"/>
                                </w:tcPr>
                                <w:p w14:paraId="6C50FE19" w14:textId="77777777" w:rsidR="006133CC" w:rsidRDefault="006133CC" w:rsidP="004714A6">
                                  <w:pPr>
                                    <w:pStyle w:val="Table"/>
                                  </w:pPr>
                                  <w:r>
                                    <w:t>2012-2013</w:t>
                                  </w:r>
                                </w:p>
                              </w:tc>
                              <w:tc>
                                <w:tcPr>
                                  <w:tcW w:w="708" w:type="dxa"/>
                                  <w:vMerge/>
                                  <w:shd w:val="clear" w:color="auto" w:fill="C4BC96" w:themeFill="background2" w:themeFillShade="BF"/>
                                </w:tcPr>
                                <w:p w14:paraId="7A30EC2E" w14:textId="77777777" w:rsidR="006133CC" w:rsidRPr="000764F3" w:rsidRDefault="006133CC" w:rsidP="004714A6">
                                  <w:pPr>
                                    <w:pStyle w:val="Table"/>
                                  </w:pPr>
                                </w:p>
                              </w:tc>
                            </w:tr>
                            <w:tr w:rsidR="006133CC" w:rsidRPr="000764F3" w14:paraId="50511FDF" w14:textId="77777777" w:rsidTr="00E341EB">
                              <w:trPr>
                                <w:trHeight w:hRule="exact" w:val="340"/>
                              </w:trPr>
                              <w:tc>
                                <w:tcPr>
                                  <w:tcW w:w="1443" w:type="dxa"/>
                                  <w:tcBorders>
                                    <w:top w:val="nil"/>
                                    <w:bottom w:val="nil"/>
                                  </w:tcBorders>
                                  <w:shd w:val="clear" w:color="auto" w:fill="EEECE1" w:themeFill="background2"/>
                                </w:tcPr>
                                <w:p w14:paraId="078B06E6" w14:textId="77777777" w:rsidR="006133CC" w:rsidRDefault="006133CC" w:rsidP="004714A6">
                                  <w:pPr>
                                    <w:pStyle w:val="Table"/>
                                  </w:pPr>
                                  <w:r>
                                    <w:t>Farry</w:t>
                                  </w:r>
                                </w:p>
                              </w:tc>
                              <w:tc>
                                <w:tcPr>
                                  <w:tcW w:w="5602" w:type="dxa"/>
                                  <w:tcBorders>
                                    <w:top w:val="nil"/>
                                    <w:bottom w:val="nil"/>
                                  </w:tcBorders>
                                  <w:shd w:val="clear" w:color="auto" w:fill="EEECE1" w:themeFill="background2"/>
                                </w:tcPr>
                                <w:p w14:paraId="7B9449F7" w14:textId="77777777" w:rsidR="006133CC" w:rsidRDefault="006133CC" w:rsidP="004714A6">
                                  <w:pPr>
                                    <w:pStyle w:val="Table"/>
                                  </w:pPr>
                                  <w:r>
                                    <w:t>Electroweak Working Group Convenor</w:t>
                                  </w:r>
                                </w:p>
                              </w:tc>
                              <w:tc>
                                <w:tcPr>
                                  <w:tcW w:w="1886" w:type="dxa"/>
                                  <w:tcBorders>
                                    <w:top w:val="nil"/>
                                    <w:bottom w:val="nil"/>
                                  </w:tcBorders>
                                  <w:shd w:val="clear" w:color="auto" w:fill="EEECE1" w:themeFill="background2"/>
                                </w:tcPr>
                                <w:p w14:paraId="02E69394" w14:textId="77777777" w:rsidR="006133CC" w:rsidRPr="000764F3" w:rsidRDefault="006133CC" w:rsidP="004714A6">
                                  <w:pPr>
                                    <w:pStyle w:val="Table"/>
                                  </w:pPr>
                                  <w:r>
                                    <w:t>2013-</w:t>
                                  </w:r>
                                </w:p>
                              </w:tc>
                              <w:tc>
                                <w:tcPr>
                                  <w:tcW w:w="708" w:type="dxa"/>
                                  <w:vMerge/>
                                  <w:shd w:val="clear" w:color="auto" w:fill="C4BC96" w:themeFill="background2" w:themeFillShade="BF"/>
                                </w:tcPr>
                                <w:p w14:paraId="62B83834" w14:textId="77777777" w:rsidR="006133CC" w:rsidRPr="000764F3" w:rsidRDefault="006133CC" w:rsidP="004714A6">
                                  <w:pPr>
                                    <w:pStyle w:val="Table"/>
                                  </w:pPr>
                                </w:p>
                              </w:tc>
                            </w:tr>
                            <w:tr w:rsidR="006133CC" w:rsidRPr="000764F3" w14:paraId="0A441B88" w14:textId="77777777" w:rsidTr="00E341EB">
                              <w:trPr>
                                <w:trHeight w:hRule="exact" w:val="340"/>
                              </w:trPr>
                              <w:tc>
                                <w:tcPr>
                                  <w:tcW w:w="1443" w:type="dxa"/>
                                  <w:tcBorders>
                                    <w:top w:val="nil"/>
                                    <w:bottom w:val="nil"/>
                                  </w:tcBorders>
                                  <w:shd w:val="clear" w:color="auto" w:fill="EEECE1" w:themeFill="background2"/>
                                </w:tcPr>
                                <w:p w14:paraId="53409DF4" w14:textId="77777777" w:rsidR="006133CC" w:rsidRPr="000764F3" w:rsidRDefault="006133CC" w:rsidP="004714A6">
                                  <w:pPr>
                                    <w:pStyle w:val="Table"/>
                                  </w:pPr>
                                  <w:r w:rsidRPr="000764F3">
                                    <w:t>Hutchcroft</w:t>
                                  </w:r>
                                </w:p>
                              </w:tc>
                              <w:tc>
                                <w:tcPr>
                                  <w:tcW w:w="5602" w:type="dxa"/>
                                  <w:tcBorders>
                                    <w:top w:val="nil"/>
                                    <w:bottom w:val="nil"/>
                                  </w:tcBorders>
                                  <w:shd w:val="clear" w:color="auto" w:fill="EEECE1" w:themeFill="background2"/>
                                </w:tcPr>
                                <w:p w14:paraId="70F881B7" w14:textId="77777777" w:rsidR="006133CC" w:rsidRPr="000764F3" w:rsidRDefault="006133CC" w:rsidP="004714A6">
                                  <w:pPr>
                                    <w:pStyle w:val="Table"/>
                                  </w:pPr>
                                  <w:r>
                                    <w:t>VELO Software Coordinator (including tracking)</w:t>
                                  </w:r>
                                </w:p>
                              </w:tc>
                              <w:tc>
                                <w:tcPr>
                                  <w:tcW w:w="1886" w:type="dxa"/>
                                  <w:tcBorders>
                                    <w:top w:val="nil"/>
                                    <w:bottom w:val="nil"/>
                                  </w:tcBorders>
                                  <w:shd w:val="clear" w:color="auto" w:fill="EEECE1" w:themeFill="background2"/>
                                </w:tcPr>
                                <w:p w14:paraId="08952ECA" w14:textId="77777777" w:rsidR="006133CC" w:rsidRPr="000764F3" w:rsidRDefault="006133CC" w:rsidP="004714A6">
                                  <w:pPr>
                                    <w:pStyle w:val="Table"/>
                                  </w:pPr>
                                  <w:r w:rsidRPr="000764F3">
                                    <w:t>2005-</w:t>
                                  </w:r>
                                </w:p>
                              </w:tc>
                              <w:tc>
                                <w:tcPr>
                                  <w:tcW w:w="708" w:type="dxa"/>
                                  <w:vMerge/>
                                  <w:shd w:val="clear" w:color="auto" w:fill="C4BC96" w:themeFill="background2" w:themeFillShade="BF"/>
                                </w:tcPr>
                                <w:p w14:paraId="5E309EAC" w14:textId="77777777" w:rsidR="006133CC" w:rsidRPr="000764F3" w:rsidRDefault="006133CC" w:rsidP="004714A6">
                                  <w:pPr>
                                    <w:pStyle w:val="Table"/>
                                  </w:pPr>
                                </w:p>
                              </w:tc>
                            </w:tr>
                            <w:tr w:rsidR="006133CC" w:rsidRPr="000764F3" w14:paraId="3B70BA85" w14:textId="77777777" w:rsidTr="00E341EB">
                              <w:trPr>
                                <w:trHeight w:hRule="exact" w:val="340"/>
                              </w:trPr>
                              <w:tc>
                                <w:tcPr>
                                  <w:tcW w:w="1443" w:type="dxa"/>
                                  <w:tcBorders>
                                    <w:top w:val="nil"/>
                                    <w:bottom w:val="nil"/>
                                  </w:tcBorders>
                                  <w:shd w:val="clear" w:color="auto" w:fill="EEECE1" w:themeFill="background2"/>
                                </w:tcPr>
                                <w:p w14:paraId="71E0EB39" w14:textId="77777777" w:rsidR="006133CC" w:rsidRPr="000764F3" w:rsidRDefault="006133CC" w:rsidP="004714A6">
                                  <w:pPr>
                                    <w:pStyle w:val="Table"/>
                                  </w:pPr>
                                  <w:r w:rsidRPr="000764F3">
                                    <w:t>Rinnert</w:t>
                                  </w:r>
                                </w:p>
                              </w:tc>
                              <w:tc>
                                <w:tcPr>
                                  <w:tcW w:w="5602" w:type="dxa"/>
                                  <w:tcBorders>
                                    <w:top w:val="nil"/>
                                    <w:bottom w:val="nil"/>
                                  </w:tcBorders>
                                  <w:shd w:val="clear" w:color="auto" w:fill="EEECE1" w:themeFill="background2"/>
                                </w:tcPr>
                                <w:p w14:paraId="5CACDA19" w14:textId="77777777" w:rsidR="006133CC" w:rsidRPr="000764F3" w:rsidRDefault="006133CC" w:rsidP="004714A6">
                                  <w:pPr>
                                    <w:pStyle w:val="Table"/>
                                  </w:pPr>
                                  <w:r>
                                    <w:t>VELO</w:t>
                                  </w:r>
                                  <w:r w:rsidRPr="000764F3">
                                    <w:t xml:space="preserve"> </w:t>
                                  </w:r>
                                  <w:r>
                                    <w:t>Project Leader</w:t>
                                  </w:r>
                                </w:p>
                              </w:tc>
                              <w:tc>
                                <w:tcPr>
                                  <w:tcW w:w="1886" w:type="dxa"/>
                                  <w:tcBorders>
                                    <w:top w:val="nil"/>
                                    <w:bottom w:val="nil"/>
                                  </w:tcBorders>
                                  <w:shd w:val="clear" w:color="auto" w:fill="EEECE1" w:themeFill="background2"/>
                                </w:tcPr>
                                <w:p w14:paraId="6E37DC9A" w14:textId="77777777" w:rsidR="006133CC" w:rsidRPr="000764F3" w:rsidRDefault="006133CC" w:rsidP="004714A6">
                                  <w:pPr>
                                    <w:pStyle w:val="Table"/>
                                  </w:pPr>
                                  <w:r>
                                    <w:t>2014</w:t>
                                  </w:r>
                                  <w:r w:rsidRPr="000764F3">
                                    <w:t>-</w:t>
                                  </w:r>
                                </w:p>
                              </w:tc>
                              <w:tc>
                                <w:tcPr>
                                  <w:tcW w:w="708" w:type="dxa"/>
                                  <w:vMerge/>
                                  <w:shd w:val="clear" w:color="auto" w:fill="C4BC96" w:themeFill="background2" w:themeFillShade="BF"/>
                                </w:tcPr>
                                <w:p w14:paraId="7016F2E2" w14:textId="77777777" w:rsidR="006133CC" w:rsidRPr="000764F3" w:rsidRDefault="006133CC" w:rsidP="004714A6">
                                  <w:pPr>
                                    <w:pStyle w:val="Table"/>
                                  </w:pPr>
                                </w:p>
                              </w:tc>
                            </w:tr>
                            <w:tr w:rsidR="006133CC" w:rsidRPr="000764F3" w14:paraId="04932188" w14:textId="77777777" w:rsidTr="00E341EB">
                              <w:trPr>
                                <w:trHeight w:hRule="exact" w:val="340"/>
                              </w:trPr>
                              <w:tc>
                                <w:tcPr>
                                  <w:tcW w:w="1443" w:type="dxa"/>
                                  <w:tcBorders>
                                    <w:top w:val="nil"/>
                                    <w:bottom w:val="nil"/>
                                  </w:tcBorders>
                                  <w:shd w:val="clear" w:color="auto" w:fill="EEECE1" w:themeFill="background2"/>
                                </w:tcPr>
                                <w:p w14:paraId="6EB041E0" w14:textId="77777777" w:rsidR="006133CC" w:rsidRPr="000764F3" w:rsidRDefault="006133CC" w:rsidP="004714A6">
                                  <w:pPr>
                                    <w:pStyle w:val="Table"/>
                                  </w:pPr>
                                </w:p>
                              </w:tc>
                              <w:tc>
                                <w:tcPr>
                                  <w:tcW w:w="5602" w:type="dxa"/>
                                  <w:tcBorders>
                                    <w:top w:val="nil"/>
                                    <w:bottom w:val="nil"/>
                                  </w:tcBorders>
                                  <w:shd w:val="clear" w:color="auto" w:fill="EEECE1" w:themeFill="background2"/>
                                </w:tcPr>
                                <w:p w14:paraId="7ADC2C1A" w14:textId="77777777" w:rsidR="006133CC" w:rsidRDefault="006133CC" w:rsidP="004714A6">
                                  <w:pPr>
                                    <w:pStyle w:val="Table"/>
                                  </w:pPr>
                                  <w:r>
                                    <w:t xml:space="preserve">Responsible VELO Online Monitoring  </w:t>
                                  </w:r>
                                </w:p>
                              </w:tc>
                              <w:tc>
                                <w:tcPr>
                                  <w:tcW w:w="1886" w:type="dxa"/>
                                  <w:tcBorders>
                                    <w:top w:val="nil"/>
                                    <w:bottom w:val="nil"/>
                                  </w:tcBorders>
                                  <w:shd w:val="clear" w:color="auto" w:fill="EEECE1" w:themeFill="background2"/>
                                </w:tcPr>
                                <w:p w14:paraId="6B94D9DA" w14:textId="77777777" w:rsidR="006133CC" w:rsidRPr="00F13919" w:rsidRDefault="006133CC" w:rsidP="004714A6">
                                  <w:pPr>
                                    <w:pStyle w:val="Table"/>
                                    <w:rPr>
                                      <w:b/>
                                    </w:rPr>
                                  </w:pPr>
                                  <w:r>
                                    <w:t>2007-</w:t>
                                  </w:r>
                                </w:p>
                              </w:tc>
                              <w:tc>
                                <w:tcPr>
                                  <w:tcW w:w="708" w:type="dxa"/>
                                  <w:vMerge/>
                                  <w:shd w:val="clear" w:color="auto" w:fill="C4BC96" w:themeFill="background2" w:themeFillShade="BF"/>
                                </w:tcPr>
                                <w:p w14:paraId="48767C80" w14:textId="77777777" w:rsidR="006133CC" w:rsidRPr="000764F3" w:rsidRDefault="006133CC" w:rsidP="004714A6">
                                  <w:pPr>
                                    <w:pStyle w:val="Table"/>
                                  </w:pPr>
                                </w:p>
                              </w:tc>
                            </w:tr>
                            <w:tr w:rsidR="006133CC" w:rsidRPr="000764F3" w14:paraId="4CE5AD28" w14:textId="77777777" w:rsidTr="00E341EB">
                              <w:trPr>
                                <w:trHeight w:hRule="exact" w:val="340"/>
                              </w:trPr>
                              <w:tc>
                                <w:tcPr>
                                  <w:tcW w:w="1443" w:type="dxa"/>
                                  <w:tcBorders>
                                    <w:top w:val="nil"/>
                                    <w:bottom w:val="nil"/>
                                  </w:tcBorders>
                                  <w:shd w:val="clear" w:color="auto" w:fill="EEECE1" w:themeFill="background2"/>
                                </w:tcPr>
                                <w:p w14:paraId="1B7A0885" w14:textId="77777777" w:rsidR="006133CC" w:rsidRPr="000764F3" w:rsidRDefault="006133CC" w:rsidP="004714A6">
                                  <w:pPr>
                                    <w:pStyle w:val="Table"/>
                                  </w:pPr>
                                  <w:r w:rsidRPr="000764F3">
                                    <w:t>Shears</w:t>
                                  </w:r>
                                </w:p>
                              </w:tc>
                              <w:tc>
                                <w:tcPr>
                                  <w:tcW w:w="5602" w:type="dxa"/>
                                  <w:tcBorders>
                                    <w:top w:val="nil"/>
                                    <w:bottom w:val="nil"/>
                                  </w:tcBorders>
                                  <w:shd w:val="clear" w:color="auto" w:fill="EEECE1" w:themeFill="background2"/>
                                </w:tcPr>
                                <w:p w14:paraId="33A58CF1" w14:textId="77777777" w:rsidR="006133CC" w:rsidRPr="000764F3" w:rsidRDefault="006133CC" w:rsidP="004714A6">
                                  <w:pPr>
                                    <w:pStyle w:val="Table"/>
                                  </w:pPr>
                                  <w:r>
                                    <w:t>LHC Electroweak Working Group Co-Convenor</w:t>
                                  </w:r>
                                </w:p>
                              </w:tc>
                              <w:tc>
                                <w:tcPr>
                                  <w:tcW w:w="1886" w:type="dxa"/>
                                  <w:tcBorders>
                                    <w:top w:val="nil"/>
                                    <w:bottom w:val="nil"/>
                                  </w:tcBorders>
                                  <w:shd w:val="clear" w:color="auto" w:fill="EEECE1" w:themeFill="background2"/>
                                </w:tcPr>
                                <w:p w14:paraId="711CBCFC" w14:textId="77777777" w:rsidR="006133CC" w:rsidRPr="000764F3" w:rsidRDefault="006133CC" w:rsidP="004714A6">
                                  <w:pPr>
                                    <w:pStyle w:val="Table"/>
                                  </w:pPr>
                                  <w:r>
                                    <w:t>2010-</w:t>
                                  </w:r>
                                </w:p>
                              </w:tc>
                              <w:tc>
                                <w:tcPr>
                                  <w:tcW w:w="708" w:type="dxa"/>
                                  <w:vMerge/>
                                  <w:shd w:val="clear" w:color="auto" w:fill="C4BC96" w:themeFill="background2" w:themeFillShade="BF"/>
                                </w:tcPr>
                                <w:p w14:paraId="768AFBAA" w14:textId="77777777" w:rsidR="006133CC" w:rsidRPr="000764F3" w:rsidRDefault="006133CC" w:rsidP="004714A6">
                                  <w:pPr>
                                    <w:pStyle w:val="Table"/>
                                  </w:pPr>
                                </w:p>
                              </w:tc>
                            </w:tr>
                            <w:tr w:rsidR="006133CC" w:rsidRPr="000764F3" w14:paraId="4C46B3E6" w14:textId="77777777" w:rsidTr="00E341EB">
                              <w:trPr>
                                <w:trHeight w:hRule="exact" w:val="340"/>
                              </w:trPr>
                              <w:tc>
                                <w:tcPr>
                                  <w:tcW w:w="1443" w:type="dxa"/>
                                  <w:tcBorders>
                                    <w:top w:val="nil"/>
                                    <w:bottom w:val="nil"/>
                                  </w:tcBorders>
                                  <w:shd w:val="clear" w:color="auto" w:fill="EEECE1" w:themeFill="background2"/>
                                </w:tcPr>
                                <w:p w14:paraId="2230AFE0" w14:textId="77777777" w:rsidR="006133CC" w:rsidRPr="000764F3" w:rsidRDefault="006133CC" w:rsidP="004714A6">
                                  <w:pPr>
                                    <w:pStyle w:val="Table"/>
                                  </w:pPr>
                                </w:p>
                              </w:tc>
                              <w:tc>
                                <w:tcPr>
                                  <w:tcW w:w="5602" w:type="dxa"/>
                                  <w:tcBorders>
                                    <w:top w:val="nil"/>
                                    <w:bottom w:val="nil"/>
                                  </w:tcBorders>
                                  <w:shd w:val="clear" w:color="auto" w:fill="EEECE1" w:themeFill="background2"/>
                                </w:tcPr>
                                <w:p w14:paraId="40D7DDC5" w14:textId="77777777" w:rsidR="006133CC" w:rsidRDefault="006133CC" w:rsidP="004714A6">
                                  <w:pPr>
                                    <w:pStyle w:val="Table"/>
                                  </w:pPr>
                                  <w:r>
                                    <w:t xml:space="preserve">LHCb Electroweak group convenor </w:t>
                                  </w:r>
                                </w:p>
                                <w:p w14:paraId="3463ADA7" w14:textId="77777777" w:rsidR="006133CC" w:rsidRPr="000764F3" w:rsidRDefault="006133CC" w:rsidP="004714A6">
                                  <w:pPr>
                                    <w:pStyle w:val="Table"/>
                                  </w:pPr>
                                </w:p>
                              </w:tc>
                              <w:tc>
                                <w:tcPr>
                                  <w:tcW w:w="1886" w:type="dxa"/>
                                  <w:tcBorders>
                                    <w:top w:val="nil"/>
                                    <w:bottom w:val="nil"/>
                                  </w:tcBorders>
                                  <w:shd w:val="clear" w:color="auto" w:fill="EEECE1" w:themeFill="background2"/>
                                </w:tcPr>
                                <w:p w14:paraId="6F09A666" w14:textId="77777777" w:rsidR="006133CC" w:rsidRPr="000764F3" w:rsidRDefault="006133CC" w:rsidP="004714A6">
                                  <w:pPr>
                                    <w:pStyle w:val="Table"/>
                                  </w:pPr>
                                  <w:r w:rsidRPr="000764F3">
                                    <w:t>2008-</w:t>
                                  </w:r>
                                  <w:r>
                                    <w:t>12</w:t>
                                  </w:r>
                                </w:p>
                              </w:tc>
                              <w:tc>
                                <w:tcPr>
                                  <w:tcW w:w="708" w:type="dxa"/>
                                  <w:vMerge/>
                                  <w:shd w:val="clear" w:color="auto" w:fill="C4BC96" w:themeFill="background2" w:themeFillShade="BF"/>
                                </w:tcPr>
                                <w:p w14:paraId="604182E0" w14:textId="77777777" w:rsidR="006133CC" w:rsidRPr="000764F3" w:rsidRDefault="006133CC" w:rsidP="004714A6">
                                  <w:pPr>
                                    <w:pStyle w:val="Table"/>
                                  </w:pPr>
                                </w:p>
                              </w:tc>
                            </w:tr>
                            <w:tr w:rsidR="006133CC" w:rsidRPr="000764F3" w14:paraId="0CC48697" w14:textId="77777777" w:rsidTr="004714A6">
                              <w:trPr>
                                <w:trHeight w:hRule="exact" w:val="390"/>
                              </w:trPr>
                              <w:tc>
                                <w:tcPr>
                                  <w:tcW w:w="1443" w:type="dxa"/>
                                  <w:tcBorders>
                                    <w:top w:val="nil"/>
                                    <w:bottom w:val="single" w:sz="24" w:space="0" w:color="auto"/>
                                  </w:tcBorders>
                                  <w:shd w:val="clear" w:color="auto" w:fill="EEECE1" w:themeFill="background2"/>
                                </w:tcPr>
                                <w:p w14:paraId="4F70674E" w14:textId="77777777" w:rsidR="006133CC" w:rsidRPr="000764F3" w:rsidRDefault="006133CC" w:rsidP="004714A6">
                                  <w:pPr>
                                    <w:pStyle w:val="Table"/>
                                  </w:pPr>
                                </w:p>
                              </w:tc>
                              <w:tc>
                                <w:tcPr>
                                  <w:tcW w:w="5602" w:type="dxa"/>
                                  <w:tcBorders>
                                    <w:top w:val="nil"/>
                                    <w:bottom w:val="single" w:sz="24" w:space="0" w:color="auto"/>
                                  </w:tcBorders>
                                  <w:shd w:val="clear" w:color="auto" w:fill="EEECE1" w:themeFill="background2"/>
                                </w:tcPr>
                                <w:p w14:paraId="2637F2A1" w14:textId="77777777" w:rsidR="006133CC" w:rsidRDefault="006133CC" w:rsidP="004714A6">
                                  <w:pPr>
                                    <w:pStyle w:val="Table"/>
                                  </w:pPr>
                                  <w:r>
                                    <w:t>LHCb co-convenor, EW and Exotics</w:t>
                                  </w:r>
                                </w:p>
                              </w:tc>
                              <w:tc>
                                <w:tcPr>
                                  <w:tcW w:w="1886" w:type="dxa"/>
                                  <w:tcBorders>
                                    <w:top w:val="nil"/>
                                    <w:bottom w:val="single" w:sz="24" w:space="0" w:color="auto"/>
                                  </w:tcBorders>
                                  <w:shd w:val="clear" w:color="auto" w:fill="EEECE1" w:themeFill="background2"/>
                                </w:tcPr>
                                <w:p w14:paraId="4B63D56B" w14:textId="77777777" w:rsidR="006133CC" w:rsidRPr="000764F3" w:rsidRDefault="006133CC" w:rsidP="004714A6">
                                  <w:pPr>
                                    <w:pStyle w:val="Table"/>
                                  </w:pPr>
                                  <w:r>
                                    <w:t>2012-13</w:t>
                                  </w:r>
                                </w:p>
                              </w:tc>
                              <w:tc>
                                <w:tcPr>
                                  <w:tcW w:w="708" w:type="dxa"/>
                                  <w:vMerge/>
                                  <w:tcBorders>
                                    <w:bottom w:val="single" w:sz="24" w:space="0" w:color="auto"/>
                                  </w:tcBorders>
                                  <w:shd w:val="clear" w:color="auto" w:fill="C4BC96" w:themeFill="background2" w:themeFillShade="BF"/>
                                </w:tcPr>
                                <w:p w14:paraId="4FFF35EC" w14:textId="77777777" w:rsidR="006133CC" w:rsidRPr="000764F3" w:rsidRDefault="006133CC" w:rsidP="004714A6">
                                  <w:pPr>
                                    <w:pStyle w:val="Table"/>
                                  </w:pPr>
                                </w:p>
                              </w:tc>
                            </w:tr>
                          </w:tbl>
                          <w:p w14:paraId="6A6BF8E3" w14:textId="77777777" w:rsidR="006133CC" w:rsidRDefault="006133CC" w:rsidP="003D7882"/>
                        </w:txbxContent>
                      </wps:txbx>
                      <wps:bodyPr rot="0" vert="horz" wrap="square" lIns="0" tIns="0" rIns="0" bIns="0" anchor="t" anchorCtr="0" upright="1">
                        <a:noAutofit/>
                      </wps:bodyPr>
                    </wps:wsp>
                  </a:graphicData>
                </a:graphic>
              </wp:inline>
            </w:drawing>
          </mc:Choice>
          <mc:Fallback>
            <w:pict>
              <v:shape id="Text Box 965" o:spid="_x0000_s1046" type="#_x0000_t202" style="width:481.9pt;height:186.1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" strokecolor="white [3212]">
                <v:textbox inset="0,0,0,0">
                  <w:txbxContent>
                    <w:tbl>
                      <w:tblPr>
                        <w:tblStyle w:val="TableGrid"/>
                        <w:tblW w:w="9639" w:type="dxa"/>
                        <w:tblInd w:w="108"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shd w:val="clear" w:color="auto" w:fill="BFBFBF" w:themeFill="background1" w:themeFillShade="BF"/>
                        <w:tblLook w:val="04A0" w:firstRow="1" w:lastRow="0" w:firstColumn="1" w:lastColumn="0" w:noHBand="0" w:noVBand="1"/>
                      </w:tblPr>
                      <w:tblGrid>
                        <w:gridCol w:w="1443"/>
                        <w:gridCol w:w="5602"/>
                        <w:gridCol w:w="1886"/>
                        <w:gridCol w:w="708"/>
                      </w:tblGrid>
                      <w:tr w:rsidR="006133CC" w:rsidRPr="000764F3" w14:paraId="52DC487B" w14:textId="77777777" w:rsidTr="004714A6">
                        <w:trPr>
                          <w:trHeight w:hRule="exact" w:val="340"/>
                        </w:trPr>
                        <w:tc>
                          <w:tcPr>
                            <w:tcW w:w="1443" w:type="dxa"/>
                            <w:tcBorders>
                              <w:top w:val="single" w:sz="24" w:space="0" w:color="auto"/>
                              <w:bottom w:val="nil"/>
                            </w:tcBorders>
                            <w:shd w:val="clear" w:color="auto" w:fill="EEECE1" w:themeFill="background2"/>
                          </w:tcPr>
                          <w:p w14:paraId="0208C700" w14:textId="77777777" w:rsidR="006133CC" w:rsidRPr="000764F3" w:rsidRDefault="006133CC" w:rsidP="004714A6">
                            <w:pPr>
                              <w:pStyle w:val="Table"/>
                            </w:pPr>
                            <w:r w:rsidRPr="000764F3">
                              <w:t>Carroll</w:t>
                            </w:r>
                          </w:p>
                        </w:tc>
                        <w:tc>
                          <w:tcPr>
                            <w:tcW w:w="5602" w:type="dxa"/>
                            <w:tcBorders>
                              <w:top w:val="single" w:sz="24" w:space="0" w:color="auto"/>
                              <w:bottom w:val="nil"/>
                            </w:tcBorders>
                            <w:shd w:val="clear" w:color="auto" w:fill="EEECE1" w:themeFill="background2"/>
                          </w:tcPr>
                          <w:p w14:paraId="25C70ED0" w14:textId="77777777" w:rsidR="006133CC" w:rsidRPr="000764F3" w:rsidRDefault="006133CC" w:rsidP="004714A6">
                            <w:pPr>
                              <w:pStyle w:val="Table"/>
                            </w:pPr>
                            <w:r>
                              <w:t>VELO2</w:t>
                            </w:r>
                            <w:r w:rsidRPr="000764F3">
                              <w:t xml:space="preserve"> Module Project Engineer</w:t>
                            </w:r>
                          </w:p>
                        </w:tc>
                        <w:tc>
                          <w:tcPr>
                            <w:tcW w:w="1886" w:type="dxa"/>
                            <w:tcBorders>
                              <w:top w:val="single" w:sz="24" w:space="0" w:color="auto"/>
                              <w:bottom w:val="nil"/>
                            </w:tcBorders>
                            <w:shd w:val="clear" w:color="auto" w:fill="EEECE1" w:themeFill="background2"/>
                          </w:tcPr>
                          <w:p w14:paraId="609003CD" w14:textId="77777777" w:rsidR="006133CC" w:rsidRPr="000764F3" w:rsidRDefault="006133CC" w:rsidP="004714A6">
                            <w:pPr>
                              <w:pStyle w:val="Table"/>
                            </w:pPr>
                            <w:r>
                              <w:t>2012</w:t>
                            </w:r>
                            <w:r w:rsidRPr="000764F3">
                              <w:t>-</w:t>
                            </w:r>
                          </w:p>
                        </w:tc>
                        <w:tc>
                          <w:tcPr>
                            <w:tcW w:w="708" w:type="dxa"/>
                            <w:vMerge w:val="restart"/>
                            <w:tcBorders>
                              <w:top w:val="single" w:sz="24" w:space="0" w:color="auto"/>
                            </w:tcBorders>
                            <w:shd w:val="clear" w:color="auto" w:fill="C4BC96" w:themeFill="background2" w:themeFillShade="BF"/>
                            <w:textDirection w:val="tbRl"/>
                            <w:vAlign w:val="center"/>
                          </w:tcPr>
                          <w:p w14:paraId="0FEEAFD5" w14:textId="77777777" w:rsidR="006133CC" w:rsidRPr="004714A6" w:rsidRDefault="006133CC" w:rsidP="004714A6">
                            <w:pPr>
                              <w:pStyle w:val="Table2"/>
                            </w:pPr>
                            <w:r w:rsidRPr="004714A6">
                              <w:t>LHCb Leadership</w:t>
                            </w:r>
                          </w:p>
                        </w:tc>
                      </w:tr>
                      <w:tr w:rsidR="006133CC" w:rsidRPr="000764F3" w14:paraId="2E4FDE7F" w14:textId="77777777" w:rsidTr="004714A6">
                        <w:trPr>
                          <w:trHeight w:hRule="exact" w:val="284"/>
                        </w:trPr>
                        <w:tc>
                          <w:tcPr>
                            <w:tcW w:w="1443" w:type="dxa"/>
                            <w:tcBorders>
                              <w:top w:val="nil"/>
                              <w:bottom w:val="nil"/>
                            </w:tcBorders>
                            <w:shd w:val="clear" w:color="auto" w:fill="EEECE1" w:themeFill="background2"/>
                          </w:tcPr>
                          <w:p w14:paraId="67D5892C" w14:textId="77777777" w:rsidR="006133CC" w:rsidRPr="000764F3" w:rsidRDefault="006133CC" w:rsidP="004714A6">
                            <w:pPr>
                              <w:pStyle w:val="Table"/>
                            </w:pPr>
                            <w:r>
                              <w:t>Hennessy</w:t>
                            </w:r>
                          </w:p>
                        </w:tc>
                        <w:tc>
                          <w:tcPr>
                            <w:tcW w:w="5602" w:type="dxa"/>
                            <w:tcBorders>
                              <w:top w:val="nil"/>
                              <w:bottom w:val="nil"/>
                            </w:tcBorders>
                            <w:shd w:val="clear" w:color="auto" w:fill="EEECE1" w:themeFill="background2"/>
                          </w:tcPr>
                          <w:p w14:paraId="05FC4BCF" w14:textId="77777777" w:rsidR="006133CC" w:rsidRPr="000764F3" w:rsidRDefault="006133CC" w:rsidP="004714A6">
                            <w:pPr>
                              <w:pStyle w:val="Table"/>
                            </w:pPr>
                            <w:r>
                              <w:t>VELO</w:t>
                            </w:r>
                            <w:r w:rsidRPr="000764F3">
                              <w:t>2 Module Production Manager</w:t>
                            </w:r>
                          </w:p>
                        </w:tc>
                        <w:tc>
                          <w:tcPr>
                            <w:tcW w:w="1886" w:type="dxa"/>
                            <w:tcBorders>
                              <w:top w:val="nil"/>
                              <w:bottom w:val="nil"/>
                            </w:tcBorders>
                            <w:shd w:val="clear" w:color="auto" w:fill="EEECE1" w:themeFill="background2"/>
                          </w:tcPr>
                          <w:p w14:paraId="3AF4EA1D" w14:textId="77777777" w:rsidR="006133CC" w:rsidRPr="000764F3" w:rsidRDefault="006133CC" w:rsidP="004714A6">
                            <w:pPr>
                              <w:pStyle w:val="Table"/>
                            </w:pPr>
                            <w:r>
                              <w:t>2010</w:t>
                            </w:r>
                            <w:r w:rsidRPr="000764F3">
                              <w:t>-</w:t>
                            </w:r>
                            <w:r>
                              <w:t>2012</w:t>
                            </w:r>
                          </w:p>
                        </w:tc>
                        <w:tc>
                          <w:tcPr>
                            <w:tcW w:w="708" w:type="dxa"/>
                            <w:vMerge/>
                            <w:shd w:val="clear" w:color="auto" w:fill="C4BC96" w:themeFill="background2" w:themeFillShade="BF"/>
                          </w:tcPr>
                          <w:p w14:paraId="60C630ED" w14:textId="77777777" w:rsidR="006133CC" w:rsidRPr="000764F3" w:rsidRDefault="006133CC" w:rsidP="004714A6">
                            <w:pPr>
                              <w:pStyle w:val="Table"/>
                            </w:pPr>
                          </w:p>
                        </w:tc>
                      </w:tr>
                      <w:tr w:rsidR="006133CC" w:rsidRPr="000764F3" w14:paraId="41E19E84" w14:textId="77777777" w:rsidTr="00E341EB">
                        <w:trPr>
                          <w:trHeight w:hRule="exact" w:val="340"/>
                        </w:trPr>
                        <w:tc>
                          <w:tcPr>
                            <w:tcW w:w="1443" w:type="dxa"/>
                            <w:tcBorders>
                              <w:top w:val="nil"/>
                              <w:bottom w:val="nil"/>
                            </w:tcBorders>
                            <w:shd w:val="clear" w:color="auto" w:fill="EEECE1" w:themeFill="background2"/>
                          </w:tcPr>
                          <w:p w14:paraId="49178547" w14:textId="77777777" w:rsidR="006133CC" w:rsidRDefault="006133CC" w:rsidP="004714A6">
                            <w:pPr>
                              <w:pStyle w:val="Table"/>
                            </w:pPr>
                          </w:p>
                        </w:tc>
                        <w:tc>
                          <w:tcPr>
                            <w:tcW w:w="5602" w:type="dxa"/>
                            <w:tcBorders>
                              <w:top w:val="nil"/>
                              <w:bottom w:val="nil"/>
                            </w:tcBorders>
                            <w:shd w:val="clear" w:color="auto" w:fill="EEECE1" w:themeFill="background2"/>
                          </w:tcPr>
                          <w:p w14:paraId="2660D826" w14:textId="77777777" w:rsidR="006133CC" w:rsidRDefault="006133CC" w:rsidP="004714A6">
                            <w:pPr>
                              <w:pStyle w:val="Table"/>
                            </w:pPr>
                            <w:r>
                              <w:t>VELO Deputy Project Leader</w:t>
                            </w:r>
                          </w:p>
                        </w:tc>
                        <w:tc>
                          <w:tcPr>
                            <w:tcW w:w="1886" w:type="dxa"/>
                            <w:tcBorders>
                              <w:top w:val="nil"/>
                              <w:bottom w:val="nil"/>
                            </w:tcBorders>
                            <w:shd w:val="clear" w:color="auto" w:fill="EEECE1" w:themeFill="background2"/>
                          </w:tcPr>
                          <w:p w14:paraId="6C50FE19" w14:textId="77777777" w:rsidR="006133CC" w:rsidRDefault="006133CC" w:rsidP="004714A6">
                            <w:pPr>
                              <w:pStyle w:val="Table"/>
                            </w:pPr>
                            <w:r>
                              <w:t>2012-2013</w:t>
                            </w:r>
                          </w:p>
                        </w:tc>
                        <w:tc>
                          <w:tcPr>
                            <w:tcW w:w="708" w:type="dxa"/>
                            <w:vMerge/>
                            <w:shd w:val="clear" w:color="auto" w:fill="C4BC96" w:themeFill="background2" w:themeFillShade="BF"/>
                          </w:tcPr>
                          <w:p w14:paraId="7A30EC2E" w14:textId="77777777" w:rsidR="006133CC" w:rsidRPr="000764F3" w:rsidRDefault="006133CC" w:rsidP="004714A6">
                            <w:pPr>
                              <w:pStyle w:val="Table"/>
                            </w:pPr>
                          </w:p>
                        </w:tc>
                      </w:tr>
                      <w:tr w:rsidR="006133CC" w:rsidRPr="000764F3" w14:paraId="50511FDF" w14:textId="77777777" w:rsidTr="00E341EB">
                        <w:trPr>
                          <w:trHeight w:hRule="exact" w:val="340"/>
                        </w:trPr>
                        <w:tc>
                          <w:tcPr>
                            <w:tcW w:w="1443" w:type="dxa"/>
                            <w:tcBorders>
                              <w:top w:val="nil"/>
                              <w:bottom w:val="nil"/>
                            </w:tcBorders>
                            <w:shd w:val="clear" w:color="auto" w:fill="EEECE1" w:themeFill="background2"/>
                          </w:tcPr>
                          <w:p w14:paraId="078B06E6" w14:textId="77777777" w:rsidR="006133CC" w:rsidRDefault="006133CC" w:rsidP="004714A6">
                            <w:pPr>
                              <w:pStyle w:val="Table"/>
                            </w:pPr>
                            <w:r>
                              <w:t>Farry</w:t>
                            </w:r>
                          </w:p>
                        </w:tc>
                        <w:tc>
                          <w:tcPr>
                            <w:tcW w:w="5602" w:type="dxa"/>
                            <w:tcBorders>
                              <w:top w:val="nil"/>
                              <w:bottom w:val="nil"/>
                            </w:tcBorders>
                            <w:shd w:val="clear" w:color="auto" w:fill="EEECE1" w:themeFill="background2"/>
                          </w:tcPr>
                          <w:p w14:paraId="7B9449F7" w14:textId="77777777" w:rsidR="006133CC" w:rsidRDefault="006133CC" w:rsidP="004714A6">
                            <w:pPr>
                              <w:pStyle w:val="Table"/>
                            </w:pPr>
                            <w:r>
                              <w:t>Electroweak Working Group Convenor</w:t>
                            </w:r>
                          </w:p>
                        </w:tc>
                        <w:tc>
                          <w:tcPr>
                            <w:tcW w:w="1886" w:type="dxa"/>
                            <w:tcBorders>
                              <w:top w:val="nil"/>
                              <w:bottom w:val="nil"/>
                            </w:tcBorders>
                            <w:shd w:val="clear" w:color="auto" w:fill="EEECE1" w:themeFill="background2"/>
                          </w:tcPr>
                          <w:p w14:paraId="02E69394" w14:textId="77777777" w:rsidR="006133CC" w:rsidRPr="000764F3" w:rsidRDefault="006133CC" w:rsidP="004714A6">
                            <w:pPr>
                              <w:pStyle w:val="Table"/>
                            </w:pPr>
                            <w:r>
                              <w:t>2013-</w:t>
                            </w:r>
                          </w:p>
                        </w:tc>
                        <w:tc>
                          <w:tcPr>
                            <w:tcW w:w="708" w:type="dxa"/>
                            <w:vMerge/>
                            <w:shd w:val="clear" w:color="auto" w:fill="C4BC96" w:themeFill="background2" w:themeFillShade="BF"/>
                          </w:tcPr>
                          <w:p w14:paraId="62B83834" w14:textId="77777777" w:rsidR="006133CC" w:rsidRPr="000764F3" w:rsidRDefault="006133CC" w:rsidP="004714A6">
                            <w:pPr>
                              <w:pStyle w:val="Table"/>
                            </w:pPr>
                          </w:p>
                        </w:tc>
                      </w:tr>
                      <w:tr w:rsidR="006133CC" w:rsidRPr="000764F3" w14:paraId="0A441B88" w14:textId="77777777" w:rsidTr="00E341EB">
                        <w:trPr>
                          <w:trHeight w:hRule="exact" w:val="340"/>
                        </w:trPr>
                        <w:tc>
                          <w:tcPr>
                            <w:tcW w:w="1443" w:type="dxa"/>
                            <w:tcBorders>
                              <w:top w:val="nil"/>
                              <w:bottom w:val="nil"/>
                            </w:tcBorders>
                            <w:shd w:val="clear" w:color="auto" w:fill="EEECE1" w:themeFill="background2"/>
                          </w:tcPr>
                          <w:p w14:paraId="53409DF4" w14:textId="77777777" w:rsidR="006133CC" w:rsidRPr="000764F3" w:rsidRDefault="006133CC" w:rsidP="004714A6">
                            <w:pPr>
                              <w:pStyle w:val="Table"/>
                            </w:pPr>
                            <w:r w:rsidRPr="000764F3">
                              <w:t>Hutchcroft</w:t>
                            </w:r>
                          </w:p>
                        </w:tc>
                        <w:tc>
                          <w:tcPr>
                            <w:tcW w:w="5602" w:type="dxa"/>
                            <w:tcBorders>
                              <w:top w:val="nil"/>
                              <w:bottom w:val="nil"/>
                            </w:tcBorders>
                            <w:shd w:val="clear" w:color="auto" w:fill="EEECE1" w:themeFill="background2"/>
                          </w:tcPr>
                          <w:p w14:paraId="70F881B7" w14:textId="77777777" w:rsidR="006133CC" w:rsidRPr="000764F3" w:rsidRDefault="006133CC" w:rsidP="004714A6">
                            <w:pPr>
                              <w:pStyle w:val="Table"/>
                            </w:pPr>
                            <w:r>
                              <w:t>VELO Software Coordinator (including tracking)</w:t>
                            </w:r>
                          </w:p>
                        </w:tc>
                        <w:tc>
                          <w:tcPr>
                            <w:tcW w:w="1886" w:type="dxa"/>
                            <w:tcBorders>
                              <w:top w:val="nil"/>
                              <w:bottom w:val="nil"/>
                            </w:tcBorders>
                            <w:shd w:val="clear" w:color="auto" w:fill="EEECE1" w:themeFill="background2"/>
                          </w:tcPr>
                          <w:p w14:paraId="08952ECA" w14:textId="77777777" w:rsidR="006133CC" w:rsidRPr="000764F3" w:rsidRDefault="006133CC" w:rsidP="004714A6">
                            <w:pPr>
                              <w:pStyle w:val="Table"/>
                            </w:pPr>
                            <w:r w:rsidRPr="000764F3">
                              <w:t>2005-</w:t>
                            </w:r>
                          </w:p>
                        </w:tc>
                        <w:tc>
                          <w:tcPr>
                            <w:tcW w:w="708" w:type="dxa"/>
                            <w:vMerge/>
                            <w:shd w:val="clear" w:color="auto" w:fill="C4BC96" w:themeFill="background2" w:themeFillShade="BF"/>
                          </w:tcPr>
                          <w:p w14:paraId="5E309EAC" w14:textId="77777777" w:rsidR="006133CC" w:rsidRPr="000764F3" w:rsidRDefault="006133CC" w:rsidP="004714A6">
                            <w:pPr>
                              <w:pStyle w:val="Table"/>
                            </w:pPr>
                          </w:p>
                        </w:tc>
                      </w:tr>
                      <w:tr w:rsidR="006133CC" w:rsidRPr="000764F3" w14:paraId="3B70BA85" w14:textId="77777777" w:rsidTr="00E341EB">
                        <w:trPr>
                          <w:trHeight w:hRule="exact" w:val="340"/>
                        </w:trPr>
                        <w:tc>
                          <w:tcPr>
                            <w:tcW w:w="1443" w:type="dxa"/>
                            <w:tcBorders>
                              <w:top w:val="nil"/>
                              <w:bottom w:val="nil"/>
                            </w:tcBorders>
                            <w:shd w:val="clear" w:color="auto" w:fill="EEECE1" w:themeFill="background2"/>
                          </w:tcPr>
                          <w:p w14:paraId="71E0EB39" w14:textId="77777777" w:rsidR="006133CC" w:rsidRPr="000764F3" w:rsidRDefault="006133CC" w:rsidP="004714A6">
                            <w:pPr>
                              <w:pStyle w:val="Table"/>
                            </w:pPr>
                            <w:r w:rsidRPr="000764F3">
                              <w:t>Rinnert</w:t>
                            </w:r>
                          </w:p>
                        </w:tc>
                        <w:tc>
                          <w:tcPr>
                            <w:tcW w:w="5602" w:type="dxa"/>
                            <w:tcBorders>
                              <w:top w:val="nil"/>
                              <w:bottom w:val="nil"/>
                            </w:tcBorders>
                            <w:shd w:val="clear" w:color="auto" w:fill="EEECE1" w:themeFill="background2"/>
                          </w:tcPr>
                          <w:p w14:paraId="5CACDA19" w14:textId="77777777" w:rsidR="006133CC" w:rsidRPr="000764F3" w:rsidRDefault="006133CC" w:rsidP="004714A6">
                            <w:pPr>
                              <w:pStyle w:val="Table"/>
                            </w:pPr>
                            <w:r>
                              <w:t>VELO</w:t>
                            </w:r>
                            <w:r w:rsidRPr="000764F3">
                              <w:t xml:space="preserve"> </w:t>
                            </w:r>
                            <w:r>
                              <w:t>Project Leader</w:t>
                            </w:r>
                          </w:p>
                        </w:tc>
                        <w:tc>
                          <w:tcPr>
                            <w:tcW w:w="1886" w:type="dxa"/>
                            <w:tcBorders>
                              <w:top w:val="nil"/>
                              <w:bottom w:val="nil"/>
                            </w:tcBorders>
                            <w:shd w:val="clear" w:color="auto" w:fill="EEECE1" w:themeFill="background2"/>
                          </w:tcPr>
                          <w:p w14:paraId="6E37DC9A" w14:textId="77777777" w:rsidR="006133CC" w:rsidRPr="000764F3" w:rsidRDefault="006133CC" w:rsidP="004714A6">
                            <w:pPr>
                              <w:pStyle w:val="Table"/>
                            </w:pPr>
                            <w:r>
                              <w:t>2014</w:t>
                            </w:r>
                            <w:r w:rsidRPr="000764F3">
                              <w:t>-</w:t>
                            </w:r>
                          </w:p>
                        </w:tc>
                        <w:tc>
                          <w:tcPr>
                            <w:tcW w:w="708" w:type="dxa"/>
                            <w:vMerge/>
                            <w:shd w:val="clear" w:color="auto" w:fill="C4BC96" w:themeFill="background2" w:themeFillShade="BF"/>
                          </w:tcPr>
                          <w:p w14:paraId="7016F2E2" w14:textId="77777777" w:rsidR="006133CC" w:rsidRPr="000764F3" w:rsidRDefault="006133CC" w:rsidP="004714A6">
                            <w:pPr>
                              <w:pStyle w:val="Table"/>
                            </w:pPr>
                          </w:p>
                        </w:tc>
                      </w:tr>
                      <w:tr w:rsidR="006133CC" w:rsidRPr="000764F3" w14:paraId="04932188" w14:textId="77777777" w:rsidTr="00E341EB">
                        <w:trPr>
                          <w:trHeight w:hRule="exact" w:val="340"/>
                        </w:trPr>
                        <w:tc>
                          <w:tcPr>
                            <w:tcW w:w="1443" w:type="dxa"/>
                            <w:tcBorders>
                              <w:top w:val="nil"/>
                              <w:bottom w:val="nil"/>
                            </w:tcBorders>
                            <w:shd w:val="clear" w:color="auto" w:fill="EEECE1" w:themeFill="background2"/>
                          </w:tcPr>
                          <w:p w14:paraId="6EB041E0" w14:textId="77777777" w:rsidR="006133CC" w:rsidRPr="000764F3" w:rsidRDefault="006133CC" w:rsidP="004714A6">
                            <w:pPr>
                              <w:pStyle w:val="Table"/>
                            </w:pPr>
                          </w:p>
                        </w:tc>
                        <w:tc>
                          <w:tcPr>
                            <w:tcW w:w="5602" w:type="dxa"/>
                            <w:tcBorders>
                              <w:top w:val="nil"/>
                              <w:bottom w:val="nil"/>
                            </w:tcBorders>
                            <w:shd w:val="clear" w:color="auto" w:fill="EEECE1" w:themeFill="background2"/>
                          </w:tcPr>
                          <w:p w14:paraId="7ADC2C1A" w14:textId="77777777" w:rsidR="006133CC" w:rsidRDefault="006133CC" w:rsidP="004714A6">
                            <w:pPr>
                              <w:pStyle w:val="Table"/>
                            </w:pPr>
                            <w:r>
                              <w:t xml:space="preserve">Responsible VELO Online Monitoring  </w:t>
                            </w:r>
                          </w:p>
                        </w:tc>
                        <w:tc>
                          <w:tcPr>
                            <w:tcW w:w="1886" w:type="dxa"/>
                            <w:tcBorders>
                              <w:top w:val="nil"/>
                              <w:bottom w:val="nil"/>
                            </w:tcBorders>
                            <w:shd w:val="clear" w:color="auto" w:fill="EEECE1" w:themeFill="background2"/>
                          </w:tcPr>
                          <w:p w14:paraId="6B94D9DA" w14:textId="77777777" w:rsidR="006133CC" w:rsidRPr="00F13919" w:rsidRDefault="006133CC" w:rsidP="004714A6">
                            <w:pPr>
                              <w:pStyle w:val="Table"/>
                              <w:rPr>
                                <w:b/>
                              </w:rPr>
                            </w:pPr>
                            <w:r>
                              <w:t>2007-</w:t>
                            </w:r>
                          </w:p>
                        </w:tc>
                        <w:tc>
                          <w:tcPr>
                            <w:tcW w:w="708" w:type="dxa"/>
                            <w:vMerge/>
                            <w:shd w:val="clear" w:color="auto" w:fill="C4BC96" w:themeFill="background2" w:themeFillShade="BF"/>
                          </w:tcPr>
                          <w:p w14:paraId="48767C80" w14:textId="77777777" w:rsidR="006133CC" w:rsidRPr="000764F3" w:rsidRDefault="006133CC" w:rsidP="004714A6">
                            <w:pPr>
                              <w:pStyle w:val="Table"/>
                            </w:pPr>
                          </w:p>
                        </w:tc>
                      </w:tr>
                      <w:tr w:rsidR="006133CC" w:rsidRPr="000764F3" w14:paraId="4CE5AD28" w14:textId="77777777" w:rsidTr="00E341EB">
                        <w:trPr>
                          <w:trHeight w:hRule="exact" w:val="340"/>
                        </w:trPr>
                        <w:tc>
                          <w:tcPr>
                            <w:tcW w:w="1443" w:type="dxa"/>
                            <w:tcBorders>
                              <w:top w:val="nil"/>
                              <w:bottom w:val="nil"/>
                            </w:tcBorders>
                            <w:shd w:val="clear" w:color="auto" w:fill="EEECE1" w:themeFill="background2"/>
                          </w:tcPr>
                          <w:p w14:paraId="1B7A0885" w14:textId="77777777" w:rsidR="006133CC" w:rsidRPr="000764F3" w:rsidRDefault="006133CC" w:rsidP="004714A6">
                            <w:pPr>
                              <w:pStyle w:val="Table"/>
                            </w:pPr>
                            <w:r w:rsidRPr="000764F3">
                              <w:t>Shears</w:t>
                            </w:r>
                          </w:p>
                        </w:tc>
                        <w:tc>
                          <w:tcPr>
                            <w:tcW w:w="5602" w:type="dxa"/>
                            <w:tcBorders>
                              <w:top w:val="nil"/>
                              <w:bottom w:val="nil"/>
                            </w:tcBorders>
                            <w:shd w:val="clear" w:color="auto" w:fill="EEECE1" w:themeFill="background2"/>
                          </w:tcPr>
                          <w:p w14:paraId="33A58CF1" w14:textId="77777777" w:rsidR="006133CC" w:rsidRPr="000764F3" w:rsidRDefault="006133CC" w:rsidP="004714A6">
                            <w:pPr>
                              <w:pStyle w:val="Table"/>
                            </w:pPr>
                            <w:r>
                              <w:t>LHC Electroweak Working Group Co-Convenor</w:t>
                            </w:r>
                          </w:p>
                        </w:tc>
                        <w:tc>
                          <w:tcPr>
                            <w:tcW w:w="1886" w:type="dxa"/>
                            <w:tcBorders>
                              <w:top w:val="nil"/>
                              <w:bottom w:val="nil"/>
                            </w:tcBorders>
                            <w:shd w:val="clear" w:color="auto" w:fill="EEECE1" w:themeFill="background2"/>
                          </w:tcPr>
                          <w:p w14:paraId="711CBCFC" w14:textId="77777777" w:rsidR="006133CC" w:rsidRPr="000764F3" w:rsidRDefault="006133CC" w:rsidP="004714A6">
                            <w:pPr>
                              <w:pStyle w:val="Table"/>
                            </w:pPr>
                            <w:r>
                              <w:t>2010-</w:t>
                            </w:r>
                          </w:p>
                        </w:tc>
                        <w:tc>
                          <w:tcPr>
                            <w:tcW w:w="708" w:type="dxa"/>
                            <w:vMerge/>
                            <w:shd w:val="clear" w:color="auto" w:fill="C4BC96" w:themeFill="background2" w:themeFillShade="BF"/>
                          </w:tcPr>
                          <w:p w14:paraId="768AFBAA" w14:textId="77777777" w:rsidR="006133CC" w:rsidRPr="000764F3" w:rsidRDefault="006133CC" w:rsidP="004714A6">
                            <w:pPr>
                              <w:pStyle w:val="Table"/>
                            </w:pPr>
                          </w:p>
                        </w:tc>
                      </w:tr>
                      <w:tr w:rsidR="006133CC" w:rsidRPr="000764F3" w14:paraId="4C46B3E6" w14:textId="77777777" w:rsidTr="00E341EB">
                        <w:trPr>
                          <w:trHeight w:hRule="exact" w:val="340"/>
                        </w:trPr>
                        <w:tc>
                          <w:tcPr>
                            <w:tcW w:w="1443" w:type="dxa"/>
                            <w:tcBorders>
                              <w:top w:val="nil"/>
                              <w:bottom w:val="nil"/>
                            </w:tcBorders>
                            <w:shd w:val="clear" w:color="auto" w:fill="EEECE1" w:themeFill="background2"/>
                          </w:tcPr>
                          <w:p w14:paraId="2230AFE0" w14:textId="77777777" w:rsidR="006133CC" w:rsidRPr="000764F3" w:rsidRDefault="006133CC" w:rsidP="004714A6">
                            <w:pPr>
                              <w:pStyle w:val="Table"/>
                            </w:pPr>
                          </w:p>
                        </w:tc>
                        <w:tc>
                          <w:tcPr>
                            <w:tcW w:w="5602" w:type="dxa"/>
                            <w:tcBorders>
                              <w:top w:val="nil"/>
                              <w:bottom w:val="nil"/>
                            </w:tcBorders>
                            <w:shd w:val="clear" w:color="auto" w:fill="EEECE1" w:themeFill="background2"/>
                          </w:tcPr>
                          <w:p w14:paraId="40D7DDC5" w14:textId="77777777" w:rsidR="006133CC" w:rsidRDefault="006133CC" w:rsidP="004714A6">
                            <w:pPr>
                              <w:pStyle w:val="Table"/>
                            </w:pPr>
                            <w:r>
                              <w:t xml:space="preserve">LHCb Electroweak group convenor </w:t>
                            </w:r>
                          </w:p>
                          <w:p w14:paraId="3463ADA7" w14:textId="77777777" w:rsidR="006133CC" w:rsidRPr="000764F3" w:rsidRDefault="006133CC" w:rsidP="004714A6">
                            <w:pPr>
                              <w:pStyle w:val="Table"/>
                            </w:pPr>
                          </w:p>
                        </w:tc>
                        <w:tc>
                          <w:tcPr>
                            <w:tcW w:w="1886" w:type="dxa"/>
                            <w:tcBorders>
                              <w:top w:val="nil"/>
                              <w:bottom w:val="nil"/>
                            </w:tcBorders>
                            <w:shd w:val="clear" w:color="auto" w:fill="EEECE1" w:themeFill="background2"/>
                          </w:tcPr>
                          <w:p w14:paraId="6F09A666" w14:textId="77777777" w:rsidR="006133CC" w:rsidRPr="000764F3" w:rsidRDefault="006133CC" w:rsidP="004714A6">
                            <w:pPr>
                              <w:pStyle w:val="Table"/>
                            </w:pPr>
                            <w:r w:rsidRPr="000764F3">
                              <w:t>2008-</w:t>
                            </w:r>
                            <w:r>
                              <w:t>12</w:t>
                            </w:r>
                          </w:p>
                        </w:tc>
                        <w:tc>
                          <w:tcPr>
                            <w:tcW w:w="708" w:type="dxa"/>
                            <w:vMerge/>
                            <w:shd w:val="clear" w:color="auto" w:fill="C4BC96" w:themeFill="background2" w:themeFillShade="BF"/>
                          </w:tcPr>
                          <w:p w14:paraId="604182E0" w14:textId="77777777" w:rsidR="006133CC" w:rsidRPr="000764F3" w:rsidRDefault="006133CC" w:rsidP="004714A6">
                            <w:pPr>
                              <w:pStyle w:val="Table"/>
                            </w:pPr>
                          </w:p>
                        </w:tc>
                      </w:tr>
                      <w:tr w:rsidR="006133CC" w:rsidRPr="000764F3" w14:paraId="0CC48697" w14:textId="77777777" w:rsidTr="004714A6">
                        <w:trPr>
                          <w:trHeight w:hRule="exact" w:val="390"/>
                        </w:trPr>
                        <w:tc>
                          <w:tcPr>
                            <w:tcW w:w="1443" w:type="dxa"/>
                            <w:tcBorders>
                              <w:top w:val="nil"/>
                              <w:bottom w:val="single" w:sz="24" w:space="0" w:color="auto"/>
                            </w:tcBorders>
                            <w:shd w:val="clear" w:color="auto" w:fill="EEECE1" w:themeFill="background2"/>
                          </w:tcPr>
                          <w:p w14:paraId="4F70674E" w14:textId="77777777" w:rsidR="006133CC" w:rsidRPr="000764F3" w:rsidRDefault="006133CC" w:rsidP="004714A6">
                            <w:pPr>
                              <w:pStyle w:val="Table"/>
                            </w:pPr>
                          </w:p>
                        </w:tc>
                        <w:tc>
                          <w:tcPr>
                            <w:tcW w:w="5602" w:type="dxa"/>
                            <w:tcBorders>
                              <w:top w:val="nil"/>
                              <w:bottom w:val="single" w:sz="24" w:space="0" w:color="auto"/>
                            </w:tcBorders>
                            <w:shd w:val="clear" w:color="auto" w:fill="EEECE1" w:themeFill="background2"/>
                          </w:tcPr>
                          <w:p w14:paraId="2637F2A1" w14:textId="77777777" w:rsidR="006133CC" w:rsidRDefault="006133CC" w:rsidP="004714A6">
                            <w:pPr>
                              <w:pStyle w:val="Table"/>
                            </w:pPr>
                            <w:r>
                              <w:t>LHCb co-convenor, EW and Exotics</w:t>
                            </w:r>
                          </w:p>
                        </w:tc>
                        <w:tc>
                          <w:tcPr>
                            <w:tcW w:w="1886" w:type="dxa"/>
                            <w:tcBorders>
                              <w:top w:val="nil"/>
                              <w:bottom w:val="single" w:sz="24" w:space="0" w:color="auto"/>
                            </w:tcBorders>
                            <w:shd w:val="clear" w:color="auto" w:fill="EEECE1" w:themeFill="background2"/>
                          </w:tcPr>
                          <w:p w14:paraId="4B63D56B" w14:textId="77777777" w:rsidR="006133CC" w:rsidRPr="000764F3" w:rsidRDefault="006133CC" w:rsidP="004714A6">
                            <w:pPr>
                              <w:pStyle w:val="Table"/>
                            </w:pPr>
                            <w:r>
                              <w:t>2012-13</w:t>
                            </w:r>
                          </w:p>
                        </w:tc>
                        <w:tc>
                          <w:tcPr>
                            <w:tcW w:w="708" w:type="dxa"/>
                            <w:vMerge/>
                            <w:tcBorders>
                              <w:bottom w:val="single" w:sz="24" w:space="0" w:color="auto"/>
                            </w:tcBorders>
                            <w:shd w:val="clear" w:color="auto" w:fill="C4BC96" w:themeFill="background2" w:themeFillShade="BF"/>
                          </w:tcPr>
                          <w:p w14:paraId="4FFF35EC" w14:textId="77777777" w:rsidR="006133CC" w:rsidRPr="000764F3" w:rsidRDefault="006133CC" w:rsidP="004714A6">
                            <w:pPr>
                              <w:pStyle w:val="Table"/>
                            </w:pPr>
                          </w:p>
                        </w:tc>
                      </w:tr>
                    </w:tbl>
                    <w:p w14:paraId="6A6BF8E3" w14:textId="77777777" w:rsidR="006133CC" w:rsidRDefault="006133CC" w:rsidP="003D7882"/>
                  </w:txbxContent>
                </v:textbox>
                <w10:anchorlock/>
              </v:shape>
            </w:pict>
          </mc:Fallback>
        </mc:AlternateContent>
      </w:r>
    </w:p>
    <w:p w14:paraId="29BA825A" w14:textId="77777777" w:rsidR="001B5C91" w:rsidRPr="001B5C91" w:rsidRDefault="009E01F8" w:rsidP="001B5C91">
      <w:pPr>
        <w:pStyle w:val="EndNoteBibliography"/>
        <w:spacing w:after="0"/>
        <w:ind w:left="720" w:hanging="720"/>
      </w:pPr>
      <w:r>
        <w:fldChar w:fldCharType="begin"/>
      </w:r>
      <w:r w:rsidR="00861B2D">
        <w:instrText xml:space="preserve"> ADDIN EN.SECTION.REFLIST </w:instrText>
      </w:r>
      <w:r>
        <w:fldChar w:fldCharType="separate"/>
      </w:r>
      <w:bookmarkStart w:id="109" w:name="_ENREF_8_1"/>
      <w:r w:rsidR="001B5C91" w:rsidRPr="001B5C91">
        <w:t>[1]</w:t>
      </w:r>
      <w:r w:rsidR="001B5C91" w:rsidRPr="001B5C91">
        <w:rPr>
          <w:vertAlign w:val="superscript"/>
        </w:rPr>
        <w:tab/>
      </w:r>
      <w:r w:rsidR="001B5C91" w:rsidRPr="001B5C91">
        <w:t>R. Aaij</w:t>
      </w:r>
      <w:r w:rsidR="001B5C91" w:rsidRPr="001B5C91">
        <w:rPr>
          <w:i/>
        </w:rPr>
        <w:t>, et al.</w:t>
      </w:r>
      <w:r w:rsidR="001B5C91" w:rsidRPr="001B5C91">
        <w:t>, Measurement of the cross-section for Z-&gt;mu mu production with 1 fb-1 of pp collisions at sqrt(s) = 7 TeV, CERN-LHCb-CONF-2013-007  (2013).</w:t>
      </w:r>
      <w:bookmarkEnd w:id="109"/>
    </w:p>
    <w:p w14:paraId="73278BD0" w14:textId="77777777" w:rsidR="001B5C91" w:rsidRPr="001B5C91" w:rsidRDefault="001B5C91" w:rsidP="001B5C91">
      <w:pPr>
        <w:pStyle w:val="EndNoteBibliography"/>
        <w:spacing w:after="0"/>
        <w:ind w:left="720" w:hanging="720"/>
      </w:pPr>
      <w:bookmarkStart w:id="110" w:name="_ENREF_8_2"/>
      <w:r w:rsidRPr="001B5C91">
        <w:t>[2]</w:t>
      </w:r>
      <w:r w:rsidRPr="001B5C91">
        <w:rPr>
          <w:vertAlign w:val="superscript"/>
        </w:rPr>
        <w:tab/>
      </w:r>
      <w:r w:rsidRPr="001B5C91">
        <w:t>R. Aaij</w:t>
      </w:r>
      <w:r w:rsidRPr="001B5C91">
        <w:rPr>
          <w:i/>
        </w:rPr>
        <w:t>, et al.</w:t>
      </w:r>
      <w:r w:rsidRPr="001B5C91">
        <w:t xml:space="preserve">, A study of the Z production cross-section in pp collisions at s=7 TeV using tau final states, J High Energy Phys </w:t>
      </w:r>
      <w:r w:rsidRPr="001B5C91">
        <w:rPr>
          <w:b/>
        </w:rPr>
        <w:t>2013</w:t>
      </w:r>
      <w:r w:rsidRPr="001B5C91">
        <w:t xml:space="preserve"> (2013).</w:t>
      </w:r>
      <w:bookmarkEnd w:id="110"/>
    </w:p>
    <w:p w14:paraId="4F2B9197" w14:textId="77777777" w:rsidR="001B5C91" w:rsidRPr="001B5C91" w:rsidRDefault="001B5C91" w:rsidP="001B5C91">
      <w:pPr>
        <w:pStyle w:val="EndNoteBibliography"/>
        <w:spacing w:after="0"/>
        <w:ind w:left="720" w:hanging="720"/>
      </w:pPr>
      <w:bookmarkStart w:id="111" w:name="_ENREF_8_3"/>
      <w:r w:rsidRPr="001B5C91">
        <w:lastRenderedPageBreak/>
        <w:t>[3]</w:t>
      </w:r>
      <w:r w:rsidRPr="001B5C91">
        <w:rPr>
          <w:vertAlign w:val="superscript"/>
        </w:rPr>
        <w:tab/>
      </w:r>
      <w:r w:rsidRPr="001B5C91">
        <w:t>R. Aaij</w:t>
      </w:r>
      <w:r w:rsidRPr="001B5C91">
        <w:rPr>
          <w:i/>
        </w:rPr>
        <w:t>, et al.</w:t>
      </w:r>
      <w:r w:rsidRPr="001B5C91">
        <w:t xml:space="preserve">, Limits on neutral Higgs boson production in the forward region in pp collisions at √s = 7 TeV, J High Energy Phys </w:t>
      </w:r>
      <w:r w:rsidRPr="001B5C91">
        <w:rPr>
          <w:b/>
        </w:rPr>
        <w:t>2013</w:t>
      </w:r>
      <w:r w:rsidRPr="001B5C91">
        <w:t xml:space="preserve"> (2013).</w:t>
      </w:r>
      <w:bookmarkEnd w:id="111"/>
    </w:p>
    <w:p w14:paraId="557D1E67" w14:textId="77777777" w:rsidR="001B5C91" w:rsidRPr="001B5C91" w:rsidRDefault="001B5C91" w:rsidP="001B5C91">
      <w:pPr>
        <w:pStyle w:val="EndNoteBibliography"/>
        <w:spacing w:after="0"/>
        <w:ind w:left="720" w:hanging="720"/>
      </w:pPr>
      <w:bookmarkStart w:id="112" w:name="_ENREF_8_4"/>
      <w:r w:rsidRPr="001B5C91">
        <w:t>[4]</w:t>
      </w:r>
      <w:r w:rsidRPr="001B5C91">
        <w:rPr>
          <w:vertAlign w:val="superscript"/>
        </w:rPr>
        <w:tab/>
      </w:r>
      <w:r w:rsidRPr="001B5C91">
        <w:t>R. Aaij</w:t>
      </w:r>
      <w:r w:rsidRPr="001B5C91">
        <w:rPr>
          <w:i/>
        </w:rPr>
        <w:t>, et al.</w:t>
      </w:r>
      <w:r w:rsidRPr="001B5C91">
        <w:t>, Measurement of the forward W boson cross-section in pp collisions at sqrt(s) = 7 TeV, CERN-PH-EP-2014-175.  (2014).</w:t>
      </w:r>
      <w:bookmarkEnd w:id="112"/>
    </w:p>
    <w:p w14:paraId="3C04395F" w14:textId="77777777" w:rsidR="001B5C91" w:rsidRPr="001B5C91" w:rsidRDefault="001B5C91" w:rsidP="001B5C91">
      <w:pPr>
        <w:pStyle w:val="EndNoteBibliography"/>
        <w:spacing w:after="0"/>
        <w:ind w:left="720" w:hanging="720"/>
      </w:pPr>
      <w:bookmarkStart w:id="113" w:name="_ENREF_8_5"/>
      <w:r w:rsidRPr="001B5C91">
        <w:t>[5]</w:t>
      </w:r>
      <w:r w:rsidRPr="001B5C91">
        <w:rPr>
          <w:vertAlign w:val="superscript"/>
        </w:rPr>
        <w:tab/>
      </w:r>
      <w:r w:rsidRPr="001B5C91">
        <w:t>R. Aaij</w:t>
      </w:r>
      <w:r w:rsidRPr="001B5C91">
        <w:rPr>
          <w:i/>
        </w:rPr>
        <w:t>, et al.</w:t>
      </w:r>
      <w:r w:rsidRPr="001B5C91">
        <w:t xml:space="preserve">, Study of forward Z + jet production in pp collisions at √ s = 7 TeV, J High Energy Phys </w:t>
      </w:r>
      <w:r w:rsidRPr="001B5C91">
        <w:rPr>
          <w:b/>
        </w:rPr>
        <w:t>2014</w:t>
      </w:r>
      <w:r w:rsidRPr="001B5C91">
        <w:t xml:space="preserve"> (2014).</w:t>
      </w:r>
      <w:bookmarkEnd w:id="113"/>
    </w:p>
    <w:p w14:paraId="0919D731" w14:textId="77777777" w:rsidR="001B5C91" w:rsidRPr="001B5C91" w:rsidRDefault="001B5C91" w:rsidP="001B5C91">
      <w:pPr>
        <w:pStyle w:val="EndNoteBibliography"/>
        <w:spacing w:after="0"/>
        <w:ind w:left="720" w:hanging="720"/>
      </w:pPr>
      <w:bookmarkStart w:id="114" w:name="_ENREF_8_6"/>
      <w:r w:rsidRPr="001B5C91">
        <w:t>[6]</w:t>
      </w:r>
      <w:r w:rsidRPr="001B5C91">
        <w:rPr>
          <w:vertAlign w:val="superscript"/>
        </w:rPr>
        <w:tab/>
      </w:r>
      <w:r w:rsidRPr="001B5C91">
        <w:t>R. Aaij</w:t>
      </w:r>
      <w:r w:rsidRPr="001B5C91">
        <w:rPr>
          <w:i/>
        </w:rPr>
        <w:t>, et al.</w:t>
      </w:r>
      <w:r w:rsidRPr="001B5C91">
        <w:t xml:space="preserve">, Observation of associated production of a Z boson with a D meson in the forward region, J High Energy Phys </w:t>
      </w:r>
      <w:r w:rsidRPr="001B5C91">
        <w:rPr>
          <w:b/>
        </w:rPr>
        <w:t>2014</w:t>
      </w:r>
      <w:r w:rsidRPr="001B5C91">
        <w:t xml:space="preserve"> (2014).</w:t>
      </w:r>
      <w:bookmarkEnd w:id="114"/>
    </w:p>
    <w:p w14:paraId="3F6138EF" w14:textId="77777777" w:rsidR="001B5C91" w:rsidRPr="001B5C91" w:rsidRDefault="001B5C91" w:rsidP="001B5C91">
      <w:pPr>
        <w:pStyle w:val="EndNoteBibliography"/>
        <w:spacing w:after="0"/>
        <w:ind w:left="720" w:hanging="720"/>
      </w:pPr>
      <w:bookmarkStart w:id="115" w:name="_ENREF_8_7"/>
      <w:r w:rsidRPr="001B5C91">
        <w:t>[7]</w:t>
      </w:r>
      <w:r w:rsidRPr="001B5C91">
        <w:rPr>
          <w:vertAlign w:val="superscript"/>
        </w:rPr>
        <w:tab/>
      </w:r>
      <w:r w:rsidRPr="001B5C91">
        <w:t>H. Brown, Monitoring radiation damage in the VELO locator and top pair production in LHCb, CERN-THESIS-2013-226  (2014).</w:t>
      </w:r>
      <w:bookmarkEnd w:id="115"/>
    </w:p>
    <w:p w14:paraId="0FD20344" w14:textId="77777777" w:rsidR="001B5C91" w:rsidRPr="001B5C91" w:rsidRDefault="001B5C91" w:rsidP="001B5C91">
      <w:pPr>
        <w:pStyle w:val="EndNoteBibliography"/>
        <w:spacing w:after="0"/>
        <w:ind w:left="720" w:hanging="720"/>
      </w:pPr>
      <w:bookmarkStart w:id="116" w:name="_ENREF_8_8"/>
      <w:r w:rsidRPr="001B5C91">
        <w:t>[8]</w:t>
      </w:r>
      <w:r w:rsidRPr="001B5C91">
        <w:rPr>
          <w:vertAlign w:val="superscript"/>
        </w:rPr>
        <w:tab/>
      </w:r>
      <w:r w:rsidRPr="001B5C91">
        <w:t>R. Aaij</w:t>
      </w:r>
      <w:r w:rsidRPr="001B5C91">
        <w:rPr>
          <w:i/>
        </w:rPr>
        <w:t>, et al.</w:t>
      </w:r>
      <w:r w:rsidRPr="001B5C91">
        <w:t xml:space="preserve">, Performance of the LHCb Vertex Locator, J. Instrum. </w:t>
      </w:r>
      <w:r w:rsidRPr="001B5C91">
        <w:rPr>
          <w:b/>
        </w:rPr>
        <w:t>9</w:t>
      </w:r>
      <w:r w:rsidRPr="001B5C91">
        <w:t xml:space="preserve"> (2014).</w:t>
      </w:r>
      <w:bookmarkEnd w:id="116"/>
    </w:p>
    <w:p w14:paraId="06D40466" w14:textId="77777777" w:rsidR="001B5C91" w:rsidRPr="001B5C91" w:rsidRDefault="001B5C91" w:rsidP="001B5C91">
      <w:pPr>
        <w:pStyle w:val="EndNoteBibliography"/>
        <w:spacing w:after="0"/>
        <w:ind w:left="720" w:hanging="720"/>
      </w:pPr>
      <w:bookmarkStart w:id="117" w:name="_ENREF_8_9"/>
      <w:r w:rsidRPr="001B5C91">
        <w:t>[9]</w:t>
      </w:r>
      <w:r w:rsidRPr="001B5C91">
        <w:rPr>
          <w:vertAlign w:val="superscript"/>
        </w:rPr>
        <w:tab/>
      </w:r>
      <w:r w:rsidRPr="001B5C91">
        <w:t>A. Affolder</w:t>
      </w:r>
      <w:r w:rsidRPr="001B5C91">
        <w:rPr>
          <w:i/>
        </w:rPr>
        <w:t>, et al.</w:t>
      </w:r>
      <w:r w:rsidRPr="001B5C91">
        <w:t xml:space="preserve">, Radiation damage in the LHCb vertex locator, J. Instrum. </w:t>
      </w:r>
      <w:r w:rsidRPr="001B5C91">
        <w:rPr>
          <w:b/>
        </w:rPr>
        <w:t>8</w:t>
      </w:r>
      <w:r w:rsidRPr="001B5C91">
        <w:t xml:space="preserve"> (2013).</w:t>
      </w:r>
      <w:bookmarkEnd w:id="117"/>
    </w:p>
    <w:p w14:paraId="0EB9757B" w14:textId="77777777" w:rsidR="001B5C91" w:rsidRPr="001B5C91" w:rsidRDefault="001B5C91" w:rsidP="001B5C91">
      <w:pPr>
        <w:pStyle w:val="EndNoteBibliography"/>
        <w:ind w:left="720" w:hanging="720"/>
      </w:pPr>
      <w:bookmarkStart w:id="118" w:name="_ENREF_8_10"/>
      <w:r w:rsidRPr="001B5C91">
        <w:t>[10]</w:t>
      </w:r>
      <w:r w:rsidRPr="001B5C91">
        <w:rPr>
          <w:vertAlign w:val="superscript"/>
        </w:rPr>
        <w:tab/>
      </w:r>
      <w:r w:rsidRPr="001B5C91">
        <w:t xml:space="preserve">K. Hennessy, The LHCb Vertex Locator Replacement Detector – Electrical and Thermal Performance Studies, </w:t>
      </w:r>
      <w:r w:rsidRPr="001B5C91">
        <w:rPr>
          <w:b/>
        </w:rPr>
        <w:t>LHCb-PUB-2013-004</w:t>
      </w:r>
      <w:r w:rsidRPr="001B5C91">
        <w:t xml:space="preserve"> (2013).</w:t>
      </w:r>
      <w:bookmarkEnd w:id="118"/>
    </w:p>
    <w:p w14:paraId="7BDC9A8A" w14:textId="77777777" w:rsidR="00477272" w:rsidRDefault="009E01F8" w:rsidP="003D7882">
      <w:pPr>
        <w:sectPr w:rsidR="00477272" w:rsidSect="00574A29">
          <w:footnotePr>
            <w:numFmt w:val="chicago"/>
          </w:footnotePr>
          <w:pgSz w:w="11907" w:h="16839" w:code="9"/>
          <w:pgMar w:top="1134" w:right="1134" w:bottom="1134" w:left="1134" w:header="432" w:footer="432" w:gutter="0"/>
          <w:lnNumType w:countBy="1"/>
          <w:cols w:space="720"/>
          <w:docGrid w:linePitch="326"/>
        </w:sectPr>
      </w:pPr>
      <w:r>
        <w:fldChar w:fldCharType="end"/>
      </w:r>
    </w:p>
    <w:p w14:paraId="59219C70" w14:textId="77777777" w:rsidR="00DE4C28" w:rsidRPr="00C023A4" w:rsidRDefault="0017406C" w:rsidP="003D7882">
      <w:pPr>
        <w:pStyle w:val="Heading4"/>
      </w:pPr>
      <w:r w:rsidRPr="00C023A4">
        <w:lastRenderedPageBreak/>
        <w:t xml:space="preserve">LHCb: </w:t>
      </w:r>
      <w:r w:rsidR="00801832" w:rsidRPr="00C023A4">
        <w:t>Pro</w:t>
      </w:r>
      <w:r w:rsidR="00F13919" w:rsidRPr="00C023A4">
        <w:t>posed Programme</w:t>
      </w:r>
    </w:p>
    <w:p w14:paraId="797B5BB6" w14:textId="77777777" w:rsidR="009663FA" w:rsidRPr="009663FA" w:rsidRDefault="00FD2989" w:rsidP="00127DE6">
      <w:pPr>
        <w:pStyle w:val="Heading5"/>
        <w:rPr>
          <w:i/>
          <w:vanish/>
        </w:rPr>
      </w:pPr>
      <w:r w:rsidRPr="00127DE6">
        <w:rPr>
          <w:rStyle w:val="Heading5Char"/>
          <w:b/>
        </w:rPr>
        <w:t>Introduction</w:t>
      </w:r>
      <w:r w:rsidRPr="009663FA">
        <w:rPr>
          <w:i/>
        </w:rPr>
        <w:t>:</w:t>
      </w:r>
    </w:p>
    <w:p w14:paraId="0C7A4BF5" w14:textId="77777777" w:rsidR="008B15F2" w:rsidRDefault="00FD2989" w:rsidP="003D7882">
      <w:r w:rsidRPr="00A60B0B">
        <w:rPr>
          <w:b/>
          <w:i/>
        </w:rPr>
        <w:t xml:space="preserve"> </w:t>
      </w:r>
      <w:r w:rsidR="008C4A98">
        <w:t>This period will be, for the group,</w:t>
      </w:r>
      <w:r w:rsidR="005004B1">
        <w:t xml:space="preserve"> one of transition and</w:t>
      </w:r>
      <w:r w:rsidR="00273109">
        <w:t xml:space="preserve"> </w:t>
      </w:r>
      <w:r w:rsidR="005004B1">
        <w:t xml:space="preserve">preparation for Run-3. </w:t>
      </w:r>
      <w:r w:rsidR="00773F0D">
        <w:t xml:space="preserve">Our </w:t>
      </w:r>
      <w:r w:rsidR="00773F0D" w:rsidRPr="00773F0D">
        <w:rPr>
          <w:i/>
        </w:rPr>
        <w:t>EW</w:t>
      </w:r>
      <w:r w:rsidR="00B41DDF">
        <w:t xml:space="preserve"> programme</w:t>
      </w:r>
      <w:r w:rsidR="00273109">
        <w:t xml:space="preserve"> </w:t>
      </w:r>
      <w:r w:rsidR="00B41DDF">
        <w:t>will have</w:t>
      </w:r>
      <w:r w:rsidR="00273109">
        <w:t xml:space="preserve"> </w:t>
      </w:r>
      <w:r w:rsidR="00773F0D">
        <w:t>delivered unique measure</w:t>
      </w:r>
      <w:r w:rsidR="002E73C5">
        <w:t xml:space="preserve">ments in the forward region. </w:t>
      </w:r>
      <w:r w:rsidR="00773F0D">
        <w:t>Run-2 will focus on searching for, and putting limits on,</w:t>
      </w:r>
      <w:r w:rsidR="00273109">
        <w:t xml:space="preserve"> </w:t>
      </w:r>
      <w:r w:rsidR="00773F0D">
        <w:t xml:space="preserve">NP through precision measurements. At the same time we will invest in preparing a new </w:t>
      </w:r>
      <w:r w:rsidR="00773F0D" w:rsidRPr="00773F0D">
        <w:rPr>
          <w:i/>
        </w:rPr>
        <w:t>B</w:t>
      </w:r>
      <w:r w:rsidR="00773F0D">
        <w:t>-physics pr</w:t>
      </w:r>
      <w:r w:rsidR="008C4A98">
        <w:t>ogramme for Run-3, using Run-2 data.</w:t>
      </w:r>
      <w:r w:rsidR="00875682">
        <w:t xml:space="preserve"> Although we have an ambitious physics programme, in recognition of the very tight resources available to STFC, we are not requesting any additional resources and are committed to “doing-more-with-less”. </w:t>
      </w:r>
      <w:r w:rsidR="008C4A98">
        <w:t xml:space="preserve"> </w:t>
      </w:r>
      <w:r w:rsidR="008B15F2" w:rsidRPr="00A60B0B">
        <w:t>Li</w:t>
      </w:r>
      <w:r w:rsidR="00773F0D">
        <w:t>verpool will continue to</w:t>
      </w:r>
      <w:r w:rsidR="002E73C5">
        <w:t xml:space="preserve"> support </w:t>
      </w:r>
      <w:r w:rsidR="008B15F2" w:rsidRPr="00A60B0B">
        <w:t>the smooth and efficient</w:t>
      </w:r>
      <w:r w:rsidR="002E73C5">
        <w:t xml:space="preserve"> operation of the VELO detector and</w:t>
      </w:r>
      <w:r w:rsidR="008B15F2" w:rsidRPr="00A60B0B">
        <w:t xml:space="preserve"> the maintenance of the VELO2 detector in read</w:t>
      </w:r>
      <w:r w:rsidR="008C4A98">
        <w:t xml:space="preserve">iness for </w:t>
      </w:r>
      <w:r w:rsidR="00B41DDF">
        <w:t xml:space="preserve">installation. </w:t>
      </w:r>
      <w:r w:rsidR="00DA20E8">
        <w:t xml:space="preserve">Successful operation of the detector underwrites all flavor physics at LHCb. </w:t>
      </w:r>
      <w:r w:rsidR="00B41DDF">
        <w:t xml:space="preserve">We will also </w:t>
      </w:r>
      <w:r w:rsidR="008C4A98">
        <w:t xml:space="preserve">participate in </w:t>
      </w:r>
      <w:r w:rsidR="008B15F2" w:rsidRPr="00A60B0B">
        <w:t xml:space="preserve">the decommissioning and removal of the VELO detector at the end of </w:t>
      </w:r>
      <w:r w:rsidR="00C6234E">
        <w:t>Run-2</w:t>
      </w:r>
      <w:r w:rsidR="008B15F2" w:rsidRPr="00A60B0B">
        <w:t xml:space="preserve"> and </w:t>
      </w:r>
      <w:r w:rsidR="008C4A98">
        <w:t xml:space="preserve">preparation for the </w:t>
      </w:r>
      <w:r w:rsidR="008B15F2" w:rsidRPr="00A60B0B">
        <w:t>installation of the upgraded VELO pixel detector.</w:t>
      </w:r>
      <w:r w:rsidR="00875682">
        <w:t xml:space="preserve"> </w:t>
      </w:r>
    </w:p>
    <w:p w14:paraId="4AC0ACC7" w14:textId="77777777" w:rsidR="009663FA" w:rsidRPr="00127DE6" w:rsidRDefault="009663FA" w:rsidP="00127DE6">
      <w:pPr>
        <w:pStyle w:val="Heading5"/>
        <w:rPr>
          <w:rStyle w:val="Heading5Char"/>
          <w:b/>
          <w:vanish/>
        </w:rPr>
      </w:pPr>
      <w:bookmarkStart w:id="119" w:name="_Ref408662018"/>
      <w:r w:rsidRPr="00127DE6">
        <w:rPr>
          <w:rStyle w:val="Heading5Char"/>
          <w:b/>
        </w:rPr>
        <w:t>Physics (</w:t>
      </w:r>
      <w:r w:rsidR="008C4A98" w:rsidRPr="00127DE6">
        <w:rPr>
          <w:rStyle w:val="Heading5Char"/>
          <w:b/>
        </w:rPr>
        <w:t>b physics</w:t>
      </w:r>
      <w:r w:rsidRPr="00127DE6">
        <w:rPr>
          <w:rStyle w:val="Heading5Char"/>
          <w:b/>
        </w:rPr>
        <w:t>)</w:t>
      </w:r>
      <w:r w:rsidR="008C4A98" w:rsidRPr="00127DE6">
        <w:rPr>
          <w:rStyle w:val="Heading5Char"/>
          <w:b/>
        </w:rPr>
        <w:t>:</w:t>
      </w:r>
      <w:bookmarkEnd w:id="119"/>
    </w:p>
    <w:p w14:paraId="5CB11FAA" w14:textId="79DDB1E1" w:rsidR="00DA599F" w:rsidRDefault="00233650" w:rsidP="003D7882">
      <w:r>
        <w:rPr>
          <w:noProof/>
          <w:lang w:bidi="ar-SA"/>
        </w:rPr>
        <mc:AlternateContent>
          <mc:Choice Requires="wps">
            <w:drawing>
              <wp:anchor distT="0" distB="0" distL="114300" distR="114300" simplePos="0" relativeHeight="252082176" behindDoc="0" locked="0" layoutInCell="1" allowOverlap="1" wp14:anchorId="6AA588BF" wp14:editId="3B95B8C2">
                <wp:simplePos x="0" y="0"/>
                <wp:positionH relativeFrom="column">
                  <wp:posOffset>4441825</wp:posOffset>
                </wp:positionH>
                <wp:positionV relativeFrom="paragraph">
                  <wp:posOffset>1445895</wp:posOffset>
                </wp:positionV>
                <wp:extent cx="1648460" cy="1797050"/>
                <wp:effectExtent l="0" t="0" r="27940" b="31750"/>
                <wp:wrapSquare wrapText="bothSides"/>
                <wp:docPr id="30"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460" cy="1797050"/>
                        </a:xfrm>
                        <a:prstGeom prst="rect">
                          <a:avLst/>
                        </a:prstGeom>
                        <a:solidFill>
                          <a:srgbClr val="FFFFFF"/>
                        </a:solidFill>
                        <a:ln w="9525">
                          <a:solidFill>
                            <a:schemeClr val="bg1">
                              <a:lumMod val="85000"/>
                              <a:lumOff val="0"/>
                            </a:schemeClr>
                          </a:solidFill>
                          <a:miter lim="800000"/>
                          <a:headEnd/>
                          <a:tailEnd/>
                        </a:ln>
                      </wps:spPr>
                      <wps:txbx>
                        <w:txbxContent>
                          <w:tbl>
                            <w:tblPr>
                              <w:tblStyle w:val="TableGrid"/>
                              <w:tblW w:w="0" w:type="auto"/>
                              <w:tblLook w:val="04A0" w:firstRow="1" w:lastRow="0" w:firstColumn="1" w:lastColumn="0" w:noHBand="0" w:noVBand="1"/>
                            </w:tblPr>
                            <w:tblGrid>
                              <w:gridCol w:w="2484"/>
                            </w:tblGrid>
                            <w:tr w:rsidR="006133CC" w14:paraId="149B35B7" w14:textId="77777777" w:rsidTr="005E7B58">
                              <w:tc>
                                <w:tcPr>
                                  <w:tcW w:w="2484" w:type="dxa"/>
                                </w:tcPr>
                                <w:p w14:paraId="421E0464" w14:textId="77777777" w:rsidR="006133CC" w:rsidRDefault="006133CC" w:rsidP="006725B1">
                                  <w:pPr>
                                    <w:jc w:val="center"/>
                                  </w:pPr>
                                  <w:r>
                                    <w:t>Mode</w:t>
                                  </w:r>
                                </w:p>
                              </w:tc>
                            </w:tr>
                            <w:tr w:rsidR="006133CC" w14:paraId="3D819B7C" w14:textId="77777777" w:rsidTr="005E7B58">
                              <w:tc>
                                <w:tcPr>
                                  <w:tcW w:w="2484" w:type="dxa"/>
                                </w:tcPr>
                                <w:p w14:paraId="2168689A" w14:textId="77777777" w:rsidR="006133CC" w:rsidRDefault="006133CC" w:rsidP="00797A19">
                                  <m:oMathPara>
                                    <m:oMath>
                                      <m:r>
                                        <w:rPr>
                                          <w:rFonts w:ascii="Cambria Math" w:hAnsi="Cambria Math"/>
                                        </w:rPr>
                                        <m:t>B→</m:t>
                                      </m:r>
                                      <m:sSup>
                                        <m:sSupPr>
                                          <m:ctrlPr>
                                            <w:rPr>
                                              <w:rFonts w:ascii="Cambria Math" w:hAnsi="Cambria Math"/>
                                              <w:i/>
                                            </w:rPr>
                                          </m:ctrlPr>
                                        </m:sSupPr>
                                        <m:e>
                                          <m:r>
                                            <w:rPr>
                                              <w:rFonts w:ascii="Cambria Math" w:hAnsi="Cambria Math"/>
                                            </w:rPr>
                                            <m:t>K</m:t>
                                          </m:r>
                                        </m:e>
                                        <m:sup>
                                          <m:r>
                                            <w:rPr>
                                              <w:rFonts w:ascii="Cambria Math" w:hAnsi="Cambria Math"/>
                                            </w:rPr>
                                            <m:t>(*)</m:t>
                                          </m:r>
                                        </m:sup>
                                      </m:sSup>
                                      <m:sSup>
                                        <m:sSupPr>
                                          <m:ctrlPr>
                                            <w:rPr>
                                              <w:rFonts w:ascii="Cambria Math" w:hAnsi="Cambria Math"/>
                                              <w:i/>
                                            </w:rPr>
                                          </m:ctrlPr>
                                        </m:sSupPr>
                                        <m:e>
                                          <m:r>
                                            <w:rPr>
                                              <w:rFonts w:ascii="Cambria Math" w:hAnsi="Cambria Math"/>
                                            </w:rPr>
                                            <m:t>l</m:t>
                                          </m:r>
                                        </m:e>
                                        <m:sup>
                                          <m:r>
                                            <w:rPr>
                                              <w:rFonts w:ascii="Cambria Math" w:hAnsi="Cambria Math"/>
                                            </w:rPr>
                                            <m:t>+</m:t>
                                          </m:r>
                                        </m:sup>
                                      </m:sSup>
                                      <m:sSup>
                                        <m:sSupPr>
                                          <m:ctrlPr>
                                            <w:rPr>
                                              <w:rFonts w:ascii="Cambria Math" w:hAnsi="Cambria Math"/>
                                              <w:i/>
                                            </w:rPr>
                                          </m:ctrlPr>
                                        </m:sSupPr>
                                        <m:e>
                                          <m:r>
                                            <w:rPr>
                                              <w:rFonts w:ascii="Cambria Math" w:hAnsi="Cambria Math"/>
                                            </w:rPr>
                                            <m:t>l</m:t>
                                          </m:r>
                                        </m:e>
                                        <m:sup>
                                          <m:r>
                                            <w:rPr>
                                              <w:rFonts w:ascii="Cambria Math" w:hAnsi="Cambria Math"/>
                                            </w:rPr>
                                            <m:t>+</m:t>
                                          </m:r>
                                        </m:sup>
                                      </m:sSup>
                                    </m:oMath>
                                  </m:oMathPara>
                                </w:p>
                              </w:tc>
                            </w:tr>
                            <w:tr w:rsidR="006133CC" w14:paraId="3F4D7D11" w14:textId="77777777" w:rsidTr="005E7B58">
                              <w:tc>
                                <w:tcPr>
                                  <w:tcW w:w="2484" w:type="dxa"/>
                                </w:tcPr>
                                <w:p w14:paraId="3036BF16" w14:textId="77777777" w:rsidR="006133CC" w:rsidRDefault="00D03B5A" w:rsidP="00797A19">
                                  <m:oMathPara>
                                    <m:oMath>
                                      <m:sSup>
                                        <m:sSupPr>
                                          <m:ctrlPr>
                                            <w:rPr>
                                              <w:rFonts w:ascii="Cambria Math" w:hAnsi="Cambria Math"/>
                                              <w:i/>
                                            </w:rPr>
                                          </m:ctrlPr>
                                        </m:sSupPr>
                                        <m:e>
                                          <m:sSub>
                                            <m:sSubPr>
                                              <m:ctrlPr>
                                                <w:rPr>
                                                  <w:rFonts w:ascii="Cambria Math" w:hAnsi="Cambria Math"/>
                                                  <w:i/>
                                                </w:rPr>
                                              </m:ctrlPr>
                                            </m:sSubPr>
                                            <m:e>
                                              <m:r>
                                                <w:rPr>
                                                  <w:rFonts w:ascii="Cambria Math" w:hAnsi="Cambria Math"/>
                                                </w:rPr>
                                                <m:t>B</m:t>
                                              </m:r>
                                            </m:e>
                                            <m:sub>
                                              <m:r>
                                                <w:rPr>
                                                  <w:rFonts w:ascii="Cambria Math" w:hAnsi="Cambria Math"/>
                                                </w:rPr>
                                                <m:t>(</m:t>
                                              </m:r>
                                              <m:f>
                                                <m:fPr>
                                                  <m:type m:val="lin"/>
                                                  <m:ctrlPr>
                                                    <w:rPr>
                                                      <w:rFonts w:ascii="Cambria Math" w:hAnsi="Cambria Math"/>
                                                      <w:i/>
                                                    </w:rPr>
                                                  </m:ctrlPr>
                                                </m:fPr>
                                                <m:num>
                                                  <m:r>
                                                    <w:rPr>
                                                      <w:rFonts w:ascii="Cambria Math" w:hAnsi="Cambria Math"/>
                                                    </w:rPr>
                                                    <m:t>d</m:t>
                                                  </m:r>
                                                </m:num>
                                                <m:den>
                                                  <m:r>
                                                    <w:rPr>
                                                      <w:rFonts w:ascii="Cambria Math" w:hAnsi="Cambria Math"/>
                                                    </w:rPr>
                                                    <m:t>s)</m:t>
                                                  </m:r>
                                                </m:den>
                                              </m:f>
                                            </m:sub>
                                          </m:sSub>
                                          <m:r>
                                            <w:rPr>
                                              <w:rFonts w:ascii="Cambria Math" w:hAnsi="Cambria Math"/>
                                            </w:rPr>
                                            <m:t>→K</m:t>
                                          </m:r>
                                        </m:e>
                                        <m:sup>
                                          <m:r>
                                            <w:rPr>
                                              <w:rFonts w:ascii="Cambria Math" w:hAnsi="Cambria Math"/>
                                            </w:rPr>
                                            <m:t>*</m:t>
                                          </m:r>
                                        </m:sup>
                                      </m:sSup>
                                      <m:r>
                                        <w:rPr>
                                          <w:rFonts w:ascii="Cambria Math" w:hAnsi="Cambria Math"/>
                                        </w:rPr>
                                        <m:t>ϕγ</m:t>
                                      </m:r>
                                    </m:oMath>
                                  </m:oMathPara>
                                </w:p>
                              </w:tc>
                            </w:tr>
                            <w:tr w:rsidR="006133CC" w14:paraId="66764C47" w14:textId="77777777" w:rsidTr="005E7B58">
                              <w:tc>
                                <w:tcPr>
                                  <w:tcW w:w="2484" w:type="dxa"/>
                                </w:tcPr>
                                <w:p w14:paraId="1AC3D95C" w14:textId="77777777" w:rsidR="006133CC" w:rsidRDefault="00D03B5A" w:rsidP="00797A19">
                                  <m:oMathPara>
                                    <m:oMath>
                                      <m:sSub>
                                        <m:sSubPr>
                                          <m:ctrlPr>
                                            <w:rPr>
                                              <w:rFonts w:ascii="Cambria Math" w:hAnsi="Cambria Math"/>
                                              <w:i/>
                                            </w:rPr>
                                          </m:ctrlPr>
                                        </m:sSubPr>
                                        <m:e>
                                          <m:r>
                                            <m:rPr>
                                              <m:nor/>
                                            </m:rPr>
                                            <w:rPr>
                                              <w:rFonts w:ascii="Cambria Math" w:hAnsi="Cambria Math"/>
                                              <w:i/>
                                            </w:rPr>
                                            <m:t>B</m:t>
                                          </m:r>
                                        </m:e>
                                        <m:sub>
                                          <m:r>
                                            <m:rPr>
                                              <m:nor/>
                                            </m:rPr>
                                            <w:rPr>
                                              <w:rFonts w:ascii="Cambria Math" w:hAnsi="Cambria Math"/>
                                            </w:rPr>
                                            <m:t>(</m:t>
                                          </m:r>
                                          <m:f>
                                            <m:fPr>
                                              <m:type m:val="lin"/>
                                              <m:ctrlPr>
                                                <w:rPr>
                                                  <w:rFonts w:ascii="Cambria Math" w:hAnsi="Cambria Math"/>
                                                  <w:i/>
                                                </w:rPr>
                                              </m:ctrlPr>
                                            </m:fPr>
                                            <m:num>
                                              <m:r>
                                                <m:rPr>
                                                  <m:nor/>
                                                </m:rPr>
                                                <w:rPr>
                                                  <w:rFonts w:ascii="Cambria Math" w:hAnsi="Cambria Math"/>
                                                </w:rPr>
                                                <m:t>d</m:t>
                                              </m:r>
                                            </m:num>
                                            <m:den>
                                              <m:r>
                                                <m:rPr>
                                                  <m:nor/>
                                                </m:rPr>
                                                <w:rPr>
                                                  <w:rFonts w:ascii="Cambria Math" w:hAnsi="Cambria Math"/>
                                                </w:rPr>
                                                <m:t>s)</m:t>
                                              </m:r>
                                            </m:den>
                                          </m:f>
                                        </m:sub>
                                      </m:sSub>
                                      <m:r>
                                        <m:rPr>
                                          <m:nor/>
                                        </m:rPr>
                                        <w:rPr>
                                          <w:rFonts w:ascii="Cambria Math" w:hAnsi="Cambria Math"/>
                                        </w:rPr>
                                        <m:t>→</m:t>
                                      </m:r>
                                      <m:r>
                                        <m:rPr>
                                          <m:nor/>
                                        </m:rPr>
                                        <w:rPr>
                                          <w:rFonts w:ascii="Cambria Math" w:hAnsi="Cambria Math"/>
                                          <w:i/>
                                        </w:rPr>
                                        <m:t>hh</m:t>
                                      </m:r>
                                      <m:r>
                                        <m:rPr>
                                          <m:nor/>
                                        </m:rPr>
                                        <w:rPr>
                                          <w:rFonts w:ascii="Cambria Math" w:hAnsi="Cambria Math"/>
                                        </w:rPr>
                                        <m:t>(charmless)</m:t>
                                      </m:r>
                                    </m:oMath>
                                  </m:oMathPara>
                                </w:p>
                              </w:tc>
                            </w:tr>
                            <w:tr w:rsidR="006133CC" w14:paraId="6D2AA2A8" w14:textId="77777777" w:rsidTr="005E7B58">
                              <w:tc>
                                <w:tcPr>
                                  <w:tcW w:w="2484" w:type="dxa"/>
                                </w:tcPr>
                                <w:p w14:paraId="63591FED" w14:textId="77777777" w:rsidR="006133CC" w:rsidRDefault="00D03B5A" w:rsidP="005E7B58">
                                  <w:pPr>
                                    <w:keepNext/>
                                  </w:pPr>
                                  <m:oMathPara>
                                    <m:oMath>
                                      <m:sSub>
                                        <m:sSubPr>
                                          <m:ctrlPr>
                                            <w:rPr>
                                              <w:rFonts w:ascii="Cambria Math" w:hAnsi="Cambria Math"/>
                                              <w:i/>
                                            </w:rPr>
                                          </m:ctrlPr>
                                        </m:sSubPr>
                                        <m:e>
                                          <m:r>
                                            <w:rPr>
                                              <w:rFonts w:ascii="Cambria Math" w:hAnsi="Cambria Math"/>
                                            </w:rPr>
                                            <m:t>K</m:t>
                                          </m:r>
                                        </m:e>
                                        <m:sub>
                                          <m:r>
                                            <w:rPr>
                                              <w:rFonts w:ascii="Cambria Math" w:hAnsi="Cambria Math"/>
                                            </w:rPr>
                                            <m:t>s</m:t>
                                          </m:r>
                                        </m:sub>
                                      </m:sSub>
                                      <m:r>
                                        <w:rPr>
                                          <w:rFonts w:ascii="Cambria Math" w:hAnsi="Cambria Math"/>
                                        </w:rPr>
                                        <m:t>→μμ</m:t>
                                      </m:r>
                                    </m:oMath>
                                  </m:oMathPara>
                                </w:p>
                              </w:tc>
                            </w:tr>
                          </w:tbl>
                          <w:p w14:paraId="17AF05E3" w14:textId="77777777" w:rsidR="006133CC" w:rsidRDefault="006133CC">
                            <w:pPr>
                              <w:pStyle w:val="Caption"/>
                            </w:pPr>
                            <w:bookmarkStart w:id="120" w:name="_Ref408554925"/>
                            <w:r>
                              <w:t xml:space="preserve">Table </w:t>
                            </w:r>
                            <w:r w:rsidR="00D03B5A">
                              <w:fldChar w:fldCharType="begin"/>
                            </w:r>
                            <w:r w:rsidR="00D03B5A">
                              <w:instrText xml:space="preserve"> SEQ Table \* ARABIC </w:instrText>
                            </w:r>
                            <w:r w:rsidR="00D03B5A">
                              <w:fldChar w:fldCharType="separate"/>
                            </w:r>
                            <w:r w:rsidR="00D03B5A">
                              <w:rPr>
                                <w:noProof/>
                              </w:rPr>
                              <w:t>3</w:t>
                            </w:r>
                            <w:r w:rsidR="00D03B5A">
                              <w:rPr>
                                <w:noProof/>
                              </w:rPr>
                              <w:fldChar w:fldCharType="end"/>
                            </w:r>
                            <w:bookmarkEnd w:id="120"/>
                            <w:r>
                              <w:t>: CharmlessB decays to be used in search for NP.</w:t>
                            </w:r>
                          </w:p>
                          <w:p w14:paraId="30819CDF" w14:textId="77777777" w:rsidR="006133CC" w:rsidRPr="006725B1" w:rsidRDefault="006133CC" w:rsidP="006725B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3" o:spid="_x0000_s1047" type="#_x0000_t202" style="position:absolute;left:0;text-align:left;margin-left:349.75pt;margin-top:113.85pt;width:129.8pt;height:141.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" strokecolor="#d8d8d8 [2732]">
                <v:textbox>
                  <w:txbxContent>
                    <w:tbl>
                      <w:tblPr>
                        <w:tblStyle w:val="TableGrid"/>
                        <w:tblW w:w="0" w:type="auto"/>
                        <w:tblLook w:val="04A0" w:firstRow="1" w:lastRow="0" w:firstColumn="1" w:lastColumn="0" w:noHBand="0" w:noVBand="1"/>
                      </w:tblPr>
                      <w:tblGrid>
                        <w:gridCol w:w="2484"/>
                      </w:tblGrid>
                      <w:tr w:rsidR="006133CC" w14:paraId="149B35B7" w14:textId="77777777" w:rsidTr="005E7B58">
                        <w:tc>
                          <w:tcPr>
                            <w:tcW w:w="2484" w:type="dxa"/>
                          </w:tcPr>
                          <w:p w14:paraId="421E0464" w14:textId="77777777" w:rsidR="006133CC" w:rsidRDefault="006133CC" w:rsidP="006725B1">
                            <w:pPr>
                              <w:jc w:val="center"/>
                            </w:pPr>
                            <w:r>
                              <w:t>Mode</w:t>
                            </w:r>
                          </w:p>
                        </w:tc>
                      </w:tr>
                      <w:tr w:rsidR="006133CC" w14:paraId="3D819B7C" w14:textId="77777777" w:rsidTr="005E7B58">
                        <w:tc>
                          <w:tcPr>
                            <w:tcW w:w="2484" w:type="dxa"/>
                          </w:tcPr>
                          <w:p w14:paraId="2168689A" w14:textId="77777777" w:rsidR="006133CC" w:rsidRDefault="006133CC" w:rsidP="00797A19">
                            <m:oMathPara>
                              <m:oMath>
                                <m:r>
                                  <w:rPr>
                                    <w:rFonts w:ascii="Cambria Math" w:hAnsi="Cambria Math"/>
                                  </w:rPr>
                                  <m:t>B→</m:t>
                                </m:r>
                                <m:sSup>
                                  <m:sSupPr>
                                    <m:ctrlPr>
                                      <w:rPr>
                                        <w:rFonts w:ascii="Cambria Math" w:hAnsi="Cambria Math"/>
                                        <w:i/>
                                      </w:rPr>
                                    </m:ctrlPr>
                                  </m:sSupPr>
                                  <m:e>
                                    <m:r>
                                      <w:rPr>
                                        <w:rFonts w:ascii="Cambria Math" w:hAnsi="Cambria Math"/>
                                      </w:rPr>
                                      <m:t>K</m:t>
                                    </m:r>
                                  </m:e>
                                  <m:sup>
                                    <m:r>
                                      <w:rPr>
                                        <w:rFonts w:ascii="Cambria Math" w:hAnsi="Cambria Math"/>
                                      </w:rPr>
                                      <m:t>(*)</m:t>
                                    </m:r>
                                  </m:sup>
                                </m:sSup>
                                <m:sSup>
                                  <m:sSupPr>
                                    <m:ctrlPr>
                                      <w:rPr>
                                        <w:rFonts w:ascii="Cambria Math" w:hAnsi="Cambria Math"/>
                                        <w:i/>
                                      </w:rPr>
                                    </m:ctrlPr>
                                  </m:sSupPr>
                                  <m:e>
                                    <m:r>
                                      <w:rPr>
                                        <w:rFonts w:ascii="Cambria Math" w:hAnsi="Cambria Math"/>
                                      </w:rPr>
                                      <m:t>l</m:t>
                                    </m:r>
                                  </m:e>
                                  <m:sup>
                                    <m:r>
                                      <w:rPr>
                                        <w:rFonts w:ascii="Cambria Math" w:hAnsi="Cambria Math"/>
                                      </w:rPr>
                                      <m:t>+</m:t>
                                    </m:r>
                                  </m:sup>
                                </m:sSup>
                                <m:sSup>
                                  <m:sSupPr>
                                    <m:ctrlPr>
                                      <w:rPr>
                                        <w:rFonts w:ascii="Cambria Math" w:hAnsi="Cambria Math"/>
                                        <w:i/>
                                      </w:rPr>
                                    </m:ctrlPr>
                                  </m:sSupPr>
                                  <m:e>
                                    <m:r>
                                      <w:rPr>
                                        <w:rFonts w:ascii="Cambria Math" w:hAnsi="Cambria Math"/>
                                      </w:rPr>
                                      <m:t>l</m:t>
                                    </m:r>
                                  </m:e>
                                  <m:sup>
                                    <m:r>
                                      <w:rPr>
                                        <w:rFonts w:ascii="Cambria Math" w:hAnsi="Cambria Math"/>
                                      </w:rPr>
                                      <m:t>+</m:t>
                                    </m:r>
                                  </m:sup>
                                </m:sSup>
                              </m:oMath>
                            </m:oMathPara>
                          </w:p>
                        </w:tc>
                      </w:tr>
                      <w:tr w:rsidR="006133CC" w14:paraId="3F4D7D11" w14:textId="77777777" w:rsidTr="005E7B58">
                        <w:tc>
                          <w:tcPr>
                            <w:tcW w:w="2484" w:type="dxa"/>
                          </w:tcPr>
                          <w:p w14:paraId="3036BF16" w14:textId="77777777" w:rsidR="006133CC" w:rsidRDefault="00D03B5A" w:rsidP="00797A19">
                            <m:oMathPara>
                              <m:oMath>
                                <m:sSup>
                                  <m:sSupPr>
                                    <m:ctrlPr>
                                      <w:rPr>
                                        <w:rFonts w:ascii="Cambria Math" w:hAnsi="Cambria Math"/>
                                        <w:i/>
                                      </w:rPr>
                                    </m:ctrlPr>
                                  </m:sSupPr>
                                  <m:e>
                                    <m:sSub>
                                      <m:sSubPr>
                                        <m:ctrlPr>
                                          <w:rPr>
                                            <w:rFonts w:ascii="Cambria Math" w:hAnsi="Cambria Math"/>
                                            <w:i/>
                                          </w:rPr>
                                        </m:ctrlPr>
                                      </m:sSubPr>
                                      <m:e>
                                        <m:r>
                                          <w:rPr>
                                            <w:rFonts w:ascii="Cambria Math" w:hAnsi="Cambria Math"/>
                                          </w:rPr>
                                          <m:t>B</m:t>
                                        </m:r>
                                      </m:e>
                                      <m:sub>
                                        <m:r>
                                          <w:rPr>
                                            <w:rFonts w:ascii="Cambria Math" w:hAnsi="Cambria Math"/>
                                          </w:rPr>
                                          <m:t>(</m:t>
                                        </m:r>
                                        <m:f>
                                          <m:fPr>
                                            <m:type m:val="lin"/>
                                            <m:ctrlPr>
                                              <w:rPr>
                                                <w:rFonts w:ascii="Cambria Math" w:hAnsi="Cambria Math"/>
                                                <w:i/>
                                              </w:rPr>
                                            </m:ctrlPr>
                                          </m:fPr>
                                          <m:num>
                                            <m:r>
                                              <w:rPr>
                                                <w:rFonts w:ascii="Cambria Math" w:hAnsi="Cambria Math"/>
                                              </w:rPr>
                                              <m:t>d</m:t>
                                            </m:r>
                                          </m:num>
                                          <m:den>
                                            <m:r>
                                              <w:rPr>
                                                <w:rFonts w:ascii="Cambria Math" w:hAnsi="Cambria Math"/>
                                              </w:rPr>
                                              <m:t>s)</m:t>
                                            </m:r>
                                          </m:den>
                                        </m:f>
                                      </m:sub>
                                    </m:sSub>
                                    <m:r>
                                      <w:rPr>
                                        <w:rFonts w:ascii="Cambria Math" w:hAnsi="Cambria Math"/>
                                      </w:rPr>
                                      <m:t>→K</m:t>
                                    </m:r>
                                  </m:e>
                                  <m:sup>
                                    <m:r>
                                      <w:rPr>
                                        <w:rFonts w:ascii="Cambria Math" w:hAnsi="Cambria Math"/>
                                      </w:rPr>
                                      <m:t>*</m:t>
                                    </m:r>
                                  </m:sup>
                                </m:sSup>
                                <m:r>
                                  <w:rPr>
                                    <w:rFonts w:ascii="Cambria Math" w:hAnsi="Cambria Math"/>
                                  </w:rPr>
                                  <m:t>ϕγ</m:t>
                                </m:r>
                              </m:oMath>
                            </m:oMathPara>
                          </w:p>
                        </w:tc>
                      </w:tr>
                      <w:tr w:rsidR="006133CC" w14:paraId="66764C47" w14:textId="77777777" w:rsidTr="005E7B58">
                        <w:tc>
                          <w:tcPr>
                            <w:tcW w:w="2484" w:type="dxa"/>
                          </w:tcPr>
                          <w:p w14:paraId="1AC3D95C" w14:textId="77777777" w:rsidR="006133CC" w:rsidRDefault="00D03B5A" w:rsidP="00797A19">
                            <m:oMathPara>
                              <m:oMath>
                                <m:sSub>
                                  <m:sSubPr>
                                    <m:ctrlPr>
                                      <w:rPr>
                                        <w:rFonts w:ascii="Cambria Math" w:hAnsi="Cambria Math"/>
                                        <w:i/>
                                      </w:rPr>
                                    </m:ctrlPr>
                                  </m:sSubPr>
                                  <m:e>
                                    <m:r>
                                      <m:rPr>
                                        <m:nor/>
                                      </m:rPr>
                                      <w:rPr>
                                        <w:rFonts w:ascii="Cambria Math" w:hAnsi="Cambria Math"/>
                                        <w:i/>
                                      </w:rPr>
                                      <m:t>B</m:t>
                                    </m:r>
                                  </m:e>
                                  <m:sub>
                                    <m:r>
                                      <m:rPr>
                                        <m:nor/>
                                      </m:rPr>
                                      <w:rPr>
                                        <w:rFonts w:ascii="Cambria Math" w:hAnsi="Cambria Math"/>
                                      </w:rPr>
                                      <m:t>(</m:t>
                                    </m:r>
                                    <m:f>
                                      <m:fPr>
                                        <m:type m:val="lin"/>
                                        <m:ctrlPr>
                                          <w:rPr>
                                            <w:rFonts w:ascii="Cambria Math" w:hAnsi="Cambria Math"/>
                                            <w:i/>
                                          </w:rPr>
                                        </m:ctrlPr>
                                      </m:fPr>
                                      <m:num>
                                        <m:r>
                                          <m:rPr>
                                            <m:nor/>
                                          </m:rPr>
                                          <w:rPr>
                                            <w:rFonts w:ascii="Cambria Math" w:hAnsi="Cambria Math"/>
                                          </w:rPr>
                                          <m:t>d</m:t>
                                        </m:r>
                                      </m:num>
                                      <m:den>
                                        <m:r>
                                          <m:rPr>
                                            <m:nor/>
                                          </m:rPr>
                                          <w:rPr>
                                            <w:rFonts w:ascii="Cambria Math" w:hAnsi="Cambria Math"/>
                                          </w:rPr>
                                          <m:t>s)</m:t>
                                        </m:r>
                                      </m:den>
                                    </m:f>
                                  </m:sub>
                                </m:sSub>
                                <m:r>
                                  <m:rPr>
                                    <m:nor/>
                                  </m:rPr>
                                  <w:rPr>
                                    <w:rFonts w:ascii="Cambria Math" w:hAnsi="Cambria Math"/>
                                  </w:rPr>
                                  <m:t>→</m:t>
                                </m:r>
                                <m:r>
                                  <m:rPr>
                                    <m:nor/>
                                  </m:rPr>
                                  <w:rPr>
                                    <w:rFonts w:ascii="Cambria Math" w:hAnsi="Cambria Math"/>
                                    <w:i/>
                                  </w:rPr>
                                  <m:t>hh</m:t>
                                </m:r>
                                <m:r>
                                  <m:rPr>
                                    <m:nor/>
                                  </m:rPr>
                                  <w:rPr>
                                    <w:rFonts w:ascii="Cambria Math" w:hAnsi="Cambria Math"/>
                                  </w:rPr>
                                  <m:t>(charmless)</m:t>
                                </m:r>
                              </m:oMath>
                            </m:oMathPara>
                          </w:p>
                        </w:tc>
                      </w:tr>
                      <w:tr w:rsidR="006133CC" w14:paraId="6D2AA2A8" w14:textId="77777777" w:rsidTr="005E7B58">
                        <w:tc>
                          <w:tcPr>
                            <w:tcW w:w="2484" w:type="dxa"/>
                          </w:tcPr>
                          <w:p w14:paraId="63591FED" w14:textId="77777777" w:rsidR="006133CC" w:rsidRDefault="00D03B5A" w:rsidP="005E7B58">
                            <w:pPr>
                              <w:keepNext/>
                            </w:pPr>
                            <m:oMathPara>
                              <m:oMath>
                                <m:sSub>
                                  <m:sSubPr>
                                    <m:ctrlPr>
                                      <w:rPr>
                                        <w:rFonts w:ascii="Cambria Math" w:hAnsi="Cambria Math"/>
                                        <w:i/>
                                      </w:rPr>
                                    </m:ctrlPr>
                                  </m:sSubPr>
                                  <m:e>
                                    <m:r>
                                      <w:rPr>
                                        <w:rFonts w:ascii="Cambria Math" w:hAnsi="Cambria Math"/>
                                      </w:rPr>
                                      <m:t>K</m:t>
                                    </m:r>
                                  </m:e>
                                  <m:sub>
                                    <m:r>
                                      <w:rPr>
                                        <w:rFonts w:ascii="Cambria Math" w:hAnsi="Cambria Math"/>
                                      </w:rPr>
                                      <m:t>s</m:t>
                                    </m:r>
                                  </m:sub>
                                </m:sSub>
                                <m:r>
                                  <w:rPr>
                                    <w:rFonts w:ascii="Cambria Math" w:hAnsi="Cambria Math"/>
                                  </w:rPr>
                                  <m:t>→μμ</m:t>
                                </m:r>
                              </m:oMath>
                            </m:oMathPara>
                          </w:p>
                        </w:tc>
                      </w:tr>
                    </w:tbl>
                    <w:p w14:paraId="17AF05E3" w14:textId="77777777" w:rsidR="006133CC" w:rsidRDefault="006133CC">
                      <w:pPr>
                        <w:pStyle w:val="Caption"/>
                      </w:pPr>
                      <w:bookmarkStart w:id="121" w:name="_Ref408554925"/>
                      <w:r>
                        <w:t xml:space="preserve">Table </w:t>
                      </w:r>
                      <w:r w:rsidR="00D03B5A">
                        <w:fldChar w:fldCharType="begin"/>
                      </w:r>
                      <w:r w:rsidR="00D03B5A">
                        <w:instrText xml:space="preserve"> SEQ Table \* ARABIC </w:instrText>
                      </w:r>
                      <w:r w:rsidR="00D03B5A">
                        <w:fldChar w:fldCharType="separate"/>
                      </w:r>
                      <w:r w:rsidR="00D03B5A">
                        <w:rPr>
                          <w:noProof/>
                        </w:rPr>
                        <w:t>3</w:t>
                      </w:r>
                      <w:r w:rsidR="00D03B5A">
                        <w:rPr>
                          <w:noProof/>
                        </w:rPr>
                        <w:fldChar w:fldCharType="end"/>
                      </w:r>
                      <w:bookmarkEnd w:id="121"/>
                      <w:r>
                        <w:t>: CharmlessB decays to be used in search for NP.</w:t>
                      </w:r>
                    </w:p>
                    <w:p w14:paraId="30819CDF" w14:textId="77777777" w:rsidR="006133CC" w:rsidRPr="006725B1" w:rsidRDefault="006133CC" w:rsidP="006725B1"/>
                  </w:txbxContent>
                </v:textbox>
                <w10:wrap type="square"/>
              </v:shape>
            </w:pict>
          </mc:Fallback>
        </mc:AlternateContent>
      </w:r>
      <w:r w:rsidR="008C4A98" w:rsidRPr="00B94E08">
        <w:t xml:space="preserve"> </w:t>
      </w:r>
      <w:r w:rsidR="008C4A98" w:rsidRPr="00A60B0B">
        <w:t xml:space="preserve"> </w:t>
      </w:r>
      <w:r w:rsidR="006725B1">
        <w:t>The group (</w:t>
      </w:r>
      <w:r w:rsidR="006725B1" w:rsidRPr="006725B1">
        <w:rPr>
          <w:b/>
        </w:rPr>
        <w:t>Bowcock</w:t>
      </w:r>
      <w:r w:rsidR="009E01F8">
        <w:rPr>
          <w:b/>
        </w:rPr>
        <w:fldChar w:fldCharType="begin"/>
      </w:r>
      <w:r w:rsidR="007A5994">
        <w:instrText xml:space="preserve"> XE "</w:instrText>
      </w:r>
      <w:r w:rsidR="007A5994" w:rsidRPr="00102391">
        <w:instrText>Bowcock</w:instrText>
      </w:r>
      <w:r w:rsidR="007A5994">
        <w:instrText xml:space="preserve">" </w:instrText>
      </w:r>
      <w:r w:rsidR="009E01F8">
        <w:rPr>
          <w:b/>
        </w:rPr>
        <w:fldChar w:fldCharType="end"/>
      </w:r>
      <w:r w:rsidR="006725B1">
        <w:t xml:space="preserve">, </w:t>
      </w:r>
      <w:r w:rsidR="006725B1" w:rsidRPr="006725B1">
        <w:rPr>
          <w:b/>
        </w:rPr>
        <w:t>Hutchcrof</w:t>
      </w:r>
      <w:r w:rsidR="006725B1">
        <w:t>t</w:t>
      </w:r>
      <w:r w:rsidR="009E01F8">
        <w:fldChar w:fldCharType="begin"/>
      </w:r>
      <w:r w:rsidR="00F95481">
        <w:instrText xml:space="preserve"> XE "</w:instrText>
      </w:r>
      <w:r w:rsidR="00F95481" w:rsidRPr="006D3ED9">
        <w:instrText>Hutchcroft</w:instrText>
      </w:r>
      <w:r w:rsidR="00F95481">
        <w:instrText xml:space="preserve">" </w:instrText>
      </w:r>
      <w:r w:rsidR="009E01F8">
        <w:fldChar w:fldCharType="end"/>
      </w:r>
      <w:r w:rsidR="006725B1">
        <w:t xml:space="preserve">) </w:t>
      </w:r>
      <w:r w:rsidR="008C4A98" w:rsidRPr="00A60B0B">
        <w:t xml:space="preserve">has initiated a new theory/experiment collaboration with </w:t>
      </w:r>
      <w:r w:rsidR="008C4A98" w:rsidRPr="00812518">
        <w:rPr>
          <w:b/>
        </w:rPr>
        <w:t>Gorbahn</w:t>
      </w:r>
      <w:r w:rsidR="009E01F8">
        <w:rPr>
          <w:b/>
        </w:rPr>
        <w:fldChar w:fldCharType="begin"/>
      </w:r>
      <w:r w:rsidR="00F95481">
        <w:instrText xml:space="preserve"> XE "</w:instrText>
      </w:r>
      <w:r w:rsidR="00F95481" w:rsidRPr="00F42D79">
        <w:instrText>Gorbahn</w:instrText>
      </w:r>
      <w:r w:rsidR="00F95481">
        <w:instrText xml:space="preserve">" </w:instrText>
      </w:r>
      <w:r w:rsidR="009E01F8">
        <w:rPr>
          <w:b/>
        </w:rPr>
        <w:fldChar w:fldCharType="end"/>
      </w:r>
      <w:r w:rsidR="008C4A98" w:rsidRPr="00A60B0B">
        <w:t xml:space="preserve">, (“BSMFits”), </w:t>
      </w:r>
      <w:r w:rsidR="00127DE6">
        <w:t xml:space="preserve">to study the </w:t>
      </w:r>
      <w:r w:rsidR="008C4A98" w:rsidRPr="00B94E08">
        <w:t>limits on New Physics that can be set with very precise measuremen</w:t>
      </w:r>
      <w:r w:rsidR="008C4A98">
        <w:t xml:space="preserve">ts of charmless </w:t>
      </w:r>
      <w:r w:rsidR="008C4A98" w:rsidRPr="005E7B58">
        <w:rPr>
          <w:i/>
        </w:rPr>
        <w:t>b</w:t>
      </w:r>
      <w:r w:rsidR="005E7B58">
        <w:t>-</w:t>
      </w:r>
      <w:r w:rsidR="00127DE6">
        <w:t xml:space="preserve">hadron decays </w:t>
      </w:r>
      <w:r w:rsidR="002E73C5">
        <w:t xml:space="preserve">whilst </w:t>
      </w:r>
      <w:r w:rsidR="00602A09">
        <w:t>minimiz</w:t>
      </w:r>
      <w:r w:rsidR="00127DE6">
        <w:t xml:space="preserve">ing model dependence. </w:t>
      </w:r>
      <w:r w:rsidR="00127DE6" w:rsidRPr="00127DE6">
        <w:rPr>
          <w:b/>
        </w:rPr>
        <w:t>Gorbahn</w:t>
      </w:r>
      <w:r w:rsidR="00127DE6">
        <w:rPr>
          <w:b/>
        </w:rPr>
        <w:t xml:space="preserve"> </w:t>
      </w:r>
      <w:r w:rsidR="00127DE6">
        <w:t>will work with collaborators from S</w:t>
      </w:r>
      <w:r w:rsidR="00875682">
        <w:t>iegen (Van Dyk) and  Silve</w:t>
      </w:r>
      <w:r w:rsidR="00127DE6">
        <w:t>strini (Rome) to provide expertise on theory.</w:t>
      </w:r>
      <w:r w:rsidR="00602A09">
        <w:t xml:space="preserve"> By exploiting a new analysis tool, into which effective theories can be inserted the Bayes factors of different models can be computed and compared.</w:t>
      </w:r>
      <w:r w:rsidR="00875682">
        <w:t xml:space="preserve"> </w:t>
      </w:r>
      <w:r w:rsidR="005E7B58">
        <w:t xml:space="preserve">The group will study the modes in </w:t>
      </w:r>
      <w:r w:rsidR="009E01F8">
        <w:fldChar w:fldCharType="begin"/>
      </w:r>
      <w:r w:rsidR="005E7B58">
        <w:instrText xml:space="preserve"> REF _Ref408554925 \h </w:instrText>
      </w:r>
      <w:r w:rsidR="009E01F8">
        <w:fldChar w:fldCharType="separate"/>
      </w:r>
      <w:r w:rsidR="00D03B5A">
        <w:t xml:space="preserve">Table </w:t>
      </w:r>
      <w:r w:rsidR="00D03B5A">
        <w:rPr>
          <w:noProof/>
        </w:rPr>
        <w:t>3</w:t>
      </w:r>
      <w:r w:rsidR="009E01F8">
        <w:fldChar w:fldCharType="end"/>
      </w:r>
      <w:r w:rsidR="00602A09">
        <w:t xml:space="preserve"> and search for evidence of: NMSSM, vector fermions, scalar extension of the SM, models with le</w:t>
      </w:r>
      <w:r w:rsidR="00875682">
        <w:t>pton flavor violation and SU(2)</w:t>
      </w:r>
      <w:r w:rsidR="00875682">
        <w:sym w:font="Symbol" w:char="F0B4"/>
      </w:r>
      <w:r w:rsidR="00602A09">
        <w:t xml:space="preserve">SU(1) effective theory extensions. </w:t>
      </w:r>
      <w:r w:rsidR="008C4A98">
        <w:t>The</w:t>
      </w:r>
      <w:r w:rsidR="006725B1">
        <w:t xml:space="preserve"> programme will exploit the</w:t>
      </w:r>
      <w:r w:rsidR="00602A09">
        <w:t xml:space="preserve"> unique expertise on VELO p</w:t>
      </w:r>
      <w:r w:rsidR="008C4A98">
        <w:t>recision tracking</w:t>
      </w:r>
      <w:r w:rsidR="006725B1">
        <w:t>(</w:t>
      </w:r>
      <w:r w:rsidR="002E73C5" w:rsidRPr="006725B1">
        <w:rPr>
          <w:b/>
        </w:rPr>
        <w:t>Rinnert</w:t>
      </w:r>
      <w:r w:rsidR="006725B1">
        <w:t>)</w:t>
      </w:r>
      <w:r w:rsidR="009E01F8">
        <w:rPr>
          <w:b/>
        </w:rPr>
        <w:fldChar w:fldCharType="begin"/>
      </w:r>
      <w:r w:rsidR="00F95481">
        <w:instrText xml:space="preserve"> XE "</w:instrText>
      </w:r>
      <w:r w:rsidR="00F95481" w:rsidRPr="002F0883">
        <w:instrText>Rinnert</w:instrText>
      </w:r>
      <w:r w:rsidR="00F95481">
        <w:instrText xml:space="preserve">" </w:instrText>
      </w:r>
      <w:r w:rsidR="009E01F8">
        <w:rPr>
          <w:b/>
        </w:rPr>
        <w:fldChar w:fldCharType="end"/>
      </w:r>
      <w:r w:rsidR="008C4A98">
        <w:t xml:space="preserve">, and particle identification </w:t>
      </w:r>
      <w:r w:rsidR="005E7B58">
        <w:t xml:space="preserve">to allow us to combine results with an understanding of common </w:t>
      </w:r>
      <w:r w:rsidR="006725B1">
        <w:t>systematics</w:t>
      </w:r>
      <w:r w:rsidR="005E7B58">
        <w:t xml:space="preserve">. The results may be further combined together with information on </w:t>
      </w:r>
      <w:r w:rsidR="005E7B58" w:rsidRPr="005E7B58">
        <w:rPr>
          <w:i/>
        </w:rPr>
        <w:t>D</w:t>
      </w:r>
      <w:r w:rsidR="005E7B58">
        <w:t>-mixing (</w:t>
      </w:r>
      <w:r w:rsidR="005E7B58" w:rsidRPr="005E7B58">
        <w:rPr>
          <w:i/>
        </w:rPr>
        <w:t>M</w:t>
      </w:r>
      <w:r w:rsidR="005E7B58" w:rsidRPr="005E7B58">
        <w:rPr>
          <w:vertAlign w:val="subscript"/>
        </w:rPr>
        <w:t>12</w:t>
      </w:r>
      <w:r w:rsidR="005E7B58">
        <w:t xml:space="preserve">, </w:t>
      </w:r>
      <w:r w:rsidR="005E7B58" w:rsidRPr="005E7B58">
        <w:rPr>
          <w:i/>
        </w:rPr>
        <w:sym w:font="Symbol" w:char="F067"/>
      </w:r>
      <w:r w:rsidR="005E7B58" w:rsidRPr="005E7B58">
        <w:rPr>
          <w:vertAlign w:val="subscript"/>
        </w:rPr>
        <w:t>12</w:t>
      </w:r>
      <w:r w:rsidR="005E7B58">
        <w:t xml:space="preserve">, and </w:t>
      </w:r>
      <w:r w:rsidR="005E7B58" w:rsidRPr="005E7B58">
        <w:rPr>
          <w:i/>
        </w:rPr>
        <w:sym w:font="Symbol" w:char="F066"/>
      </w:r>
      <w:r w:rsidR="005E7B58" w:rsidRPr="005E7B58">
        <w:rPr>
          <w:i/>
          <w:vertAlign w:val="subscript"/>
        </w:rPr>
        <w:t>12</w:t>
      </w:r>
      <w:r w:rsidR="005E7B58">
        <w:t xml:space="preserve">) as well as LHCb data on tree level CKM measurements </w:t>
      </w:r>
      <w:r w:rsidR="005E7B58" w:rsidRPr="005E7B58">
        <w:rPr>
          <w:i/>
        </w:rPr>
        <w:t>(</w:t>
      </w:r>
      <w:r w:rsidR="005E7B58" w:rsidRPr="005E7B58">
        <w:rPr>
          <w:i/>
        </w:rPr>
        <w:sym w:font="Symbol" w:char="F067"/>
      </w:r>
      <w:r w:rsidR="005E7B58" w:rsidRPr="005E7B58">
        <w:rPr>
          <w:i/>
        </w:rPr>
        <w:t>, V</w:t>
      </w:r>
      <w:r w:rsidR="005E7B58" w:rsidRPr="005E7B58">
        <w:rPr>
          <w:i/>
          <w:vertAlign w:val="subscript"/>
        </w:rPr>
        <w:t>ub</w:t>
      </w:r>
      <w:r w:rsidR="005E7B58" w:rsidRPr="005E7B58">
        <w:rPr>
          <w:i/>
        </w:rPr>
        <w:t>, V</w:t>
      </w:r>
      <w:r w:rsidR="005E7B58" w:rsidRPr="005E7B58">
        <w:rPr>
          <w:i/>
          <w:vertAlign w:val="subscript"/>
        </w:rPr>
        <w:t>cb</w:t>
      </w:r>
      <w:r w:rsidR="005E7B58">
        <w:t>)</w:t>
      </w:r>
      <w:r w:rsidR="006725B1">
        <w:t xml:space="preserve"> </w:t>
      </w:r>
      <w:r w:rsidR="005E7B58">
        <w:t xml:space="preserve"> to produce powerful limits on </w:t>
      </w:r>
      <w:r w:rsidR="002E73C5">
        <w:t xml:space="preserve">the </w:t>
      </w:r>
      <w:r w:rsidR="005E7B58">
        <w:t>SM</w:t>
      </w:r>
      <w:r w:rsidR="00A0757F">
        <w:t>. We exp</w:t>
      </w:r>
      <w:r w:rsidR="002E73C5">
        <w:t>ect we</w:t>
      </w:r>
      <w:r w:rsidR="00A0757F">
        <w:t xml:space="preserve"> will</w:t>
      </w:r>
      <w:r w:rsidR="002E73C5">
        <w:t xml:space="preserve"> be</w:t>
      </w:r>
      <w:r w:rsidR="005E7B58">
        <w:t xml:space="preserve"> required to </w:t>
      </w:r>
      <w:r w:rsidR="002E73C5">
        <w:t>perform</w:t>
      </w:r>
      <w:r w:rsidR="00A0757F">
        <w:t xml:space="preserve"> analyses</w:t>
      </w:r>
      <w:r w:rsidR="00602A09">
        <w:t xml:space="preserve"> </w:t>
      </w:r>
      <w:r w:rsidR="00A0757F">
        <w:t xml:space="preserve"> with observables of special interest and sensi</w:t>
      </w:r>
      <w:r w:rsidR="00875682">
        <w:t>ti</w:t>
      </w:r>
      <w:r w:rsidR="00A0757F">
        <w:t>vity to new physics</w:t>
      </w:r>
      <w:r w:rsidR="00602A09">
        <w:t>. For</w:t>
      </w:r>
      <w:r w:rsidR="00A0757F">
        <w:t xml:space="preserve"> </w:t>
      </w:r>
      <w:r w:rsidR="00602A09">
        <w:t>example we will study</w:t>
      </w:r>
      <w:r w:rsidR="00A0757F">
        <w:t xml:space="preserve"> the very high range of  lepton </w:t>
      </w:r>
      <w:r w:rsidR="00A0757F" w:rsidRPr="002E73C5">
        <w:rPr>
          <w:i/>
        </w:rPr>
        <w:t>q</w:t>
      </w:r>
      <w:r w:rsidR="00A0757F" w:rsidRPr="002E73C5">
        <w:rPr>
          <w:i/>
          <w:vertAlign w:val="superscript"/>
        </w:rPr>
        <w:t>2</w:t>
      </w:r>
      <w:r w:rsidR="00A0757F">
        <w:t xml:space="preserve"> in </w:t>
      </w:r>
      <w:r w:rsidR="00A0757F" w:rsidRPr="00A0757F">
        <w:rPr>
          <w:i/>
        </w:rPr>
        <w:t>B</w:t>
      </w:r>
      <w:r w:rsidR="00A0757F" w:rsidRPr="00A0757F">
        <w:rPr>
          <w:rFonts w:cs="Times New Roman"/>
          <w:i/>
        </w:rPr>
        <w:t>→</w:t>
      </w:r>
      <w:r w:rsidR="00A0757F">
        <w:t xml:space="preserve"> </w:t>
      </w:r>
      <w:r w:rsidR="00A0757F" w:rsidRPr="00A0757F">
        <w:rPr>
          <w:i/>
        </w:rPr>
        <w:t>h</w:t>
      </w:r>
      <w:r w:rsidR="00A0757F" w:rsidRPr="00A0757F">
        <w:rPr>
          <w:i/>
          <w:vertAlign w:val="superscript"/>
        </w:rPr>
        <w:t>n</w:t>
      </w:r>
      <w:r w:rsidR="00A0757F" w:rsidRPr="00A0757F">
        <w:rPr>
          <w:i/>
        </w:rPr>
        <w:t>ll</w:t>
      </w:r>
      <w:r w:rsidR="00A0757F">
        <w:rPr>
          <w:i/>
        </w:rPr>
        <w:t xml:space="preserve"> </w:t>
      </w:r>
      <w:r w:rsidR="00A0757F" w:rsidRPr="00A0757F">
        <w:t>(multihadron)</w:t>
      </w:r>
      <w:r w:rsidR="00A0757F">
        <w:t xml:space="preserve"> decay modes</w:t>
      </w:r>
      <w:r w:rsidR="00602A09" w:rsidRPr="00602A09">
        <w:t xml:space="preserve"> (</w:t>
      </w:r>
      <w:r w:rsidR="00602A09" w:rsidRPr="005E7B58">
        <w:rPr>
          <w:b/>
        </w:rPr>
        <w:t>Bowcock</w:t>
      </w:r>
      <w:r w:rsidR="00602A09">
        <w:t xml:space="preserve">, </w:t>
      </w:r>
      <w:r w:rsidR="00602A09" w:rsidRPr="005E7B58">
        <w:rPr>
          <w:b/>
        </w:rPr>
        <w:t>Hutchcrof</w:t>
      </w:r>
      <w:r w:rsidR="00602A09">
        <w:t>t)</w:t>
      </w:r>
      <w:r w:rsidR="00A0757F">
        <w:t xml:space="preserve">. </w:t>
      </w:r>
      <w:r w:rsidR="008C4A98">
        <w:t xml:space="preserve">The initiative is timely, because the </w:t>
      </w:r>
      <w:r w:rsidR="00C6234E">
        <w:t>Run-2</w:t>
      </w:r>
      <w:r w:rsidR="008C4A98">
        <w:t xml:space="preserve"> dataset will deliver the statistical precision n</w:t>
      </w:r>
      <w:r w:rsidR="002E73C5">
        <w:t>eeded to extract observations and</w:t>
      </w:r>
      <w:r w:rsidR="008C4A98">
        <w:t xml:space="preserve"> limits</w:t>
      </w:r>
      <w:r w:rsidR="002E73C5">
        <w:t xml:space="preserve"> of theoretical interest</w:t>
      </w:r>
      <w:r w:rsidR="008C4A98">
        <w:t xml:space="preserve">. </w:t>
      </w:r>
      <w:r w:rsidR="00A0757F">
        <w:t xml:space="preserve">BSMFits will also use information from other experiments (e.g. NA62) to improve limits on NP.  </w:t>
      </w:r>
      <w:r w:rsidR="00812518">
        <w:t xml:space="preserve">By the end of </w:t>
      </w:r>
      <w:r w:rsidR="00C6234E">
        <w:t>Run-2</w:t>
      </w:r>
      <w:r w:rsidR="00812518">
        <w:t xml:space="preserve"> we intend this will be </w:t>
      </w:r>
      <w:r w:rsidR="00A0757F">
        <w:t>an established  area</w:t>
      </w:r>
      <w:r w:rsidR="006725B1">
        <w:t xml:space="preserve"> for </w:t>
      </w:r>
      <w:r w:rsidR="00A0757F">
        <w:t>the group and, with a successful track record, allow BSMFits to be a power</w:t>
      </w:r>
      <w:r w:rsidR="00127DE6">
        <w:t xml:space="preserve">ful tool for the search for NP </w:t>
      </w:r>
      <w:r w:rsidR="00A0757F">
        <w:t xml:space="preserve">in </w:t>
      </w:r>
      <w:r w:rsidR="00C6234E">
        <w:t>Run-3</w:t>
      </w:r>
      <w:r w:rsidR="00A0757F">
        <w:t xml:space="preserve">. </w:t>
      </w:r>
    </w:p>
    <w:p w14:paraId="1218A0A4" w14:textId="77777777" w:rsidR="009663FA" w:rsidRPr="00127DE6" w:rsidRDefault="009663FA" w:rsidP="00127DE6">
      <w:pPr>
        <w:pStyle w:val="Heading5"/>
        <w:rPr>
          <w:rStyle w:val="Heading5Char"/>
          <w:b/>
          <w:vanish/>
        </w:rPr>
      </w:pPr>
      <w:r w:rsidRPr="00127DE6">
        <w:rPr>
          <w:rStyle w:val="Heading5Char"/>
          <w:b/>
        </w:rPr>
        <w:t>Physics(</w:t>
      </w:r>
      <w:r w:rsidR="00FD2989" w:rsidRPr="00127DE6">
        <w:rPr>
          <w:rStyle w:val="Heading5Char"/>
          <w:b/>
        </w:rPr>
        <w:t>EW</w:t>
      </w:r>
      <w:r w:rsidR="00602A09">
        <w:rPr>
          <w:rStyle w:val="Heading5Char"/>
          <w:b/>
        </w:rPr>
        <w:t xml:space="preserve"> and top</w:t>
      </w:r>
      <w:commentRangeStart w:id="122"/>
      <w:r w:rsidRPr="00127DE6">
        <w:rPr>
          <w:rStyle w:val="Heading5Char"/>
          <w:b/>
        </w:rPr>
        <w:t>)</w:t>
      </w:r>
      <w:r w:rsidR="00FD2989" w:rsidRPr="00127DE6">
        <w:rPr>
          <w:rStyle w:val="Heading5Char"/>
          <w:b/>
        </w:rPr>
        <w:t>:</w:t>
      </w:r>
    </w:p>
    <w:p w14:paraId="55D76BEC" w14:textId="77777777" w:rsidR="008B15F2" w:rsidRPr="00953BD7" w:rsidRDefault="00FD2989" w:rsidP="003D7882">
      <w:r w:rsidRPr="00B94E08">
        <w:t xml:space="preserve"> </w:t>
      </w:r>
      <w:r w:rsidR="00B41DDF">
        <w:t xml:space="preserve">For Run-2 </w:t>
      </w:r>
      <w:r w:rsidRPr="008C4A98">
        <w:rPr>
          <w:b/>
        </w:rPr>
        <w:t>Farry</w:t>
      </w:r>
      <w:r w:rsidR="009E01F8">
        <w:rPr>
          <w:b/>
        </w:rPr>
        <w:fldChar w:fldCharType="begin"/>
      </w:r>
      <w:r w:rsidR="007A5994">
        <w:instrText xml:space="preserve"> XE "</w:instrText>
      </w:r>
      <w:r w:rsidR="007A5994" w:rsidRPr="00EE2400">
        <w:instrText>Farry</w:instrText>
      </w:r>
      <w:r w:rsidR="007A5994">
        <w:instrText xml:space="preserve">" </w:instrText>
      </w:r>
      <w:r w:rsidR="009E01F8">
        <w:rPr>
          <w:b/>
        </w:rPr>
        <w:fldChar w:fldCharType="end"/>
      </w:r>
      <w:r>
        <w:t xml:space="preserve"> will continue to lead the LHCb electroweak physics working group and </w:t>
      </w:r>
      <w:r w:rsidRPr="008C4A98">
        <w:rPr>
          <w:b/>
        </w:rPr>
        <w:t>Shears</w:t>
      </w:r>
      <w:r w:rsidR="009E01F8">
        <w:rPr>
          <w:b/>
        </w:rPr>
        <w:fldChar w:fldCharType="begin"/>
      </w:r>
      <w:r w:rsidR="00F95481">
        <w:instrText xml:space="preserve"> XE "</w:instrText>
      </w:r>
      <w:r w:rsidR="00F95481" w:rsidRPr="009A513B">
        <w:instrText>Shears</w:instrText>
      </w:r>
      <w:r w:rsidR="00F95481">
        <w:instrText xml:space="preserve">" </w:instrText>
      </w:r>
      <w:r w:rsidR="009E01F8">
        <w:rPr>
          <w:b/>
        </w:rPr>
        <w:fldChar w:fldCharType="end"/>
      </w:r>
      <w:r w:rsidRPr="00A60B0B">
        <w:t xml:space="preserve"> </w:t>
      </w:r>
      <w:r w:rsidRPr="004278BE">
        <w:t>will</w:t>
      </w:r>
      <w:r w:rsidRPr="00A60B0B">
        <w:t xml:space="preserve"> </w:t>
      </w:r>
      <w:r w:rsidR="00DA599F">
        <w:t xml:space="preserve">continue to co-convene the LHC </w:t>
      </w:r>
      <w:r w:rsidR="008B15F2">
        <w:t>electroweak working group</w:t>
      </w:r>
      <w:commentRangeEnd w:id="122"/>
      <w:r w:rsidR="008C6B04">
        <w:rPr>
          <w:rStyle w:val="CommentReference"/>
        </w:rPr>
        <w:commentReference w:id="122"/>
      </w:r>
      <w:r w:rsidR="008B15F2">
        <w:t>.</w:t>
      </w:r>
      <w:r w:rsidR="008B15F2" w:rsidRPr="00B94E08">
        <w:t xml:space="preserve"> </w:t>
      </w:r>
      <w:r w:rsidR="008B15F2" w:rsidRPr="008C4A98">
        <w:rPr>
          <w:b/>
        </w:rPr>
        <w:t>Farry</w:t>
      </w:r>
      <w:r w:rsidR="00DA599F">
        <w:t xml:space="preserve"> </w:t>
      </w:r>
      <w:r w:rsidR="008B15F2" w:rsidRPr="00B94E08">
        <w:t xml:space="preserve">and </w:t>
      </w:r>
      <w:r w:rsidR="008B15F2" w:rsidRPr="008C4A98">
        <w:rPr>
          <w:b/>
        </w:rPr>
        <w:t>Shears</w:t>
      </w:r>
      <w:r w:rsidR="008B15F2" w:rsidRPr="00B94E08">
        <w:t xml:space="preserve"> will </w:t>
      </w:r>
      <w:r w:rsidR="008B15F2">
        <w:t>start by making</w:t>
      </w:r>
      <w:r w:rsidR="008B15F2" w:rsidRPr="00B94E08">
        <w:t xml:space="preserve"> the definitive measurements of </w:t>
      </w:r>
      <w:r w:rsidR="008B15F2" w:rsidRPr="008C4A98">
        <w:rPr>
          <w:i/>
        </w:rPr>
        <w:t>W</w:t>
      </w:r>
      <w:r w:rsidR="008B15F2" w:rsidRPr="00B94E08">
        <w:t xml:space="preserve"> and </w:t>
      </w:r>
      <w:r w:rsidR="008B15F2" w:rsidRPr="008C4A98">
        <w:rPr>
          <w:i/>
        </w:rPr>
        <w:t>Z</w:t>
      </w:r>
      <w:r w:rsidR="008B15F2" w:rsidRPr="00B94E08">
        <w:t xml:space="preserve"> production at these highest energies. </w:t>
      </w:r>
      <w:r w:rsidR="000C2B10">
        <w:t>We note t</w:t>
      </w:r>
      <w:r w:rsidR="008B15F2">
        <w:t xml:space="preserve">he </w:t>
      </w:r>
      <w:r w:rsidR="00C6234E">
        <w:t>Run-1</w:t>
      </w:r>
      <w:r w:rsidR="008B15F2">
        <w:t xml:space="preserve"> measurement of </w:t>
      </w:r>
      <w:r w:rsidR="008B15F2" w:rsidRPr="00DA599F">
        <w:rPr>
          <w:i/>
        </w:rPr>
        <w:t>W</w:t>
      </w:r>
      <w:r w:rsidR="008B15F2">
        <w:t xml:space="preserve"> production at </w:t>
      </w:r>
      <m:oMath>
        <m:rad>
          <m:radPr>
            <m:degHide m:val="1"/>
            <m:ctrlPr>
              <w:rPr>
                <w:rFonts w:ascii="Cambria Math" w:hAnsi="Cambria Math"/>
              </w:rPr>
            </m:ctrlPr>
          </m:radPr>
          <m:deg/>
          <m:e>
            <m:r>
              <m:rPr>
                <m:sty m:val="p"/>
              </m:rPr>
              <w:rPr>
                <w:rFonts w:ascii="Cambria Math" w:hAnsi="Cambria Math"/>
              </w:rPr>
              <m:t>s</m:t>
            </m:r>
          </m:e>
        </m:rad>
      </m:oMath>
      <w:r w:rsidR="008B15F2">
        <w:t xml:space="preserve"> = 7 TeV is the most precise </w:t>
      </w:r>
      <w:r w:rsidR="008B15F2">
        <w:lastRenderedPageBreak/>
        <w:t>determination made by any LHC experiment, and we expect to continue producing results with this level of precision. The results</w:t>
      </w:r>
      <w:r w:rsidR="008B15F2" w:rsidRPr="00B94E08">
        <w:t xml:space="preserve"> will be compared to theory</w:t>
      </w:r>
      <w:r w:rsidR="008B15F2">
        <w:t xml:space="preserve"> to test the electrow</w:t>
      </w:r>
      <w:r w:rsidR="00812518">
        <w:t>eak sector of the SM</w:t>
      </w:r>
      <w:r w:rsidR="008B15F2" w:rsidRPr="00B94E08">
        <w:t xml:space="preserve">. The higher centre-of-mass energy increases LHCb’s acceptance for higher mass and momentum objects. </w:t>
      </w:r>
      <w:r w:rsidR="008B15F2" w:rsidRPr="008C4A98">
        <w:rPr>
          <w:b/>
        </w:rPr>
        <w:t>Farry</w:t>
      </w:r>
      <w:r w:rsidR="008B15F2" w:rsidRPr="00B94E08">
        <w:t xml:space="preserve"> and </w:t>
      </w:r>
      <w:r w:rsidR="008B15F2" w:rsidRPr="008C4A98">
        <w:rPr>
          <w:b/>
        </w:rPr>
        <w:t>Shears</w:t>
      </w:r>
      <w:r w:rsidR="008B15F2" w:rsidRPr="00B94E08">
        <w:t xml:space="preserve"> will make the first measurements of </w:t>
      </w:r>
      <w:r w:rsidR="008B15F2" w:rsidRPr="00812518">
        <w:rPr>
          <w:i/>
        </w:rPr>
        <w:t>WW</w:t>
      </w:r>
      <w:r w:rsidR="008B15F2" w:rsidRPr="00B94E08">
        <w:t xml:space="preserve"> production in the forward region, and determine whether the intriguing differences to prediction seen by the GPDs </w:t>
      </w:r>
      <w:r w:rsidR="008B15F2">
        <w:t xml:space="preserve">in </w:t>
      </w:r>
      <w:r w:rsidR="00C6234E">
        <w:t>Run-1</w:t>
      </w:r>
      <w:r w:rsidR="008B15F2">
        <w:t xml:space="preserve"> </w:t>
      </w:r>
      <w:r w:rsidR="008B15F2" w:rsidRPr="00B94E08">
        <w:t>also appear in this different kinematic region.</w:t>
      </w:r>
      <w:r w:rsidR="008B15F2">
        <w:t xml:space="preserve"> Any deviations observed will be interpreted in terms of possible beyond Standard Model contributions.</w:t>
      </w:r>
      <w:r w:rsidR="008B15F2" w:rsidRPr="00B94E08">
        <w:t xml:space="preserve"> </w:t>
      </w:r>
      <w:r w:rsidR="008B15F2" w:rsidRPr="008C4A98">
        <w:rPr>
          <w:b/>
        </w:rPr>
        <w:t>Farry</w:t>
      </w:r>
      <w:r w:rsidR="008B15F2" w:rsidRPr="00B94E08">
        <w:t xml:space="preserve"> will introduce dedicated high transverse momentum hadronic tau decay triggers, and use the resultant data to test beyond Standard Model contribut</w:t>
      </w:r>
      <w:r w:rsidR="008B15F2">
        <w:t>ions to lepton universality in</w:t>
      </w:r>
      <w:r w:rsidR="008B15F2" w:rsidRPr="00B94E08">
        <w:t xml:space="preserve"> </w:t>
      </w:r>
      <w:r w:rsidR="008B15F2" w:rsidRPr="00812518">
        <w:rPr>
          <w:i/>
        </w:rPr>
        <w:t xml:space="preserve">Z </w:t>
      </w:r>
      <w:r w:rsidR="008B15F2" w:rsidRPr="00B94E08">
        <w:t xml:space="preserve">and </w:t>
      </w:r>
      <w:r w:rsidR="008B15F2" w:rsidRPr="00812518">
        <w:rPr>
          <w:i/>
        </w:rPr>
        <w:t>W</w:t>
      </w:r>
      <w:r w:rsidR="008B15F2" w:rsidRPr="00B94E08">
        <w:t xml:space="preserve"> production in tau final states.</w:t>
      </w:r>
      <w:r w:rsidR="008B15F2">
        <w:t xml:space="preserve"> The work will exploit his previous </w:t>
      </w:r>
      <w:r w:rsidR="008C6B04">
        <w:t xml:space="preserve">analysis </w:t>
      </w:r>
      <w:r w:rsidR="00C6234E">
        <w:t>Run-1</w:t>
      </w:r>
      <w:r w:rsidR="008B15F2">
        <w:t xml:space="preserve"> data, and extend its significance by including these extra decay modes. In parallel, </w:t>
      </w:r>
      <w:r w:rsidR="008B15F2" w:rsidRPr="008C4A98">
        <w:rPr>
          <w:b/>
        </w:rPr>
        <w:t>Farry</w:t>
      </w:r>
      <w:r w:rsidR="008B15F2">
        <w:t xml:space="preserve"> will explore </w:t>
      </w:r>
      <w:r w:rsidR="00DA599F">
        <w:t xml:space="preserve">beyond Standard Model scenarios </w:t>
      </w:r>
      <w:r w:rsidR="008B15F2">
        <w:t>which have been proposed to explain existing discrepancies in lepton universali</w:t>
      </w:r>
      <w:r w:rsidR="00812518">
        <w:t xml:space="preserve">ty measurements (eg. </w:t>
      </w:r>
      <w:r w:rsidR="00812518" w:rsidRPr="00812518">
        <w:rPr>
          <w:i/>
        </w:rPr>
        <w:t>Z</w:t>
      </w:r>
      <w:r w:rsidR="008B15F2">
        <w:t xml:space="preserve"> production, with different couplings to different leptonic final states), and use his measurements to place limits on their production</w:t>
      </w:r>
      <w:r w:rsidR="000C2B10">
        <w:t>.</w:t>
      </w:r>
      <w:r w:rsidR="00273109">
        <w:t xml:space="preserve"> </w:t>
      </w:r>
      <w:r w:rsidR="008B15F2" w:rsidRPr="008C4A98">
        <w:rPr>
          <w:b/>
        </w:rPr>
        <w:t>Shears</w:t>
      </w:r>
      <w:r w:rsidR="008B15F2" w:rsidRPr="00A60B0B">
        <w:t xml:space="preserve"> </w:t>
      </w:r>
      <w:r w:rsidR="00812518">
        <w:t xml:space="preserve">will work with </w:t>
      </w:r>
      <w:r w:rsidR="00812518" w:rsidRPr="00812518">
        <w:rPr>
          <w:b/>
        </w:rPr>
        <w:t>Gorbahn</w:t>
      </w:r>
      <w:r w:rsidR="009E01F8">
        <w:rPr>
          <w:b/>
        </w:rPr>
        <w:fldChar w:fldCharType="begin"/>
      </w:r>
      <w:r w:rsidR="00F95481">
        <w:instrText xml:space="preserve"> XE "</w:instrText>
      </w:r>
      <w:r w:rsidR="00F95481" w:rsidRPr="00F42D79">
        <w:instrText>Gorbahn</w:instrText>
      </w:r>
      <w:r w:rsidR="00F95481">
        <w:instrText xml:space="preserve">" </w:instrText>
      </w:r>
      <w:r w:rsidR="009E01F8">
        <w:rPr>
          <w:b/>
        </w:rPr>
        <w:fldChar w:fldCharType="end"/>
      </w:r>
      <w:r w:rsidR="008B15F2">
        <w:t xml:space="preserve"> to explore the sensitivity of this measurement to the underlying partons, and to parton predictions which incorporate electroweak and strong corrections, which should become available on the </w:t>
      </w:r>
      <w:r w:rsidR="00C6234E">
        <w:t>Run-2</w:t>
      </w:r>
      <w:r w:rsidR="008B15F2">
        <w:t xml:space="preserve"> timescale.</w:t>
      </w:r>
      <w:r w:rsidR="00602A09">
        <w:t xml:space="preserve"> </w:t>
      </w:r>
      <w:r w:rsidR="00EC763A" w:rsidRPr="00C32DE7">
        <w:rPr>
          <w:b/>
        </w:rPr>
        <w:t>Bowcock</w:t>
      </w:r>
      <w:r w:rsidR="009E01F8">
        <w:rPr>
          <w:b/>
        </w:rPr>
        <w:fldChar w:fldCharType="begin"/>
      </w:r>
      <w:r w:rsidR="007A5994">
        <w:instrText xml:space="preserve"> XE "</w:instrText>
      </w:r>
      <w:r w:rsidR="007A5994" w:rsidRPr="00102391">
        <w:instrText>Bowcock</w:instrText>
      </w:r>
      <w:r w:rsidR="007A5994">
        <w:instrText xml:space="preserve">" </w:instrText>
      </w:r>
      <w:r w:rsidR="009E01F8">
        <w:rPr>
          <w:b/>
        </w:rPr>
        <w:fldChar w:fldCharType="end"/>
      </w:r>
      <w:r w:rsidR="00EC763A" w:rsidRPr="00B94E08">
        <w:rPr>
          <w:b/>
        </w:rPr>
        <w:t>, Hennessy</w:t>
      </w:r>
      <w:r w:rsidR="009E01F8">
        <w:rPr>
          <w:b/>
        </w:rPr>
        <w:fldChar w:fldCharType="begin"/>
      </w:r>
      <w:r w:rsidR="006C59B2">
        <w:instrText xml:space="preserve"> XE "</w:instrText>
      </w:r>
      <w:r w:rsidR="006C59B2" w:rsidRPr="00E40BC2">
        <w:instrText>Hennessy</w:instrText>
      </w:r>
      <w:r w:rsidR="006C59B2">
        <w:instrText xml:space="preserve">" </w:instrText>
      </w:r>
      <w:r w:rsidR="009E01F8">
        <w:rPr>
          <w:b/>
        </w:rPr>
        <w:fldChar w:fldCharType="end"/>
      </w:r>
      <w:r w:rsidR="00EC763A">
        <w:rPr>
          <w:b/>
        </w:rPr>
        <w:t xml:space="preserve"> </w:t>
      </w:r>
      <w:r w:rsidR="00EC763A" w:rsidRPr="00EC763A">
        <w:t>and</w:t>
      </w:r>
      <w:r w:rsidR="00EC763A">
        <w:rPr>
          <w:b/>
        </w:rPr>
        <w:t xml:space="preserve"> </w:t>
      </w:r>
      <w:r w:rsidR="00EC763A" w:rsidRPr="00B94E08">
        <w:rPr>
          <w:b/>
        </w:rPr>
        <w:t>Rinnert</w:t>
      </w:r>
      <w:r w:rsidR="009E01F8">
        <w:rPr>
          <w:b/>
        </w:rPr>
        <w:fldChar w:fldCharType="begin"/>
      </w:r>
      <w:r w:rsidR="00F95481">
        <w:instrText xml:space="preserve"> XE "</w:instrText>
      </w:r>
      <w:r w:rsidR="00F95481" w:rsidRPr="002F0883">
        <w:instrText>Rinnert</w:instrText>
      </w:r>
      <w:r w:rsidR="00F95481">
        <w:instrText xml:space="preserve">" </w:instrText>
      </w:r>
      <w:r w:rsidR="009E01F8">
        <w:rPr>
          <w:b/>
        </w:rPr>
        <w:fldChar w:fldCharType="end"/>
      </w:r>
      <w:r w:rsidR="00EC763A">
        <w:rPr>
          <w:b/>
        </w:rPr>
        <w:t xml:space="preserve"> </w:t>
      </w:r>
      <w:r w:rsidR="00EC763A">
        <w:t xml:space="preserve">will </w:t>
      </w:r>
      <w:r w:rsidR="00285705">
        <w:t>continue</w:t>
      </w:r>
      <w:r w:rsidR="00EC763A">
        <w:t xml:space="preserve"> their analysis </w:t>
      </w:r>
      <w:r w:rsidR="008C6B04">
        <w:t xml:space="preserve">of </w:t>
      </w:r>
      <w:r w:rsidR="00EC763A">
        <w:t>top prod</w:t>
      </w:r>
      <w:r w:rsidR="00953BD7">
        <w:t xml:space="preserve">uction using the </w:t>
      </w:r>
      <w:r w:rsidR="00C6234E">
        <w:t>Run-2</w:t>
      </w:r>
      <w:r w:rsidR="00953BD7">
        <w:t xml:space="preserve"> data. With 6 fb</w:t>
      </w:r>
      <w:r w:rsidR="00953BD7" w:rsidRPr="00953BD7">
        <w:rPr>
          <w:vertAlign w:val="superscript"/>
        </w:rPr>
        <w:t>-1</w:t>
      </w:r>
      <w:r w:rsidR="00953BD7">
        <w:rPr>
          <w:vertAlign w:val="superscript"/>
        </w:rPr>
        <w:t xml:space="preserve"> </w:t>
      </w:r>
      <w:r w:rsidR="00953BD7">
        <w:t>of</w:t>
      </w:r>
      <w:r w:rsidR="008C6B04">
        <w:t xml:space="preserve"> data at 13</w:t>
      </w:r>
      <w:r w:rsidR="00285705">
        <w:t xml:space="preserve"> TeV we will deliver a top cross-section measurement with an ~8% statistical uncertainty. </w:t>
      </w:r>
      <w:r w:rsidR="00DA20E8">
        <w:t>This will not only  enable us study the top asymmetry on the forwards region (a possible “smoking gun” for NP) but also put limits on decays of exotics such as light (charged) Higgs decaying through a top.</w:t>
      </w:r>
    </w:p>
    <w:p w14:paraId="44542D5A" w14:textId="77777777" w:rsidR="009663FA" w:rsidRPr="00127DE6" w:rsidRDefault="005E1C5A" w:rsidP="00127DE6">
      <w:pPr>
        <w:pStyle w:val="Heading5"/>
        <w:rPr>
          <w:rStyle w:val="Heading5Char"/>
          <w:b/>
          <w:vanish/>
        </w:rPr>
      </w:pPr>
      <w:r w:rsidRPr="00127DE6">
        <w:rPr>
          <w:rStyle w:val="Heading5Char"/>
          <w:b/>
        </w:rPr>
        <w:t>Op</w:t>
      </w:r>
      <w:r w:rsidR="00F13919" w:rsidRPr="00127DE6">
        <w:rPr>
          <w:rStyle w:val="Heading5Char"/>
          <w:b/>
        </w:rPr>
        <w:t>eration and Maintenance of VELO:</w:t>
      </w:r>
    </w:p>
    <w:p w14:paraId="6C5CAFC2" w14:textId="77777777" w:rsidR="00B80880" w:rsidRDefault="00A7782B" w:rsidP="003D7882">
      <w:r w:rsidRPr="00A7782B">
        <w:t xml:space="preserve"> </w:t>
      </w:r>
      <w:r w:rsidR="00B80880">
        <w:t>The VELO will continue to be maintained by the team</w:t>
      </w:r>
      <w:r w:rsidR="008C6B04">
        <w:t xml:space="preserve"> from Liverpool</w:t>
      </w:r>
      <w:r w:rsidR="00B80880">
        <w:t>.</w:t>
      </w:r>
      <w:r w:rsidR="00F03FC6">
        <w:t xml:space="preserve"> </w:t>
      </w:r>
      <w:r w:rsidR="00B80880">
        <w:t xml:space="preserve">As VELO project leader, </w:t>
      </w:r>
      <w:r w:rsidR="00B80880" w:rsidRPr="00795D2A">
        <w:rPr>
          <w:b/>
        </w:rPr>
        <w:t>Rinnert</w:t>
      </w:r>
      <w:r w:rsidR="009E01F8">
        <w:rPr>
          <w:b/>
        </w:rPr>
        <w:fldChar w:fldCharType="begin"/>
      </w:r>
      <w:r w:rsidR="00F95481">
        <w:instrText xml:space="preserve"> XE "</w:instrText>
      </w:r>
      <w:r w:rsidR="00F95481" w:rsidRPr="002F0883">
        <w:instrText>Rinnert</w:instrText>
      </w:r>
      <w:r w:rsidR="00F95481">
        <w:instrText xml:space="preserve">" </w:instrText>
      </w:r>
      <w:r w:rsidR="009E01F8">
        <w:rPr>
          <w:b/>
        </w:rPr>
        <w:fldChar w:fldCharType="end"/>
      </w:r>
      <w:r w:rsidR="00B80880">
        <w:t xml:space="preserve"> will take the pivotal </w:t>
      </w:r>
      <w:r w:rsidR="00463F63">
        <w:t>role</w:t>
      </w:r>
      <w:r w:rsidR="00B80880">
        <w:t xml:space="preserve"> of directing the commissioning work for </w:t>
      </w:r>
      <w:r w:rsidR="00C6234E">
        <w:t>Run-2</w:t>
      </w:r>
      <w:r w:rsidR="00B80880">
        <w:t>.</w:t>
      </w:r>
      <w:r w:rsidR="00F03FC6">
        <w:t xml:space="preserve"> </w:t>
      </w:r>
      <w:r w:rsidR="00B80880">
        <w:t xml:space="preserve">This has already begun with a successful TED </w:t>
      </w:r>
      <w:r w:rsidR="00C6234E">
        <w:t>Run-1</w:t>
      </w:r>
      <w:r w:rsidR="00B80880">
        <w:t>n November and will culminate with the start of physics data taking in Q2 2015.</w:t>
      </w:r>
      <w:r w:rsidR="00F03FC6">
        <w:t xml:space="preserve"> </w:t>
      </w:r>
      <w:r w:rsidR="00B80880" w:rsidRPr="00795D2A">
        <w:rPr>
          <w:b/>
        </w:rPr>
        <w:t>Rinnert</w:t>
      </w:r>
      <w:r w:rsidR="00B80880">
        <w:t xml:space="preserve"> is primary maintainer of the online monitoring and calibration software.</w:t>
      </w:r>
      <w:r w:rsidR="00F03FC6">
        <w:t xml:space="preserve"> </w:t>
      </w:r>
      <w:r w:rsidR="00B80880">
        <w:t xml:space="preserve">With twice as much luminosity expected for </w:t>
      </w:r>
      <w:r w:rsidR="00C6234E">
        <w:t>Run-2</w:t>
      </w:r>
      <w:r w:rsidR="00B80880">
        <w:t>, monitoring and calibration will become increasingly important to maintain the performance of the detector with further radiation damage.</w:t>
      </w:r>
      <w:r w:rsidR="00F03FC6">
        <w:t xml:space="preserve"> </w:t>
      </w:r>
      <w:r w:rsidR="00B80880">
        <w:t xml:space="preserve">As primary DAQ coordinator, </w:t>
      </w:r>
      <w:r w:rsidR="00B80880" w:rsidRPr="00795D2A">
        <w:rPr>
          <w:b/>
        </w:rPr>
        <w:t>Hennessy</w:t>
      </w:r>
      <w:r w:rsidR="009E01F8">
        <w:rPr>
          <w:b/>
        </w:rPr>
        <w:fldChar w:fldCharType="begin"/>
      </w:r>
      <w:r w:rsidR="006C59B2">
        <w:instrText xml:space="preserve"> XE "</w:instrText>
      </w:r>
      <w:r w:rsidR="006C59B2" w:rsidRPr="00E40BC2">
        <w:instrText>Hennessy</w:instrText>
      </w:r>
      <w:r w:rsidR="006C59B2">
        <w:instrText xml:space="preserve">" </w:instrText>
      </w:r>
      <w:r w:rsidR="009E01F8">
        <w:rPr>
          <w:b/>
        </w:rPr>
        <w:fldChar w:fldCharType="end"/>
      </w:r>
      <w:r w:rsidR="00B80880">
        <w:t xml:space="preserve"> will ensure the DAQ and control software are ready</w:t>
      </w:r>
      <w:r w:rsidR="008C6B04">
        <w:t xml:space="preserve"> and maintained</w:t>
      </w:r>
      <w:r w:rsidR="00B80880">
        <w:t xml:space="preserve"> for </w:t>
      </w:r>
      <w:r w:rsidR="00C6234E">
        <w:t>Run-2</w:t>
      </w:r>
      <w:r w:rsidR="00B80880">
        <w:t xml:space="preserve"> operations.</w:t>
      </w:r>
      <w:r w:rsidR="00F03FC6">
        <w:t xml:space="preserve"> </w:t>
      </w:r>
      <w:r w:rsidR="00B80880" w:rsidRPr="00795D2A">
        <w:rPr>
          <w:b/>
        </w:rPr>
        <w:t>Hennessy</w:t>
      </w:r>
      <w:r w:rsidR="00B80880">
        <w:t xml:space="preserve"> will oversee the training of the on-call shift team for the VELO for the duration of </w:t>
      </w:r>
      <w:r w:rsidR="00C6234E">
        <w:t>Run-2</w:t>
      </w:r>
      <w:r w:rsidR="00B80880">
        <w:t>.</w:t>
      </w:r>
      <w:r w:rsidR="00F03FC6">
        <w:t xml:space="preserve"> </w:t>
      </w:r>
      <w:r w:rsidR="00B80880">
        <w:t xml:space="preserve">Liverpool made up 30% of the shift team for </w:t>
      </w:r>
      <w:r w:rsidR="00C6234E">
        <w:t>Run-1</w:t>
      </w:r>
      <w:r w:rsidR="00B80880">
        <w:t xml:space="preserve"> (</w:t>
      </w:r>
      <w:r w:rsidR="00B80880" w:rsidRPr="00795D2A">
        <w:rPr>
          <w:b/>
        </w:rPr>
        <w:t>Pate</w:t>
      </w:r>
      <w:r w:rsidR="00B80880">
        <w:t>l</w:t>
      </w:r>
      <w:r w:rsidR="009E01F8">
        <w:fldChar w:fldCharType="begin"/>
      </w:r>
      <w:r w:rsidR="00F95481">
        <w:instrText xml:space="preserve"> XE "</w:instrText>
      </w:r>
      <w:r w:rsidR="00F95481" w:rsidRPr="009F4AE5">
        <w:instrText>Patel</w:instrText>
      </w:r>
      <w:r w:rsidR="00F95481">
        <w:instrText xml:space="preserve">" </w:instrText>
      </w:r>
      <w:r w:rsidR="009E01F8">
        <w:fldChar w:fldCharType="end"/>
      </w:r>
      <w:r w:rsidR="00B80880">
        <w:t xml:space="preserve">, </w:t>
      </w:r>
      <w:r w:rsidR="00B80880" w:rsidRPr="00795D2A">
        <w:rPr>
          <w:b/>
        </w:rPr>
        <w:t>Hennessy</w:t>
      </w:r>
      <w:r w:rsidR="00B80880">
        <w:t xml:space="preserve">, </w:t>
      </w:r>
      <w:r w:rsidR="00B80880" w:rsidRPr="00795D2A">
        <w:rPr>
          <w:b/>
        </w:rPr>
        <w:t>Rinnert</w:t>
      </w:r>
      <w:r w:rsidR="00B80880">
        <w:t xml:space="preserve">) and will maintain a high level of involvement for </w:t>
      </w:r>
      <w:r w:rsidR="00C6234E">
        <w:t>Run-2</w:t>
      </w:r>
      <w:r w:rsidR="00B80880">
        <w:t>. </w:t>
      </w:r>
      <w:r w:rsidR="00B80880" w:rsidRPr="00795D2A">
        <w:rPr>
          <w:b/>
        </w:rPr>
        <w:t>Hennessy</w:t>
      </w:r>
      <w:r w:rsidR="00B80880">
        <w:t xml:space="preserve"> and </w:t>
      </w:r>
      <w:r w:rsidR="00B80880" w:rsidRPr="00795D2A">
        <w:rPr>
          <w:b/>
        </w:rPr>
        <w:t>Rinnert</w:t>
      </w:r>
      <w:r w:rsidR="00B80880">
        <w:t xml:space="preserve"> will also support the shift team as de-facto experts.</w:t>
      </w:r>
      <w:r w:rsidR="00F03FC6">
        <w:t xml:space="preserve"> </w:t>
      </w:r>
      <w:r w:rsidR="00B80880" w:rsidRPr="00795D2A">
        <w:rPr>
          <w:b/>
        </w:rPr>
        <w:t>Hennessy</w:t>
      </w:r>
      <w:r w:rsidR="00B80880">
        <w:t xml:space="preserve"> will oversee the test</w:t>
      </w:r>
      <w:r w:rsidR="008C6B04">
        <w:t>ing and availability of the DAQ</w:t>
      </w:r>
      <w:r w:rsidR="00B80880" w:rsidRPr="00795D2A">
        <w:t>.</w:t>
      </w:r>
      <w:r w:rsidR="00F03FC6">
        <w:t xml:space="preserve"> </w:t>
      </w:r>
      <w:r w:rsidR="00B80880" w:rsidRPr="00795D2A">
        <w:rPr>
          <w:b/>
        </w:rPr>
        <w:t>Patel</w:t>
      </w:r>
      <w:r w:rsidR="00B80880" w:rsidRPr="00795D2A">
        <w:t xml:space="preserve"> will maintain responsibility for the database containing the current status of all current VELO hardware and spares. </w:t>
      </w:r>
      <w:r w:rsidR="00B80880" w:rsidRPr="00DF422E">
        <w:t>Maintaining efficient operation throughout the 5 fb</w:t>
      </w:r>
      <w:r w:rsidR="00B80880" w:rsidRPr="00DF422E">
        <w:rPr>
          <w:vertAlign w:val="superscript"/>
        </w:rPr>
        <w:t>-1</w:t>
      </w:r>
      <w:r w:rsidR="00B80880" w:rsidRPr="00DF422E">
        <w:t xml:space="preserve"> of data expected in </w:t>
      </w:r>
      <w:r w:rsidR="00C6234E">
        <w:t>Run-2</w:t>
      </w:r>
      <w:r w:rsidR="00214DD5">
        <w:t xml:space="preserve"> requires long-</w:t>
      </w:r>
      <w:r w:rsidR="00B80880" w:rsidRPr="00DF422E">
        <w:t>term monitoring of sensor radiation damage, and adjustment of depletion voltages where necessary.</w:t>
      </w:r>
      <w:r w:rsidR="00B80880">
        <w:t xml:space="preserve"> </w:t>
      </w:r>
      <w:r w:rsidR="00B80880" w:rsidRPr="00795D2A">
        <w:rPr>
          <w:b/>
        </w:rPr>
        <w:t>Patel</w:t>
      </w:r>
      <w:r w:rsidR="00B80880">
        <w:t xml:space="preserve"> and </w:t>
      </w:r>
      <w:r w:rsidR="00B80880" w:rsidRPr="00795D2A">
        <w:rPr>
          <w:b/>
        </w:rPr>
        <w:t>Hutchcroft</w:t>
      </w:r>
      <w:r w:rsidR="009E01F8">
        <w:rPr>
          <w:b/>
        </w:rPr>
        <w:fldChar w:fldCharType="begin"/>
      </w:r>
      <w:r w:rsidR="00F95481">
        <w:instrText xml:space="preserve"> XE "</w:instrText>
      </w:r>
      <w:r w:rsidR="00F95481" w:rsidRPr="006D3ED9">
        <w:instrText>Hutchcroft</w:instrText>
      </w:r>
      <w:r w:rsidR="00F95481">
        <w:instrText xml:space="preserve">" </w:instrText>
      </w:r>
      <w:r w:rsidR="009E01F8">
        <w:rPr>
          <w:b/>
        </w:rPr>
        <w:fldChar w:fldCharType="end"/>
      </w:r>
      <w:r w:rsidR="00B80880">
        <w:t xml:space="preserve"> </w:t>
      </w:r>
      <w:r w:rsidR="008C6B04">
        <w:t xml:space="preserve">and </w:t>
      </w:r>
      <w:r w:rsidR="008C6B04" w:rsidRPr="008C6B04">
        <w:rPr>
          <w:b/>
        </w:rPr>
        <w:t>Casse</w:t>
      </w:r>
      <w:r w:rsidR="008C6B04">
        <w:t xml:space="preserve"> </w:t>
      </w:r>
      <w:r w:rsidR="00B80880">
        <w:t xml:space="preserve">will study the evolution of the detector with radiation damage and compare with the data collected during </w:t>
      </w:r>
      <w:r w:rsidR="00C6234E">
        <w:t>Run-1</w:t>
      </w:r>
      <w:r w:rsidR="00B80880">
        <w:t xml:space="preserve"> and during production</w:t>
      </w:r>
      <w:r w:rsidR="008C6B04">
        <w:t xml:space="preserve">. </w:t>
      </w:r>
      <w:r w:rsidR="00B80880" w:rsidRPr="00795D2A">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rsidR="00B80880">
        <w:t xml:space="preserve"> will act as radiation damage expert for the silicon sensors and </w:t>
      </w:r>
      <w:r w:rsidR="00B80880" w:rsidRPr="00DF422E">
        <w:t>determine optimal running parameters for the detector as integrated luminosity increases.</w:t>
      </w:r>
      <w:r w:rsidR="00B80880">
        <w:t xml:space="preserve"> </w:t>
      </w:r>
      <w:r w:rsidR="00B80880" w:rsidRPr="00DF422E">
        <w:t xml:space="preserve">Smooth running demands that VELO response be monitored during 25ns </w:t>
      </w:r>
      <w:r w:rsidR="008C6B04">
        <w:t xml:space="preserve"> (</w:t>
      </w:r>
      <w:r w:rsidR="00C6234E">
        <w:t>Run-2</w:t>
      </w:r>
      <w:r w:rsidR="008C6B04">
        <w:t xml:space="preserve">) </w:t>
      </w:r>
      <w:r w:rsidR="00B80880" w:rsidRPr="00DF422E">
        <w:t>LHC operation, to ensure no efficiency loss occurs compared to 50</w:t>
      </w:r>
      <w:r w:rsidR="008C6B04">
        <w:t xml:space="preserve"> </w:t>
      </w:r>
      <w:r w:rsidR="00B80880" w:rsidRPr="00DF422E">
        <w:t xml:space="preserve">ns </w:t>
      </w:r>
      <w:r w:rsidR="00B80880">
        <w:t>operation</w:t>
      </w:r>
      <w:r w:rsidR="008C6B04">
        <w:t xml:space="preserve"> (</w:t>
      </w:r>
      <w:r w:rsidR="00C6234E">
        <w:t>Run-1</w:t>
      </w:r>
      <w:r w:rsidR="008C6B04">
        <w:t>)</w:t>
      </w:r>
      <w:r w:rsidR="00B80880" w:rsidRPr="00DF422E">
        <w:t xml:space="preserve">. </w:t>
      </w:r>
      <w:r w:rsidR="00B80880" w:rsidRPr="00795D2A">
        <w:rPr>
          <w:b/>
        </w:rPr>
        <w:t>Smith</w:t>
      </w:r>
      <w:r w:rsidR="009E01F8">
        <w:rPr>
          <w:b/>
        </w:rPr>
        <w:fldChar w:fldCharType="begin"/>
      </w:r>
      <w:r w:rsidR="00F95481">
        <w:instrText xml:space="preserve"> XE "</w:instrText>
      </w:r>
      <w:r w:rsidR="00F95481" w:rsidRPr="006273C3">
        <w:instrText>Smith</w:instrText>
      </w:r>
      <w:r w:rsidR="00F95481">
        <w:instrText xml:space="preserve">" </w:instrText>
      </w:r>
      <w:r w:rsidR="009E01F8">
        <w:rPr>
          <w:b/>
        </w:rPr>
        <w:fldChar w:fldCharType="end"/>
      </w:r>
      <w:r w:rsidR="00B80880">
        <w:rPr>
          <w:b/>
        </w:rPr>
        <w:t xml:space="preserve"> </w:t>
      </w:r>
      <w:r w:rsidR="00B80880">
        <w:t xml:space="preserve">will maintain responsibility for the VELO low voltage system, hybrids and Interlock Controller. </w:t>
      </w:r>
    </w:p>
    <w:p w14:paraId="3ACF8C0E" w14:textId="77777777" w:rsidR="00B80880" w:rsidRPr="00A60B0B" w:rsidRDefault="00B80880" w:rsidP="003D7882">
      <w:r w:rsidRPr="00DF422E">
        <w:t>We expect the VELO to rema</w:t>
      </w:r>
      <w:r w:rsidR="00833ECD">
        <w:t xml:space="preserve">in fully efficient during </w:t>
      </w:r>
      <w:r w:rsidR="00C6234E">
        <w:t>Run-2</w:t>
      </w:r>
      <w:r w:rsidRPr="00DF422E">
        <w:t xml:space="preserve">. However, it will need to be replaced in the 2018 shutdown. Removal procedures will be devised by </w:t>
      </w:r>
      <w:r w:rsidRPr="005106CE">
        <w:rPr>
          <w:b/>
        </w:rPr>
        <w:t>Patel</w:t>
      </w:r>
      <w:r w:rsidR="009E01F8">
        <w:rPr>
          <w:b/>
        </w:rPr>
        <w:fldChar w:fldCharType="begin"/>
      </w:r>
      <w:r w:rsidR="00F95481">
        <w:instrText xml:space="preserve"> XE "</w:instrText>
      </w:r>
      <w:r w:rsidR="00F95481" w:rsidRPr="009F4AE5">
        <w:instrText>Patel</w:instrText>
      </w:r>
      <w:r w:rsidR="00F95481">
        <w:instrText xml:space="preserve">" </w:instrText>
      </w:r>
      <w:r w:rsidR="009E01F8">
        <w:rPr>
          <w:b/>
        </w:rPr>
        <w:fldChar w:fldCharType="end"/>
      </w:r>
      <w:r w:rsidRPr="00A60B0B">
        <w:t xml:space="preserve"> </w:t>
      </w:r>
      <w:r w:rsidRPr="00DF422E">
        <w:t xml:space="preserve">and coordinated by </w:t>
      </w:r>
      <w:r w:rsidRPr="005106CE">
        <w:rPr>
          <w:b/>
        </w:rPr>
        <w:t>Rinnert</w:t>
      </w:r>
      <w:r w:rsidR="009E01F8">
        <w:rPr>
          <w:b/>
        </w:rPr>
        <w:fldChar w:fldCharType="begin"/>
      </w:r>
      <w:r w:rsidR="00F95481">
        <w:instrText xml:space="preserve"> XE "</w:instrText>
      </w:r>
      <w:r w:rsidR="00F95481" w:rsidRPr="002F0883">
        <w:instrText>Rinnert</w:instrText>
      </w:r>
      <w:r w:rsidR="00F95481">
        <w:instrText xml:space="preserve">" </w:instrText>
      </w:r>
      <w:r w:rsidR="009E01F8">
        <w:rPr>
          <w:b/>
        </w:rPr>
        <w:fldChar w:fldCharType="end"/>
      </w:r>
      <w:r w:rsidRPr="00A60B0B">
        <w:t xml:space="preserve"> </w:t>
      </w:r>
      <w:r w:rsidRPr="00DF422E">
        <w:t xml:space="preserve">and </w:t>
      </w:r>
      <w:r w:rsidRPr="005106CE">
        <w:rPr>
          <w:b/>
        </w:rPr>
        <w:t>Hennessy</w:t>
      </w:r>
      <w:r w:rsidR="009E01F8">
        <w:rPr>
          <w:b/>
        </w:rPr>
        <w:fldChar w:fldCharType="begin"/>
      </w:r>
      <w:r w:rsidR="006C59B2">
        <w:instrText xml:space="preserve"> XE "</w:instrText>
      </w:r>
      <w:r w:rsidR="006C59B2" w:rsidRPr="00E40BC2">
        <w:instrText>Hennessy</w:instrText>
      </w:r>
      <w:r w:rsidR="006C59B2">
        <w:instrText xml:space="preserve">" </w:instrText>
      </w:r>
      <w:r w:rsidR="009E01F8">
        <w:rPr>
          <w:b/>
        </w:rPr>
        <w:fldChar w:fldCharType="end"/>
      </w:r>
      <w:r w:rsidRPr="00DF422E">
        <w:t xml:space="preserve">. </w:t>
      </w:r>
      <w:r w:rsidRPr="005106CE">
        <w:rPr>
          <w:b/>
        </w:rPr>
        <w:t>Carroll</w:t>
      </w:r>
      <w:r w:rsidR="009E01F8">
        <w:rPr>
          <w:b/>
        </w:rPr>
        <w:fldChar w:fldCharType="begin"/>
      </w:r>
      <w:r w:rsidR="00F95481">
        <w:instrText xml:space="preserve"> XE "</w:instrText>
      </w:r>
      <w:r w:rsidR="00F95481" w:rsidRPr="003E5458">
        <w:instrText>Carroll</w:instrText>
      </w:r>
      <w:r w:rsidR="00F95481">
        <w:instrText xml:space="preserve">" </w:instrText>
      </w:r>
      <w:r w:rsidR="009E01F8">
        <w:rPr>
          <w:b/>
        </w:rPr>
        <w:fldChar w:fldCharType="end"/>
      </w:r>
      <w:r w:rsidRPr="00A60B0B">
        <w:t xml:space="preserve">, </w:t>
      </w:r>
      <w:r w:rsidRPr="005106CE">
        <w:rPr>
          <w:b/>
        </w:rPr>
        <w:t>Whitley</w:t>
      </w:r>
      <w:r w:rsidR="009E01F8">
        <w:rPr>
          <w:b/>
        </w:rPr>
        <w:fldChar w:fldCharType="begin"/>
      </w:r>
      <w:r w:rsidR="00F95481">
        <w:instrText xml:space="preserve"> XE "</w:instrText>
      </w:r>
      <w:r w:rsidR="00F95481" w:rsidRPr="009270AF">
        <w:instrText>Whitley</w:instrText>
      </w:r>
      <w:r w:rsidR="00F95481">
        <w:instrText xml:space="preserve">" </w:instrText>
      </w:r>
      <w:r w:rsidR="009E01F8">
        <w:rPr>
          <w:b/>
        </w:rPr>
        <w:fldChar w:fldCharType="end"/>
      </w:r>
      <w:r w:rsidRPr="00DF422E">
        <w:t xml:space="preserve"> and </w:t>
      </w:r>
      <w:r w:rsidRPr="005106CE">
        <w:rPr>
          <w:b/>
        </w:rPr>
        <w:t>Wormald</w:t>
      </w:r>
      <w:r w:rsidR="009E01F8">
        <w:rPr>
          <w:b/>
        </w:rPr>
        <w:fldChar w:fldCharType="begin"/>
      </w:r>
      <w:r w:rsidR="00F95481">
        <w:instrText xml:space="preserve"> XE "</w:instrText>
      </w:r>
      <w:r w:rsidR="00F95481" w:rsidRPr="00A01C4E">
        <w:instrText>Wormald</w:instrText>
      </w:r>
      <w:r w:rsidR="00F95481">
        <w:instrText xml:space="preserve">" </w:instrText>
      </w:r>
      <w:r w:rsidR="009E01F8">
        <w:rPr>
          <w:b/>
        </w:rPr>
        <w:fldChar w:fldCharType="end"/>
      </w:r>
      <w:r w:rsidRPr="00A60B0B">
        <w:t xml:space="preserve"> </w:t>
      </w:r>
      <w:r>
        <w:t>will plan the mechanical de-installation of the VELO in preparation for the installation of the VELO pixel Upgrade detector.</w:t>
      </w:r>
      <w:r w:rsidR="00F03FC6">
        <w:t xml:space="preserve"> </w:t>
      </w:r>
      <w:r>
        <w:t>Due to the health risk from the radioactive environment, the de-installation must be dealt with in an efficient and safe manner, in conjunction with the CERN Radio-Protection Group.</w:t>
      </w:r>
    </w:p>
    <w:p w14:paraId="473CC230" w14:textId="77777777" w:rsidR="009663FA" w:rsidRPr="00127DE6" w:rsidRDefault="00B80880" w:rsidP="00127DE6">
      <w:pPr>
        <w:pStyle w:val="Heading5"/>
        <w:rPr>
          <w:rStyle w:val="Heading5Char"/>
          <w:b/>
          <w:vanish/>
        </w:rPr>
      </w:pPr>
      <w:r w:rsidRPr="00127DE6">
        <w:rPr>
          <w:rStyle w:val="Heading5Char"/>
          <w:b/>
        </w:rPr>
        <w:t>Operation and Maintenance of VELO2:</w:t>
      </w:r>
    </w:p>
    <w:p w14:paraId="00F281C2" w14:textId="77777777" w:rsidR="00B80880" w:rsidRPr="00A60B0B" w:rsidRDefault="00B80880" w:rsidP="003D7882">
      <w:r w:rsidRPr="00A60B0B">
        <w:rPr>
          <w:b/>
          <w:i/>
        </w:rPr>
        <w:t xml:space="preserve"> </w:t>
      </w:r>
      <w:r w:rsidRPr="00A60B0B">
        <w:t>It is critical that the VELO2 detector be maintained on full standby, and be ready for installation if required. Repair capability for all VELO and VELO2 modules will be ma</w:t>
      </w:r>
      <w:r w:rsidR="00833ECD">
        <w:t>intained at Liverpool until 2017</w:t>
      </w:r>
      <w:r w:rsidRPr="00A60B0B">
        <w:t xml:space="preserve"> (</w:t>
      </w:r>
      <w:r w:rsidRPr="005106CE">
        <w:rPr>
          <w:b/>
        </w:rPr>
        <w:t>Carroll</w:t>
      </w:r>
      <w:r w:rsidR="009E01F8">
        <w:rPr>
          <w:b/>
        </w:rPr>
        <w:fldChar w:fldCharType="begin"/>
      </w:r>
      <w:r w:rsidR="00F95481">
        <w:instrText xml:space="preserve"> XE "</w:instrText>
      </w:r>
      <w:r w:rsidR="00F95481" w:rsidRPr="003E5458">
        <w:instrText>Carroll</w:instrText>
      </w:r>
      <w:r w:rsidR="00F95481">
        <w:instrText xml:space="preserve">" </w:instrText>
      </w:r>
      <w:r w:rsidR="009E01F8">
        <w:rPr>
          <w:b/>
        </w:rPr>
        <w:fldChar w:fldCharType="end"/>
      </w:r>
      <w:r w:rsidRPr="00A60B0B">
        <w:t xml:space="preserve">, </w:t>
      </w:r>
      <w:r w:rsidRPr="00833ECD">
        <w:rPr>
          <w:b/>
        </w:rPr>
        <w:t>Wormald</w:t>
      </w:r>
      <w:r w:rsidR="009E01F8">
        <w:fldChar w:fldCharType="begin"/>
      </w:r>
      <w:r w:rsidR="00F95481">
        <w:instrText xml:space="preserve"> XE "</w:instrText>
      </w:r>
      <w:r w:rsidR="00F95481" w:rsidRPr="00A01C4E">
        <w:instrText>Wormald</w:instrText>
      </w:r>
      <w:r w:rsidR="00F95481">
        <w:instrText xml:space="preserve">" </w:instrText>
      </w:r>
      <w:r w:rsidR="009E01F8">
        <w:fldChar w:fldCharType="end"/>
      </w:r>
      <w:r w:rsidRPr="00A60B0B">
        <w:t xml:space="preserve">). </w:t>
      </w:r>
      <w:r w:rsidRPr="005106CE">
        <w:rPr>
          <w:b/>
        </w:rPr>
        <w:t>Hennessy</w:t>
      </w:r>
      <w:r w:rsidR="009E01F8">
        <w:rPr>
          <w:b/>
        </w:rPr>
        <w:fldChar w:fldCharType="begin"/>
      </w:r>
      <w:r w:rsidR="006C59B2">
        <w:instrText xml:space="preserve"> XE "</w:instrText>
      </w:r>
      <w:r w:rsidR="006C59B2" w:rsidRPr="00E40BC2">
        <w:instrText>Hennessy</w:instrText>
      </w:r>
      <w:r w:rsidR="006C59B2">
        <w:instrText xml:space="preserve">" </w:instrText>
      </w:r>
      <w:r w:rsidR="009E01F8">
        <w:rPr>
          <w:b/>
        </w:rPr>
        <w:fldChar w:fldCharType="end"/>
      </w:r>
      <w:r w:rsidRPr="00A60B0B">
        <w:t xml:space="preserve">, </w:t>
      </w:r>
      <w:r w:rsidRPr="00833ECD">
        <w:rPr>
          <w:b/>
        </w:rPr>
        <w:t>Patel</w:t>
      </w:r>
      <w:r w:rsidR="009E01F8">
        <w:fldChar w:fldCharType="begin"/>
      </w:r>
      <w:r w:rsidR="00F95481">
        <w:instrText xml:space="preserve"> XE "</w:instrText>
      </w:r>
      <w:r w:rsidR="00F95481" w:rsidRPr="009F4AE5">
        <w:instrText>Patel</w:instrText>
      </w:r>
      <w:r w:rsidR="00F95481">
        <w:instrText xml:space="preserve">" </w:instrText>
      </w:r>
      <w:r w:rsidR="009E01F8">
        <w:fldChar w:fldCharType="end"/>
      </w:r>
      <w:r w:rsidRPr="00A60B0B">
        <w:t xml:space="preserve"> and </w:t>
      </w:r>
      <w:r w:rsidRPr="005106CE">
        <w:rPr>
          <w:b/>
        </w:rPr>
        <w:lastRenderedPageBreak/>
        <w:t>Smith</w:t>
      </w:r>
      <w:r w:rsidR="009E01F8">
        <w:rPr>
          <w:b/>
        </w:rPr>
        <w:fldChar w:fldCharType="begin"/>
      </w:r>
      <w:r w:rsidR="00F95481">
        <w:instrText xml:space="preserve"> XE "</w:instrText>
      </w:r>
      <w:r w:rsidR="00F95481" w:rsidRPr="006273C3">
        <w:instrText>Smith</w:instrText>
      </w:r>
      <w:r w:rsidR="00F95481">
        <w:instrText xml:space="preserve">" </w:instrText>
      </w:r>
      <w:r w:rsidR="009E01F8">
        <w:rPr>
          <w:b/>
        </w:rPr>
        <w:fldChar w:fldCharType="end"/>
      </w:r>
      <w:r w:rsidRPr="00A60B0B">
        <w:t xml:space="preserve"> will perform a long term monitoring programme of VELO2 to ensure that the detector does not degrade during storage. </w:t>
      </w:r>
      <w:r w:rsidRPr="00833ECD">
        <w:rPr>
          <w:b/>
        </w:rPr>
        <w:t>Patel</w:t>
      </w:r>
      <w:r w:rsidRPr="00A60B0B">
        <w:t xml:space="preserve"> will remain responsible for VELO2 metrology, which must take place before installation can occur. </w:t>
      </w:r>
    </w:p>
    <w:p w14:paraId="7268AC8A" w14:textId="77777777" w:rsidR="009663FA" w:rsidRPr="009663FA" w:rsidRDefault="00F13919" w:rsidP="00127DE6">
      <w:pPr>
        <w:pStyle w:val="Heading5"/>
        <w:rPr>
          <w:vanish/>
        </w:rPr>
      </w:pPr>
      <w:r w:rsidRPr="00127DE6">
        <w:rPr>
          <w:rStyle w:val="Heading5Char"/>
          <w:b/>
        </w:rPr>
        <w:t>Offline software, computing</w:t>
      </w:r>
      <w:r w:rsidR="009663FA" w:rsidRPr="009663FA">
        <w:t>:</w:t>
      </w:r>
    </w:p>
    <w:p w14:paraId="34B02BC3" w14:textId="77777777" w:rsidR="00E341EB" w:rsidRPr="00F01E29" w:rsidRDefault="006F78B5" w:rsidP="003D7882">
      <w:pPr>
        <w:rPr>
          <w:szCs w:val="24"/>
        </w:rPr>
      </w:pPr>
      <w:r>
        <w:t xml:space="preserve"> </w:t>
      </w:r>
      <w:r w:rsidRPr="005106CE">
        <w:rPr>
          <w:b/>
        </w:rPr>
        <w:t>F</w:t>
      </w:r>
      <w:r w:rsidR="00B80880" w:rsidRPr="005106CE">
        <w:rPr>
          <w:b/>
        </w:rPr>
        <w:t>ay</w:t>
      </w:r>
      <w:r w:rsidR="009E01F8">
        <w:rPr>
          <w:b/>
        </w:rPr>
        <w:fldChar w:fldCharType="begin"/>
      </w:r>
      <w:r w:rsidR="00F95481">
        <w:instrText xml:space="preserve"> XE "</w:instrText>
      </w:r>
      <w:r w:rsidR="00F95481" w:rsidRPr="00F9526C">
        <w:instrText>Fay</w:instrText>
      </w:r>
      <w:r w:rsidR="00F95481">
        <w:instrText xml:space="preserve">" </w:instrText>
      </w:r>
      <w:r w:rsidR="009E01F8">
        <w:rPr>
          <w:b/>
        </w:rPr>
        <w:fldChar w:fldCharType="end"/>
      </w:r>
      <w:r w:rsidR="00B80880" w:rsidRPr="00B94E08">
        <w:t xml:space="preserve"> will </w:t>
      </w:r>
      <w:r>
        <w:t xml:space="preserve">continue as part </w:t>
      </w:r>
      <w:r w:rsidR="00B80880" w:rsidRPr="00B94E08">
        <w:t xml:space="preserve">the GANGA development team. He will extend the file storage capabilities of GANGA to include cloud systems, to address the increased data storage needs of </w:t>
      </w:r>
      <w:r w:rsidR="00C6234E">
        <w:t>Run-2</w:t>
      </w:r>
      <w:r w:rsidR="00B80880" w:rsidRPr="00B94E08">
        <w:t xml:space="preserve"> analyses and upgrade studies. </w:t>
      </w:r>
      <w:r w:rsidR="00B80880" w:rsidRPr="00833ECD">
        <w:rPr>
          <w:b/>
        </w:rPr>
        <w:t>Fay</w:t>
      </w:r>
      <w:r w:rsidR="00B80880" w:rsidRPr="00B94E08">
        <w:t xml:space="preserve"> will take responsibility for the improvements needed to optimise the GANGA load balancing and job management systems, to cope</w:t>
      </w:r>
      <w:r w:rsidR="00833ECD">
        <w:t xml:space="preserve"> with</w:t>
      </w:r>
      <w:r w:rsidR="00B80880" w:rsidRPr="00B94E08">
        <w:t xml:space="preserve"> the projected increase in LHCb usage during </w:t>
      </w:r>
      <w:r w:rsidR="00C6234E">
        <w:t>Run-2</w:t>
      </w:r>
      <w:r w:rsidR="00B80880" w:rsidRPr="00B94E08">
        <w:t xml:space="preserve"> and beyond.</w:t>
      </w:r>
      <w:r w:rsidR="00B80880">
        <w:t xml:space="preserve"> </w:t>
      </w:r>
    </w:p>
    <w:p w14:paraId="658B9FFE" w14:textId="77777777" w:rsidR="00D96697" w:rsidRDefault="00D96697" w:rsidP="003D7882">
      <w:pPr>
        <w:pStyle w:val="Heading3"/>
      </w:pPr>
      <w:bookmarkStart w:id="123" w:name="_Toc317163615"/>
      <w:bookmarkStart w:id="124" w:name="_Toc408698778"/>
      <w:r>
        <w:t>Quark Flavour: LHCb Upgrade</w:t>
      </w:r>
      <w:bookmarkEnd w:id="123"/>
      <w:bookmarkEnd w:id="124"/>
      <w:r>
        <w:t xml:space="preserve"> </w:t>
      </w:r>
    </w:p>
    <w:p w14:paraId="3885D068" w14:textId="77777777" w:rsidR="00D96697" w:rsidRDefault="0039496D" w:rsidP="003D7882">
      <w:pPr>
        <w:pStyle w:val="Heading4"/>
      </w:pPr>
      <w:r>
        <w:t>LHCb Upgrade (Current)</w:t>
      </w:r>
      <w:r w:rsidR="00D96697">
        <w:t xml:space="preserve"> Activities</w:t>
      </w:r>
    </w:p>
    <w:p w14:paraId="0098E64C" w14:textId="77777777" w:rsidR="009663FA" w:rsidRPr="00127DE6" w:rsidRDefault="00B80880" w:rsidP="00127DE6">
      <w:pPr>
        <w:pStyle w:val="Heading5"/>
        <w:rPr>
          <w:vanish/>
        </w:rPr>
      </w:pPr>
      <w:r w:rsidRPr="00127DE6">
        <w:t>Introduction:</w:t>
      </w:r>
    </w:p>
    <w:p w14:paraId="04C7B426" w14:textId="77777777" w:rsidR="009663FA" w:rsidRPr="00127DE6" w:rsidRDefault="00B80880" w:rsidP="00127DE6">
      <w:pPr>
        <w:rPr>
          <w:rFonts w:eastAsia="Times New Roman"/>
          <w:b/>
          <w:i/>
          <w:lang w:eastAsia="en-GB" w:bidi="ar-SA"/>
        </w:rPr>
      </w:pPr>
      <w:r w:rsidRPr="009663FA">
        <w:rPr>
          <w:rFonts w:eastAsia="Times New Roman"/>
          <w:lang w:eastAsia="en-GB" w:bidi="ar-SA"/>
        </w:rPr>
        <w:t xml:space="preserve"> The upgraded LHCb experiment is expected to collect 50 fb</w:t>
      </w:r>
      <w:r w:rsidRPr="000C2B10">
        <w:rPr>
          <w:rFonts w:eastAsia="Times New Roman"/>
          <w:vertAlign w:val="superscript"/>
          <w:lang w:eastAsia="en-GB" w:bidi="ar-SA"/>
        </w:rPr>
        <w:t>-1</w:t>
      </w:r>
      <w:r w:rsidRPr="009663FA">
        <w:rPr>
          <w:rFonts w:eastAsia="Times New Roman"/>
          <w:lang w:eastAsia="en-GB" w:bidi="ar-SA"/>
        </w:rPr>
        <w:t xml:space="preserve"> of data at </w:t>
      </w:r>
      <m:oMath>
        <m:rad>
          <m:radPr>
            <m:degHide m:val="1"/>
            <m:ctrlPr>
              <w:rPr>
                <w:rFonts w:ascii="Cambria Math" w:eastAsia="Times New Roman" w:hAnsi="Cambria Math"/>
                <w:lang w:eastAsia="en-GB" w:bidi="ar-SA"/>
              </w:rPr>
            </m:ctrlPr>
          </m:radPr>
          <m:deg/>
          <m:e>
            <m:r>
              <m:rPr>
                <m:sty m:val="p"/>
              </m:rPr>
              <w:rPr>
                <w:rFonts w:ascii="Cambria Math" w:eastAsia="Times New Roman" w:hAnsi="Cambria Math"/>
                <w:lang w:eastAsia="en-GB" w:bidi="ar-SA"/>
              </w:rPr>
              <m:t>s</m:t>
            </m:r>
          </m:e>
        </m:rad>
      </m:oMath>
      <w:r w:rsidRPr="009663FA">
        <w:rPr>
          <w:rFonts w:eastAsia="Times New Roman"/>
          <w:lang w:eastAsia="en-GB" w:bidi="ar-SA"/>
        </w:rPr>
        <w:t xml:space="preserve">= 14 TeV. The Liverpool group is heavily involved in preparations for an upgraded VELO detector, which will be required to withstand the increased radiation dose during </w:t>
      </w:r>
      <w:r w:rsidR="00C6234E">
        <w:rPr>
          <w:rFonts w:eastAsia="Times New Roman"/>
          <w:lang w:eastAsia="en-GB" w:bidi="ar-SA"/>
        </w:rPr>
        <w:t>Run-3</w:t>
      </w:r>
      <w:r w:rsidR="00BD2F16">
        <w:rPr>
          <w:rFonts w:eastAsia="Times New Roman"/>
          <w:lang w:eastAsia="en-GB" w:bidi="ar-SA"/>
        </w:rPr>
        <w:t xml:space="preserve"> </w:t>
      </w:r>
    </w:p>
    <w:p w14:paraId="7C56D4AB" w14:textId="77777777" w:rsidR="009663FA" w:rsidRPr="00127DE6" w:rsidRDefault="00B80880" w:rsidP="00127DE6">
      <w:pPr>
        <w:pStyle w:val="Heading5"/>
        <w:rPr>
          <w:vanish/>
        </w:rPr>
      </w:pPr>
      <w:r w:rsidRPr="00127DE6">
        <w:t>VELO prototyping:</w:t>
      </w:r>
    </w:p>
    <w:p w14:paraId="2A2998AB" w14:textId="77777777" w:rsidR="00B80880" w:rsidRPr="00124E14" w:rsidRDefault="006F78B5" w:rsidP="003D7882">
      <w:pPr>
        <w:rPr>
          <w:b/>
          <w:i/>
          <w:szCs w:val="24"/>
          <w:u w:val="single" w:color="4F6228" w:themeColor="accent3" w:themeShade="80"/>
        </w:rPr>
      </w:pPr>
      <w:r>
        <w:rPr>
          <w:rFonts w:eastAsia="Times New Roman"/>
          <w:lang w:eastAsia="en-GB" w:bidi="ar-SA"/>
        </w:rPr>
        <w:t xml:space="preserve"> The VELO detector is</w:t>
      </w:r>
      <w:r w:rsidR="00B80880" w:rsidRPr="009663FA">
        <w:rPr>
          <w:rFonts w:eastAsia="Times New Roman"/>
          <w:lang w:eastAsia="en-GB" w:bidi="ar-SA"/>
        </w:rPr>
        <w:t xml:space="preserve"> be</w:t>
      </w:r>
      <w:r>
        <w:rPr>
          <w:rFonts w:eastAsia="Times New Roman"/>
          <w:lang w:eastAsia="en-GB" w:bidi="ar-SA"/>
        </w:rPr>
        <w:t>ing</w:t>
      </w:r>
      <w:r w:rsidR="00B80880" w:rsidRPr="009663FA">
        <w:rPr>
          <w:rFonts w:eastAsia="Times New Roman"/>
          <w:lang w:eastAsia="en-GB" w:bidi="ar-SA"/>
        </w:rPr>
        <w:t xml:space="preserve"> upgraded to maintain current tracking and vertexing performance in the challenging high luminosity period of LHC data taking. The upgraded detector will be radiation hard, and be readout at 40 MHz. </w:t>
      </w:r>
      <w:r w:rsidR="00B80880" w:rsidRPr="006F78B5">
        <w:rPr>
          <w:rFonts w:eastAsia="Times New Roman"/>
          <w:b/>
          <w:lang w:eastAsia="en-GB" w:bidi="ar-SA"/>
        </w:rPr>
        <w:t>Rinnert</w:t>
      </w:r>
      <w:r w:rsidR="009E01F8">
        <w:rPr>
          <w:rFonts w:eastAsia="Times New Roman"/>
          <w:b/>
          <w:lang w:eastAsia="en-GB" w:bidi="ar-SA"/>
        </w:rPr>
        <w:fldChar w:fldCharType="begin"/>
      </w:r>
      <w:r w:rsidR="00F95481">
        <w:instrText xml:space="preserve"> XE "</w:instrText>
      </w:r>
      <w:r w:rsidR="00F95481" w:rsidRPr="002F0883">
        <w:instrText>Rinnert</w:instrText>
      </w:r>
      <w:r w:rsidR="00F95481">
        <w:instrText xml:space="preserve">" </w:instrText>
      </w:r>
      <w:r w:rsidR="009E01F8">
        <w:rPr>
          <w:rFonts w:eastAsia="Times New Roman"/>
          <w:b/>
          <w:lang w:eastAsia="en-GB" w:bidi="ar-SA"/>
        </w:rPr>
        <w:fldChar w:fldCharType="end"/>
      </w:r>
      <w:r w:rsidR="00B80880" w:rsidRPr="009663FA">
        <w:rPr>
          <w:rFonts w:eastAsia="Times New Roman"/>
          <w:lang w:eastAsia="en-GB" w:bidi="ar-SA"/>
        </w:rPr>
        <w:t xml:space="preserve"> oversees the upgraded VELO as part of his leadership of the LHCb VELO project</w:t>
      </w:r>
      <w:r>
        <w:rPr>
          <w:rFonts w:eastAsia="Times New Roman" w:cs="Times New Roman"/>
          <w:lang w:eastAsia="en-GB" w:bidi="ar-SA"/>
        </w:rPr>
        <w:t>, in particular he</w:t>
      </w:r>
      <w:r w:rsidR="00B80880">
        <w:rPr>
          <w:rFonts w:eastAsia="Times New Roman" w:cs="Times New Roman"/>
          <w:lang w:eastAsia="en-GB" w:bidi="ar-SA"/>
        </w:rPr>
        <w:t xml:space="preserve"> coordinates the workplans between LHCb institutions. Within the UK, </w:t>
      </w:r>
      <w:r w:rsidR="00B80880" w:rsidRPr="00424133">
        <w:rPr>
          <w:rFonts w:eastAsia="Times New Roman" w:cs="Times New Roman"/>
          <w:b/>
          <w:lang w:eastAsia="en-GB" w:bidi="ar-SA"/>
        </w:rPr>
        <w:t>Bowcock</w:t>
      </w:r>
      <w:r w:rsidR="009E01F8">
        <w:rPr>
          <w:rFonts w:eastAsia="Times New Roman" w:cs="Times New Roman"/>
          <w:b/>
          <w:lang w:eastAsia="en-GB" w:bidi="ar-SA"/>
        </w:rPr>
        <w:fldChar w:fldCharType="begin"/>
      </w:r>
      <w:r w:rsidR="007A5994">
        <w:instrText xml:space="preserve"> XE "</w:instrText>
      </w:r>
      <w:r w:rsidR="007A5994" w:rsidRPr="00102391">
        <w:instrText>Bowcock</w:instrText>
      </w:r>
      <w:r w:rsidR="007A5994">
        <w:instrText xml:space="preserve">" </w:instrText>
      </w:r>
      <w:r w:rsidR="009E01F8">
        <w:rPr>
          <w:rFonts w:eastAsia="Times New Roman" w:cs="Times New Roman"/>
          <w:b/>
          <w:lang w:eastAsia="en-GB" w:bidi="ar-SA"/>
        </w:rPr>
        <w:fldChar w:fldCharType="end"/>
      </w:r>
      <w:r w:rsidR="00B80880">
        <w:rPr>
          <w:rFonts w:eastAsia="Times New Roman" w:cs="Times New Roman"/>
          <w:lang w:eastAsia="en-GB" w:bidi="ar-SA"/>
        </w:rPr>
        <w:t xml:space="preserve"> leads the UK VELO upgrade project, and </w:t>
      </w:r>
      <w:r w:rsidR="00B80880" w:rsidRPr="00587DBC">
        <w:rPr>
          <w:rFonts w:eastAsia="Times New Roman" w:cs="Times New Roman"/>
          <w:b/>
          <w:lang w:eastAsia="en-GB" w:bidi="ar-SA"/>
        </w:rPr>
        <w:t>Patel</w:t>
      </w:r>
      <w:r w:rsidR="009E01F8">
        <w:rPr>
          <w:rFonts w:eastAsia="Times New Roman" w:cs="Times New Roman"/>
          <w:b/>
          <w:lang w:eastAsia="en-GB" w:bidi="ar-SA"/>
        </w:rPr>
        <w:fldChar w:fldCharType="begin"/>
      </w:r>
      <w:r w:rsidR="00F95481">
        <w:instrText xml:space="preserve"> XE "</w:instrText>
      </w:r>
      <w:r w:rsidR="00F95481" w:rsidRPr="009F4AE5">
        <w:instrText>Patel</w:instrText>
      </w:r>
      <w:r w:rsidR="00F95481">
        <w:instrText xml:space="preserve">" </w:instrText>
      </w:r>
      <w:r w:rsidR="009E01F8">
        <w:rPr>
          <w:rFonts w:eastAsia="Times New Roman" w:cs="Times New Roman"/>
          <w:b/>
          <w:lang w:eastAsia="en-GB" w:bidi="ar-SA"/>
        </w:rPr>
        <w:fldChar w:fldCharType="end"/>
      </w:r>
      <w:r w:rsidR="00B80880">
        <w:rPr>
          <w:rFonts w:eastAsia="Times New Roman" w:cs="Times New Roman"/>
          <w:lang w:eastAsia="en-GB" w:bidi="ar-SA"/>
        </w:rPr>
        <w:t xml:space="preserve"> coordinates the workplans between UK LHCb institutions for the mechanics and integration.</w:t>
      </w:r>
    </w:p>
    <w:p w14:paraId="18D2ABF8" w14:textId="77777777" w:rsidR="00D96697" w:rsidRPr="00A60B0B" w:rsidRDefault="00B80880" w:rsidP="003D7882">
      <w:pPr>
        <w:rPr>
          <w:rFonts w:eastAsia="Times New Roman"/>
          <w:lang w:eastAsia="en-GB" w:bidi="ar-SA"/>
        </w:rPr>
      </w:pPr>
      <w:r w:rsidRPr="00EF136E">
        <w:rPr>
          <w:rFonts w:eastAsia="Times New Roman"/>
          <w:lang w:eastAsia="en-GB" w:bidi="ar-SA"/>
        </w:rPr>
        <w:t>The pixel detectors for the LHCb VELO upgrade are based on UK designs of ATLAS pixels and RD50 (</w:t>
      </w:r>
      <w:r w:rsidRPr="00F90000">
        <w:rPr>
          <w:rFonts w:eastAsia="Times New Roman" w:cs="Times New Roman"/>
          <w:b/>
          <w:lang w:eastAsia="en-GB" w:bidi="ar-SA"/>
        </w:rPr>
        <w:t>Casse</w:t>
      </w:r>
      <w:r w:rsidR="009E01F8">
        <w:rPr>
          <w:rFonts w:eastAsia="Times New Roman" w:cs="Times New Roman"/>
          <w:b/>
          <w:lang w:eastAsia="en-GB" w:bidi="ar-SA"/>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rFonts w:eastAsia="Times New Roman" w:cs="Times New Roman"/>
          <w:b/>
          <w:lang w:eastAsia="en-GB" w:bidi="ar-SA"/>
        </w:rPr>
        <w:fldChar w:fldCharType="end"/>
      </w:r>
      <w:r w:rsidRPr="00EF136E">
        <w:rPr>
          <w:rFonts w:eastAsia="Times New Roman"/>
          <w:lang w:eastAsia="en-GB" w:bidi="ar-SA"/>
        </w:rPr>
        <w:t>) with a small 55</w:t>
      </w:r>
      <w:r w:rsidRPr="00EF136E">
        <w:rPr>
          <w:rFonts w:eastAsia="Times New Roman"/>
          <w:lang w:eastAsia="en-GB" w:bidi="ar-SA"/>
        </w:rPr>
        <w:sym w:font="Symbol" w:char="F06D"/>
      </w:r>
      <w:r w:rsidRPr="00EF136E">
        <w:rPr>
          <w:rFonts w:eastAsia="Times New Roman"/>
          <w:lang w:eastAsia="en-GB" w:bidi="ar-SA"/>
        </w:rPr>
        <w:t>m square pitch distinctive of the VELOPIX ASIC. Substantial R&amp;D has already taken place to ensure that the thin (200</w:t>
      </w:r>
      <w:r w:rsidRPr="00EF136E">
        <w:rPr>
          <w:rFonts w:eastAsia="Times New Roman"/>
          <w:lang w:eastAsia="en-GB" w:bidi="ar-SA"/>
        </w:rPr>
        <w:sym w:font="Symbol" w:char="F06D"/>
      </w:r>
      <w:r w:rsidRPr="00EF136E">
        <w:rPr>
          <w:rFonts w:eastAsia="Times New Roman"/>
          <w:lang w:eastAsia="en-GB" w:bidi="ar-SA"/>
        </w:rPr>
        <w:t xml:space="preserve">m) silicon sensors are both radiation </w:t>
      </w:r>
      <w:r w:rsidRPr="00A60B0B">
        <w:rPr>
          <w:rFonts w:eastAsia="Times New Roman"/>
          <w:lang w:eastAsia="en-GB" w:bidi="ar-SA"/>
        </w:rPr>
        <w:t>tolerant and can be operated at 1000V to guarantee a signal of at 6000 e- at the maximum fluence. A vacuum tank for testing the upgrade VELO modules has been designed (</w:t>
      </w:r>
      <w:r w:rsidRPr="00F90000">
        <w:rPr>
          <w:rFonts w:eastAsia="Times New Roman" w:cs="Times New Roman"/>
          <w:b/>
          <w:lang w:eastAsia="en-GB" w:bidi="ar-SA"/>
        </w:rPr>
        <w:t>Ca</w:t>
      </w:r>
      <w:r w:rsidR="00F90000">
        <w:rPr>
          <w:rFonts w:eastAsia="Times New Roman" w:cs="Times New Roman"/>
          <w:b/>
          <w:lang w:eastAsia="en-GB" w:bidi="ar-SA"/>
        </w:rPr>
        <w:t>r</w:t>
      </w:r>
      <w:r w:rsidRPr="00F90000">
        <w:rPr>
          <w:rFonts w:eastAsia="Times New Roman" w:cs="Times New Roman"/>
          <w:b/>
          <w:lang w:eastAsia="en-GB" w:bidi="ar-SA"/>
        </w:rPr>
        <w:t>roll</w:t>
      </w:r>
      <w:r w:rsidR="009E01F8">
        <w:rPr>
          <w:rFonts w:eastAsia="Times New Roman" w:cs="Times New Roman"/>
          <w:b/>
          <w:lang w:eastAsia="en-GB" w:bidi="ar-SA"/>
        </w:rPr>
        <w:fldChar w:fldCharType="begin"/>
      </w:r>
      <w:r w:rsidR="00F95481">
        <w:instrText xml:space="preserve"> XE "</w:instrText>
      </w:r>
      <w:r w:rsidR="00F95481" w:rsidRPr="003E5458">
        <w:instrText>Carroll</w:instrText>
      </w:r>
      <w:r w:rsidR="00F95481">
        <w:instrText xml:space="preserve">" </w:instrText>
      </w:r>
      <w:r w:rsidR="009E01F8">
        <w:rPr>
          <w:rFonts w:eastAsia="Times New Roman" w:cs="Times New Roman"/>
          <w:b/>
          <w:lang w:eastAsia="en-GB" w:bidi="ar-SA"/>
        </w:rPr>
        <w:fldChar w:fldCharType="end"/>
      </w:r>
      <w:r w:rsidRPr="00A60B0B">
        <w:rPr>
          <w:rFonts w:eastAsia="Times New Roman"/>
          <w:lang w:eastAsia="en-GB" w:bidi="ar-SA"/>
        </w:rPr>
        <w:t>) and two are under construction</w:t>
      </w:r>
      <w:r w:rsidR="00F03FC6">
        <w:rPr>
          <w:rFonts w:eastAsia="Times New Roman"/>
          <w:lang w:eastAsia="en-GB" w:bidi="ar-SA"/>
        </w:rPr>
        <w:t xml:space="preserve"> </w:t>
      </w:r>
      <w:r w:rsidRPr="00A60B0B">
        <w:rPr>
          <w:rFonts w:eastAsia="Times New Roman"/>
          <w:lang w:eastAsia="en-GB" w:bidi="ar-SA"/>
        </w:rPr>
        <w:t>(</w:t>
      </w:r>
      <w:r w:rsidRPr="00F90000">
        <w:rPr>
          <w:rFonts w:eastAsia="Times New Roman" w:cs="Times New Roman"/>
          <w:b/>
          <w:lang w:eastAsia="en-GB" w:bidi="ar-SA"/>
        </w:rPr>
        <w:t>Workshop</w:t>
      </w:r>
      <w:r w:rsidR="009E01F8">
        <w:rPr>
          <w:rFonts w:eastAsia="Times New Roman" w:cs="Times New Roman"/>
          <w:b/>
          <w:lang w:eastAsia="en-GB" w:bidi="ar-SA"/>
        </w:rPr>
        <w:fldChar w:fldCharType="begin"/>
      </w:r>
      <w:r w:rsidR="006C59B2">
        <w:instrText xml:space="preserve"> XE "</w:instrText>
      </w:r>
      <w:r w:rsidR="006C59B2" w:rsidRPr="00F91F08">
        <w:rPr>
          <w:bCs/>
        </w:rPr>
        <w:instrText>Workshop</w:instrText>
      </w:r>
      <w:r w:rsidR="006C59B2">
        <w:instrText xml:space="preserve">" </w:instrText>
      </w:r>
      <w:r w:rsidR="009E01F8">
        <w:rPr>
          <w:rFonts w:eastAsia="Times New Roman" w:cs="Times New Roman"/>
          <w:b/>
          <w:lang w:eastAsia="en-GB" w:bidi="ar-SA"/>
        </w:rPr>
        <w:fldChar w:fldCharType="end"/>
      </w:r>
      <w:r w:rsidRPr="00A60B0B">
        <w:rPr>
          <w:rFonts w:eastAsia="Times New Roman"/>
          <w:lang w:eastAsia="en-GB" w:bidi="ar-SA"/>
        </w:rPr>
        <w:t>) to allow for testing at the production site and at Liverpool prior to installation.</w:t>
      </w:r>
    </w:p>
    <w:p w14:paraId="651C0662" w14:textId="7021A509" w:rsidR="00E05BD1" w:rsidRDefault="00233650" w:rsidP="003D7882">
      <w:pPr>
        <w:rPr>
          <w:rFonts w:eastAsia="Times New Roman"/>
          <w:lang w:eastAsia="en-GB" w:bidi="ar-SA"/>
        </w:rPr>
      </w:pPr>
      <w:r>
        <w:rPr>
          <w:b/>
          <w:i/>
          <w:noProof/>
          <w:szCs w:val="24"/>
          <w:u w:val="single" w:color="4F6228" w:themeColor="accent3" w:themeShade="80"/>
          <w:lang w:bidi="ar-SA"/>
        </w:rPr>
        <mc:AlternateContent>
          <mc:Choice Requires="wps">
            <w:drawing>
              <wp:anchor distT="0" distB="0" distL="114300" distR="114300" simplePos="0" relativeHeight="252014592" behindDoc="0" locked="0" layoutInCell="1" allowOverlap="1" wp14:anchorId="6B7C050A" wp14:editId="3E4B7704">
                <wp:simplePos x="0" y="0"/>
                <wp:positionH relativeFrom="column">
                  <wp:posOffset>6350</wp:posOffset>
                </wp:positionH>
                <wp:positionV relativeFrom="paragraph">
                  <wp:posOffset>23495</wp:posOffset>
                </wp:positionV>
                <wp:extent cx="6119495" cy="2054225"/>
                <wp:effectExtent l="0" t="0" r="27305" b="2857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2054225"/>
                        </a:xfrm>
                        <a:prstGeom prst="rect">
                          <a:avLst/>
                        </a:prstGeom>
                        <a:solidFill>
                          <a:srgbClr val="FFFFFF"/>
                        </a:solidFill>
                        <a:ln w="9525">
                          <a:solidFill>
                            <a:schemeClr val="bg1">
                              <a:lumMod val="85000"/>
                            </a:schemeClr>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8"/>
                              <w:gridCol w:w="5592"/>
                            </w:tblGrid>
                            <w:tr w:rsidR="006133CC" w14:paraId="69F0BA79" w14:textId="77777777" w:rsidTr="005E1C5A">
                              <w:tc>
                                <w:tcPr>
                                  <w:tcW w:w="4675" w:type="dxa"/>
                                  <w:vAlign w:val="center"/>
                                </w:tcPr>
                                <w:p w14:paraId="039C0604" w14:textId="77777777" w:rsidR="006133CC" w:rsidRDefault="006133CC" w:rsidP="003D7882">
                                  <w:r w:rsidRPr="00041F33">
                                    <w:rPr>
                                      <w:noProof/>
                                      <w:lang w:bidi="ar-SA"/>
                                    </w:rPr>
                                    <w:drawing>
                                      <wp:inline distT="0" distB="0" distL="0" distR="0" wp14:anchorId="7AE3E05B" wp14:editId="132306A3">
                                        <wp:extent cx="1748686" cy="1418253"/>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l="3137" t="5809" r="5539" b="5809"/>
                                                <a:stretch/>
                                              </pic:blipFill>
                                              <pic:spPr bwMode="auto">
                                                <a:xfrm>
                                                  <a:off x="0" y="0"/>
                                                  <a:ext cx="1747170" cy="14182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vAlign w:val="center"/>
                                </w:tcPr>
                                <w:p w14:paraId="139F8652" w14:textId="77777777" w:rsidR="006133CC" w:rsidRDefault="006133CC" w:rsidP="003D7882">
                                  <w:r w:rsidRPr="00041F33">
                                    <w:rPr>
                                      <w:noProof/>
                                      <w:lang w:bidi="ar-SA"/>
                                    </w:rPr>
                                    <w:drawing>
                                      <wp:inline distT="0" distB="0" distL="0" distR="0" wp14:anchorId="41C24D31" wp14:editId="5618308F">
                                        <wp:extent cx="3395133" cy="1325744"/>
                                        <wp:effectExtent l="19050" t="0" r="0" b="0"/>
                                        <wp:docPr id="2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l="695" b="1900"/>
                                                <a:stretch/>
                                              </pic:blipFill>
                                              <pic:spPr bwMode="auto">
                                                <a:xfrm>
                                                  <a:off x="0" y="0"/>
                                                  <a:ext cx="3395133" cy="13257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33CC" w14:paraId="443F80F7" w14:textId="77777777" w:rsidTr="005E1C5A">
                              <w:tc>
                                <w:tcPr>
                                  <w:tcW w:w="4675" w:type="dxa"/>
                                </w:tcPr>
                                <w:p w14:paraId="532EA71F" w14:textId="77777777" w:rsidR="006133CC" w:rsidRPr="00993027" w:rsidRDefault="006133CC" w:rsidP="00993027">
                                  <w:pPr>
                                    <w:pStyle w:val="Caption"/>
                                  </w:pPr>
                                  <w:r w:rsidRPr="00993027">
                                    <w:t xml:space="preserve">Figure </w:t>
                                  </w:r>
                                  <w:r w:rsidR="00D03B5A">
                                    <w:fldChar w:fldCharType="begin"/>
                                  </w:r>
                                  <w:r w:rsidR="00D03B5A">
                                    <w:instrText xml:space="preserve"> SEQ Figure \* ARABIC </w:instrText>
                                  </w:r>
                                  <w:r w:rsidR="00D03B5A">
                                    <w:fldChar w:fldCharType="separate"/>
                                  </w:r>
                                  <w:r w:rsidR="00D03B5A">
                                    <w:rPr>
                                      <w:noProof/>
                                    </w:rPr>
                                    <w:t>16</w:t>
                                  </w:r>
                                  <w:r w:rsidR="00D03B5A">
                                    <w:rPr>
                                      <w:noProof/>
                                    </w:rPr>
                                    <w:fldChar w:fldCharType="end"/>
                                  </w:r>
                                  <w:r w:rsidRPr="00993027">
                                    <w:t>: VELOPIXwith Liverpool Hybrid in Test Beam</w:t>
                                  </w:r>
                                </w:p>
                                <w:p w14:paraId="3FCE3112" w14:textId="77777777" w:rsidR="006133CC" w:rsidRPr="00993027" w:rsidRDefault="006133CC" w:rsidP="00993027">
                                  <w:pPr>
                                    <w:pStyle w:val="Caption"/>
                                  </w:pPr>
                                </w:p>
                              </w:tc>
                              <w:tc>
                                <w:tcPr>
                                  <w:tcW w:w="4675" w:type="dxa"/>
                                </w:tcPr>
                                <w:p w14:paraId="643D4D17" w14:textId="77777777" w:rsidR="006133CC" w:rsidRPr="00993027" w:rsidRDefault="006133CC" w:rsidP="00993027">
                                  <w:pPr>
                                    <w:pStyle w:val="Caption"/>
                                  </w:pPr>
                                  <w:r w:rsidRPr="00993027">
                                    <w:t xml:space="preserve">Figure </w:t>
                                  </w:r>
                                  <w:r w:rsidR="00D03B5A">
                                    <w:fldChar w:fldCharType="begin"/>
                                  </w:r>
                                  <w:r w:rsidR="00D03B5A">
                                    <w:instrText xml:space="preserve"> SEQ Figure \* ARABIC </w:instrText>
                                  </w:r>
                                  <w:r w:rsidR="00D03B5A">
                                    <w:fldChar w:fldCharType="separate"/>
                                  </w:r>
                                  <w:r w:rsidR="00D03B5A">
                                    <w:rPr>
                                      <w:noProof/>
                                    </w:rPr>
                                    <w:t>17</w:t>
                                  </w:r>
                                  <w:r w:rsidR="00D03B5A">
                                    <w:rPr>
                                      <w:noProof/>
                                    </w:rPr>
                                    <w:fldChar w:fldCharType="end"/>
                                  </w:r>
                                  <w:r w:rsidRPr="00993027">
                                    <w:t>: Data from November testbeam, showing the beam spot in the 3 chip array</w:t>
                                  </w:r>
                                </w:p>
                                <w:p w14:paraId="1EC3451F" w14:textId="77777777" w:rsidR="006133CC" w:rsidRPr="00993027" w:rsidRDefault="006133CC" w:rsidP="00993027">
                                  <w:pPr>
                                    <w:pStyle w:val="Caption"/>
                                  </w:pPr>
                                </w:p>
                              </w:tc>
                            </w:tr>
                          </w:tbl>
                          <w:p w14:paraId="5343613D" w14:textId="77777777" w:rsidR="006133CC" w:rsidRDefault="006133CC" w:rsidP="003D78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5pt;margin-top:1.85pt;width:481.85pt;height:161.7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" strokecolor="#d8d8d8 [2732]">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8"/>
                        <w:gridCol w:w="5592"/>
                      </w:tblGrid>
                      <w:tr w:rsidR="006133CC" w14:paraId="69F0BA79" w14:textId="77777777" w:rsidTr="005E1C5A">
                        <w:tc>
                          <w:tcPr>
                            <w:tcW w:w="4675" w:type="dxa"/>
                            <w:vAlign w:val="center"/>
                          </w:tcPr>
                          <w:p w14:paraId="039C0604" w14:textId="77777777" w:rsidR="006133CC" w:rsidRDefault="006133CC" w:rsidP="003D7882">
                            <w:r w:rsidRPr="00041F33">
                              <w:rPr>
                                <w:noProof/>
                                <w:lang w:bidi="ar-SA"/>
                              </w:rPr>
                              <w:drawing>
                                <wp:inline distT="0" distB="0" distL="0" distR="0" wp14:anchorId="7AE3E05B" wp14:editId="132306A3">
                                  <wp:extent cx="1748686" cy="1418253"/>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l="3137" t="5809" r="5539" b="5809"/>
                                          <a:stretch/>
                                        </pic:blipFill>
                                        <pic:spPr bwMode="auto">
                                          <a:xfrm>
                                            <a:off x="0" y="0"/>
                                            <a:ext cx="1747170" cy="14182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vAlign w:val="center"/>
                          </w:tcPr>
                          <w:p w14:paraId="139F8652" w14:textId="77777777" w:rsidR="006133CC" w:rsidRDefault="006133CC" w:rsidP="003D7882">
                            <w:r w:rsidRPr="00041F33">
                              <w:rPr>
                                <w:noProof/>
                                <w:lang w:bidi="ar-SA"/>
                              </w:rPr>
                              <w:drawing>
                                <wp:inline distT="0" distB="0" distL="0" distR="0" wp14:anchorId="41C24D31" wp14:editId="5618308F">
                                  <wp:extent cx="3395133" cy="1325744"/>
                                  <wp:effectExtent l="19050" t="0" r="0" b="0"/>
                                  <wp:docPr id="2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l="695" b="1900"/>
                                          <a:stretch/>
                                        </pic:blipFill>
                                        <pic:spPr bwMode="auto">
                                          <a:xfrm>
                                            <a:off x="0" y="0"/>
                                            <a:ext cx="3395133" cy="13257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33CC" w14:paraId="443F80F7" w14:textId="77777777" w:rsidTr="005E1C5A">
                        <w:tc>
                          <w:tcPr>
                            <w:tcW w:w="4675" w:type="dxa"/>
                          </w:tcPr>
                          <w:p w14:paraId="532EA71F" w14:textId="77777777" w:rsidR="006133CC" w:rsidRPr="00993027" w:rsidRDefault="006133CC" w:rsidP="00993027">
                            <w:pPr>
                              <w:pStyle w:val="Caption"/>
                            </w:pPr>
                            <w:r w:rsidRPr="00993027">
                              <w:t xml:space="preserve">Figure </w:t>
                            </w:r>
                            <w:r w:rsidR="00D03B5A">
                              <w:fldChar w:fldCharType="begin"/>
                            </w:r>
                            <w:r w:rsidR="00D03B5A">
                              <w:instrText xml:space="preserve"> SEQ Figure \* ARABIC </w:instrText>
                            </w:r>
                            <w:r w:rsidR="00D03B5A">
                              <w:fldChar w:fldCharType="separate"/>
                            </w:r>
                            <w:r w:rsidR="00D03B5A">
                              <w:rPr>
                                <w:noProof/>
                              </w:rPr>
                              <w:t>16</w:t>
                            </w:r>
                            <w:r w:rsidR="00D03B5A">
                              <w:rPr>
                                <w:noProof/>
                              </w:rPr>
                              <w:fldChar w:fldCharType="end"/>
                            </w:r>
                            <w:r w:rsidRPr="00993027">
                              <w:t>: VELOPIXwith Liverpool Hybrid in Test Beam</w:t>
                            </w:r>
                          </w:p>
                          <w:p w14:paraId="3FCE3112" w14:textId="77777777" w:rsidR="006133CC" w:rsidRPr="00993027" w:rsidRDefault="006133CC" w:rsidP="00993027">
                            <w:pPr>
                              <w:pStyle w:val="Caption"/>
                            </w:pPr>
                          </w:p>
                        </w:tc>
                        <w:tc>
                          <w:tcPr>
                            <w:tcW w:w="4675" w:type="dxa"/>
                          </w:tcPr>
                          <w:p w14:paraId="643D4D17" w14:textId="77777777" w:rsidR="006133CC" w:rsidRPr="00993027" w:rsidRDefault="006133CC" w:rsidP="00993027">
                            <w:pPr>
                              <w:pStyle w:val="Caption"/>
                            </w:pPr>
                            <w:r w:rsidRPr="00993027">
                              <w:t xml:space="preserve">Figure </w:t>
                            </w:r>
                            <w:r w:rsidR="00D03B5A">
                              <w:fldChar w:fldCharType="begin"/>
                            </w:r>
                            <w:r w:rsidR="00D03B5A">
                              <w:instrText xml:space="preserve"> SEQ Figure \* ARABIC </w:instrText>
                            </w:r>
                            <w:r w:rsidR="00D03B5A">
                              <w:fldChar w:fldCharType="separate"/>
                            </w:r>
                            <w:r w:rsidR="00D03B5A">
                              <w:rPr>
                                <w:noProof/>
                              </w:rPr>
                              <w:t>17</w:t>
                            </w:r>
                            <w:r w:rsidR="00D03B5A">
                              <w:rPr>
                                <w:noProof/>
                              </w:rPr>
                              <w:fldChar w:fldCharType="end"/>
                            </w:r>
                            <w:r w:rsidRPr="00993027">
                              <w:t>: Data from November testbeam, showing the beam spot in the 3 chip array</w:t>
                            </w:r>
                          </w:p>
                          <w:p w14:paraId="1EC3451F" w14:textId="77777777" w:rsidR="006133CC" w:rsidRPr="00993027" w:rsidRDefault="006133CC" w:rsidP="00993027">
                            <w:pPr>
                              <w:pStyle w:val="Caption"/>
                            </w:pPr>
                          </w:p>
                        </w:tc>
                      </w:tr>
                    </w:tbl>
                    <w:p w14:paraId="5343613D" w14:textId="77777777" w:rsidR="006133CC" w:rsidRDefault="006133CC" w:rsidP="003D7882"/>
                  </w:txbxContent>
                </v:textbox>
                <w10:wrap type="square"/>
              </v:shape>
            </w:pict>
          </mc:Fallback>
        </mc:AlternateContent>
      </w:r>
      <w:r w:rsidR="00B80880" w:rsidRPr="00A60B0B">
        <w:rPr>
          <w:rFonts w:eastAsia="Times New Roman"/>
          <w:lang w:eastAsia="en-GB" w:bidi="ar-SA"/>
        </w:rPr>
        <w:t>We have designed a mask set</w:t>
      </w:r>
      <w:r w:rsidR="00F90000">
        <w:rPr>
          <w:rFonts w:eastAsia="Times New Roman"/>
          <w:lang w:eastAsia="en-GB" w:bidi="ar-SA"/>
        </w:rPr>
        <w:t xml:space="preserve"> (</w:t>
      </w:r>
      <w:r w:rsidR="00F90000" w:rsidRPr="00F90000">
        <w:rPr>
          <w:rFonts w:eastAsia="Times New Roman"/>
          <w:b/>
          <w:lang w:eastAsia="en-GB" w:bidi="ar-SA"/>
        </w:rPr>
        <w:t>Casse</w:t>
      </w:r>
      <w:r w:rsidR="009E01F8">
        <w:rPr>
          <w:rFonts w:eastAsia="Times New Roman"/>
          <w:b/>
          <w:lang w:eastAsia="en-GB" w:bidi="ar-SA"/>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rFonts w:eastAsia="Times New Roman"/>
          <w:b/>
          <w:lang w:eastAsia="en-GB" w:bidi="ar-SA"/>
        </w:rPr>
        <w:fldChar w:fldCharType="end"/>
      </w:r>
      <w:r w:rsidR="00F90000">
        <w:rPr>
          <w:rFonts w:eastAsia="Times New Roman"/>
          <w:lang w:eastAsia="en-GB" w:bidi="ar-SA"/>
        </w:rPr>
        <w:t xml:space="preserve">, </w:t>
      </w:r>
      <w:r w:rsidR="00F90000" w:rsidRPr="00F90000">
        <w:rPr>
          <w:rFonts w:eastAsia="Times New Roman"/>
          <w:b/>
          <w:lang w:eastAsia="en-GB" w:bidi="ar-SA"/>
        </w:rPr>
        <w:t>Tsurin</w:t>
      </w:r>
      <w:r w:rsidR="009E01F8">
        <w:rPr>
          <w:rFonts w:eastAsia="Times New Roman"/>
          <w:b/>
          <w:lang w:eastAsia="en-GB" w:bidi="ar-SA"/>
        </w:rPr>
        <w:fldChar w:fldCharType="begin"/>
      </w:r>
      <w:r w:rsidR="007A5994">
        <w:instrText xml:space="preserve"> XE "</w:instrText>
      </w:r>
      <w:r w:rsidR="007A5994" w:rsidRPr="00B837B2">
        <w:instrText>Tsurin</w:instrText>
      </w:r>
      <w:r w:rsidR="007A5994">
        <w:instrText xml:space="preserve">" </w:instrText>
      </w:r>
      <w:r w:rsidR="009E01F8">
        <w:rPr>
          <w:rFonts w:eastAsia="Times New Roman"/>
          <w:b/>
          <w:lang w:eastAsia="en-GB" w:bidi="ar-SA"/>
        </w:rPr>
        <w:fldChar w:fldCharType="end"/>
      </w:r>
      <w:r w:rsidR="00F90000">
        <w:rPr>
          <w:rFonts w:eastAsia="Times New Roman"/>
          <w:lang w:eastAsia="en-GB" w:bidi="ar-SA"/>
        </w:rPr>
        <w:t>)</w:t>
      </w:r>
      <w:r w:rsidR="00B80880" w:rsidRPr="00A60B0B">
        <w:rPr>
          <w:rFonts w:eastAsia="Times New Roman"/>
          <w:lang w:eastAsia="en-GB" w:bidi="ar-SA"/>
        </w:rPr>
        <w:t xml:space="preserve"> for produ</w:t>
      </w:r>
      <w:r w:rsidR="00BD2F16">
        <w:rPr>
          <w:rFonts w:eastAsia="Times New Roman"/>
          <w:lang w:eastAsia="en-GB" w:bidi="ar-SA"/>
        </w:rPr>
        <w:t xml:space="preserve">ction of n-in-n and n-in-p VELOPIX compatible </w:t>
      </w:r>
      <w:r w:rsidR="00B80880" w:rsidRPr="00A60B0B">
        <w:rPr>
          <w:rFonts w:eastAsia="Times New Roman"/>
          <w:lang w:eastAsia="en-GB" w:bidi="ar-SA"/>
        </w:rPr>
        <w:t xml:space="preserve">sensors that have been processed by Micron Semiconductor. </w:t>
      </w:r>
      <w:r w:rsidR="00BD2F16">
        <w:rPr>
          <w:rFonts w:eastAsia="Times New Roman"/>
          <w:lang w:eastAsia="en-GB" w:bidi="ar-SA"/>
        </w:rPr>
        <w:t>Several advanced technologies, in addition to</w:t>
      </w:r>
      <w:r w:rsidR="00B80880" w:rsidRPr="00A60B0B">
        <w:rPr>
          <w:rFonts w:eastAsia="Times New Roman"/>
          <w:lang w:eastAsia="en-GB" w:bidi="ar-SA"/>
        </w:rPr>
        <w:t xml:space="preserve"> the baseline detector geometry (defined by the VELO sensor work package leader, </w:t>
      </w:r>
      <w:r w:rsidR="00B80880" w:rsidRPr="00F90000">
        <w:rPr>
          <w:rFonts w:eastAsia="Times New Roman" w:cs="Times New Roman"/>
          <w:b/>
          <w:lang w:eastAsia="en-GB" w:bidi="ar-SA"/>
        </w:rPr>
        <w:t>Casse</w:t>
      </w:r>
      <w:r w:rsidR="00F90000">
        <w:rPr>
          <w:rFonts w:eastAsia="Times New Roman"/>
          <w:lang w:eastAsia="en-GB" w:bidi="ar-SA"/>
        </w:rPr>
        <w:t xml:space="preserve"> </w:t>
      </w:r>
      <w:r w:rsidR="00B80880" w:rsidRPr="00A60B0B">
        <w:rPr>
          <w:rFonts w:eastAsia="Times New Roman"/>
          <w:lang w:eastAsia="en-GB" w:bidi="ar-SA"/>
        </w:rPr>
        <w:t>) have been incorporated</w:t>
      </w:r>
      <w:r w:rsidR="00BD2F16">
        <w:rPr>
          <w:rFonts w:eastAsia="Times New Roman"/>
          <w:lang w:eastAsia="en-GB" w:bidi="ar-SA"/>
        </w:rPr>
        <w:t xml:space="preserve"> for testing</w:t>
      </w:r>
      <w:r w:rsidR="00B80880" w:rsidRPr="00A60B0B">
        <w:rPr>
          <w:rFonts w:eastAsia="Times New Roman"/>
          <w:lang w:eastAsia="en-GB" w:bidi="ar-SA"/>
        </w:rPr>
        <w:t>. The mask includes 12 triple ROC sensors and 14 single ROC ones. Eight of the triples are</w:t>
      </w:r>
      <w:r w:rsidR="00F90000">
        <w:rPr>
          <w:rFonts w:eastAsia="Times New Roman"/>
          <w:lang w:eastAsia="en-GB" w:bidi="ar-SA"/>
        </w:rPr>
        <w:t xml:space="preserve"> baseline geometry (with 450 </w:t>
      </w:r>
      <w:r w:rsidR="00F90000">
        <w:rPr>
          <w:rFonts w:eastAsia="Times New Roman" w:cs="Times New Roman"/>
          <w:lang w:eastAsia="en-GB" w:bidi="ar-SA"/>
        </w:rPr>
        <w:t>μ</w:t>
      </w:r>
      <w:r w:rsidR="00B80880" w:rsidRPr="00A60B0B">
        <w:rPr>
          <w:rFonts w:eastAsia="Times New Roman"/>
          <w:lang w:eastAsia="en-GB" w:bidi="ar-SA"/>
        </w:rPr>
        <w:t>m distance between the active area and the cut edge) and four have a mor</w:t>
      </w:r>
      <w:r w:rsidR="00F90000">
        <w:rPr>
          <w:rFonts w:eastAsia="Times New Roman"/>
          <w:lang w:eastAsia="en-GB" w:bidi="ar-SA"/>
        </w:rPr>
        <w:t xml:space="preserve">e aggressive edge design (250 </w:t>
      </w:r>
      <w:r w:rsidR="00F90000">
        <w:rPr>
          <w:rFonts w:eastAsia="Times New Roman" w:cs="Times New Roman"/>
          <w:lang w:eastAsia="en-GB" w:bidi="ar-SA"/>
        </w:rPr>
        <w:t>μ</w:t>
      </w:r>
      <w:r w:rsidR="00F90000" w:rsidRPr="00A60B0B">
        <w:rPr>
          <w:rFonts w:eastAsia="Times New Roman"/>
          <w:lang w:eastAsia="en-GB" w:bidi="ar-SA"/>
        </w:rPr>
        <w:t>m</w:t>
      </w:r>
      <w:r w:rsidR="00B80880" w:rsidRPr="00A60B0B">
        <w:rPr>
          <w:rFonts w:eastAsia="Times New Roman"/>
          <w:lang w:eastAsia="en-GB" w:bidi="ar-SA"/>
        </w:rPr>
        <w:t>) to reduce the inactive area at the periphery of the sensor and increase the total acceptance of the VELO. Besides, a more aggressive solution is implemented on four of th</w:t>
      </w:r>
      <w:r w:rsidR="00F90000">
        <w:rPr>
          <w:rFonts w:eastAsia="Times New Roman"/>
          <w:lang w:eastAsia="en-GB" w:bidi="ar-SA"/>
        </w:rPr>
        <w:t xml:space="preserve">e single assemblies, with 150 </w:t>
      </w:r>
      <w:r w:rsidR="00F90000">
        <w:rPr>
          <w:rFonts w:eastAsia="Times New Roman" w:cs="Times New Roman"/>
          <w:lang w:eastAsia="en-GB" w:bidi="ar-SA"/>
        </w:rPr>
        <w:t>μ</w:t>
      </w:r>
      <w:r w:rsidR="00F90000" w:rsidRPr="00A60B0B">
        <w:rPr>
          <w:rFonts w:eastAsia="Times New Roman"/>
          <w:lang w:eastAsia="en-GB" w:bidi="ar-SA"/>
        </w:rPr>
        <w:t>m</w:t>
      </w:r>
      <w:r w:rsidR="00B80880" w:rsidRPr="00A60B0B">
        <w:rPr>
          <w:rFonts w:eastAsia="Times New Roman"/>
          <w:lang w:eastAsia="en-GB" w:bidi="ar-SA"/>
        </w:rPr>
        <w:t xml:space="preserve"> edge (with the remaining being f</w:t>
      </w:r>
      <w:r w:rsidR="00F90000">
        <w:rPr>
          <w:rFonts w:eastAsia="Times New Roman"/>
          <w:lang w:eastAsia="en-GB" w:bidi="ar-SA"/>
        </w:rPr>
        <w:t xml:space="preserve">our with 250 and six with 450 </w:t>
      </w:r>
      <w:r w:rsidR="00F90000">
        <w:rPr>
          <w:rFonts w:eastAsia="Times New Roman" w:cs="Times New Roman"/>
          <w:lang w:eastAsia="en-GB" w:bidi="ar-SA"/>
        </w:rPr>
        <w:t>μ</w:t>
      </w:r>
      <w:r w:rsidR="00F90000" w:rsidRPr="00A60B0B">
        <w:rPr>
          <w:rFonts w:eastAsia="Times New Roman"/>
          <w:lang w:eastAsia="en-GB" w:bidi="ar-SA"/>
        </w:rPr>
        <w:t>m</w:t>
      </w:r>
      <w:r w:rsidR="00B80880" w:rsidRPr="00A60B0B">
        <w:rPr>
          <w:rFonts w:eastAsia="Times New Roman"/>
          <w:lang w:eastAsia="en-GB" w:bidi="ar-SA"/>
        </w:rPr>
        <w:t xml:space="preserve"> edges). Besides, we have designed the n-in-n sensors with special guard rings on the back side (recessed with respect to the top implant edges) for better high voltage performance and for avoiding edge spark protection. This protection is presently thought to be necessary to apply high bias voltages after irradiation </w:t>
      </w:r>
      <w:r w:rsidR="00B80880" w:rsidRPr="00A60B0B">
        <w:rPr>
          <w:rFonts w:eastAsia="Times New Roman"/>
          <w:lang w:eastAsia="en-GB" w:bidi="ar-SA"/>
        </w:rPr>
        <w:lastRenderedPageBreak/>
        <w:t>without electrical discharges at the edges due to vacuum breakdown. If demonstrated within the R&amp;D phase to take place in early 2015, this solution could be preferred to the n-in-p baseline due to the fact that avoiding the post-processing step of parylene coating the assemblies mitigates the extra cost of the n-in-n processing.</w:t>
      </w:r>
      <w:r w:rsidR="005D1E78" w:rsidRPr="00F90000">
        <w:rPr>
          <w:rFonts w:eastAsia="Times New Roman"/>
          <w:b/>
          <w:lang w:eastAsia="en-GB" w:bidi="ar-SA"/>
        </w:rPr>
        <w:t xml:space="preserve"> </w:t>
      </w:r>
      <w:r w:rsidR="00B80880" w:rsidRPr="00F90000">
        <w:rPr>
          <w:rFonts w:eastAsia="Times New Roman"/>
          <w:b/>
          <w:lang w:eastAsia="en-GB" w:bidi="ar-SA"/>
        </w:rPr>
        <w:t>Smith</w:t>
      </w:r>
      <w:r w:rsidR="009E01F8">
        <w:rPr>
          <w:rFonts w:eastAsia="Times New Roman"/>
          <w:b/>
          <w:lang w:eastAsia="en-GB" w:bidi="ar-SA"/>
        </w:rPr>
        <w:fldChar w:fldCharType="begin"/>
      </w:r>
      <w:r w:rsidR="00F95481">
        <w:instrText xml:space="preserve"> XE "</w:instrText>
      </w:r>
      <w:r w:rsidR="00F95481" w:rsidRPr="006273C3">
        <w:instrText>Smith</w:instrText>
      </w:r>
      <w:r w:rsidR="00F95481">
        <w:instrText xml:space="preserve">" </w:instrText>
      </w:r>
      <w:r w:rsidR="009E01F8">
        <w:rPr>
          <w:rFonts w:eastAsia="Times New Roman"/>
          <w:b/>
          <w:lang w:eastAsia="en-GB" w:bidi="ar-SA"/>
        </w:rPr>
        <w:fldChar w:fldCharType="end"/>
      </w:r>
      <w:r w:rsidR="00B80880" w:rsidRPr="00A60B0B">
        <w:rPr>
          <w:rFonts w:eastAsia="Times New Roman"/>
          <w:lang w:eastAsia="en-GB" w:bidi="ar-SA"/>
        </w:rPr>
        <w:t xml:space="preserve"> has produced prototype single chip and multichip kapton hybrids, cables and supports. He has tested and interfaced printed circuit boards for mounting Medipix and </w:t>
      </w:r>
      <w:r w:rsidR="00BD2F16">
        <w:rPr>
          <w:rFonts w:eastAsia="Times New Roman"/>
          <w:lang w:eastAsia="en-GB" w:bidi="ar-SA"/>
        </w:rPr>
        <w:t xml:space="preserve">TIMEPIX3 </w:t>
      </w:r>
      <w:r w:rsidR="00B80880" w:rsidRPr="00A60B0B">
        <w:rPr>
          <w:rFonts w:eastAsia="Times New Roman"/>
          <w:lang w:eastAsia="en-GB" w:bidi="ar-SA"/>
        </w:rPr>
        <w:t xml:space="preserve">equipped sensors for testbeam and irradiation studies. </w:t>
      </w:r>
      <w:r w:rsidR="00B80880" w:rsidRPr="00641A32">
        <w:rPr>
          <w:rFonts w:eastAsia="Times New Roman"/>
          <w:b/>
          <w:lang w:eastAsia="en-GB" w:bidi="ar-SA"/>
        </w:rPr>
        <w:t>Smith</w:t>
      </w:r>
      <w:r w:rsidR="00B80880" w:rsidRPr="00A60B0B">
        <w:rPr>
          <w:rFonts w:eastAsia="Times New Roman"/>
          <w:lang w:eastAsia="en-GB" w:bidi="ar-SA"/>
        </w:rPr>
        <w:t xml:space="preserve"> is currently responsible for hybrid design for mechanical and electrical evaluation, the design and production of VELOPIX hybrid circuits, and is closely involved with the upgrade module design and specification.</w:t>
      </w:r>
    </w:p>
    <w:p w14:paraId="7F2DCDC4" w14:textId="77777777" w:rsidR="006F78B5" w:rsidRPr="0083433E" w:rsidRDefault="00641A32" w:rsidP="003D7882">
      <w:pPr>
        <w:rPr>
          <w:rFonts w:eastAsia="Times New Roman"/>
          <w:b/>
          <w:lang w:eastAsia="en-GB" w:bidi="ar-SA"/>
        </w:rPr>
      </w:pPr>
      <w:r w:rsidRPr="00641A32">
        <w:rPr>
          <w:rFonts w:eastAsia="Times New Roman"/>
          <w:b/>
          <w:lang w:eastAsia="en-GB" w:bidi="ar-SA"/>
        </w:rPr>
        <w:t>Carroll</w:t>
      </w:r>
      <w:r w:rsidR="009E01F8">
        <w:rPr>
          <w:rFonts w:eastAsia="Times New Roman"/>
          <w:b/>
          <w:lang w:eastAsia="en-GB" w:bidi="ar-SA"/>
        </w:rPr>
        <w:fldChar w:fldCharType="begin"/>
      </w:r>
      <w:r w:rsidR="00F95481">
        <w:instrText xml:space="preserve"> XE "</w:instrText>
      </w:r>
      <w:r w:rsidR="00F95481" w:rsidRPr="003E5458">
        <w:instrText>Carroll</w:instrText>
      </w:r>
      <w:r w:rsidR="00F95481">
        <w:instrText xml:space="preserve">" </w:instrText>
      </w:r>
      <w:r w:rsidR="009E01F8">
        <w:rPr>
          <w:rFonts w:eastAsia="Times New Roman"/>
          <w:b/>
          <w:lang w:eastAsia="en-GB" w:bidi="ar-SA"/>
        </w:rPr>
        <w:fldChar w:fldCharType="end"/>
      </w:r>
      <w:r>
        <w:rPr>
          <w:rFonts w:eastAsia="Times New Roman"/>
          <w:lang w:eastAsia="en-GB" w:bidi="ar-SA"/>
        </w:rPr>
        <w:t xml:space="preserve"> has produced designs for vacuum tanks required to test the modules on reception from Manchester and in preparation for mounting. These are being fabricated by </w:t>
      </w:r>
      <w:r w:rsidRPr="00641A32">
        <w:rPr>
          <w:rFonts w:eastAsia="Times New Roman"/>
          <w:b/>
          <w:lang w:eastAsia="en-GB" w:bidi="ar-SA"/>
        </w:rPr>
        <w:t>Whitley</w:t>
      </w:r>
      <w:r w:rsidR="009E01F8">
        <w:rPr>
          <w:rFonts w:eastAsia="Times New Roman"/>
          <w:b/>
          <w:lang w:eastAsia="en-GB" w:bidi="ar-SA"/>
        </w:rPr>
        <w:fldChar w:fldCharType="begin"/>
      </w:r>
      <w:r w:rsidR="00F95481">
        <w:instrText xml:space="preserve"> XE "</w:instrText>
      </w:r>
      <w:r w:rsidR="00F95481" w:rsidRPr="009270AF">
        <w:instrText>Whitley</w:instrText>
      </w:r>
      <w:r w:rsidR="00F95481">
        <w:instrText xml:space="preserve">" </w:instrText>
      </w:r>
      <w:r w:rsidR="009E01F8">
        <w:rPr>
          <w:rFonts w:eastAsia="Times New Roman"/>
          <w:b/>
          <w:lang w:eastAsia="en-GB" w:bidi="ar-SA"/>
        </w:rPr>
        <w:fldChar w:fldCharType="end"/>
      </w:r>
      <w:r>
        <w:rPr>
          <w:rFonts w:eastAsia="Times New Roman"/>
          <w:lang w:eastAsia="en-GB" w:bidi="ar-SA"/>
        </w:rPr>
        <w:t xml:space="preserve"> and the </w:t>
      </w:r>
      <w:r w:rsidRPr="00641A32">
        <w:rPr>
          <w:rFonts w:eastAsia="Times New Roman"/>
          <w:b/>
          <w:lang w:eastAsia="en-GB" w:bidi="ar-SA"/>
        </w:rPr>
        <w:t>Workshop</w:t>
      </w:r>
      <w:r w:rsidR="009E01F8">
        <w:rPr>
          <w:rFonts w:eastAsia="Times New Roman"/>
          <w:b/>
          <w:lang w:eastAsia="en-GB" w:bidi="ar-SA"/>
        </w:rPr>
        <w:fldChar w:fldCharType="begin"/>
      </w:r>
      <w:r w:rsidR="006C59B2">
        <w:instrText xml:space="preserve"> XE "</w:instrText>
      </w:r>
      <w:r w:rsidR="006C59B2" w:rsidRPr="00F91F08">
        <w:rPr>
          <w:bCs/>
        </w:rPr>
        <w:instrText>Workshop</w:instrText>
      </w:r>
      <w:r w:rsidR="006C59B2">
        <w:instrText xml:space="preserve">" </w:instrText>
      </w:r>
      <w:r w:rsidR="009E01F8">
        <w:rPr>
          <w:rFonts w:eastAsia="Times New Roman"/>
          <w:b/>
          <w:lang w:eastAsia="en-GB" w:bidi="ar-SA"/>
        </w:rPr>
        <w:fldChar w:fldCharType="end"/>
      </w:r>
      <w:r>
        <w:rPr>
          <w:rFonts w:eastAsia="Times New Roman"/>
          <w:lang w:eastAsia="en-GB" w:bidi="ar-SA"/>
        </w:rPr>
        <w:t>.</w:t>
      </w:r>
      <w:r w:rsidR="00BD2F16">
        <w:rPr>
          <w:rFonts w:eastAsia="Times New Roman"/>
          <w:lang w:eastAsia="en-GB" w:bidi="ar-SA"/>
        </w:rPr>
        <w:t xml:space="preserve"> </w:t>
      </w:r>
      <w:r w:rsidR="00BD2F16" w:rsidRPr="00BD2F16">
        <w:rPr>
          <w:rFonts w:eastAsia="Times New Roman"/>
          <w:b/>
          <w:lang w:eastAsia="en-GB" w:bidi="ar-SA"/>
        </w:rPr>
        <w:t>Pate</w:t>
      </w:r>
      <w:r w:rsidR="00BD2F16">
        <w:rPr>
          <w:rFonts w:eastAsia="Times New Roman"/>
          <w:lang w:eastAsia="en-GB" w:bidi="ar-SA"/>
        </w:rPr>
        <w:t>l</w:t>
      </w:r>
      <w:r w:rsidR="009E01F8">
        <w:rPr>
          <w:rFonts w:eastAsia="Times New Roman"/>
          <w:lang w:eastAsia="en-GB" w:bidi="ar-SA"/>
        </w:rPr>
        <w:fldChar w:fldCharType="begin"/>
      </w:r>
      <w:r w:rsidR="00F95481">
        <w:instrText xml:space="preserve"> XE "</w:instrText>
      </w:r>
      <w:r w:rsidR="00F95481" w:rsidRPr="009F4AE5">
        <w:instrText>Patel</w:instrText>
      </w:r>
      <w:r w:rsidR="00F95481">
        <w:instrText xml:space="preserve">" </w:instrText>
      </w:r>
      <w:r w:rsidR="009E01F8">
        <w:rPr>
          <w:rFonts w:eastAsia="Times New Roman"/>
          <w:lang w:eastAsia="en-GB" w:bidi="ar-SA"/>
        </w:rPr>
        <w:fldChar w:fldCharType="end"/>
      </w:r>
      <w:r w:rsidR="00BD2F16">
        <w:rPr>
          <w:rFonts w:eastAsia="Times New Roman"/>
          <w:lang w:eastAsia="en-GB" w:bidi="ar-SA"/>
        </w:rPr>
        <w:t xml:space="preserve"> is designing and testing the Quality Control db – and integrated process control – for the upgrade production.</w:t>
      </w:r>
    </w:p>
    <w:tbl>
      <w:tblPr>
        <w:tblStyle w:val="TableGrid1"/>
        <w:tblW w:w="9639" w:type="dxa"/>
        <w:tblInd w:w="108"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shd w:val="clear" w:color="auto" w:fill="BFBFBF" w:themeFill="background1" w:themeFillShade="BF"/>
        <w:tblLook w:val="04A0" w:firstRow="1" w:lastRow="0" w:firstColumn="1" w:lastColumn="0" w:noHBand="0" w:noVBand="1"/>
      </w:tblPr>
      <w:tblGrid>
        <w:gridCol w:w="1556"/>
        <w:gridCol w:w="5973"/>
        <w:gridCol w:w="1407"/>
        <w:gridCol w:w="703"/>
      </w:tblGrid>
      <w:tr w:rsidR="00E05BD1" w:rsidRPr="00A60B0B" w14:paraId="616E4503" w14:textId="77777777" w:rsidTr="00F01E29">
        <w:tc>
          <w:tcPr>
            <w:tcW w:w="9639" w:type="dxa"/>
            <w:gridSpan w:val="4"/>
            <w:shd w:val="clear" w:color="auto" w:fill="DDD9C3" w:themeFill="background2" w:themeFillShade="E6"/>
          </w:tcPr>
          <w:p w14:paraId="1B3BD530" w14:textId="77777777" w:rsidR="00E05BD1" w:rsidRPr="004714A6" w:rsidRDefault="00E05BD1" w:rsidP="004714A6">
            <w:pPr>
              <w:jc w:val="center"/>
              <w:rPr>
                <w:rFonts w:asciiTheme="minorHAnsi" w:hAnsiTheme="minorHAnsi"/>
                <w:b/>
              </w:rPr>
            </w:pPr>
            <w:r w:rsidRPr="004714A6">
              <w:rPr>
                <w:rFonts w:asciiTheme="minorHAnsi" w:hAnsiTheme="minorHAnsi"/>
                <w:b/>
              </w:rPr>
              <w:t>LHCb VELO Upgrade</w:t>
            </w:r>
            <w:r w:rsidR="00F03FC6" w:rsidRPr="004714A6">
              <w:rPr>
                <w:rFonts w:asciiTheme="minorHAnsi" w:hAnsiTheme="minorHAnsi"/>
                <w:b/>
              </w:rPr>
              <w:t xml:space="preserve"> </w:t>
            </w:r>
            <w:r w:rsidR="00923F05" w:rsidRPr="004714A6">
              <w:rPr>
                <w:rFonts w:asciiTheme="minorHAnsi" w:hAnsiTheme="minorHAnsi"/>
                <w:b/>
              </w:rPr>
              <w:t>Leadership</w:t>
            </w:r>
          </w:p>
        </w:tc>
      </w:tr>
      <w:tr w:rsidR="00E05BD1" w:rsidRPr="00A60B0B" w14:paraId="160B63C3" w14:textId="77777777" w:rsidTr="00F01E29">
        <w:tc>
          <w:tcPr>
            <w:tcW w:w="1556" w:type="dxa"/>
            <w:shd w:val="clear" w:color="auto" w:fill="EEECE1" w:themeFill="background2"/>
          </w:tcPr>
          <w:p w14:paraId="5E5A753B" w14:textId="77777777" w:rsidR="00E05BD1" w:rsidRPr="00B6591D" w:rsidRDefault="00E05BD1" w:rsidP="004714A6">
            <w:pPr>
              <w:pStyle w:val="Table"/>
            </w:pPr>
            <w:r w:rsidRPr="00B6591D">
              <w:t>Bowcock</w:t>
            </w:r>
          </w:p>
        </w:tc>
        <w:tc>
          <w:tcPr>
            <w:tcW w:w="5973" w:type="dxa"/>
            <w:shd w:val="clear" w:color="auto" w:fill="EEECE1" w:themeFill="background2"/>
          </w:tcPr>
          <w:p w14:paraId="4F503CE9" w14:textId="77777777" w:rsidR="00E05BD1" w:rsidRPr="00B6591D" w:rsidRDefault="00923F05" w:rsidP="004714A6">
            <w:pPr>
              <w:pStyle w:val="Table"/>
            </w:pPr>
            <w:r w:rsidRPr="00B6591D">
              <w:t xml:space="preserve">UK </w:t>
            </w:r>
            <w:r w:rsidR="00E05BD1" w:rsidRPr="00B6591D">
              <w:t>Work Package 2 Vertex Detector Leader</w:t>
            </w:r>
          </w:p>
        </w:tc>
        <w:tc>
          <w:tcPr>
            <w:tcW w:w="1407" w:type="dxa"/>
            <w:shd w:val="clear" w:color="auto" w:fill="EEECE1" w:themeFill="background2"/>
          </w:tcPr>
          <w:p w14:paraId="543DA6BD" w14:textId="77777777" w:rsidR="00E05BD1" w:rsidRPr="00B6591D" w:rsidRDefault="00E05BD1" w:rsidP="004714A6">
            <w:pPr>
              <w:pStyle w:val="Table"/>
            </w:pPr>
            <w:r w:rsidRPr="00B6591D">
              <w:t>2014-</w:t>
            </w:r>
          </w:p>
        </w:tc>
        <w:tc>
          <w:tcPr>
            <w:tcW w:w="703" w:type="dxa"/>
            <w:vMerge w:val="restart"/>
            <w:shd w:val="clear" w:color="auto" w:fill="EEECE1" w:themeFill="background2"/>
            <w:textDirection w:val="tbRl"/>
          </w:tcPr>
          <w:p w14:paraId="5C32704F" w14:textId="77777777" w:rsidR="00E05BD1" w:rsidRPr="00A60B0B" w:rsidRDefault="00E05BD1" w:rsidP="004714A6">
            <w:pPr>
              <w:pStyle w:val="Table"/>
              <w:rPr>
                <w:u w:color="4F6228" w:themeColor="accent3" w:themeShade="80"/>
              </w:rPr>
            </w:pPr>
          </w:p>
        </w:tc>
      </w:tr>
      <w:tr w:rsidR="00E05BD1" w:rsidRPr="00A60B0B" w14:paraId="71C2E9BD" w14:textId="77777777" w:rsidTr="00F01E29">
        <w:tc>
          <w:tcPr>
            <w:tcW w:w="1556" w:type="dxa"/>
            <w:shd w:val="clear" w:color="auto" w:fill="EEECE1" w:themeFill="background2"/>
          </w:tcPr>
          <w:p w14:paraId="4DFEFA3E" w14:textId="77777777" w:rsidR="00E05BD1" w:rsidRPr="00B6591D" w:rsidRDefault="00E05BD1" w:rsidP="004714A6">
            <w:pPr>
              <w:pStyle w:val="Table"/>
            </w:pPr>
            <w:r w:rsidRPr="00B6591D">
              <w:t>Casse</w:t>
            </w:r>
          </w:p>
        </w:tc>
        <w:tc>
          <w:tcPr>
            <w:tcW w:w="5973" w:type="dxa"/>
            <w:shd w:val="clear" w:color="auto" w:fill="EEECE1" w:themeFill="background2"/>
          </w:tcPr>
          <w:p w14:paraId="49D30486" w14:textId="77777777" w:rsidR="00E05BD1" w:rsidRPr="00B6591D" w:rsidRDefault="00923F05" w:rsidP="004714A6">
            <w:pPr>
              <w:pStyle w:val="Table"/>
            </w:pPr>
            <w:r w:rsidRPr="00B6591D">
              <w:t xml:space="preserve">International </w:t>
            </w:r>
            <w:r w:rsidR="00E05BD1" w:rsidRPr="00B6591D">
              <w:t>Planar Si Co-ordinator</w:t>
            </w:r>
          </w:p>
        </w:tc>
        <w:tc>
          <w:tcPr>
            <w:tcW w:w="1407" w:type="dxa"/>
            <w:shd w:val="clear" w:color="auto" w:fill="EEECE1" w:themeFill="background2"/>
          </w:tcPr>
          <w:p w14:paraId="3F616704" w14:textId="77777777" w:rsidR="00E05BD1" w:rsidRPr="00B6591D" w:rsidRDefault="00E05BD1" w:rsidP="004714A6">
            <w:pPr>
              <w:pStyle w:val="Table"/>
            </w:pPr>
            <w:r w:rsidRPr="00B6591D">
              <w:t>2011-</w:t>
            </w:r>
          </w:p>
        </w:tc>
        <w:tc>
          <w:tcPr>
            <w:tcW w:w="703" w:type="dxa"/>
            <w:vMerge/>
            <w:shd w:val="clear" w:color="auto" w:fill="EEECE1" w:themeFill="background2"/>
          </w:tcPr>
          <w:p w14:paraId="16B9D23B" w14:textId="77777777" w:rsidR="00E05BD1" w:rsidRPr="00A60B0B" w:rsidRDefault="00E05BD1" w:rsidP="003D7882">
            <w:pPr>
              <w:rPr>
                <w:u w:color="4F6228" w:themeColor="accent3" w:themeShade="80"/>
              </w:rPr>
            </w:pPr>
          </w:p>
        </w:tc>
      </w:tr>
      <w:tr w:rsidR="00E05BD1" w:rsidRPr="00A60B0B" w14:paraId="4180D4B4" w14:textId="77777777" w:rsidTr="00F01E29">
        <w:tc>
          <w:tcPr>
            <w:tcW w:w="1556" w:type="dxa"/>
            <w:shd w:val="clear" w:color="auto" w:fill="EEECE1" w:themeFill="background2"/>
          </w:tcPr>
          <w:p w14:paraId="5D8DDC5D" w14:textId="77777777" w:rsidR="00E05BD1" w:rsidRPr="00B6591D" w:rsidRDefault="00E05BD1" w:rsidP="004714A6">
            <w:pPr>
              <w:pStyle w:val="Table"/>
            </w:pPr>
            <w:r w:rsidRPr="00B6591D">
              <w:t>Patel</w:t>
            </w:r>
          </w:p>
        </w:tc>
        <w:tc>
          <w:tcPr>
            <w:tcW w:w="5973" w:type="dxa"/>
            <w:shd w:val="clear" w:color="auto" w:fill="EEECE1" w:themeFill="background2"/>
          </w:tcPr>
          <w:p w14:paraId="264BBA6C" w14:textId="77777777" w:rsidR="00E05BD1" w:rsidRPr="00B6591D" w:rsidRDefault="00923F05" w:rsidP="004714A6">
            <w:pPr>
              <w:pStyle w:val="Table"/>
            </w:pPr>
            <w:r w:rsidRPr="00B6591D">
              <w:t xml:space="preserve">UK </w:t>
            </w:r>
            <w:r w:rsidR="00E05BD1" w:rsidRPr="00B6591D">
              <w:t>WP2.4 Mechanics &amp; Integration Leader</w:t>
            </w:r>
          </w:p>
        </w:tc>
        <w:tc>
          <w:tcPr>
            <w:tcW w:w="1407" w:type="dxa"/>
            <w:shd w:val="clear" w:color="auto" w:fill="EEECE1" w:themeFill="background2"/>
          </w:tcPr>
          <w:p w14:paraId="423B8485" w14:textId="77777777" w:rsidR="00E05BD1" w:rsidRPr="00B6591D" w:rsidRDefault="00E05BD1" w:rsidP="004714A6">
            <w:pPr>
              <w:pStyle w:val="Table"/>
            </w:pPr>
            <w:r w:rsidRPr="00B6591D">
              <w:t>2014-</w:t>
            </w:r>
          </w:p>
        </w:tc>
        <w:tc>
          <w:tcPr>
            <w:tcW w:w="703" w:type="dxa"/>
            <w:vMerge/>
            <w:shd w:val="clear" w:color="auto" w:fill="EEECE1" w:themeFill="background2"/>
          </w:tcPr>
          <w:p w14:paraId="0057C081" w14:textId="77777777" w:rsidR="00E05BD1" w:rsidRPr="00A60B0B" w:rsidRDefault="00E05BD1" w:rsidP="003D7882">
            <w:pPr>
              <w:rPr>
                <w:u w:color="4F6228" w:themeColor="accent3" w:themeShade="80"/>
              </w:rPr>
            </w:pPr>
          </w:p>
        </w:tc>
      </w:tr>
      <w:tr w:rsidR="00E05BD1" w:rsidRPr="00A60B0B" w14:paraId="79FC980A" w14:textId="77777777" w:rsidTr="00F01E29">
        <w:tc>
          <w:tcPr>
            <w:tcW w:w="1556" w:type="dxa"/>
            <w:shd w:val="clear" w:color="auto" w:fill="EEECE1" w:themeFill="background2"/>
          </w:tcPr>
          <w:p w14:paraId="066CCDF2" w14:textId="77777777" w:rsidR="00E05BD1" w:rsidRPr="00B6591D" w:rsidRDefault="00E05BD1" w:rsidP="004714A6">
            <w:pPr>
              <w:pStyle w:val="Table"/>
            </w:pPr>
            <w:r w:rsidRPr="00B6591D">
              <w:t>Patel</w:t>
            </w:r>
          </w:p>
        </w:tc>
        <w:tc>
          <w:tcPr>
            <w:tcW w:w="5973" w:type="dxa"/>
            <w:shd w:val="clear" w:color="auto" w:fill="EEECE1" w:themeFill="background2"/>
          </w:tcPr>
          <w:p w14:paraId="17256288" w14:textId="77777777" w:rsidR="00E05BD1" w:rsidRPr="00B6591D" w:rsidRDefault="00923F05" w:rsidP="004714A6">
            <w:pPr>
              <w:pStyle w:val="Table"/>
            </w:pPr>
            <w:r w:rsidRPr="00B6591D">
              <w:t xml:space="preserve">UK </w:t>
            </w:r>
            <w:r w:rsidR="00E05BD1" w:rsidRPr="00B6591D">
              <w:t>Quality Control and Database Co-ordinator</w:t>
            </w:r>
          </w:p>
        </w:tc>
        <w:tc>
          <w:tcPr>
            <w:tcW w:w="1407" w:type="dxa"/>
            <w:shd w:val="clear" w:color="auto" w:fill="EEECE1" w:themeFill="background2"/>
          </w:tcPr>
          <w:p w14:paraId="1041B5EE" w14:textId="77777777" w:rsidR="00E05BD1" w:rsidRPr="00B6591D" w:rsidRDefault="00E05BD1" w:rsidP="004714A6">
            <w:pPr>
              <w:pStyle w:val="Table"/>
            </w:pPr>
            <w:r w:rsidRPr="00B6591D">
              <w:t>2014-</w:t>
            </w:r>
          </w:p>
        </w:tc>
        <w:tc>
          <w:tcPr>
            <w:tcW w:w="703" w:type="dxa"/>
            <w:vMerge/>
            <w:shd w:val="clear" w:color="auto" w:fill="EEECE1" w:themeFill="background2"/>
          </w:tcPr>
          <w:p w14:paraId="43ED199E" w14:textId="77777777" w:rsidR="00E05BD1" w:rsidRPr="00A60B0B" w:rsidRDefault="00E05BD1" w:rsidP="003D7882">
            <w:pPr>
              <w:rPr>
                <w:u w:color="4F6228" w:themeColor="accent3" w:themeShade="80"/>
              </w:rPr>
            </w:pPr>
          </w:p>
        </w:tc>
      </w:tr>
      <w:tr w:rsidR="00E05BD1" w:rsidRPr="00A60B0B" w14:paraId="2DA56333" w14:textId="77777777" w:rsidTr="00F01E29">
        <w:tc>
          <w:tcPr>
            <w:tcW w:w="1556" w:type="dxa"/>
            <w:shd w:val="clear" w:color="auto" w:fill="EEECE1" w:themeFill="background2"/>
          </w:tcPr>
          <w:p w14:paraId="6A61A912" w14:textId="77777777" w:rsidR="00E05BD1" w:rsidRPr="00B6591D" w:rsidRDefault="00E05BD1" w:rsidP="004714A6">
            <w:pPr>
              <w:pStyle w:val="Table"/>
            </w:pPr>
            <w:r w:rsidRPr="00B6591D">
              <w:t>Smith</w:t>
            </w:r>
          </w:p>
        </w:tc>
        <w:tc>
          <w:tcPr>
            <w:tcW w:w="5973" w:type="dxa"/>
            <w:shd w:val="clear" w:color="auto" w:fill="EEECE1" w:themeFill="background2"/>
          </w:tcPr>
          <w:p w14:paraId="3FA0180B" w14:textId="77777777" w:rsidR="00E05BD1" w:rsidRPr="00B6591D" w:rsidRDefault="00923F05" w:rsidP="004714A6">
            <w:pPr>
              <w:pStyle w:val="Table"/>
            </w:pPr>
            <w:r w:rsidRPr="00B6591D">
              <w:t xml:space="preserve">International </w:t>
            </w:r>
            <w:r w:rsidR="00E05BD1" w:rsidRPr="00B6591D">
              <w:t>VELO Upgrade Module Co-ordinator</w:t>
            </w:r>
          </w:p>
        </w:tc>
        <w:tc>
          <w:tcPr>
            <w:tcW w:w="1407" w:type="dxa"/>
            <w:shd w:val="clear" w:color="auto" w:fill="EEECE1" w:themeFill="background2"/>
          </w:tcPr>
          <w:p w14:paraId="7BC7252D" w14:textId="77777777" w:rsidR="00E05BD1" w:rsidRPr="00B6591D" w:rsidRDefault="00E05BD1" w:rsidP="004714A6">
            <w:pPr>
              <w:pStyle w:val="Table"/>
            </w:pPr>
            <w:r w:rsidRPr="00B6591D">
              <w:t>2011-2013</w:t>
            </w:r>
          </w:p>
        </w:tc>
        <w:tc>
          <w:tcPr>
            <w:tcW w:w="703" w:type="dxa"/>
            <w:vMerge/>
            <w:shd w:val="clear" w:color="auto" w:fill="EEECE1" w:themeFill="background2"/>
          </w:tcPr>
          <w:p w14:paraId="21EA1E9E" w14:textId="77777777" w:rsidR="00E05BD1" w:rsidRPr="00A60B0B" w:rsidRDefault="00E05BD1" w:rsidP="003D7882">
            <w:pPr>
              <w:rPr>
                <w:u w:color="4F6228" w:themeColor="accent3" w:themeShade="80"/>
              </w:rPr>
            </w:pPr>
          </w:p>
        </w:tc>
      </w:tr>
    </w:tbl>
    <w:p w14:paraId="3CDB602A" w14:textId="77777777" w:rsidR="004714A6" w:rsidRDefault="004714A6" w:rsidP="003D7882">
      <w:pPr>
        <w:rPr>
          <w:u w:color="4F6228" w:themeColor="accent3" w:themeShade="80"/>
        </w:rPr>
        <w:sectPr w:rsidR="004714A6" w:rsidSect="00477272">
          <w:footnotePr>
            <w:numFmt w:val="chicago"/>
          </w:footnotePr>
          <w:type w:val="continuous"/>
          <w:pgSz w:w="11907" w:h="16839" w:code="9"/>
          <w:pgMar w:top="1134" w:right="1134" w:bottom="1134" w:left="1134" w:header="432" w:footer="432" w:gutter="0"/>
          <w:lnNumType w:countBy="1"/>
          <w:cols w:space="720"/>
          <w:docGrid w:linePitch="326"/>
        </w:sectPr>
      </w:pPr>
    </w:p>
    <w:p w14:paraId="4704ED6B" w14:textId="77777777" w:rsidR="004714A6" w:rsidRDefault="004714A6" w:rsidP="003D7882">
      <w:pPr>
        <w:rPr>
          <w:u w:color="4F6228" w:themeColor="accent3" w:themeShade="80"/>
        </w:rPr>
      </w:pPr>
    </w:p>
    <w:p w14:paraId="23150A9F" w14:textId="77777777" w:rsidR="009266DD" w:rsidRDefault="009266DD" w:rsidP="003D7882">
      <w:pPr>
        <w:rPr>
          <w:u w:color="4F6228" w:themeColor="accent3" w:themeShade="80"/>
        </w:rPr>
        <w:sectPr w:rsidR="009266DD" w:rsidSect="004714A6">
          <w:footnotePr>
            <w:numFmt w:val="chicago"/>
          </w:footnotePr>
          <w:type w:val="continuous"/>
          <w:pgSz w:w="11907" w:h="16839" w:code="9"/>
          <w:pgMar w:top="1134" w:right="1134" w:bottom="1134" w:left="1134" w:header="432" w:footer="432" w:gutter="0"/>
          <w:lnNumType w:countBy="1"/>
          <w:cols w:space="720"/>
          <w:docGrid w:linePitch="326"/>
        </w:sectPr>
      </w:pPr>
    </w:p>
    <w:p w14:paraId="79454D0D" w14:textId="77777777" w:rsidR="006F2D83" w:rsidRPr="009663FA" w:rsidRDefault="006F2D83" w:rsidP="004714A6">
      <w:pPr>
        <w:pStyle w:val="Heading4"/>
        <w:numPr>
          <w:ilvl w:val="0"/>
          <w:numId w:val="0"/>
        </w:numPr>
      </w:pPr>
      <w:bookmarkStart w:id="125" w:name="_Ref317231926"/>
      <w:r w:rsidRPr="009663FA">
        <w:lastRenderedPageBreak/>
        <w:t>LHCb Upgrade: Proposed Programme</w:t>
      </w:r>
      <w:bookmarkEnd w:id="125"/>
    </w:p>
    <w:p w14:paraId="72A9DD03" w14:textId="77777777" w:rsidR="00F259C0" w:rsidRPr="00127DE6" w:rsidRDefault="00C55510" w:rsidP="00127DE6">
      <w:pPr>
        <w:pStyle w:val="Heading5"/>
        <w:rPr>
          <w:vanish/>
        </w:rPr>
      </w:pPr>
      <w:r w:rsidRPr="00127DE6">
        <w:t>Introduction:</w:t>
      </w:r>
    </w:p>
    <w:p w14:paraId="7990AE81" w14:textId="77777777" w:rsidR="00F046F7" w:rsidRDefault="00C55510" w:rsidP="003D7882">
      <w:r w:rsidRPr="00A60B0B">
        <w:t xml:space="preserve"> </w:t>
      </w:r>
      <w:r w:rsidR="00E05BD1" w:rsidRPr="00A60B0B">
        <w:t xml:space="preserve">During the forthcoming grant period, preparations for </w:t>
      </w:r>
      <w:r w:rsidR="00C6234E">
        <w:t>Run-3</w:t>
      </w:r>
      <w:r w:rsidR="00E05BD1" w:rsidRPr="00A60B0B">
        <w:t xml:space="preserve"> will intensify. The gr</w:t>
      </w:r>
      <w:r w:rsidR="00F046F7">
        <w:t>oup’s main task is largely technical and includes the assembly</w:t>
      </w:r>
      <w:r w:rsidR="00D72066">
        <w:t xml:space="preserve"> of the upgraded</w:t>
      </w:r>
      <w:r w:rsidR="00273109">
        <w:t xml:space="preserve"> </w:t>
      </w:r>
      <w:r w:rsidR="00F046F7">
        <w:t>VELO</w:t>
      </w:r>
      <w:r w:rsidR="00273109">
        <w:t xml:space="preserve"> </w:t>
      </w:r>
      <w:r w:rsidR="00F046F7">
        <w:t xml:space="preserve">in the </w:t>
      </w:r>
      <w:r w:rsidR="00F046F7" w:rsidRPr="00F046F7">
        <w:rPr>
          <w:b/>
        </w:rPr>
        <w:t>LSDC</w:t>
      </w:r>
      <w:r w:rsidR="009E01F8">
        <w:rPr>
          <w:b/>
        </w:rPr>
        <w:fldChar w:fldCharType="begin"/>
      </w:r>
      <w:r w:rsidR="006C59B2">
        <w:instrText xml:space="preserve"> XE "</w:instrText>
      </w:r>
      <w:r w:rsidR="006C59B2" w:rsidRPr="00541ECC">
        <w:rPr>
          <w:bCs/>
        </w:rPr>
        <w:instrText>LSDC</w:instrText>
      </w:r>
      <w:r w:rsidR="006C59B2">
        <w:instrText xml:space="preserve">" </w:instrText>
      </w:r>
      <w:r w:rsidR="009E01F8">
        <w:rPr>
          <w:b/>
        </w:rPr>
        <w:fldChar w:fldCharType="end"/>
      </w:r>
      <w:r w:rsidR="00F046F7">
        <w:t>, and</w:t>
      </w:r>
      <w:r w:rsidR="00273109">
        <w:t xml:space="preserve"> </w:t>
      </w:r>
      <w:r w:rsidR="00F046F7">
        <w:t>its transport, installation and commissioning. Notwithstan</w:t>
      </w:r>
      <w:r w:rsidR="005106CE">
        <w:t>d</w:t>
      </w:r>
      <w:r w:rsidR="00F046F7">
        <w:t xml:space="preserve">ing the large deployment of core staff on the detector itself we will continue to build our new </w:t>
      </w:r>
      <w:r w:rsidR="00F046F7" w:rsidRPr="00F046F7">
        <w:rPr>
          <w:i/>
        </w:rPr>
        <w:t>B</w:t>
      </w:r>
      <w:r w:rsidR="00F046F7">
        <w:t>-physics programme</w:t>
      </w:r>
      <w:r w:rsidR="00273109">
        <w:t xml:space="preserve"> </w:t>
      </w:r>
      <w:r w:rsidR="00F046F7">
        <w:t xml:space="preserve">for </w:t>
      </w:r>
      <w:r w:rsidR="00C6234E">
        <w:t>Run-3</w:t>
      </w:r>
      <w:r w:rsidR="00F046F7">
        <w:t>.</w:t>
      </w:r>
    </w:p>
    <w:p w14:paraId="3E8372CA" w14:textId="77777777" w:rsidR="00F259C0" w:rsidRPr="00127DE6" w:rsidRDefault="00E05BD1" w:rsidP="00127DE6">
      <w:pPr>
        <w:pStyle w:val="Heading5"/>
        <w:rPr>
          <w:vanish/>
        </w:rPr>
      </w:pPr>
      <w:r w:rsidRPr="00127DE6">
        <w:t>Physics:</w:t>
      </w:r>
    </w:p>
    <w:p w14:paraId="53D786D3" w14:textId="77777777" w:rsidR="009E0F64" w:rsidRPr="009E0F64" w:rsidRDefault="009E0F64" w:rsidP="009E0F64">
      <w:pPr>
        <w:rPr>
          <w:rFonts w:eastAsia="Times New Roman"/>
          <w:lang w:eastAsia="en-GB" w:bidi="ar-SA"/>
        </w:rPr>
      </w:pPr>
      <w:r w:rsidRPr="00A0757F">
        <w:rPr>
          <w:rFonts w:eastAsia="Times New Roman"/>
          <w:lang w:eastAsia="en-GB" w:bidi="ar-SA"/>
        </w:rPr>
        <w:t>.</w:t>
      </w:r>
      <w:r w:rsidRPr="00A0757F">
        <w:rPr>
          <w:rFonts w:eastAsia="Times New Roman"/>
          <w:b/>
          <w:lang w:eastAsia="en-GB" w:bidi="ar-SA"/>
        </w:rPr>
        <w:t xml:space="preserve"> Bowcock</w:t>
      </w:r>
      <w:r w:rsidR="009E01F8">
        <w:rPr>
          <w:rFonts w:eastAsia="Times New Roman"/>
          <w:b/>
          <w:lang w:eastAsia="en-GB" w:bidi="ar-SA"/>
        </w:rPr>
        <w:fldChar w:fldCharType="begin"/>
      </w:r>
      <w:r w:rsidR="007A5994">
        <w:instrText xml:space="preserve"> XE "</w:instrText>
      </w:r>
      <w:r w:rsidR="007A5994" w:rsidRPr="00102391">
        <w:instrText>Bowcock</w:instrText>
      </w:r>
      <w:r w:rsidR="007A5994">
        <w:instrText xml:space="preserve">" </w:instrText>
      </w:r>
      <w:r w:rsidR="009E01F8">
        <w:rPr>
          <w:rFonts w:eastAsia="Times New Roman"/>
          <w:b/>
          <w:lang w:eastAsia="en-GB" w:bidi="ar-SA"/>
        </w:rPr>
        <w:fldChar w:fldCharType="end"/>
      </w:r>
      <w:r w:rsidRPr="00A0757F">
        <w:rPr>
          <w:rFonts w:eastAsia="Times New Roman"/>
          <w:b/>
          <w:lang w:eastAsia="en-GB" w:bidi="ar-SA"/>
        </w:rPr>
        <w:t>, Gorbahn</w:t>
      </w:r>
      <w:r w:rsidR="009E01F8">
        <w:rPr>
          <w:rFonts w:eastAsia="Times New Roman"/>
          <w:b/>
          <w:lang w:eastAsia="en-GB" w:bidi="ar-SA"/>
        </w:rPr>
        <w:fldChar w:fldCharType="begin"/>
      </w:r>
      <w:r w:rsidR="00F95481">
        <w:instrText xml:space="preserve"> XE "</w:instrText>
      </w:r>
      <w:r w:rsidR="00F95481" w:rsidRPr="00F42D79">
        <w:instrText>Gorbahn</w:instrText>
      </w:r>
      <w:r w:rsidR="00F95481">
        <w:instrText xml:space="preserve">" </w:instrText>
      </w:r>
      <w:r w:rsidR="009E01F8">
        <w:rPr>
          <w:rFonts w:eastAsia="Times New Roman"/>
          <w:b/>
          <w:lang w:eastAsia="en-GB" w:bidi="ar-SA"/>
        </w:rPr>
        <w:fldChar w:fldCharType="end"/>
      </w:r>
      <w:r w:rsidRPr="00A0757F">
        <w:rPr>
          <w:rFonts w:eastAsia="Times New Roman"/>
          <w:b/>
          <w:lang w:eastAsia="en-GB" w:bidi="ar-SA"/>
        </w:rPr>
        <w:t xml:space="preserve"> </w:t>
      </w:r>
      <w:r w:rsidRPr="00F95481">
        <w:rPr>
          <w:rFonts w:eastAsia="Times New Roman"/>
          <w:lang w:eastAsia="en-GB" w:bidi="ar-SA"/>
        </w:rPr>
        <w:t xml:space="preserve">and </w:t>
      </w:r>
      <w:r w:rsidRPr="00A0757F">
        <w:rPr>
          <w:rFonts w:eastAsia="Times New Roman"/>
          <w:b/>
          <w:lang w:eastAsia="en-GB" w:bidi="ar-SA"/>
        </w:rPr>
        <w:t>Hutchcroft</w:t>
      </w:r>
      <w:r w:rsidR="009E01F8">
        <w:rPr>
          <w:rFonts w:eastAsia="Times New Roman"/>
          <w:b/>
          <w:lang w:eastAsia="en-GB" w:bidi="ar-SA"/>
        </w:rPr>
        <w:fldChar w:fldCharType="begin"/>
      </w:r>
      <w:r w:rsidR="00F95481">
        <w:instrText xml:space="preserve"> XE "</w:instrText>
      </w:r>
      <w:r w:rsidR="00F95481" w:rsidRPr="006D3ED9">
        <w:instrText>Hutchcroft</w:instrText>
      </w:r>
      <w:r w:rsidR="00F95481">
        <w:instrText xml:space="preserve">" </w:instrText>
      </w:r>
      <w:r w:rsidR="009E01F8">
        <w:rPr>
          <w:rFonts w:eastAsia="Times New Roman"/>
          <w:b/>
          <w:lang w:eastAsia="en-GB" w:bidi="ar-SA"/>
        </w:rPr>
        <w:fldChar w:fldCharType="end"/>
      </w:r>
      <w:r w:rsidRPr="00A0757F">
        <w:rPr>
          <w:rFonts w:eastAsia="Times New Roman"/>
          <w:b/>
          <w:lang w:eastAsia="en-GB" w:bidi="ar-SA"/>
        </w:rPr>
        <w:t xml:space="preserve"> , </w:t>
      </w:r>
      <w:r>
        <w:rPr>
          <w:rFonts w:eastAsia="Times New Roman"/>
          <w:lang w:eastAsia="en-GB" w:bidi="ar-SA"/>
        </w:rPr>
        <w:t xml:space="preserve">will work on developing BSMFits is being extended to allow for the new decay modes and prepare for the statistics available in Run-3. </w:t>
      </w:r>
      <w:r w:rsidRPr="00A0757F">
        <w:rPr>
          <w:rFonts w:eastAsia="Times New Roman"/>
          <w:b/>
          <w:lang w:eastAsia="en-GB" w:bidi="ar-SA"/>
        </w:rPr>
        <w:t>Rinnert</w:t>
      </w:r>
      <w:r w:rsidR="009E01F8">
        <w:rPr>
          <w:rFonts w:eastAsia="Times New Roman"/>
          <w:b/>
          <w:lang w:eastAsia="en-GB" w:bidi="ar-SA"/>
        </w:rPr>
        <w:fldChar w:fldCharType="begin"/>
      </w:r>
      <w:r w:rsidR="00F95481">
        <w:instrText xml:space="preserve"> XE "</w:instrText>
      </w:r>
      <w:r w:rsidR="00F95481" w:rsidRPr="002F0883">
        <w:instrText>Rinnert</w:instrText>
      </w:r>
      <w:r w:rsidR="00F95481">
        <w:instrText xml:space="preserve">" </w:instrText>
      </w:r>
      <w:r w:rsidR="009E01F8">
        <w:rPr>
          <w:rFonts w:eastAsia="Times New Roman"/>
          <w:b/>
          <w:lang w:eastAsia="en-GB" w:bidi="ar-SA"/>
        </w:rPr>
        <w:fldChar w:fldCharType="end"/>
      </w:r>
      <w:r w:rsidRPr="00A0757F">
        <w:rPr>
          <w:rFonts w:eastAsia="Times New Roman"/>
          <w:b/>
          <w:lang w:eastAsia="en-GB" w:bidi="ar-SA"/>
        </w:rPr>
        <w:t xml:space="preserve"> </w:t>
      </w:r>
      <w:r>
        <w:rPr>
          <w:rFonts w:eastAsia="Times New Roman"/>
          <w:lang w:eastAsia="en-GB" w:bidi="ar-SA"/>
        </w:rPr>
        <w:t xml:space="preserve">will update the tracking code to utilize the new pixel sensors (which will give rise to entirely new ,systematics for the vertex and tracking) and </w:t>
      </w:r>
      <w:r w:rsidRPr="009E0F64">
        <w:rPr>
          <w:rFonts w:eastAsia="Times New Roman"/>
          <w:b/>
          <w:lang w:eastAsia="en-GB" w:bidi="ar-SA"/>
        </w:rPr>
        <w:t>Hennessy</w:t>
      </w:r>
      <w:r w:rsidR="009E01F8">
        <w:rPr>
          <w:rFonts w:eastAsia="Times New Roman"/>
          <w:b/>
          <w:lang w:eastAsia="en-GB" w:bidi="ar-SA"/>
        </w:rPr>
        <w:fldChar w:fldCharType="begin"/>
      </w:r>
      <w:r w:rsidR="006C59B2">
        <w:instrText xml:space="preserve"> XE "</w:instrText>
      </w:r>
      <w:r w:rsidR="006C59B2" w:rsidRPr="00E40BC2">
        <w:instrText>Hennessy</w:instrText>
      </w:r>
      <w:r w:rsidR="006C59B2">
        <w:instrText xml:space="preserve">" </w:instrText>
      </w:r>
      <w:r w:rsidR="009E01F8">
        <w:rPr>
          <w:rFonts w:eastAsia="Times New Roman"/>
          <w:b/>
          <w:lang w:eastAsia="en-GB" w:bidi="ar-SA"/>
        </w:rPr>
        <w:fldChar w:fldCharType="end"/>
      </w:r>
      <w:r>
        <w:rPr>
          <w:rFonts w:eastAsia="Times New Roman"/>
          <w:lang w:eastAsia="en-GB" w:bidi="ar-SA"/>
        </w:rPr>
        <w:t xml:space="preserve"> will prepare the simulations and the new trigger schemes required. </w:t>
      </w:r>
      <w:r w:rsidRPr="009E0F64">
        <w:rPr>
          <w:rFonts w:eastAsia="Times New Roman"/>
          <w:b/>
          <w:lang w:eastAsia="en-GB" w:bidi="ar-SA"/>
        </w:rPr>
        <w:t>Bowcock</w:t>
      </w:r>
      <w:r>
        <w:rPr>
          <w:rFonts w:eastAsia="Times New Roman"/>
          <w:lang w:eastAsia="en-GB" w:bidi="ar-SA"/>
        </w:rPr>
        <w:t xml:space="preserve"> and </w:t>
      </w:r>
      <w:r w:rsidRPr="009E0F64">
        <w:rPr>
          <w:rFonts w:eastAsia="Times New Roman"/>
          <w:b/>
          <w:lang w:eastAsia="en-GB" w:bidi="ar-SA"/>
        </w:rPr>
        <w:t>Hutchcr</w:t>
      </w:r>
      <w:r>
        <w:rPr>
          <w:rFonts w:eastAsia="Times New Roman"/>
          <w:b/>
          <w:lang w:eastAsia="en-GB" w:bidi="ar-SA"/>
        </w:rPr>
        <w:t>o</w:t>
      </w:r>
      <w:r w:rsidRPr="009E0F64">
        <w:rPr>
          <w:rFonts w:eastAsia="Times New Roman"/>
          <w:b/>
          <w:lang w:eastAsia="en-GB" w:bidi="ar-SA"/>
        </w:rPr>
        <w:t>ft</w:t>
      </w:r>
      <w:r>
        <w:rPr>
          <w:rFonts w:eastAsia="Times New Roman"/>
          <w:lang w:eastAsia="en-GB" w:bidi="ar-SA"/>
        </w:rPr>
        <w:t xml:space="preserve"> will study (in MC) the systematics expected on the charmless </w:t>
      </w:r>
      <w:r w:rsidRPr="009E0F64">
        <w:rPr>
          <w:rFonts w:eastAsia="Times New Roman"/>
          <w:i/>
          <w:lang w:eastAsia="en-GB" w:bidi="ar-SA"/>
        </w:rPr>
        <w:t>B</w:t>
      </w:r>
      <w:r>
        <w:rPr>
          <w:rFonts w:eastAsia="Times New Roman"/>
          <w:lang w:eastAsia="en-GB" w:bidi="ar-SA"/>
        </w:rPr>
        <w:t xml:space="preserve">-decays and work with </w:t>
      </w:r>
      <w:r w:rsidRPr="009E0F64">
        <w:rPr>
          <w:rFonts w:eastAsia="Times New Roman"/>
          <w:b/>
          <w:lang w:eastAsia="en-GB" w:bidi="ar-SA"/>
        </w:rPr>
        <w:t>Gorbahn</w:t>
      </w:r>
      <w:r>
        <w:rPr>
          <w:rFonts w:eastAsia="Times New Roman"/>
          <w:lang w:eastAsia="en-GB" w:bidi="ar-SA"/>
        </w:rPr>
        <w:t xml:space="preserve"> to incorporate this into BSMFits. It is our intention to ensure that the group is in position of making and immediate impact the search for NPwith Run-3 data with BSMFits so this preliminary work must be completed by the end of the proposed  period.</w:t>
      </w:r>
      <w:r w:rsidR="00875682">
        <w:rPr>
          <w:rFonts w:eastAsia="Times New Roman"/>
          <w:lang w:eastAsia="en-GB" w:bidi="ar-SA"/>
        </w:rPr>
        <w:t xml:space="preserve"> </w:t>
      </w:r>
      <w:r w:rsidR="00875682" w:rsidRPr="00875682">
        <w:rPr>
          <w:rFonts w:eastAsia="Times New Roman"/>
          <w:b/>
          <w:lang w:eastAsia="en-GB" w:bidi="ar-SA"/>
        </w:rPr>
        <w:t>Bowcock</w:t>
      </w:r>
      <w:r w:rsidR="00875682">
        <w:rPr>
          <w:rFonts w:eastAsia="Times New Roman"/>
          <w:lang w:eastAsia="en-GB" w:bidi="ar-SA"/>
        </w:rPr>
        <w:t xml:space="preserve"> will continue to prepare and modify the top production analysis for the upgrade</w:t>
      </w:r>
      <w:r>
        <w:rPr>
          <w:rFonts w:eastAsia="Times New Roman"/>
          <w:lang w:eastAsia="en-GB" w:bidi="ar-SA"/>
        </w:rPr>
        <w:t xml:space="preserve"> </w:t>
      </w:r>
      <w:r w:rsidRPr="00A0757F">
        <w:rPr>
          <w:rFonts w:eastAsia="Times New Roman"/>
          <w:b/>
          <w:lang w:eastAsia="en-GB" w:bidi="ar-SA"/>
        </w:rPr>
        <w:t>Shears</w:t>
      </w:r>
      <w:r w:rsidR="009E01F8">
        <w:rPr>
          <w:rFonts w:eastAsia="Times New Roman"/>
          <w:b/>
          <w:lang w:eastAsia="en-GB" w:bidi="ar-SA"/>
        </w:rPr>
        <w:fldChar w:fldCharType="begin"/>
      </w:r>
      <w:r w:rsidR="00F95481">
        <w:instrText xml:space="preserve"> XE "</w:instrText>
      </w:r>
      <w:r w:rsidR="00F95481" w:rsidRPr="009A513B">
        <w:instrText>Shears</w:instrText>
      </w:r>
      <w:r w:rsidR="00F95481">
        <w:instrText xml:space="preserve">" </w:instrText>
      </w:r>
      <w:r w:rsidR="009E01F8">
        <w:rPr>
          <w:rFonts w:eastAsia="Times New Roman"/>
          <w:b/>
          <w:lang w:eastAsia="en-GB" w:bidi="ar-SA"/>
        </w:rPr>
        <w:fldChar w:fldCharType="end"/>
      </w:r>
      <w:r>
        <w:rPr>
          <w:rFonts w:eastAsia="Times New Roman"/>
          <w:lang w:eastAsia="en-GB" w:bidi="ar-SA"/>
        </w:rPr>
        <w:t xml:space="preserve"> and </w:t>
      </w:r>
      <w:r w:rsidRPr="00A0757F">
        <w:rPr>
          <w:rFonts w:eastAsia="Times New Roman"/>
          <w:b/>
          <w:lang w:eastAsia="en-GB" w:bidi="ar-SA"/>
        </w:rPr>
        <w:t>Farry</w:t>
      </w:r>
      <w:r w:rsidR="009E01F8">
        <w:rPr>
          <w:rFonts w:eastAsia="Times New Roman"/>
          <w:b/>
          <w:lang w:eastAsia="en-GB" w:bidi="ar-SA"/>
        </w:rPr>
        <w:fldChar w:fldCharType="begin"/>
      </w:r>
      <w:r w:rsidR="007A5994">
        <w:instrText xml:space="preserve"> XE "</w:instrText>
      </w:r>
      <w:r w:rsidR="007A5994" w:rsidRPr="00EE2400">
        <w:instrText>Farry</w:instrText>
      </w:r>
      <w:r w:rsidR="007A5994">
        <w:instrText xml:space="preserve">" </w:instrText>
      </w:r>
      <w:r w:rsidR="009E01F8">
        <w:rPr>
          <w:rFonts w:eastAsia="Times New Roman"/>
          <w:b/>
          <w:lang w:eastAsia="en-GB" w:bidi="ar-SA"/>
        </w:rPr>
        <w:fldChar w:fldCharType="end"/>
      </w:r>
      <w:r>
        <w:rPr>
          <w:rFonts w:eastAsia="Times New Roman"/>
          <w:b/>
          <w:lang w:eastAsia="en-GB" w:bidi="ar-SA"/>
        </w:rPr>
        <w:t xml:space="preserve"> </w:t>
      </w:r>
      <w:r>
        <w:rPr>
          <w:rFonts w:eastAsia="Times New Roman"/>
          <w:lang w:eastAsia="en-GB" w:bidi="ar-SA"/>
        </w:rPr>
        <w:t xml:space="preserve">will continue to exploit and lead with the </w:t>
      </w:r>
      <w:r w:rsidRPr="009E0F64">
        <w:rPr>
          <w:rFonts w:eastAsia="Times New Roman"/>
          <w:i/>
          <w:lang w:eastAsia="en-GB" w:bidi="ar-SA"/>
        </w:rPr>
        <w:t>EW</w:t>
      </w:r>
      <w:r>
        <w:rPr>
          <w:rFonts w:eastAsia="Times New Roman"/>
          <w:i/>
          <w:lang w:eastAsia="en-GB" w:bidi="ar-SA"/>
        </w:rPr>
        <w:t xml:space="preserve"> </w:t>
      </w:r>
      <w:r>
        <w:rPr>
          <w:rFonts w:eastAsia="Times New Roman"/>
          <w:lang w:eastAsia="en-GB" w:bidi="ar-SA"/>
        </w:rPr>
        <w:t xml:space="preserve">studies. They will prepare for </w:t>
      </w:r>
      <w:r w:rsidR="00C6234E">
        <w:rPr>
          <w:rFonts w:eastAsia="Times New Roman"/>
          <w:lang w:eastAsia="en-GB" w:bidi="ar-SA"/>
        </w:rPr>
        <w:t>Run-3</w:t>
      </w:r>
      <w:r>
        <w:rPr>
          <w:rFonts w:eastAsia="Times New Roman"/>
          <w:lang w:eastAsia="en-GB" w:bidi="ar-SA"/>
        </w:rPr>
        <w:t xml:space="preserve"> by simulating in </w:t>
      </w:r>
      <w:r w:rsidR="003779EB">
        <w:rPr>
          <w:rFonts w:eastAsia="Times New Roman"/>
          <w:lang w:eastAsia="en-GB" w:bidi="ar-SA"/>
        </w:rPr>
        <w:t xml:space="preserve">detail </w:t>
      </w:r>
      <w:r>
        <w:rPr>
          <w:rFonts w:eastAsia="Times New Roman"/>
          <w:lang w:eastAsia="en-GB" w:bidi="ar-SA"/>
        </w:rPr>
        <w:t>di-boson p</w:t>
      </w:r>
      <w:r w:rsidR="003779EB">
        <w:rPr>
          <w:rFonts w:eastAsia="Times New Roman"/>
          <w:lang w:eastAsia="en-GB" w:bidi="ar-SA"/>
        </w:rPr>
        <w:t>roduction in the forward region and modify the existing analysis (</w:t>
      </w:r>
      <w:r w:rsidR="00C6234E">
        <w:rPr>
          <w:rFonts w:eastAsia="Times New Roman"/>
          <w:lang w:eastAsia="en-GB" w:bidi="ar-SA"/>
        </w:rPr>
        <w:t>Run-1</w:t>
      </w:r>
      <w:r w:rsidR="003779EB">
        <w:rPr>
          <w:rFonts w:eastAsia="Times New Roman"/>
          <w:lang w:eastAsia="en-GB" w:bidi="ar-SA"/>
        </w:rPr>
        <w:t xml:space="preserve"> and  </w:t>
      </w:r>
      <w:r w:rsidR="00C6234E">
        <w:rPr>
          <w:rFonts w:eastAsia="Times New Roman"/>
          <w:lang w:eastAsia="en-GB" w:bidi="ar-SA"/>
        </w:rPr>
        <w:t>Run-2</w:t>
      </w:r>
      <w:r w:rsidR="003779EB">
        <w:rPr>
          <w:rFonts w:eastAsia="Times New Roman"/>
          <w:lang w:eastAsia="en-GB" w:bidi="ar-SA"/>
        </w:rPr>
        <w:t xml:space="preserve">) to account for the new detector components. The </w:t>
      </w:r>
      <w:r w:rsidR="003779EB" w:rsidRPr="003779EB">
        <w:rPr>
          <w:rFonts w:eastAsia="Times New Roman"/>
          <w:i/>
          <w:lang w:eastAsia="en-GB" w:bidi="ar-SA"/>
        </w:rPr>
        <w:t xml:space="preserve">WW </w:t>
      </w:r>
      <w:r w:rsidR="003779EB">
        <w:rPr>
          <w:rFonts w:eastAsia="Times New Roman"/>
          <w:lang w:eastAsia="en-GB" w:bidi="ar-SA"/>
        </w:rPr>
        <w:t xml:space="preserve">analysis will be the first measurement to be delivered  by the group in </w:t>
      </w:r>
      <w:r w:rsidR="00C6234E">
        <w:rPr>
          <w:rFonts w:eastAsia="Times New Roman"/>
          <w:lang w:eastAsia="en-GB" w:bidi="ar-SA"/>
        </w:rPr>
        <w:t>Run-3</w:t>
      </w:r>
      <w:r w:rsidR="003779EB">
        <w:rPr>
          <w:rFonts w:eastAsia="Times New Roman"/>
          <w:lang w:eastAsia="en-GB" w:bidi="ar-SA"/>
        </w:rPr>
        <w:t xml:space="preserve">. </w:t>
      </w:r>
    </w:p>
    <w:p w14:paraId="0E5C2585" w14:textId="77777777" w:rsidR="00F259C0" w:rsidRPr="00127DE6" w:rsidRDefault="00E05BD1" w:rsidP="00127DE6">
      <w:pPr>
        <w:pStyle w:val="Heading5"/>
        <w:rPr>
          <w:vanish/>
        </w:rPr>
      </w:pPr>
      <w:r w:rsidRPr="00127DE6">
        <w:t xml:space="preserve">VELO </w:t>
      </w:r>
      <w:r w:rsidR="00D4095D" w:rsidRPr="00127DE6">
        <w:t>Detector:</w:t>
      </w:r>
    </w:p>
    <w:p w14:paraId="00182321" w14:textId="77777777" w:rsidR="00D4095D" w:rsidRPr="00C55510" w:rsidRDefault="00D4095D" w:rsidP="003D7882">
      <w:pPr>
        <w:rPr>
          <w:szCs w:val="24"/>
        </w:rPr>
      </w:pPr>
      <w:r w:rsidRPr="00A60B0B">
        <w:rPr>
          <w:b/>
          <w:i/>
        </w:rPr>
        <w:t xml:space="preserve"> </w:t>
      </w:r>
      <w:r w:rsidR="00E05BD1" w:rsidRPr="00A60B0B">
        <w:t>The upgraded VELO pixe</w:t>
      </w:r>
      <w:r w:rsidR="00041F33">
        <w:t>l detector has been designe</w:t>
      </w:r>
      <w:r w:rsidR="009E0F64">
        <w:t>d</w:t>
      </w:r>
      <w:r w:rsidR="00E05BD1" w:rsidRPr="00A60B0B">
        <w:t xml:space="preserve"> and will be prototyped, constructed, tested and installed within this grant period. </w:t>
      </w:r>
      <w:r w:rsidR="00E05BD1" w:rsidRPr="00F046F7">
        <w:rPr>
          <w:b/>
        </w:rPr>
        <w:t>Rinnert</w:t>
      </w:r>
      <w:r w:rsidR="009E01F8">
        <w:rPr>
          <w:b/>
        </w:rPr>
        <w:fldChar w:fldCharType="begin"/>
      </w:r>
      <w:r w:rsidR="00F95481">
        <w:instrText xml:space="preserve"> XE "</w:instrText>
      </w:r>
      <w:r w:rsidR="00F95481" w:rsidRPr="002F0883">
        <w:instrText>Rinnert</w:instrText>
      </w:r>
      <w:r w:rsidR="00F95481">
        <w:instrText xml:space="preserve">" </w:instrText>
      </w:r>
      <w:r w:rsidR="009E01F8">
        <w:rPr>
          <w:b/>
        </w:rPr>
        <w:fldChar w:fldCharType="end"/>
      </w:r>
      <w:r w:rsidR="00E05BD1" w:rsidRPr="00A60B0B">
        <w:t xml:space="preserve"> has oversight of the entire VELO upgrade project through his VELO project leadership. Within</w:t>
      </w:r>
      <w:r w:rsidR="00E05BD1">
        <w:rPr>
          <w:szCs w:val="24"/>
        </w:rPr>
        <w:t xml:space="preserve"> the UK, </w:t>
      </w:r>
      <w:r w:rsidR="00E05BD1" w:rsidRPr="008A33CA">
        <w:rPr>
          <w:b/>
          <w:szCs w:val="24"/>
        </w:rPr>
        <w:t>Bowcock</w:t>
      </w:r>
      <w:r w:rsidR="009E01F8">
        <w:rPr>
          <w:b/>
          <w:szCs w:val="24"/>
        </w:rPr>
        <w:fldChar w:fldCharType="begin"/>
      </w:r>
      <w:r w:rsidR="007A5994">
        <w:instrText xml:space="preserve"> XE "</w:instrText>
      </w:r>
      <w:r w:rsidR="007A5994" w:rsidRPr="00102391">
        <w:instrText>Bowcock</w:instrText>
      </w:r>
      <w:r w:rsidR="007A5994">
        <w:instrText xml:space="preserve">" </w:instrText>
      </w:r>
      <w:r w:rsidR="009E01F8">
        <w:rPr>
          <w:b/>
          <w:szCs w:val="24"/>
        </w:rPr>
        <w:fldChar w:fldCharType="end"/>
      </w:r>
      <w:r w:rsidR="00E05BD1">
        <w:rPr>
          <w:szCs w:val="24"/>
        </w:rPr>
        <w:t xml:space="preserve"> acts as VELO upgrade coordinator and coordinates the efforts of six collaborating UK institutes. </w:t>
      </w:r>
      <w:r w:rsidR="00E05BD1" w:rsidRPr="008A33CA">
        <w:rPr>
          <w:b/>
          <w:szCs w:val="24"/>
        </w:rPr>
        <w:t>Patel</w:t>
      </w:r>
      <w:r w:rsidR="009E01F8">
        <w:rPr>
          <w:b/>
          <w:szCs w:val="24"/>
        </w:rPr>
        <w:fldChar w:fldCharType="begin"/>
      </w:r>
      <w:r w:rsidR="00F95481">
        <w:instrText xml:space="preserve"> XE "</w:instrText>
      </w:r>
      <w:r w:rsidR="00F95481" w:rsidRPr="009F4AE5">
        <w:instrText>Patel</w:instrText>
      </w:r>
      <w:r w:rsidR="00F95481">
        <w:instrText xml:space="preserve">" </w:instrText>
      </w:r>
      <w:r w:rsidR="009E01F8">
        <w:rPr>
          <w:b/>
          <w:szCs w:val="24"/>
        </w:rPr>
        <w:fldChar w:fldCharType="end"/>
      </w:r>
      <w:r w:rsidR="00E05BD1">
        <w:rPr>
          <w:szCs w:val="24"/>
        </w:rPr>
        <w:t xml:space="preserve"> is responsibl</w:t>
      </w:r>
      <w:r w:rsidR="00F046F7">
        <w:rPr>
          <w:szCs w:val="24"/>
        </w:rPr>
        <w:t>e for the .</w:t>
      </w:r>
      <w:r w:rsidR="00E05BD1">
        <w:rPr>
          <w:szCs w:val="24"/>
        </w:rPr>
        <w:t>echanics and integration work package within the VELO upgrade project. This package covers the mechanics necessary for module bases, cooling manifolds and vacuum feedthroughs, and requires coordination between three UK institutes, one in Brazil, one in the Netherlands and CERN.</w:t>
      </w:r>
    </w:p>
    <w:p w14:paraId="39086B3A" w14:textId="77777777" w:rsidR="00D72066" w:rsidRDefault="00D72066" w:rsidP="003D7882">
      <w:r>
        <w:rPr>
          <w:b/>
        </w:rPr>
        <w:t>Tsurin</w:t>
      </w:r>
      <w:r w:rsidR="009E01F8">
        <w:rPr>
          <w:b/>
        </w:rPr>
        <w:fldChar w:fldCharType="begin"/>
      </w:r>
      <w:r w:rsidR="007A5994">
        <w:instrText xml:space="preserve"> XE "</w:instrText>
      </w:r>
      <w:r w:rsidR="007A5994" w:rsidRPr="00B837B2">
        <w:instrText>Tsurin</w:instrText>
      </w:r>
      <w:r w:rsidR="007A5994">
        <w:instrText xml:space="preserve">" </w:instrText>
      </w:r>
      <w:r w:rsidR="009E01F8">
        <w:rPr>
          <w:b/>
        </w:rPr>
        <w:fldChar w:fldCharType="end"/>
      </w:r>
      <w:r>
        <w:t xml:space="preserve"> will design, prototype and qualify the final VELOPIX compatible planar silicon sensors using our experience on radiation hard silicon. These will be qualified for operation up to 10</w:t>
      </w:r>
      <w:r>
        <w:rPr>
          <w:vertAlign w:val="superscript"/>
        </w:rPr>
        <w:t>16</w:t>
      </w:r>
      <w:r>
        <w:t xml:space="preserve"> </w:t>
      </w:r>
      <w:r>
        <w:lastRenderedPageBreak/>
        <w:t>protons/cm</w:t>
      </w:r>
      <w:r>
        <w:rPr>
          <w:vertAlign w:val="superscript"/>
        </w:rPr>
        <w:t>2</w:t>
      </w:r>
      <w:r>
        <w:t xml:space="preserve"> and operation at 1000V. </w:t>
      </w:r>
      <w:r w:rsidRPr="00A11038">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t xml:space="preserve"> will integrate sensors into pixel tiles, bump-bonding onto the VELOPIX ASIC. Qualification of the bump bonding will require close collaboration between sensor, chip and bump bonding facility and the development of strict quality control procedures. </w:t>
      </w:r>
      <w:r w:rsidRPr="00A11038">
        <w:rPr>
          <w:b/>
        </w:rPr>
        <w:t>Smith</w:t>
      </w:r>
      <w:r w:rsidR="009E01F8">
        <w:rPr>
          <w:b/>
        </w:rPr>
        <w:fldChar w:fldCharType="begin"/>
      </w:r>
      <w:r w:rsidR="00F95481">
        <w:instrText xml:space="preserve"> XE "</w:instrText>
      </w:r>
      <w:r w:rsidR="00F95481" w:rsidRPr="006273C3">
        <w:instrText>Smith</w:instrText>
      </w:r>
      <w:r w:rsidR="00F95481">
        <w:instrText xml:space="preserve">" </w:instrText>
      </w:r>
      <w:r w:rsidR="009E01F8">
        <w:rPr>
          <w:b/>
        </w:rPr>
        <w:fldChar w:fldCharType="end"/>
      </w:r>
      <w:r>
        <w:t xml:space="preserve"> who produced the VELO hybrids will design, prototype, test and qualify the flex circuits to which the pixel tile will be mounted, passive components will be populated and wire bonding performed as necessary.</w:t>
      </w:r>
    </w:p>
    <w:p w14:paraId="1306596E" w14:textId="77777777" w:rsidR="00D4095D" w:rsidRPr="00A11038" w:rsidRDefault="00D4095D" w:rsidP="003D7882">
      <w:r>
        <w:rPr>
          <w:b/>
        </w:rPr>
        <w:t>Patel</w:t>
      </w:r>
      <w:r w:rsidR="009E01F8">
        <w:rPr>
          <w:b/>
        </w:rPr>
        <w:fldChar w:fldCharType="begin"/>
      </w:r>
      <w:r w:rsidR="00F95481">
        <w:instrText xml:space="preserve"> XE "</w:instrText>
      </w:r>
      <w:r w:rsidR="00F95481" w:rsidRPr="009F4AE5">
        <w:instrText>Patel</w:instrText>
      </w:r>
      <w:r w:rsidR="00F95481">
        <w:instrText xml:space="preserve">" </w:instrText>
      </w:r>
      <w:r w:rsidR="009E01F8">
        <w:rPr>
          <w:b/>
        </w:rPr>
        <w:fldChar w:fldCharType="end"/>
      </w:r>
      <w:r>
        <w:t xml:space="preserve"> was responsible for a unique contribution to the success of the VELO and replacement VELO</w:t>
      </w:r>
      <w:r w:rsidR="00E05BD1">
        <w:t>2</w:t>
      </w:r>
      <w:r>
        <w:t xml:space="preserve"> </w:t>
      </w:r>
      <w:r w:rsidR="00E05BD1">
        <w:t xml:space="preserve">by providing the entire databasing and process control of the production through a unified web-based interface. It will be necessary to repeat this degree of data logging and process control for the upgrade, taking into account that this will involve several separate sites and groups. </w:t>
      </w:r>
      <w:r w:rsidR="00E05BD1" w:rsidRPr="00347E05">
        <w:rPr>
          <w:b/>
        </w:rPr>
        <w:t>Patel</w:t>
      </w:r>
      <w:r w:rsidR="00E05BD1">
        <w:t xml:space="preserve"> will be responsible for quality control for the upgrade build, and VELO half assembly at Liverpool where modules are mounted onto bases and assembled into detector halves</w:t>
      </w:r>
      <w:r w:rsidR="005D414D">
        <w:t xml:space="preserve"> (</w:t>
      </w:r>
      <w:r w:rsidR="005D414D" w:rsidRPr="005D414D">
        <w:rPr>
          <w:b/>
        </w:rPr>
        <w:t>LSDC</w:t>
      </w:r>
      <w:r w:rsidR="009E01F8">
        <w:rPr>
          <w:b/>
        </w:rPr>
        <w:fldChar w:fldCharType="begin"/>
      </w:r>
      <w:r w:rsidR="006C59B2">
        <w:instrText xml:space="preserve"> XE "</w:instrText>
      </w:r>
      <w:r w:rsidR="006C59B2" w:rsidRPr="00541ECC">
        <w:rPr>
          <w:bCs/>
        </w:rPr>
        <w:instrText>LSDC</w:instrText>
      </w:r>
      <w:r w:rsidR="006C59B2">
        <w:instrText xml:space="preserve">" </w:instrText>
      </w:r>
      <w:r w:rsidR="009E01F8">
        <w:rPr>
          <w:b/>
        </w:rPr>
        <w:fldChar w:fldCharType="end"/>
      </w:r>
      <w:r w:rsidR="005D414D">
        <w:t>)</w:t>
      </w:r>
      <w:r w:rsidR="00E05BD1">
        <w:t>.</w:t>
      </w:r>
      <w:r w:rsidR="005D414D">
        <w:t xml:space="preserve"> </w:t>
      </w:r>
      <w:r w:rsidR="00E05BD1" w:rsidRPr="00444D38">
        <w:rPr>
          <w:b/>
        </w:rPr>
        <w:t>Patel</w:t>
      </w:r>
      <w:r w:rsidR="00E05BD1">
        <w:t xml:space="preserve"> will coordinate the in situ metrology and systems tests on the assembled halves.</w:t>
      </w:r>
      <w:r w:rsidR="00D72066">
        <w:t xml:space="preserve"> </w:t>
      </w:r>
      <w:r w:rsidR="00D72066">
        <w:rPr>
          <w:b/>
        </w:rPr>
        <w:t>Carroll</w:t>
      </w:r>
      <w:r w:rsidR="009E01F8">
        <w:rPr>
          <w:b/>
        </w:rPr>
        <w:fldChar w:fldCharType="begin"/>
      </w:r>
      <w:r w:rsidR="00F95481">
        <w:instrText xml:space="preserve"> XE "</w:instrText>
      </w:r>
      <w:r w:rsidR="00F95481" w:rsidRPr="003E5458">
        <w:instrText>Carroll</w:instrText>
      </w:r>
      <w:r w:rsidR="00F95481">
        <w:instrText xml:space="preserve">" </w:instrText>
      </w:r>
      <w:r w:rsidR="009E01F8">
        <w:rPr>
          <w:b/>
        </w:rPr>
        <w:fldChar w:fldCharType="end"/>
      </w:r>
      <w:r w:rsidR="00D72066">
        <w:t xml:space="preserve"> will design the detector mounting mechanics </w:t>
      </w:r>
      <w:r w:rsidR="005D414D">
        <w:t xml:space="preserve">and jigging </w:t>
      </w:r>
      <w:r w:rsidR="00D72066">
        <w:t>for the installation of the modul</w:t>
      </w:r>
      <w:r w:rsidR="005D414D">
        <w:t xml:space="preserve">es onto their two bases in the </w:t>
      </w:r>
      <w:r w:rsidR="005D414D" w:rsidRPr="005D414D">
        <w:rPr>
          <w:b/>
        </w:rPr>
        <w:t>LSDC</w:t>
      </w:r>
      <w:r w:rsidR="005D414D">
        <w:t xml:space="preserve">; the support mechanics will be fabricated by </w:t>
      </w:r>
      <w:r w:rsidR="005D414D" w:rsidRPr="005D414D">
        <w:rPr>
          <w:b/>
        </w:rPr>
        <w:t>Whitley</w:t>
      </w:r>
      <w:r w:rsidR="009E01F8">
        <w:rPr>
          <w:b/>
        </w:rPr>
        <w:fldChar w:fldCharType="begin"/>
      </w:r>
      <w:r w:rsidR="00F95481">
        <w:instrText xml:space="preserve"> XE "</w:instrText>
      </w:r>
      <w:r w:rsidR="00F95481" w:rsidRPr="009270AF">
        <w:instrText>Whitley</w:instrText>
      </w:r>
      <w:r w:rsidR="00F95481">
        <w:instrText xml:space="preserve">" </w:instrText>
      </w:r>
      <w:r w:rsidR="009E01F8">
        <w:rPr>
          <w:b/>
        </w:rPr>
        <w:fldChar w:fldCharType="end"/>
      </w:r>
      <w:r w:rsidR="005D414D">
        <w:t xml:space="preserve"> and the </w:t>
      </w:r>
      <w:r w:rsidR="005D414D" w:rsidRPr="005D414D">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rsidR="005D414D">
        <w:t>.</w:t>
      </w:r>
      <w:r w:rsidR="00D72066">
        <w:t xml:space="preserve">There will be a requirement to ensure compatibility with the legacy detector elements at CERN which will be reused for the upgrade detector. </w:t>
      </w:r>
      <w:r w:rsidR="00D72066" w:rsidRPr="003008CD">
        <w:rPr>
          <w:b/>
        </w:rPr>
        <w:t>Whitley</w:t>
      </w:r>
      <w:r w:rsidR="00D72066">
        <w:t xml:space="preserve"> will take charge of vacuum qualification for the detector halves. Like the current VELO, the upgraded VELO pixel detector will operate in a secondary vacuum and so all components of the detector must satisfy strict LHC safety and out-gassing limit requirements</w:t>
      </w:r>
      <w:r w:rsidR="005D414D">
        <w:t xml:space="preserve"> </w:t>
      </w:r>
      <w:r w:rsidR="00D72066">
        <w:t>.</w:t>
      </w:r>
    </w:p>
    <w:p w14:paraId="75A18B67" w14:textId="087EC2E9" w:rsidR="008F6928" w:rsidRDefault="00233650" w:rsidP="003D7882">
      <w:r>
        <w:rPr>
          <w:noProof/>
          <w:lang w:bidi="ar-SA"/>
        </w:rPr>
        <mc:AlternateContent>
          <mc:Choice Requires="wps">
            <w:drawing>
              <wp:anchor distT="0" distB="0" distL="114300" distR="114300" simplePos="0" relativeHeight="251979776" behindDoc="0" locked="0" layoutInCell="1" allowOverlap="1" wp14:anchorId="0FDA41ED" wp14:editId="503E7E43">
                <wp:simplePos x="0" y="0"/>
                <wp:positionH relativeFrom="column">
                  <wp:posOffset>3244850</wp:posOffset>
                </wp:positionH>
                <wp:positionV relativeFrom="paragraph">
                  <wp:posOffset>30480</wp:posOffset>
                </wp:positionV>
                <wp:extent cx="2799715" cy="2358390"/>
                <wp:effectExtent l="0" t="0" r="19685" b="29210"/>
                <wp:wrapSquare wrapText="bothSides"/>
                <wp:docPr id="17"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715" cy="2358390"/>
                        </a:xfrm>
                        <a:prstGeom prst="rect">
                          <a:avLst/>
                        </a:prstGeom>
                        <a:solidFill>
                          <a:srgbClr val="FFFFFF"/>
                        </a:solidFill>
                        <a:ln w="9525">
                          <a:solidFill>
                            <a:schemeClr val="bg1">
                              <a:lumMod val="75000"/>
                              <a:lumOff val="0"/>
                            </a:schemeClr>
                          </a:solidFill>
                          <a:miter lim="800000"/>
                          <a:headEnd/>
                          <a:tailEnd/>
                        </a:ln>
                      </wps:spPr>
                      <wps:txbx>
                        <w:txbxContent>
                          <w:p w14:paraId="37361326" w14:textId="77777777" w:rsidR="006133CC" w:rsidRDefault="006133CC" w:rsidP="003D7882">
                            <w:r w:rsidRPr="00C55510">
                              <w:rPr>
                                <w:noProof/>
                                <w:lang w:bidi="ar-SA"/>
                              </w:rPr>
                              <w:drawing>
                                <wp:inline distT="0" distB="0" distL="0" distR="0" wp14:anchorId="790BBD08" wp14:editId="525FC900">
                                  <wp:extent cx="2519472" cy="1674420"/>
                                  <wp:effectExtent l="0" t="0" r="0" b="2540"/>
                                  <wp:docPr id="2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ulator.jpg"/>
                                          <pic:cNvPicPr/>
                                        </pic:nvPicPr>
                                        <pic:blipFill>
                                          <a:blip r:embed="rId45" cstate="print">
                                            <a:extLst>
                                              <a:ext uri="{28A0092B-C50C-407E-A947-70E740481C1C}">
                                                <a14:useLocalDpi xmlns:a14="http://schemas.microsoft.com/office/drawing/2010/main"/>
                                              </a:ext>
                                            </a:extLst>
                                          </a:blip>
                                          <a:stretch>
                                            <a:fillRect/>
                                          </a:stretch>
                                        </pic:blipFill>
                                        <pic:spPr>
                                          <a:xfrm>
                                            <a:off x="0" y="0"/>
                                            <a:ext cx="2517040" cy="1672804"/>
                                          </a:xfrm>
                                          <a:prstGeom prst="rect">
                                            <a:avLst/>
                                          </a:prstGeom>
                                        </pic:spPr>
                                      </pic:pic>
                                    </a:graphicData>
                                  </a:graphic>
                                </wp:inline>
                              </w:drawing>
                            </w:r>
                          </w:p>
                          <w:p w14:paraId="30897963" w14:textId="77777777" w:rsidR="006133CC" w:rsidRPr="00A60B0B" w:rsidRDefault="006133CC" w:rsidP="00993027">
                            <w:pPr>
                              <w:pStyle w:val="Caption"/>
                            </w:pPr>
                            <w:r w:rsidRPr="00A60B0B">
                              <w:t xml:space="preserve">Figure </w:t>
                            </w:r>
                            <w:r w:rsidR="00D03B5A">
                              <w:fldChar w:fldCharType="begin"/>
                            </w:r>
                            <w:r w:rsidR="00D03B5A">
                              <w:instrText xml:space="preserve"> SEQ Figure \* ARABIC </w:instrText>
                            </w:r>
                            <w:r w:rsidR="00D03B5A">
                              <w:fldChar w:fldCharType="separate"/>
                            </w:r>
                            <w:r w:rsidR="00D03B5A">
                              <w:rPr>
                                <w:noProof/>
                              </w:rPr>
                              <w:t>18</w:t>
                            </w:r>
                            <w:r w:rsidR="00D03B5A">
                              <w:rPr>
                                <w:noProof/>
                              </w:rPr>
                              <w:fldChar w:fldCharType="end"/>
                            </w:r>
                            <w:r w:rsidRPr="00A60B0B">
                              <w:t xml:space="preserve">: Prototype 40 MHz readout board, containing FPGA readout and emulating the VELO front end chips, </w:t>
                            </w:r>
                          </w:p>
                          <w:p w14:paraId="2502A9FA" w14:textId="77777777" w:rsidR="006133CC" w:rsidRDefault="006133CC" w:rsidP="003D7882"/>
                          <w:p w14:paraId="723F9B95" w14:textId="77777777" w:rsidR="006133CC" w:rsidRDefault="006133CC" w:rsidP="003D7882">
                            <w:pPr>
                              <w:pStyle w:val="Caption"/>
                            </w:pPr>
                          </w:p>
                          <w:p w14:paraId="0D409313" w14:textId="77777777" w:rsidR="006133CC" w:rsidRDefault="006133CC" w:rsidP="003D78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8" o:spid="_x0000_s1049" type="#_x0000_t202" style="position:absolute;left:0;text-align:left;margin-left:255.5pt;margin-top:2.4pt;width:220.45pt;height:185.7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" strokecolor="#bfbfbf [2412]">
                <v:textbox>
                  <w:txbxContent>
                    <w:p w14:paraId="37361326" w14:textId="77777777" w:rsidR="006133CC" w:rsidRDefault="006133CC" w:rsidP="003D7882">
                      <w:r w:rsidRPr="00C55510">
                        <w:rPr>
                          <w:noProof/>
                          <w:lang w:bidi="ar-SA"/>
                        </w:rPr>
                        <w:drawing>
                          <wp:inline distT="0" distB="0" distL="0" distR="0" wp14:anchorId="790BBD08" wp14:editId="525FC900">
                            <wp:extent cx="2519472" cy="1674420"/>
                            <wp:effectExtent l="0" t="0" r="0" b="2540"/>
                            <wp:docPr id="2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ulator.jpg"/>
                                    <pic:cNvPicPr/>
                                  </pic:nvPicPr>
                                  <pic:blipFill>
                                    <a:blip r:embed="rId45" cstate="print">
                                      <a:extLst>
                                        <a:ext uri="{28A0092B-C50C-407E-A947-70E740481C1C}">
                                          <a14:useLocalDpi xmlns:a14="http://schemas.microsoft.com/office/drawing/2010/main"/>
                                        </a:ext>
                                      </a:extLst>
                                    </a:blip>
                                    <a:stretch>
                                      <a:fillRect/>
                                    </a:stretch>
                                  </pic:blipFill>
                                  <pic:spPr>
                                    <a:xfrm>
                                      <a:off x="0" y="0"/>
                                      <a:ext cx="2517040" cy="1672804"/>
                                    </a:xfrm>
                                    <a:prstGeom prst="rect">
                                      <a:avLst/>
                                    </a:prstGeom>
                                  </pic:spPr>
                                </pic:pic>
                              </a:graphicData>
                            </a:graphic>
                          </wp:inline>
                        </w:drawing>
                      </w:r>
                    </w:p>
                    <w:p w14:paraId="30897963" w14:textId="77777777" w:rsidR="006133CC" w:rsidRPr="00A60B0B" w:rsidRDefault="006133CC" w:rsidP="00993027">
                      <w:pPr>
                        <w:pStyle w:val="Caption"/>
                      </w:pPr>
                      <w:r w:rsidRPr="00A60B0B">
                        <w:t xml:space="preserve">Figure </w:t>
                      </w:r>
                      <w:r w:rsidR="00D03B5A">
                        <w:fldChar w:fldCharType="begin"/>
                      </w:r>
                      <w:r w:rsidR="00D03B5A">
                        <w:instrText xml:space="preserve"> SEQ Figure \* ARABIC </w:instrText>
                      </w:r>
                      <w:r w:rsidR="00D03B5A">
                        <w:fldChar w:fldCharType="separate"/>
                      </w:r>
                      <w:r w:rsidR="00D03B5A">
                        <w:rPr>
                          <w:noProof/>
                        </w:rPr>
                        <w:t>18</w:t>
                      </w:r>
                      <w:r w:rsidR="00D03B5A">
                        <w:rPr>
                          <w:noProof/>
                        </w:rPr>
                        <w:fldChar w:fldCharType="end"/>
                      </w:r>
                      <w:r w:rsidRPr="00A60B0B">
                        <w:t xml:space="preserve">: Prototype 40 MHz readout board, containing FPGA readout and emulating the VELO front end chips, </w:t>
                      </w:r>
                    </w:p>
                    <w:p w14:paraId="2502A9FA" w14:textId="77777777" w:rsidR="006133CC" w:rsidRDefault="006133CC" w:rsidP="003D7882"/>
                    <w:p w14:paraId="723F9B95" w14:textId="77777777" w:rsidR="006133CC" w:rsidRDefault="006133CC" w:rsidP="003D7882">
                      <w:pPr>
                        <w:pStyle w:val="Caption"/>
                      </w:pPr>
                    </w:p>
                    <w:p w14:paraId="0D409313" w14:textId="77777777" w:rsidR="006133CC" w:rsidRDefault="006133CC" w:rsidP="003D7882"/>
                  </w:txbxContent>
                </v:textbox>
                <w10:wrap type="square"/>
              </v:shape>
            </w:pict>
          </mc:Fallback>
        </mc:AlternateContent>
      </w:r>
      <w:r w:rsidR="00E05BD1" w:rsidRPr="00A11038">
        <w:rPr>
          <w:b/>
        </w:rPr>
        <w:t>Hennessy</w:t>
      </w:r>
      <w:r w:rsidR="009E01F8">
        <w:rPr>
          <w:b/>
        </w:rPr>
        <w:fldChar w:fldCharType="begin"/>
      </w:r>
      <w:r w:rsidR="006C59B2">
        <w:instrText xml:space="preserve"> XE "</w:instrText>
      </w:r>
      <w:r w:rsidR="006C59B2" w:rsidRPr="00E40BC2">
        <w:instrText>Hennessy</w:instrText>
      </w:r>
      <w:r w:rsidR="006C59B2">
        <w:instrText xml:space="preserve">" </w:instrText>
      </w:r>
      <w:r w:rsidR="009E01F8">
        <w:rPr>
          <w:b/>
        </w:rPr>
        <w:fldChar w:fldCharType="end"/>
      </w:r>
      <w:r w:rsidR="00E05BD1">
        <w:t xml:space="preserve"> will develop the VELO specific parts of the DAQ and experimental control software and commission the centrally provided hardware for the VELO. He will design a “slice” of the DAQ, which will be invaluable during detector assembly and module testing. </w:t>
      </w:r>
      <w:r w:rsidR="00E05BD1" w:rsidRPr="00347E05">
        <w:rPr>
          <w:b/>
        </w:rPr>
        <w:t>Hennessy</w:t>
      </w:r>
      <w:r w:rsidR="00E05BD1">
        <w:t xml:space="preserve"> will also coordinate transport of the finished detector from the UK to CERN, using Liverpool’s previous experience of transporting the</w:t>
      </w:r>
      <w:r w:rsidR="005D414D">
        <w:t xml:space="preserve"> ATLAS SCT endcap-C</w:t>
      </w:r>
      <w:r w:rsidR="00D72066">
        <w:t>. On delivery</w:t>
      </w:r>
      <w:r w:rsidR="00E05BD1">
        <w:t xml:space="preserve">, </w:t>
      </w:r>
      <w:r w:rsidR="00E05BD1" w:rsidRPr="00347E05">
        <w:rPr>
          <w:b/>
        </w:rPr>
        <w:t>Hennessy</w:t>
      </w:r>
      <w:r w:rsidR="00E05BD1">
        <w:t xml:space="preserve"> will oversee requalification of the detector, and </w:t>
      </w:r>
      <w:r w:rsidR="00D72066">
        <w:t xml:space="preserve">final installation inside LHCb. </w:t>
      </w:r>
      <w:r w:rsidR="00E05BD1" w:rsidRPr="003008CD">
        <w:rPr>
          <w:b/>
        </w:rPr>
        <w:t>Rinnert</w:t>
      </w:r>
      <w:r w:rsidR="009E01F8">
        <w:rPr>
          <w:b/>
        </w:rPr>
        <w:fldChar w:fldCharType="begin"/>
      </w:r>
      <w:r w:rsidR="00F95481">
        <w:instrText xml:space="preserve"> XE "</w:instrText>
      </w:r>
      <w:r w:rsidR="00F95481" w:rsidRPr="002F0883">
        <w:instrText>Rinnert</w:instrText>
      </w:r>
      <w:r w:rsidR="00F95481">
        <w:instrText xml:space="preserve">" </w:instrText>
      </w:r>
      <w:r w:rsidR="009E01F8">
        <w:rPr>
          <w:b/>
        </w:rPr>
        <w:fldChar w:fldCharType="end"/>
      </w:r>
      <w:r w:rsidR="00E05BD1">
        <w:t xml:space="preserve"> will take responsibility for providing the tracking software for the upgraded VELO. He will work with </w:t>
      </w:r>
      <w:r w:rsidR="00E05BD1" w:rsidRPr="003008CD">
        <w:rPr>
          <w:b/>
        </w:rPr>
        <w:t>Hutchcroft</w:t>
      </w:r>
      <w:r w:rsidR="009E01F8">
        <w:rPr>
          <w:b/>
        </w:rPr>
        <w:fldChar w:fldCharType="begin"/>
      </w:r>
      <w:r w:rsidR="00F95481">
        <w:instrText xml:space="preserve"> XE "</w:instrText>
      </w:r>
      <w:r w:rsidR="00F95481" w:rsidRPr="006D3ED9">
        <w:instrText>Hutchcroft</w:instrText>
      </w:r>
      <w:r w:rsidR="00F95481">
        <w:instrText xml:space="preserve">" </w:instrText>
      </w:r>
      <w:r w:rsidR="009E01F8">
        <w:rPr>
          <w:b/>
        </w:rPr>
        <w:fldChar w:fldCharType="end"/>
      </w:r>
      <w:r w:rsidR="00E05BD1">
        <w:t xml:space="preserve"> to devise optimal and fast tracking strategies, which will build on their expertise of providing such code for the current VELO detector. The strategies will be optimised for use in multi-core cpu farms, and their performance checked with testbeam data.</w:t>
      </w:r>
    </w:p>
    <w:p w14:paraId="516DE255" w14:textId="77777777" w:rsidR="008F6928" w:rsidRDefault="008F6928" w:rsidP="003D7882">
      <w:pPr>
        <w:sectPr w:rsidR="008F6928" w:rsidSect="004714A6">
          <w:footnotePr>
            <w:numFmt w:val="chicago"/>
          </w:footnotePr>
          <w:type w:val="continuous"/>
          <w:pgSz w:w="11907" w:h="16839" w:code="9"/>
          <w:pgMar w:top="1134" w:right="1134" w:bottom="1134" w:left="1134" w:header="432" w:footer="432" w:gutter="0"/>
          <w:lnNumType w:countBy="1"/>
          <w:cols w:space="720"/>
          <w:docGrid w:linePitch="326"/>
        </w:sectPr>
      </w:pPr>
    </w:p>
    <w:p w14:paraId="7F90B0B7" w14:textId="77777777" w:rsidR="00195878" w:rsidRDefault="00D96697" w:rsidP="003D7882">
      <w:pPr>
        <w:pStyle w:val="Heading3"/>
      </w:pPr>
      <w:bookmarkStart w:id="126" w:name="_Toc317163608"/>
      <w:bookmarkStart w:id="127" w:name="_Toc408698779"/>
      <w:bookmarkStart w:id="128" w:name="_Ref408858091"/>
      <w:r>
        <w:lastRenderedPageBreak/>
        <w:t xml:space="preserve">Quark Flavour: </w:t>
      </w:r>
      <w:r w:rsidR="00195878" w:rsidRPr="00256734">
        <w:t>NA62</w:t>
      </w:r>
      <w:bookmarkEnd w:id="126"/>
      <w:bookmarkEnd w:id="127"/>
      <w:bookmarkEnd w:id="128"/>
    </w:p>
    <w:p w14:paraId="6CD85483" w14:textId="77777777" w:rsidR="00D72066" w:rsidRPr="00D72066" w:rsidRDefault="00D96697" w:rsidP="003D7882">
      <w:pPr>
        <w:pStyle w:val="Heading4"/>
      </w:pPr>
      <w:bookmarkStart w:id="129" w:name="_Ref407542895"/>
      <w:r>
        <w:t xml:space="preserve">NA62: </w:t>
      </w:r>
      <w:r w:rsidR="00A7782B">
        <w:t>Current</w:t>
      </w:r>
      <w:r w:rsidR="00682A96">
        <w:t xml:space="preserve"> and</w:t>
      </w:r>
      <w:r w:rsidR="00273109">
        <w:t xml:space="preserve"> </w:t>
      </w:r>
      <w:r w:rsidR="00195878">
        <w:t>Programme</w:t>
      </w:r>
      <w:bookmarkEnd w:id="129"/>
    </w:p>
    <w:p w14:paraId="422F257E" w14:textId="77777777" w:rsidR="00F259C0" w:rsidRPr="00127DE6" w:rsidRDefault="0062362E" w:rsidP="00127DE6">
      <w:pPr>
        <w:pStyle w:val="Heading5"/>
        <w:rPr>
          <w:rStyle w:val="Heading5Char"/>
          <w:b/>
          <w:vanish/>
        </w:rPr>
      </w:pPr>
      <w:r w:rsidRPr="00127DE6">
        <w:rPr>
          <w:rStyle w:val="Heading5Char"/>
          <w:b/>
        </w:rPr>
        <w:t>Introduction:</w:t>
      </w:r>
    </w:p>
    <w:p w14:paraId="25BE2F03" w14:textId="77777777" w:rsidR="0051278D" w:rsidRDefault="0062362E" w:rsidP="003D7882">
      <w:r w:rsidRPr="00C62A35">
        <w:rPr>
          <w:b/>
          <w:i/>
        </w:rPr>
        <w:t xml:space="preserve"> </w:t>
      </w:r>
      <w:r w:rsidR="0051278D">
        <w:t>The NA62 programme is focussed on the study of rare kaon decays in order to test the SM through precision measurements of the CKM</w:t>
      </w:r>
      <w:r w:rsidR="00242011">
        <w:t xml:space="preserve"> </w:t>
      </w:r>
      <w:r w:rsidR="0051278D">
        <w:t xml:space="preserve">parameter </w:t>
      </w:r>
      <m:oMath>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td</m:t>
            </m:r>
          </m:sub>
        </m:sSub>
        <m:r>
          <w:rPr>
            <w:rFonts w:ascii="Cambria Math" w:hAnsi="Cambria Math"/>
          </w:rPr>
          <m:t>|</m:t>
        </m:r>
      </m:oMath>
      <w:r w:rsidR="0051278D">
        <w:t xml:space="preserve"> and can provide sensitive measurements of lepton universality. Our efforts in this area are funded by the ERC with a grant that terminates in 2016 that included resources for building hardware and sufficient support for preliminary exploitation of the data in 2015/16. </w:t>
      </w:r>
      <w:r w:rsidR="0051278D" w:rsidRPr="00F95481">
        <w:t>Dainton</w:t>
      </w:r>
      <w:r w:rsidR="009E01F8">
        <w:fldChar w:fldCharType="begin"/>
      </w:r>
      <w:r w:rsidR="00F95481">
        <w:instrText xml:space="preserve"> XE "</w:instrText>
      </w:r>
      <w:r w:rsidR="00F95481" w:rsidRPr="005E5F1D">
        <w:instrText>Dainton</w:instrText>
      </w:r>
      <w:r w:rsidR="00F95481">
        <w:instrText xml:space="preserve">" </w:instrText>
      </w:r>
      <w:r w:rsidR="009E01F8">
        <w:fldChar w:fldCharType="end"/>
      </w:r>
      <w:r w:rsidR="0051278D">
        <w:t xml:space="preserve"> is the PI on the ERC grant and the hardware design</w:t>
      </w:r>
      <w:r w:rsidR="00F455EF">
        <w:t xml:space="preserve"> and commissioning</w:t>
      </w:r>
      <w:r w:rsidR="0051278D">
        <w:t xml:space="preserve"> has been driven by </w:t>
      </w:r>
      <w:r w:rsidR="0051278D" w:rsidRPr="00F95481">
        <w:rPr>
          <w:b/>
        </w:rPr>
        <w:t>Fry</w:t>
      </w:r>
      <w:r w:rsidR="009E01F8">
        <w:fldChar w:fldCharType="begin"/>
      </w:r>
      <w:r w:rsidR="00F95481">
        <w:instrText xml:space="preserve"> XE "</w:instrText>
      </w:r>
      <w:r w:rsidR="00F95481" w:rsidRPr="005045D0">
        <w:instrText>Fry</w:instrText>
      </w:r>
      <w:r w:rsidR="00F95481">
        <w:instrText xml:space="preserve">" </w:instrText>
      </w:r>
      <w:r w:rsidR="009E01F8">
        <w:fldChar w:fldCharType="end"/>
      </w:r>
      <w:r w:rsidR="002C2C86">
        <w:t xml:space="preserve"> (an emeritus fellow)</w:t>
      </w:r>
      <w:r w:rsidR="00F455EF">
        <w:t xml:space="preserve"> and </w:t>
      </w:r>
      <w:r w:rsidR="00F455EF" w:rsidRPr="00F455EF">
        <w:rPr>
          <w:b/>
        </w:rPr>
        <w:t>Wrona</w:t>
      </w:r>
      <w:r w:rsidR="009E01F8">
        <w:rPr>
          <w:b/>
        </w:rPr>
        <w:fldChar w:fldCharType="begin"/>
      </w:r>
      <w:r w:rsidR="00F95481">
        <w:instrText xml:space="preserve"> XE "</w:instrText>
      </w:r>
      <w:r w:rsidR="00F95481" w:rsidRPr="00192FE7">
        <w:instrText>Wrona</w:instrText>
      </w:r>
      <w:r w:rsidR="00F95481">
        <w:instrText xml:space="preserve">" </w:instrText>
      </w:r>
      <w:r w:rsidR="009E01F8">
        <w:rPr>
          <w:b/>
        </w:rPr>
        <w:fldChar w:fldCharType="end"/>
      </w:r>
      <w:r w:rsidR="002C2C86">
        <w:t xml:space="preserve">. </w:t>
      </w:r>
      <w:r w:rsidR="002C2C86" w:rsidRPr="002C2C86">
        <w:rPr>
          <w:b/>
        </w:rPr>
        <w:t>Hutchcroft</w:t>
      </w:r>
      <w:r w:rsidR="009E01F8">
        <w:rPr>
          <w:b/>
        </w:rPr>
        <w:fldChar w:fldCharType="begin"/>
      </w:r>
      <w:r w:rsidR="00F95481">
        <w:instrText xml:space="preserve"> XE "</w:instrText>
      </w:r>
      <w:r w:rsidR="00F95481" w:rsidRPr="006D3ED9">
        <w:instrText>Hutchcroft</w:instrText>
      </w:r>
      <w:r w:rsidR="00F95481">
        <w:instrText xml:space="preserve">" </w:instrText>
      </w:r>
      <w:r w:rsidR="009E01F8">
        <w:rPr>
          <w:b/>
        </w:rPr>
        <w:fldChar w:fldCharType="end"/>
      </w:r>
      <w:r w:rsidR="002C2C86">
        <w:t xml:space="preserve"> joined the NA62 team to ensure deliv</w:t>
      </w:r>
      <w:r w:rsidR="003D58CF">
        <w:t xml:space="preserve">ery of our key physics commitment, the measurement of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=Br(</m:t>
        </m:r>
        <m:sSup>
          <m:sSupPr>
            <m:ctrlPr>
              <w:rPr>
                <w:rFonts w:ascii="Cambria Math" w:hAnsi="Cambria Math"/>
                <w:i/>
              </w:rPr>
            </m:ctrlPr>
          </m:sSupPr>
          <m:e>
            <m:r>
              <w:rPr>
                <w:rFonts w:ascii="Cambria Math" w:hAnsi="Cambria Math"/>
              </w:rPr>
              <m:t>K</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m:t>
            </m:r>
          </m:sup>
        </m:sSup>
        <m:r>
          <w:rPr>
            <w:rFonts w:ascii="Cambria Math" w:hAnsi="Cambria Math"/>
          </w:rPr>
          <m:t>ν)/Br(</m:t>
        </m:r>
        <m:sSup>
          <m:sSupPr>
            <m:ctrlPr>
              <w:rPr>
                <w:rFonts w:ascii="Cambria Math" w:hAnsi="Cambria Math"/>
                <w:i/>
              </w:rPr>
            </m:ctrlPr>
          </m:sSupPr>
          <m:e>
            <m:r>
              <w:rPr>
                <w:rFonts w:ascii="Cambria Math" w:hAnsi="Cambria Math"/>
              </w:rPr>
              <m:t>K</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ν)</m:t>
        </m:r>
      </m:oMath>
      <w:r w:rsidR="002C2C86">
        <w:t>. He has expertise in analysis from BaBar and LH</w:t>
      </w:r>
      <w:r w:rsidR="003E4B6D">
        <w:t>C</w:t>
      </w:r>
      <w:r w:rsidR="003D58CF">
        <w:t>b and will work with three post-docs (</w:t>
      </w:r>
      <w:r w:rsidR="003D58CF" w:rsidRPr="00F95481">
        <w:rPr>
          <w:b/>
        </w:rPr>
        <w:t>Wrona</w:t>
      </w:r>
      <w:r w:rsidR="003D58CF">
        <w:t xml:space="preserve">, </w:t>
      </w:r>
      <w:r w:rsidR="003D58CF" w:rsidRPr="00F95481">
        <w:rPr>
          <w:b/>
        </w:rPr>
        <w:t>Maurice</w:t>
      </w:r>
      <w:r w:rsidR="009E01F8">
        <w:fldChar w:fldCharType="begin"/>
      </w:r>
      <w:r w:rsidR="00F95481">
        <w:instrText xml:space="preserve"> XE "</w:instrText>
      </w:r>
      <w:r w:rsidR="00F95481" w:rsidRPr="00E5536D">
        <w:instrText>Maurice</w:instrText>
      </w:r>
      <w:r w:rsidR="00F95481">
        <w:instrText xml:space="preserve">" </w:instrText>
      </w:r>
      <w:r w:rsidR="009E01F8">
        <w:fldChar w:fldCharType="end"/>
      </w:r>
      <w:r w:rsidR="003D58CF">
        <w:t xml:space="preserve"> and </w:t>
      </w:r>
      <w:r w:rsidR="003D58CF" w:rsidRPr="00F95481">
        <w:rPr>
          <w:b/>
        </w:rPr>
        <w:t>Massri</w:t>
      </w:r>
      <w:r w:rsidR="009E01F8">
        <w:fldChar w:fldCharType="begin"/>
      </w:r>
      <w:r w:rsidR="00F95481">
        <w:instrText xml:space="preserve"> XE "</w:instrText>
      </w:r>
      <w:r w:rsidR="00F95481" w:rsidRPr="00772549">
        <w:instrText>Massri</w:instrText>
      </w:r>
      <w:r w:rsidR="00F95481">
        <w:instrText xml:space="preserve">" </w:instrText>
      </w:r>
      <w:r w:rsidR="009E01F8">
        <w:fldChar w:fldCharType="end"/>
      </w:r>
      <w:r w:rsidR="003D58CF">
        <w:t>) t</w:t>
      </w:r>
      <w:r w:rsidR="00682A96">
        <w:t>o deliver this analysis by the end of ERC grant</w:t>
      </w:r>
      <w:r w:rsidR="003D58CF">
        <w:t>.</w:t>
      </w:r>
      <w:r w:rsidR="003D58CF" w:rsidRPr="003D58CF">
        <w:t xml:space="preserve"> </w:t>
      </w:r>
      <w:r w:rsidR="002C2C86">
        <w:t xml:space="preserve">It </w:t>
      </w:r>
      <w:r w:rsidR="003D58CF">
        <w:t xml:space="preserve">remains </w:t>
      </w:r>
      <w:r w:rsidR="002C2C86">
        <w:t xml:space="preserve">our intention to </w:t>
      </w:r>
      <w:r w:rsidR="003D58CF">
        <w:t xml:space="preserve">try and </w:t>
      </w:r>
      <w:r w:rsidR="002C2C86">
        <w:t>recruit a senior fellow (STFC or URF)</w:t>
      </w:r>
      <w:r w:rsidR="003D58CF">
        <w:t xml:space="preserve"> to participate and contribute to the NA62 programme following the end of the ERC programme</w:t>
      </w:r>
      <w:r w:rsidR="002C2C86">
        <w:t>.</w:t>
      </w:r>
    </w:p>
    <w:p w14:paraId="0C1E5092" w14:textId="77777777" w:rsidR="0051278D" w:rsidRPr="00127DE6" w:rsidRDefault="002C2C86" w:rsidP="00127DE6">
      <w:pPr>
        <w:pStyle w:val="Heading5"/>
        <w:rPr>
          <w:vanish/>
        </w:rPr>
      </w:pPr>
      <w:r w:rsidRPr="00127DE6">
        <w:lastRenderedPageBreak/>
        <w:t>Physics:</w:t>
      </w:r>
    </w:p>
    <w:p w14:paraId="0205B9A6" w14:textId="77777777" w:rsidR="002C2C86" w:rsidRPr="00BF1DB9" w:rsidRDefault="00CD250B" w:rsidP="003D7882">
      <w:r>
        <w:t xml:space="preserve"> F</w:t>
      </w:r>
      <w:r w:rsidR="002C2C86">
        <w:t>or th</w:t>
      </w:r>
      <w:r w:rsidR="003D58CF">
        <w:t xml:space="preserve">e duration of the ERC grant </w:t>
      </w:r>
      <w:r w:rsidR="00F455EF">
        <w:t xml:space="preserve">we are commited </w:t>
      </w:r>
      <w:r w:rsidR="002C2C86">
        <w:t>t</w:t>
      </w:r>
      <w:r w:rsidR="00F455EF">
        <w:t>o studying</w:t>
      </w:r>
      <w:r w:rsidR="002C2C86" w:rsidRPr="00B14F54">
        <w:t xml:space="preserve">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=Br(</m:t>
        </m:r>
        <m:sSup>
          <m:sSupPr>
            <m:ctrlPr>
              <w:rPr>
                <w:rFonts w:ascii="Cambria Math" w:hAnsi="Cambria Math"/>
                <w:i/>
              </w:rPr>
            </m:ctrlPr>
          </m:sSupPr>
          <m:e>
            <m:r>
              <w:rPr>
                <w:rFonts w:ascii="Cambria Math" w:hAnsi="Cambria Math"/>
              </w:rPr>
              <m:t>K</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m:t>
            </m:r>
          </m:sup>
        </m:sSup>
        <m:r>
          <w:rPr>
            <w:rFonts w:ascii="Cambria Math" w:hAnsi="Cambria Math"/>
          </w:rPr>
          <m:t>ν)/Br(</m:t>
        </m:r>
        <m:sSup>
          <m:sSupPr>
            <m:ctrlPr>
              <w:rPr>
                <w:rFonts w:ascii="Cambria Math" w:hAnsi="Cambria Math"/>
                <w:i/>
              </w:rPr>
            </m:ctrlPr>
          </m:sSupPr>
          <m:e>
            <m:r>
              <w:rPr>
                <w:rFonts w:ascii="Cambria Math" w:hAnsi="Cambria Math"/>
              </w:rPr>
              <m:t>K</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ν)</m:t>
        </m:r>
      </m:oMath>
      <w:r w:rsidR="00F455EF">
        <w:t xml:space="preserve"> with much smaller uncertainties</w:t>
      </w:r>
      <w:r w:rsidR="002C2C86" w:rsidRPr="00B14F54">
        <w:t>, better than half</w:t>
      </w:r>
      <w:r w:rsidR="00F455EF">
        <w:t>,</w:t>
      </w:r>
      <w:r w:rsidR="002C2C86" w:rsidRPr="00B14F54">
        <w:t xml:space="preserve"> of the previous</w:t>
      </w:r>
      <w:r w:rsidR="00273109">
        <w:t xml:space="preserve"> </w:t>
      </w:r>
      <w:r w:rsidR="003D58CF">
        <w:t>m</w:t>
      </w:r>
      <w:r w:rsidR="002C2C86" w:rsidRPr="00B14F54">
        <w:t>easurement</w:t>
      </w:r>
      <w:r w:rsidR="00F455EF">
        <w:t>s</w:t>
      </w:r>
      <w:r w:rsidR="002C2C86" w:rsidRPr="00B14F54">
        <w:t xml:space="preserve"> (</w:t>
      </w:r>
      <w:r w:rsidR="002C2C86" w:rsidRPr="00A7782B">
        <w:rPr>
          <w:b/>
        </w:rPr>
        <w:t>Hutchcroft</w:t>
      </w:r>
      <w:r w:rsidR="009E01F8">
        <w:rPr>
          <w:b/>
        </w:rPr>
        <w:fldChar w:fldCharType="begin"/>
      </w:r>
      <w:r w:rsidR="00F95481">
        <w:instrText xml:space="preserve"> XE "</w:instrText>
      </w:r>
      <w:r w:rsidR="00F95481" w:rsidRPr="006D3ED9">
        <w:instrText>Hutchcroft</w:instrText>
      </w:r>
      <w:r w:rsidR="00F95481">
        <w:instrText xml:space="preserve">" </w:instrText>
      </w:r>
      <w:r w:rsidR="009E01F8">
        <w:rPr>
          <w:b/>
        </w:rPr>
        <w:fldChar w:fldCharType="end"/>
      </w:r>
      <w:r w:rsidR="003D58CF">
        <w:rPr>
          <w:b/>
        </w:rPr>
        <w:t xml:space="preserve">, </w:t>
      </w:r>
      <w:r w:rsidR="002C2C86" w:rsidRPr="00A7782B">
        <w:rPr>
          <w:b/>
        </w:rPr>
        <w:t>Maurice</w:t>
      </w:r>
      <w:r w:rsidR="009E01F8">
        <w:rPr>
          <w:b/>
        </w:rPr>
        <w:fldChar w:fldCharType="begin"/>
      </w:r>
      <w:r w:rsidR="00F95481">
        <w:instrText xml:space="preserve"> XE "</w:instrText>
      </w:r>
      <w:r w:rsidR="00F95481" w:rsidRPr="00E5536D">
        <w:instrText>Maurice</w:instrText>
      </w:r>
      <w:r w:rsidR="00F95481">
        <w:instrText xml:space="preserve">" </w:instrText>
      </w:r>
      <w:r w:rsidR="009E01F8">
        <w:rPr>
          <w:b/>
        </w:rPr>
        <w:fldChar w:fldCharType="end"/>
      </w:r>
      <w:r w:rsidR="003D58CF">
        <w:rPr>
          <w:b/>
        </w:rPr>
        <w:t>, Massri</w:t>
      </w:r>
      <w:r w:rsidR="009E01F8">
        <w:rPr>
          <w:b/>
        </w:rPr>
        <w:fldChar w:fldCharType="begin"/>
      </w:r>
      <w:r w:rsidR="00F95481">
        <w:instrText xml:space="preserve"> XE "</w:instrText>
      </w:r>
      <w:r w:rsidR="00F95481" w:rsidRPr="00772549">
        <w:instrText>Massri</w:instrText>
      </w:r>
      <w:r w:rsidR="00F95481">
        <w:instrText xml:space="preserve">" </w:instrText>
      </w:r>
      <w:r w:rsidR="009E01F8">
        <w:rPr>
          <w:b/>
        </w:rPr>
        <w:fldChar w:fldCharType="end"/>
      </w:r>
      <w:r w:rsidR="003D58CF">
        <w:rPr>
          <w:b/>
        </w:rPr>
        <w:t>, Wrona</w:t>
      </w:r>
      <w:r w:rsidR="009E01F8">
        <w:rPr>
          <w:b/>
        </w:rPr>
        <w:fldChar w:fldCharType="begin"/>
      </w:r>
      <w:r w:rsidR="00F95481">
        <w:instrText xml:space="preserve"> XE "</w:instrText>
      </w:r>
      <w:r w:rsidR="00F95481" w:rsidRPr="00192FE7">
        <w:instrText>Wrona</w:instrText>
      </w:r>
      <w:r w:rsidR="00F95481">
        <w:instrText xml:space="preserve">" </w:instrText>
      </w:r>
      <w:r w:rsidR="009E01F8">
        <w:rPr>
          <w:b/>
        </w:rPr>
        <w:fldChar w:fldCharType="end"/>
      </w:r>
      <w:r w:rsidR="003D58CF">
        <w:rPr>
          <w:b/>
        </w:rPr>
        <w:t xml:space="preserve"> </w:t>
      </w:r>
      <w:r w:rsidR="002C2C86" w:rsidRPr="00B14F54">
        <w:t>)</w:t>
      </w:r>
      <w:r w:rsidR="002C2C86">
        <w:t>.</w:t>
      </w:r>
      <w:r w:rsidR="00F455EF">
        <w:t xml:space="preserve"> This should be possible using the 2015 data set.</w:t>
      </w:r>
      <w:r w:rsidR="002C2C86" w:rsidRPr="00A7782B">
        <w:rPr>
          <w:b/>
        </w:rPr>
        <w:t xml:space="preserve"> </w:t>
      </w:r>
      <w:r w:rsidR="00F455EF">
        <w:t>The RA effort on simulation and systematics</w:t>
      </w:r>
      <w:r w:rsidR="00682A96">
        <w:t xml:space="preserve"> for </w:t>
      </w:r>
      <w:r w:rsidR="00682A96" w:rsidRPr="00682A96">
        <w:rPr>
          <w:i/>
        </w:rPr>
        <w:t>R</w:t>
      </w:r>
      <w:r w:rsidR="00682A96" w:rsidRPr="00682A96">
        <w:rPr>
          <w:i/>
          <w:vertAlign w:val="subscript"/>
        </w:rPr>
        <w:t>K</w:t>
      </w:r>
      <w:r w:rsidR="00F455EF">
        <w:t xml:space="preserve"> will contribute to the early stages of the mainstream rare Kaon decay measurements</w:t>
      </w:r>
      <w:r w:rsidR="00682A96">
        <w:t>.</w:t>
      </w:r>
      <w:r w:rsidR="00F455EF">
        <w:t xml:space="preserve"> </w:t>
      </w:r>
    </w:p>
    <w:p w14:paraId="30AFC928" w14:textId="77777777" w:rsidR="002C2C86" w:rsidRPr="00127DE6" w:rsidRDefault="002C2C86" w:rsidP="00127DE6">
      <w:pPr>
        <w:pStyle w:val="Heading5"/>
        <w:rPr>
          <w:vanish/>
        </w:rPr>
      </w:pPr>
      <w:r w:rsidRPr="00127DE6">
        <w:t>Hardware:</w:t>
      </w:r>
    </w:p>
    <w:p w14:paraId="62C4D1AF" w14:textId="77777777" w:rsidR="005D414D" w:rsidRDefault="00CD250B" w:rsidP="003D7882">
      <w:r>
        <w:rPr>
          <w:lang w:eastAsia="en-GB" w:bidi="ar-SA"/>
        </w:rPr>
        <w:t xml:space="preserve"> T</w:t>
      </w:r>
      <w:r w:rsidR="002C2C86">
        <w:rPr>
          <w:lang w:eastAsia="en-GB" w:bidi="ar-SA"/>
        </w:rPr>
        <w:t>he group has upgraded the CEDAR detector to create the K-TAG detector at NA62.</w:t>
      </w:r>
      <w:r w:rsidR="00682A96">
        <w:rPr>
          <w:lang w:eastAsia="en-GB" w:bidi="ar-SA"/>
        </w:rPr>
        <w:t>The group was responsible for successfully proposing the use of nitrogen over hydrogen as the Cherenkov radiator,</w:t>
      </w:r>
      <w:r w:rsidR="00273109">
        <w:rPr>
          <w:lang w:eastAsia="en-GB" w:bidi="ar-SA"/>
        </w:rPr>
        <w:t xml:space="preserve"> </w:t>
      </w:r>
      <w:r w:rsidR="00682A96">
        <w:rPr>
          <w:lang w:eastAsia="en-GB" w:bidi="ar-SA"/>
        </w:rPr>
        <w:t>substantially reducing technical risk whilst keeping performance.</w:t>
      </w:r>
      <w:r w:rsidR="002C2C86">
        <w:rPr>
          <w:lang w:eastAsia="en-GB" w:bidi="ar-SA"/>
        </w:rPr>
        <w:t xml:space="preserve"> This detec</w:t>
      </w:r>
      <w:r w:rsidR="00682A96">
        <w:rPr>
          <w:lang w:eastAsia="en-GB" w:bidi="ar-SA"/>
        </w:rPr>
        <w:t>tor is a RICH capable of tagging</w:t>
      </w:r>
      <w:r w:rsidR="002C2C86">
        <w:rPr>
          <w:lang w:eastAsia="en-GB" w:bidi="ar-SA"/>
        </w:rPr>
        <w:t xml:space="preserve"> Kaons. </w:t>
      </w:r>
      <w:r w:rsidR="00242011">
        <w:t xml:space="preserve">A successful test </w:t>
      </w:r>
      <w:r w:rsidR="00C6234E">
        <w:t>Run-1</w:t>
      </w:r>
      <w:r w:rsidR="00242011">
        <w:t xml:space="preserve">n 2012 with final mechanics but a preliminary version of half of the PMTs and readout was performed. </w:t>
      </w:r>
      <w:r w:rsidR="00242011">
        <w:rPr>
          <w:b/>
        </w:rPr>
        <w:t>Wron</w:t>
      </w:r>
      <w:r w:rsidR="00242011" w:rsidRPr="00B14F54">
        <w:rPr>
          <w:b/>
        </w:rPr>
        <w:t>a</w:t>
      </w:r>
      <w:r w:rsidR="009E01F8">
        <w:rPr>
          <w:b/>
        </w:rPr>
        <w:fldChar w:fldCharType="begin"/>
      </w:r>
      <w:r w:rsidR="00F95481">
        <w:instrText xml:space="preserve"> XE "</w:instrText>
      </w:r>
      <w:r w:rsidR="00F95481" w:rsidRPr="00192FE7">
        <w:instrText>Wrona</w:instrText>
      </w:r>
      <w:r w:rsidR="00F95481">
        <w:instrText xml:space="preserve">" </w:instrText>
      </w:r>
      <w:r w:rsidR="009E01F8">
        <w:rPr>
          <w:b/>
        </w:rPr>
        <w:fldChar w:fldCharType="end"/>
      </w:r>
      <w:r w:rsidR="00242011">
        <w:t xml:space="preserve"> has measured the detector performance in this data and developed an alignment framework for the detector. </w:t>
      </w:r>
      <w:r w:rsidR="00242011" w:rsidRPr="00830207">
        <w:t xml:space="preserve">NA62 has completed a commissioning </w:t>
      </w:r>
      <w:r w:rsidR="00C6234E">
        <w:t>Run-1</w:t>
      </w:r>
      <w:r w:rsidR="00242011" w:rsidRPr="00830207">
        <w:t>n December 2014, where the K-Tag detector</w:t>
      </w:r>
      <w:r w:rsidR="00242011">
        <w:t xml:space="preserve"> was commissioned successfully where </w:t>
      </w:r>
      <w:r w:rsidR="00242011" w:rsidRPr="00720103">
        <w:rPr>
          <w:b/>
        </w:rPr>
        <w:t>Fry</w:t>
      </w:r>
      <w:r w:rsidR="009E01F8">
        <w:rPr>
          <w:b/>
        </w:rPr>
        <w:fldChar w:fldCharType="begin"/>
      </w:r>
      <w:r w:rsidR="00F95481">
        <w:instrText xml:space="preserve"> XE "</w:instrText>
      </w:r>
      <w:r w:rsidR="00F95481" w:rsidRPr="005045D0">
        <w:instrText>Fry</w:instrText>
      </w:r>
      <w:r w:rsidR="00F95481">
        <w:instrText xml:space="preserve">" </w:instrText>
      </w:r>
      <w:r w:rsidR="009E01F8">
        <w:rPr>
          <w:b/>
        </w:rPr>
        <w:fldChar w:fldCharType="end"/>
      </w:r>
      <w:r w:rsidR="00242011">
        <w:rPr>
          <w:b/>
        </w:rPr>
        <w:t xml:space="preserve">, </w:t>
      </w:r>
      <w:r w:rsidR="00242011" w:rsidRPr="00B14F54">
        <w:rPr>
          <w:b/>
        </w:rPr>
        <w:t>Hutchcroft</w:t>
      </w:r>
      <w:r w:rsidR="009E01F8">
        <w:rPr>
          <w:b/>
        </w:rPr>
        <w:fldChar w:fldCharType="begin"/>
      </w:r>
      <w:r w:rsidR="00F95481">
        <w:instrText xml:space="preserve"> XE "</w:instrText>
      </w:r>
      <w:r w:rsidR="00F95481" w:rsidRPr="006D3ED9">
        <w:instrText>Hutchcroft</w:instrText>
      </w:r>
      <w:r w:rsidR="00F95481">
        <w:instrText xml:space="preserve">" </w:instrText>
      </w:r>
      <w:r w:rsidR="009E01F8">
        <w:rPr>
          <w:b/>
        </w:rPr>
        <w:fldChar w:fldCharType="end"/>
      </w:r>
      <w:r w:rsidR="00242011">
        <w:rPr>
          <w:b/>
        </w:rPr>
        <w:t xml:space="preserve">, </w:t>
      </w:r>
      <w:r w:rsidR="00242011" w:rsidRPr="00720103">
        <w:rPr>
          <w:b/>
        </w:rPr>
        <w:t>Wrona</w:t>
      </w:r>
      <w:r w:rsidR="00242011">
        <w:rPr>
          <w:b/>
        </w:rPr>
        <w:t xml:space="preserve"> </w:t>
      </w:r>
      <w:r w:rsidR="00242011">
        <w:t xml:space="preserve">and </w:t>
      </w:r>
      <w:r w:rsidR="00242011" w:rsidRPr="00720103">
        <w:rPr>
          <w:b/>
        </w:rPr>
        <w:t>Maurice</w:t>
      </w:r>
      <w:r w:rsidR="009E01F8">
        <w:rPr>
          <w:b/>
        </w:rPr>
        <w:fldChar w:fldCharType="begin"/>
      </w:r>
      <w:r w:rsidR="00F95481">
        <w:instrText xml:space="preserve"> XE "</w:instrText>
      </w:r>
      <w:r w:rsidR="00F95481" w:rsidRPr="00E5536D">
        <w:instrText>Maurice</w:instrText>
      </w:r>
      <w:r w:rsidR="00F95481">
        <w:instrText xml:space="preserve">" </w:instrText>
      </w:r>
      <w:r w:rsidR="009E01F8">
        <w:rPr>
          <w:b/>
        </w:rPr>
        <w:fldChar w:fldCharType="end"/>
      </w:r>
      <w:r w:rsidR="00242011">
        <w:t xml:space="preserve"> have evaluated the performance of the completed detector.</w:t>
      </w:r>
      <w:r>
        <w:rPr>
          <w:lang w:eastAsia="en-GB" w:bidi="ar-SA"/>
        </w:rPr>
        <w:t xml:space="preserve"> </w:t>
      </w:r>
      <w:r w:rsidR="00242011">
        <w:t>The two figures below show all but one of the PMTs working in the K-Tag with the expected efficiency; the missing PMT has been fixed already. The K-Tag figure-of-merit is the time resolution of each photon detection, with less than 100ps time resolution for a typical kaon tag th</w:t>
      </w:r>
      <w:r w:rsidR="0051278D">
        <w:t xml:space="preserve">e design goal for the detector. </w:t>
      </w:r>
      <w:r w:rsidR="00242011">
        <w:t>The two figures show all but one of the PMTs working in the K-Tag with the expected efficiency; the missing PMT has been fixed already. The K-Tag figure-of-merit is the time resolution of each photon detection, with less than 100ps time resolution for a typical kaon tag the design goal for the detector.</w:t>
      </w:r>
    </w:p>
    <w:p w14:paraId="33AD025D" w14:textId="77777777" w:rsidR="00682A96" w:rsidRPr="00D72066" w:rsidRDefault="00682A96" w:rsidP="003D7882">
      <w:pPr>
        <w:pStyle w:val="Heading4"/>
      </w:pPr>
      <w:r>
        <w:t>NA62: Future Programme</w:t>
      </w:r>
    </w:p>
    <w:p w14:paraId="0F4070D2" w14:textId="77777777" w:rsidR="00682A96" w:rsidRDefault="008F6928" w:rsidP="003D7882">
      <w:r>
        <w:t>There only rem</w:t>
      </w:r>
      <w:r w:rsidR="00982382">
        <w:t>ains one year of the ERC grant within the next CG…</w:t>
      </w:r>
    </w:p>
    <w:p w14:paraId="3634E342" w14:textId="77777777" w:rsidR="00041F33" w:rsidRDefault="00041F33" w:rsidP="003D7882">
      <w:pPr>
        <w:pStyle w:val="Heading3"/>
      </w:pPr>
      <w:bookmarkStart w:id="130" w:name="_Toc408698780"/>
      <w:r>
        <w:t xml:space="preserve">Neutrinos: </w:t>
      </w:r>
      <w:r w:rsidR="00247782">
        <w:t>Overview</w:t>
      </w:r>
      <w:bookmarkEnd w:id="130"/>
    </w:p>
    <w:p w14:paraId="25FF32F2" w14:textId="77777777" w:rsidR="00CE7507" w:rsidRDefault="00CE7507" w:rsidP="003D7882">
      <w:r>
        <w:t>Neutrino mass is the only experimentally established physics beyond the Standard Model and offers new exploration avenues in our search for New Physics and answers to long standing big questions.</w:t>
      </w:r>
      <w:r w:rsidR="00F95481">
        <w:t xml:space="preserve"> </w:t>
      </w:r>
      <w:r>
        <w:t>Our first avenue of research is to obtain accurate understanding of neutrino flavour mixing. With the recent confirmation of three-neutrino mixing (T2K discovery of nu</w:t>
      </w:r>
      <w:r w:rsidRPr="001A3CD2">
        <w:rPr>
          <w:rFonts w:ascii="Symbol" w:hAnsi="Symbol"/>
          <w:vertAlign w:val="subscript"/>
        </w:rPr>
        <w:t></w:t>
      </w:r>
      <w:r>
        <w:t xml:space="preserve"> to nu</w:t>
      </w:r>
      <w:r w:rsidRPr="001A3CD2">
        <w:rPr>
          <w:vertAlign w:val="subscript"/>
        </w:rPr>
        <w:t>e</w:t>
      </w:r>
      <w:r>
        <w:t xml:space="preserve"> transition at &gt;7</w:t>
      </w:r>
      <w:r w:rsidRPr="001A3CD2">
        <w:rPr>
          <w:rFonts w:ascii="Symbol" w:hAnsi="Symbol"/>
        </w:rPr>
        <w:t></w:t>
      </w:r>
      <w:r>
        <w:t>) it now becomes possible to search for CP Violation in neutrinos in the long baseline experiments planned in the USA (LBNF) and in Japan (Hyper-K). Such a textbook discovery could be linked to the origin of the matter dominance in the Universe (Leptogenesis). While preparing for these experiments that will start in the middle of the next decade we will continue exploiting T2K whose neutrino and antineutrino data combined to those from other experiments may provide significant sensitivity to CP Violation and the determination of the Mass Hierarchy. Our participation in T2K, LAr1-ND, LBNF/HK gives our programme a 2030 horizon with strong discovery potential. We focus in two areas where we already have already international leadership: (a) fitting methods and tools (VALOR, Mach3) which are at the heart of accessing the physics observables, and (b) neutrino interactions whose rather poor knowledge is and will continue to be the limiting factor for precision in terms of systematic errors; we will perform measurements with T2K ND280 and LAr1-ND and we will use our results to develop further the GENIE generator.</w:t>
      </w:r>
    </w:p>
    <w:p w14:paraId="4A522AD5" w14:textId="77777777" w:rsidR="00CE7507" w:rsidRDefault="00CE7507" w:rsidP="003D7882">
      <w:r>
        <w:t>Our second avenue is to identify the mechanism that generates the neutrino masses. For Dirac neutrinos one would have to understand why the interaction of right-handed neutrinos is 26 orders of magnitude weaker than for left-handed ones and why the coupling of neutrinos to the Higgs is more than 12 orders of magnitude weaker than that of the top quark, one proposed explanation being that they may not be trapped on the three-brane like the known SM particles (Arkani-Hamed, Dimopoulos, Dvali, March-Russell 1998). In the Majorana case the neutrino is the only fundamental particle to be its own antiparticle and the mass of the right-handed neutrinos under the simplest assumptions lie near the GUT scale and the mass scale of the inflaton. We explore the neutrino mass origin through our search for neutrinoless-double-beta decay at SNO+.</w:t>
      </w:r>
    </w:p>
    <w:p w14:paraId="4D41FAB4" w14:textId="77777777" w:rsidR="00CE7507" w:rsidRPr="00F01E29" w:rsidRDefault="00CE7507" w:rsidP="003D7882">
      <w:r w:rsidRPr="00CE7507">
        <w:t xml:space="preserve">This programme (T2K followed by LBNF and HK) will also yield precision measurements of mixing parameters and overconstrain the PMNS matrix, whose possible deviation from unitarity </w:t>
      </w:r>
      <w:r w:rsidRPr="00CE7507">
        <w:lastRenderedPageBreak/>
        <w:t>would signal the existence of new states (sterile neutrinos). The LAr1-ND experiment is part of the Fermilab Short Baseline Programme which in the period of this CG will allow us to perform direct searches for sterile neutrinos.</w:t>
      </w:r>
    </w:p>
    <w:p w14:paraId="773BB69C" w14:textId="77777777" w:rsidR="00247782" w:rsidRDefault="00247782" w:rsidP="003D7882">
      <w:pPr>
        <w:pStyle w:val="Heading3"/>
      </w:pPr>
      <w:bookmarkStart w:id="131" w:name="_Toc408698781"/>
      <w:r>
        <w:t>Neutrinos: HYPER-K</w:t>
      </w:r>
      <w:bookmarkEnd w:id="131"/>
      <w:r>
        <w:t xml:space="preserve"> </w:t>
      </w:r>
    </w:p>
    <w:p w14:paraId="48D97C1A" w14:textId="77777777" w:rsidR="00247782" w:rsidRDefault="00247782" w:rsidP="003D7882">
      <w:pPr>
        <w:pStyle w:val="Heading4"/>
      </w:pPr>
      <w:r>
        <w:t>Hyper-K: Current Activities</w:t>
      </w:r>
    </w:p>
    <w:p w14:paraId="5A7ACDFB" w14:textId="77777777" w:rsidR="00247782" w:rsidRPr="00127DE6" w:rsidRDefault="00247782" w:rsidP="00127DE6">
      <w:pPr>
        <w:pStyle w:val="Heading5"/>
        <w:rPr>
          <w:rStyle w:val="Heading5Char"/>
          <w:b/>
          <w:vanish/>
        </w:rPr>
      </w:pPr>
      <w:r w:rsidRPr="00127DE6">
        <w:rPr>
          <w:rStyle w:val="Heading5Char"/>
          <w:b/>
        </w:rPr>
        <w:t>Introduction:</w:t>
      </w:r>
    </w:p>
    <w:p w14:paraId="343CFC89" w14:textId="77777777" w:rsidR="00247782" w:rsidRDefault="00247782" w:rsidP="003D7882">
      <w:r>
        <w:t xml:space="preserve"> The Hyper Kamiokande (HK) experiment is a long baseline neutrino experiment to search for CP violation in neutrino oscillations. The T2K experiment has observed electron neutrino appearance in a muon neutrino beam at 7.3</w:t>
      </w:r>
      <w:r w:rsidRPr="006A619F">
        <w:rPr>
          <w:rFonts w:ascii="Symbol" w:hAnsi="Symbol"/>
        </w:rPr>
        <w:t></w:t>
      </w:r>
      <w:r>
        <w:t>, enabling the measurement of CP violation in this channel comparing this effect between neutrinos and antineutrinos. HK utilising the neutrino beam from JPARC with upgraded near detectors and a megaton scale water Cherenkov detector at Kamioka will carry out this measurement. The HK experiment has a wide physics program in addition to long-baseline physics including atmospheric neutrinos, supernovae, solar neutrinos and proton decay. The Liverpool (</w:t>
      </w:r>
      <w:r w:rsidRPr="00C813AD">
        <w:rPr>
          <w:b/>
        </w:rPr>
        <w:t>McCauley</w:t>
      </w:r>
      <w:r w:rsidR="009E01F8">
        <w:rPr>
          <w:b/>
        </w:rPr>
        <w:fldChar w:fldCharType="begin"/>
      </w:r>
      <w:r w:rsidR="007A5994">
        <w:instrText xml:space="preserve"> XE "</w:instrText>
      </w:r>
      <w:r w:rsidR="007A5994" w:rsidRPr="000F7581">
        <w:instrText>McCauley</w:instrText>
      </w:r>
      <w:r w:rsidR="007A5994">
        <w:instrText xml:space="preserve">" </w:instrText>
      </w:r>
      <w:r w:rsidR="009E01F8">
        <w:rPr>
          <w:b/>
        </w:rPr>
        <w:fldChar w:fldCharType="end"/>
      </w:r>
      <w:r>
        <w:t xml:space="preserve">, </w:t>
      </w:r>
      <w:r w:rsidRPr="00C813AD">
        <w:rPr>
          <w:b/>
        </w:rPr>
        <w:t>Andreopoulos</w:t>
      </w:r>
      <w:r w:rsidR="009E01F8">
        <w:rPr>
          <w:b/>
        </w:rPr>
        <w:fldChar w:fldCharType="begin"/>
      </w:r>
      <w:r w:rsidR="006C59B2">
        <w:instrText xml:space="preserve"> XE "</w:instrText>
      </w:r>
      <w:r w:rsidR="006C59B2" w:rsidRPr="00FE5A7B">
        <w:instrText>Andreopoulos</w:instrText>
      </w:r>
      <w:r w:rsidR="006C59B2">
        <w:instrText xml:space="preserve">" </w:instrText>
      </w:r>
      <w:r w:rsidR="009E01F8">
        <w:rPr>
          <w:b/>
        </w:rPr>
        <w:fldChar w:fldCharType="end"/>
      </w:r>
      <w:r>
        <w:t xml:space="preserve">, </w:t>
      </w:r>
      <w:r w:rsidRPr="00C813AD">
        <w:rPr>
          <w:b/>
        </w:rPr>
        <w:t>Rose</w:t>
      </w:r>
      <w:r w:rsidR="009E01F8">
        <w:rPr>
          <w:b/>
        </w:rPr>
        <w:fldChar w:fldCharType="begin"/>
      </w:r>
      <w:r w:rsidR="006C59B2">
        <w:instrText xml:space="preserve"> XE "</w:instrText>
      </w:r>
      <w:r w:rsidR="006C59B2" w:rsidRPr="004B314B">
        <w:instrText>Rose</w:instrText>
      </w:r>
      <w:r w:rsidR="006C59B2">
        <w:instrText xml:space="preserve">" </w:instrText>
      </w:r>
      <w:r w:rsidR="009E01F8">
        <w:rPr>
          <w:b/>
        </w:rPr>
        <w:fldChar w:fldCharType="end"/>
      </w:r>
      <w:r>
        <w:t>) group have joined the collaboration, with a pa</w:t>
      </w:r>
      <w:r w:rsidR="00C023A4">
        <w:t>rticular interest in CP-Violation</w:t>
      </w:r>
      <w:r w:rsidR="003D3189">
        <w:t xml:space="preserve"> and bring substantial expertise in calibration systems.</w:t>
      </w:r>
      <w:r>
        <w:t xml:space="preserve"> </w:t>
      </w:r>
      <w:r w:rsidRPr="00C813AD">
        <w:rPr>
          <w:b/>
        </w:rPr>
        <w:t>McCauley</w:t>
      </w:r>
      <w:r>
        <w:t xml:space="preserve"> is one of 5 non-Japanese members of the 26 strong HK management structure as a calibration co-convener, and is manager of WP4 (calibration) of the UK HK preparatory phase proposal recently approved by the PPRP.</w:t>
      </w:r>
    </w:p>
    <w:p w14:paraId="22B0F242" w14:textId="77777777" w:rsidR="00247782" w:rsidRPr="00127DE6" w:rsidRDefault="00247782" w:rsidP="00127DE6">
      <w:pPr>
        <w:pStyle w:val="Heading5"/>
        <w:rPr>
          <w:vanish/>
        </w:rPr>
      </w:pPr>
      <w:r w:rsidRPr="00127DE6">
        <w:t>Timeline:</w:t>
      </w:r>
    </w:p>
    <w:p w14:paraId="794A8353" w14:textId="77777777" w:rsidR="00247782" w:rsidRDefault="00247782" w:rsidP="003D7882">
      <w:r>
        <w:t xml:space="preserve"> The HK experiment is currently undergoing preparations with an expectation to start data taking in the mid 2020’s. The current grant period will see the final design of the entire experiment coalesce with a final design some time in 2018-9. The current preparatory work is crucial to demonstrate to the collaboration our readiness to deploy the systems proposed by the UK, including the LED based fibre optic calibration system proposed and led by Liverpool. </w:t>
      </w:r>
    </w:p>
    <w:tbl>
      <w:tblPr>
        <w:tblStyle w:val="TableGrid"/>
        <w:tblW w:w="9639" w:type="dxa"/>
        <w:tblInd w:w="108"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shd w:val="clear" w:color="auto" w:fill="BFBFBF" w:themeFill="background1" w:themeFillShade="BF"/>
        <w:tblLook w:val="04A0" w:firstRow="1" w:lastRow="0" w:firstColumn="1" w:lastColumn="0" w:noHBand="0" w:noVBand="1"/>
      </w:tblPr>
      <w:tblGrid>
        <w:gridCol w:w="1567"/>
        <w:gridCol w:w="6003"/>
        <w:gridCol w:w="1413"/>
        <w:gridCol w:w="656"/>
      </w:tblGrid>
      <w:tr w:rsidR="00247782" w:rsidRPr="000764F3" w14:paraId="31532C4B" w14:textId="77777777" w:rsidTr="00247782">
        <w:tc>
          <w:tcPr>
            <w:tcW w:w="9639" w:type="dxa"/>
            <w:gridSpan w:val="4"/>
            <w:tcBorders>
              <w:top w:val="single" w:sz="24" w:space="0" w:color="auto"/>
              <w:bottom w:val="nil"/>
            </w:tcBorders>
            <w:shd w:val="clear" w:color="auto" w:fill="C4BC96" w:themeFill="background2" w:themeFillShade="BF"/>
          </w:tcPr>
          <w:p w14:paraId="3A9CED94" w14:textId="77777777" w:rsidR="00247782" w:rsidRPr="009266DD" w:rsidRDefault="00247782" w:rsidP="009266DD">
            <w:pPr>
              <w:jc w:val="center"/>
              <w:rPr>
                <w:rFonts w:asciiTheme="minorHAnsi" w:hAnsiTheme="minorHAnsi"/>
                <w:b/>
              </w:rPr>
            </w:pPr>
            <w:r w:rsidRPr="009266DD">
              <w:rPr>
                <w:rFonts w:asciiTheme="minorHAnsi" w:hAnsiTheme="minorHAnsi"/>
                <w:b/>
              </w:rPr>
              <w:t>HYPER-K Leadership</w:t>
            </w:r>
          </w:p>
        </w:tc>
      </w:tr>
      <w:tr w:rsidR="00247782" w:rsidRPr="000764F3" w14:paraId="35EDBDE8" w14:textId="77777777" w:rsidTr="00247782">
        <w:tc>
          <w:tcPr>
            <w:tcW w:w="1567" w:type="dxa"/>
            <w:tcBorders>
              <w:top w:val="nil"/>
              <w:bottom w:val="single" w:sz="24" w:space="0" w:color="auto"/>
            </w:tcBorders>
            <w:shd w:val="clear" w:color="auto" w:fill="EEECE1" w:themeFill="background2"/>
          </w:tcPr>
          <w:p w14:paraId="5ED717CE" w14:textId="77777777" w:rsidR="00247782" w:rsidRPr="00CC1997" w:rsidRDefault="00247782" w:rsidP="009266DD">
            <w:pPr>
              <w:pStyle w:val="Table"/>
              <w:rPr>
                <w:b/>
              </w:rPr>
            </w:pPr>
            <w:r w:rsidRPr="00CC1997">
              <w:t>McCauley</w:t>
            </w:r>
          </w:p>
        </w:tc>
        <w:tc>
          <w:tcPr>
            <w:tcW w:w="6003" w:type="dxa"/>
            <w:tcBorders>
              <w:top w:val="nil"/>
              <w:bottom w:val="single" w:sz="24" w:space="0" w:color="auto"/>
            </w:tcBorders>
            <w:shd w:val="clear" w:color="auto" w:fill="EEECE1" w:themeFill="background2"/>
          </w:tcPr>
          <w:p w14:paraId="7CB91C83" w14:textId="77777777" w:rsidR="00247782" w:rsidRPr="00CC1997" w:rsidRDefault="00247782" w:rsidP="009266DD">
            <w:pPr>
              <w:pStyle w:val="Table"/>
            </w:pPr>
            <w:r>
              <w:t>Calibration Convener</w:t>
            </w:r>
          </w:p>
        </w:tc>
        <w:tc>
          <w:tcPr>
            <w:tcW w:w="1413" w:type="dxa"/>
            <w:tcBorders>
              <w:top w:val="nil"/>
              <w:bottom w:val="single" w:sz="24" w:space="0" w:color="auto"/>
            </w:tcBorders>
            <w:shd w:val="clear" w:color="auto" w:fill="EEECE1" w:themeFill="background2"/>
          </w:tcPr>
          <w:p w14:paraId="6487D642" w14:textId="77777777" w:rsidR="00247782" w:rsidRPr="00CC1997" w:rsidRDefault="00247782" w:rsidP="009266DD">
            <w:pPr>
              <w:pStyle w:val="Table"/>
            </w:pPr>
            <w:r w:rsidRPr="00CC1997">
              <w:t>2012-</w:t>
            </w:r>
          </w:p>
        </w:tc>
        <w:tc>
          <w:tcPr>
            <w:tcW w:w="656" w:type="dxa"/>
            <w:tcBorders>
              <w:top w:val="nil"/>
              <w:bottom w:val="single" w:sz="24" w:space="0" w:color="auto"/>
            </w:tcBorders>
            <w:shd w:val="clear" w:color="auto" w:fill="EEECE1" w:themeFill="background2"/>
          </w:tcPr>
          <w:p w14:paraId="4A3387CE" w14:textId="77777777" w:rsidR="00247782" w:rsidRDefault="00247782" w:rsidP="003D7882"/>
        </w:tc>
      </w:tr>
    </w:tbl>
    <w:p w14:paraId="7C9B3F79" w14:textId="77777777" w:rsidR="00247782" w:rsidRDefault="00247782" w:rsidP="003D7882"/>
    <w:p w14:paraId="6ADF0F1F" w14:textId="77777777" w:rsidR="00247782" w:rsidRDefault="00247782" w:rsidP="003D7882">
      <w:pPr>
        <w:pStyle w:val="Heading4"/>
      </w:pPr>
      <w:r>
        <w:t>Hyper-K: Proposed Programme</w:t>
      </w:r>
    </w:p>
    <w:p w14:paraId="0A54165F" w14:textId="77777777" w:rsidR="00247782" w:rsidRPr="00127DE6" w:rsidRDefault="00247782" w:rsidP="00127DE6">
      <w:pPr>
        <w:pStyle w:val="Heading5"/>
        <w:rPr>
          <w:rStyle w:val="Heading5Char"/>
          <w:b/>
          <w:vanish/>
        </w:rPr>
      </w:pPr>
      <w:r w:rsidRPr="00127DE6">
        <w:rPr>
          <w:rStyle w:val="Heading5Char"/>
          <w:b/>
        </w:rPr>
        <w:t>Introduction:</w:t>
      </w:r>
    </w:p>
    <w:p w14:paraId="56EAE299" w14:textId="77777777" w:rsidR="00247782" w:rsidRDefault="00247782" w:rsidP="003D7882">
      <w:r>
        <w:t xml:space="preserve"> At Liverpool we are leading the design and testing of the proposed LED based fibre system for the HK far detector and the proposed TITUS near detector. This is fully incorporated into the current HK calibration plan and needs to be demonstrated with a fully functional prototype as the overall design of the HK experiment is brought together.</w:t>
      </w:r>
    </w:p>
    <w:p w14:paraId="0C03E83E" w14:textId="77777777" w:rsidR="00247782" w:rsidRDefault="00247782" w:rsidP="003D7882">
      <w:r w:rsidRPr="00127DE6">
        <w:rPr>
          <w:rStyle w:val="Heading5Char"/>
        </w:rPr>
        <w:t>Software and Physics Analysis:</w:t>
      </w:r>
      <w:r>
        <w:t xml:space="preserve"> To complement the hardware design of the LED and fibre system we will implement a simulation of the calibration system into the Monte Carlo simulation of HK and TITUS. Using the simulation </w:t>
      </w:r>
      <w:r w:rsidRPr="00C813AD">
        <w:rPr>
          <w:b/>
        </w:rPr>
        <w:t>McCauley</w:t>
      </w:r>
      <w:r w:rsidR="009E01F8">
        <w:rPr>
          <w:b/>
        </w:rPr>
        <w:fldChar w:fldCharType="begin"/>
      </w:r>
      <w:r w:rsidR="007A5994">
        <w:instrText xml:space="preserve"> XE "</w:instrText>
      </w:r>
      <w:r w:rsidR="007A5994" w:rsidRPr="000F7581">
        <w:instrText>McCauley</w:instrText>
      </w:r>
      <w:r w:rsidR="007A5994">
        <w:instrText xml:space="preserve">" </w:instrText>
      </w:r>
      <w:r w:rsidR="009E01F8">
        <w:rPr>
          <w:b/>
        </w:rPr>
        <w:fldChar w:fldCharType="end"/>
      </w:r>
      <w:r w:rsidR="00F95481">
        <w:t xml:space="preserve"> and </w:t>
      </w:r>
      <w:r w:rsidR="000A7AB8">
        <w:t>RA</w:t>
      </w:r>
      <w:r w:rsidR="00F95481">
        <w:t>-HK</w:t>
      </w:r>
      <w:r w:rsidR="009E01F8">
        <w:fldChar w:fldCharType="begin"/>
      </w:r>
      <w:r w:rsidR="00F95481">
        <w:instrText xml:space="preserve"> XE "</w:instrText>
      </w:r>
      <w:r w:rsidR="000A7AB8">
        <w:instrText>RA</w:instrText>
      </w:r>
      <w:r w:rsidR="00F95481" w:rsidRPr="00234788">
        <w:instrText>-HK</w:instrText>
      </w:r>
      <w:r w:rsidR="00F95481">
        <w:instrText xml:space="preserve">" </w:instrText>
      </w:r>
      <w:r w:rsidR="009E01F8">
        <w:fldChar w:fldCharType="end"/>
      </w:r>
      <w:r>
        <w:t xml:space="preserve"> will conduct a design study to develop the optimal placement and number of fibres inside the detector, and develop a calibration strategy. To complement the pseudo-muon prototype extensive simulations of the source will be conducted prior to the construction of the prototype. These simulations will </w:t>
      </w:r>
      <w:commentRangeStart w:id="132"/>
      <w:r>
        <w:t xml:space="preserve">guide the technical details of the source. Using the VaLOR neutrino oscillation fitting suite </w:t>
      </w:r>
      <w:r w:rsidRPr="00BB3210">
        <w:rPr>
          <w:b/>
        </w:rPr>
        <w:t>Andreopoulos</w:t>
      </w:r>
      <w:r w:rsidR="009E01F8">
        <w:rPr>
          <w:b/>
        </w:rPr>
        <w:fldChar w:fldCharType="begin"/>
      </w:r>
      <w:r w:rsidR="006C59B2">
        <w:instrText xml:space="preserve"> XE "</w:instrText>
      </w:r>
      <w:r w:rsidR="006C59B2" w:rsidRPr="00FE5A7B">
        <w:instrText>Andreopoulos</w:instrText>
      </w:r>
      <w:r w:rsidR="006C59B2">
        <w:instrText xml:space="preserve">" </w:instrText>
      </w:r>
      <w:r w:rsidR="009E01F8">
        <w:rPr>
          <w:b/>
        </w:rPr>
        <w:fldChar w:fldCharType="end"/>
      </w:r>
      <w:r>
        <w:t xml:space="preserve"> and </w:t>
      </w:r>
      <w:r w:rsidRPr="00C813AD">
        <w:rPr>
          <w:b/>
        </w:rPr>
        <w:t>Christodoulou</w:t>
      </w:r>
      <w:r w:rsidR="009E01F8">
        <w:rPr>
          <w:b/>
        </w:rPr>
        <w:fldChar w:fldCharType="begin"/>
      </w:r>
      <w:r w:rsidR="000A7AB8">
        <w:instrText xml:space="preserve"> XE "</w:instrText>
      </w:r>
      <w:r w:rsidR="000A7AB8" w:rsidRPr="004613C9">
        <w:rPr>
          <w:noProof/>
          <w:lang w:eastAsia="en-GB" w:bidi="ar-SA"/>
        </w:rPr>
        <w:instrText>Christodoulou</w:instrText>
      </w:r>
      <w:r w:rsidR="000A7AB8">
        <w:instrText xml:space="preserve">" </w:instrText>
      </w:r>
      <w:r w:rsidR="009E01F8">
        <w:rPr>
          <w:b/>
        </w:rPr>
        <w:fldChar w:fldCharType="end"/>
      </w:r>
      <w:r>
        <w:t xml:space="preserve"> will conduct an extensive study of the proposed HK experiment including the specification of both the near and far detector. The results of these studies will be used to guide the overall design of the experiment and ensure that the stringent requirements on systematic uncertainties can be met with the proposed experimental design</w:t>
      </w:r>
      <w:commentRangeEnd w:id="132"/>
      <w:r w:rsidR="003851C8">
        <w:rPr>
          <w:rStyle w:val="CommentReference"/>
        </w:rPr>
        <w:commentReference w:id="132"/>
      </w:r>
      <w:r>
        <w:t>.</w:t>
      </w:r>
    </w:p>
    <w:p w14:paraId="0CF15224" w14:textId="77777777" w:rsidR="00247782" w:rsidRPr="00127DE6" w:rsidRDefault="00247782" w:rsidP="00127DE6">
      <w:pPr>
        <w:pStyle w:val="Heading5"/>
        <w:rPr>
          <w:vanish/>
        </w:rPr>
      </w:pPr>
      <w:r w:rsidRPr="00127DE6">
        <w:t>Hardware Activities:</w:t>
      </w:r>
    </w:p>
    <w:p w14:paraId="20E8EAB9" w14:textId="2A1480BB" w:rsidR="00247782" w:rsidRDefault="00247782" w:rsidP="003D7882">
      <w:r>
        <w:t xml:space="preserve"> As part of the UK HK preparatory phase we are developing a calibration system for HK based upon LED pulsers and optical fibres similar to the TELLIE system in SNO+. This will allow for the calibration of PMT time and charge signal and optical attenuation and scattering in the detector in both dedicated calibration runs and throughout data taking at HK. The ability to calibrate the detector in this way without source deployment will be a significant advantage to HK due to the modular design of the system and the subsequent time required for source based calibrations. </w:t>
      </w:r>
      <w:r w:rsidRPr="00C813AD">
        <w:rPr>
          <w:b/>
        </w:rPr>
        <w:t>Rose</w:t>
      </w:r>
      <w:r w:rsidR="009E01F8">
        <w:rPr>
          <w:b/>
        </w:rPr>
        <w:fldChar w:fldCharType="begin"/>
      </w:r>
      <w:r w:rsidR="006C59B2">
        <w:instrText xml:space="preserve"> XE "</w:instrText>
      </w:r>
      <w:r w:rsidR="006C59B2" w:rsidRPr="004B314B">
        <w:instrText>Rose</w:instrText>
      </w:r>
      <w:r w:rsidR="006C59B2">
        <w:instrText xml:space="preserve">" </w:instrText>
      </w:r>
      <w:r w:rsidR="009E01F8">
        <w:rPr>
          <w:b/>
        </w:rPr>
        <w:fldChar w:fldCharType="end"/>
      </w:r>
      <w:r>
        <w:t xml:space="preserve"> working with </w:t>
      </w:r>
      <w:r w:rsidRPr="00C813AD">
        <w:rPr>
          <w:b/>
        </w:rPr>
        <w:t>Greenall</w:t>
      </w:r>
      <w:r w:rsidR="009E01F8">
        <w:rPr>
          <w:b/>
        </w:rPr>
        <w:fldChar w:fldCharType="begin"/>
      </w:r>
      <w:r w:rsidR="00F95481">
        <w:instrText xml:space="preserve"> XE "</w:instrText>
      </w:r>
      <w:r w:rsidR="00F95481" w:rsidRPr="00357D06">
        <w:instrText>Greenall</w:instrText>
      </w:r>
      <w:r w:rsidR="00F95481">
        <w:instrText xml:space="preserve">" </w:instrText>
      </w:r>
      <w:r w:rsidR="009E01F8">
        <w:rPr>
          <w:b/>
        </w:rPr>
        <w:fldChar w:fldCharType="end"/>
      </w:r>
      <w:r>
        <w:t xml:space="preserve"> and </w:t>
      </w:r>
      <w:r w:rsidRPr="00C813AD">
        <w:rPr>
          <w:b/>
        </w:rPr>
        <w:t>Powell</w:t>
      </w:r>
      <w:r w:rsidR="009E01F8">
        <w:rPr>
          <w:b/>
        </w:rPr>
        <w:fldChar w:fldCharType="begin"/>
      </w:r>
      <w:r w:rsidR="006C59B2">
        <w:instrText xml:space="preserve"> XE "</w:instrText>
      </w:r>
      <w:r w:rsidR="006C59B2" w:rsidRPr="00492450">
        <w:instrText>Powell</w:instrText>
      </w:r>
      <w:r w:rsidR="006C59B2">
        <w:instrText xml:space="preserve">" </w:instrText>
      </w:r>
      <w:r w:rsidR="009E01F8">
        <w:rPr>
          <w:b/>
        </w:rPr>
        <w:fldChar w:fldCharType="end"/>
      </w:r>
      <w:r>
        <w:t xml:space="preserve"> is developing improved </w:t>
      </w:r>
      <w:r w:rsidR="00233650">
        <w:rPr>
          <w:noProof/>
          <w:lang w:bidi="ar-SA"/>
        </w:rPr>
        <w:lastRenderedPageBreak/>
        <mc:AlternateContent>
          <mc:Choice Requires="wps">
            <w:drawing>
              <wp:anchor distT="0" distB="0" distL="114300" distR="114300" simplePos="0" relativeHeight="252069888" behindDoc="0" locked="0" layoutInCell="1" allowOverlap="1" wp14:anchorId="431FED26" wp14:editId="7BC40584">
                <wp:simplePos x="0" y="0"/>
                <wp:positionH relativeFrom="column">
                  <wp:posOffset>2399030</wp:posOffset>
                </wp:positionH>
                <wp:positionV relativeFrom="paragraph">
                  <wp:posOffset>69850</wp:posOffset>
                </wp:positionV>
                <wp:extent cx="3629025" cy="2387600"/>
                <wp:effectExtent l="0" t="0" r="28575" b="25400"/>
                <wp:wrapSquare wrapText="bothSides"/>
                <wp:docPr id="2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2387600"/>
                        </a:xfrm>
                        <a:prstGeom prst="rect">
                          <a:avLst/>
                        </a:prstGeom>
                        <a:solidFill>
                          <a:srgbClr val="FFFFFF"/>
                        </a:solidFill>
                        <a:ln w="9525">
                          <a:solidFill>
                            <a:schemeClr val="bg1">
                              <a:lumMod val="85000"/>
                              <a:lumOff val="0"/>
                            </a:schemeClr>
                          </a:solidFill>
                          <a:miter lim="800000"/>
                          <a:headEnd/>
                          <a:tailEnd/>
                        </a:ln>
                      </wps:spPr>
                      <wps:txbx>
                        <w:txbxContent>
                          <w:p w14:paraId="01EB8915" w14:textId="77777777" w:rsidR="006133CC" w:rsidRDefault="006133CC" w:rsidP="003D7882">
                            <w:r w:rsidRPr="008A5EEA">
                              <w:rPr>
                                <w:noProof/>
                                <w:lang w:bidi="ar-SA"/>
                              </w:rPr>
                              <w:drawing>
                                <wp:inline distT="0" distB="0" distL="0" distR="0" wp14:anchorId="3FAEF0D2" wp14:editId="355990BD">
                                  <wp:extent cx="3436620" cy="1301680"/>
                                  <wp:effectExtent l="19050" t="0" r="0" b="0"/>
                                  <wp:docPr id="382" name="Picture 18" descr="cid:83589ABB-BC53-4DB5-9DC4-D1DE9E55A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E0A966D-0827-4A67-9C26-013F1F47EBBB" descr="cid:83589ABB-BC53-4DB5-9DC4-D1DE9E55A041"/>
                                          <pic:cNvPicPr>
                                            <a:picLocks noChangeAspect="1" noChangeArrowheads="1"/>
                                          </pic:cNvPicPr>
                                        </pic:nvPicPr>
                                        <pic:blipFill>
                                          <a:blip r:embed="rId46" r:link="rId47" cstate="print">
                                            <a:extLst>
                                              <a:ext uri="{28A0092B-C50C-407E-A947-70E740481C1C}">
                                                <a14:useLocalDpi xmlns:a14="http://schemas.microsoft.com/office/drawing/2010/main"/>
                                              </a:ext>
                                            </a:extLst>
                                          </a:blip>
                                          <a:srcRect/>
                                          <a:stretch>
                                            <a:fillRect/>
                                          </a:stretch>
                                        </pic:blipFill>
                                        <pic:spPr bwMode="auto">
                                          <a:xfrm>
                                            <a:off x="0" y="0"/>
                                            <a:ext cx="3436620" cy="1301680"/>
                                          </a:xfrm>
                                          <a:prstGeom prst="rect">
                                            <a:avLst/>
                                          </a:prstGeom>
                                          <a:noFill/>
                                          <a:ln>
                                            <a:noFill/>
                                          </a:ln>
                                        </pic:spPr>
                                      </pic:pic>
                                    </a:graphicData>
                                  </a:graphic>
                                </wp:inline>
                              </w:drawing>
                            </w:r>
                          </w:p>
                          <w:p w14:paraId="43F6AC0B" w14:textId="77777777" w:rsidR="006133CC" w:rsidRPr="008A5EEA" w:rsidRDefault="006133CC" w:rsidP="00993027">
                            <w:pPr>
                              <w:pStyle w:val="Caption"/>
                              <w:rPr>
                                <w:rFonts w:eastAsia="Times New Roman"/>
                              </w:rPr>
                            </w:pPr>
                            <w:bookmarkStart w:id="133" w:name="_Ref408546838"/>
                            <w:r w:rsidRPr="008A5EEA">
                              <w:t xml:space="preserve">Figure </w:t>
                            </w:r>
                            <w:r w:rsidR="00D03B5A">
                              <w:fldChar w:fldCharType="begin"/>
                            </w:r>
                            <w:r w:rsidR="00D03B5A">
                              <w:instrText xml:space="preserve"> SEQ Figure \* ARABIC </w:instrText>
                            </w:r>
                            <w:r w:rsidR="00D03B5A">
                              <w:fldChar w:fldCharType="separate"/>
                            </w:r>
                            <w:r w:rsidR="00D03B5A">
                              <w:rPr>
                                <w:noProof/>
                              </w:rPr>
                              <w:t>19</w:t>
                            </w:r>
                            <w:r w:rsidR="00D03B5A">
                              <w:rPr>
                                <w:noProof/>
                              </w:rPr>
                              <w:fldChar w:fldCharType="end"/>
                            </w:r>
                            <w:bookmarkEnd w:id="133"/>
                            <w:r w:rsidRPr="008A5EEA">
                              <w:rPr>
                                <w:rFonts w:eastAsia="Times New Roman"/>
                              </w:rPr>
                              <w:t xml:space="preserve"> LED driver (left) – design </w:t>
                            </w:r>
                            <w:r w:rsidRPr="008A5EEA">
                              <w:rPr>
                                <w:rFonts w:eastAsia="Times New Roman"/>
                                <w:b/>
                              </w:rPr>
                              <w:t>Powell</w:t>
                            </w:r>
                            <w:r w:rsidRPr="008A5EEA">
                              <w:rPr>
                                <w:rFonts w:eastAsia="Times New Roman"/>
                              </w:rPr>
                              <w:t xml:space="preserve">, blue LED (right) –design </w:t>
                            </w:r>
                            <w:r w:rsidRPr="008A5EEA">
                              <w:rPr>
                                <w:rFonts w:eastAsia="Times New Roman"/>
                                <w:b/>
                              </w:rPr>
                              <w:t>Greenall</w:t>
                            </w:r>
                            <w:r w:rsidRPr="008A5EEA">
                              <w:rPr>
                                <w:rFonts w:eastAsia="Times New Roman"/>
                              </w:rPr>
                              <w:t>, MPPC (under the LED) with amplifier and programmable 100 V mini supply (top right). High speed, high current Quad-MOSFETs (in two gate-driver IC) hidden inside the large shielding box on the lef</w:t>
                            </w:r>
                            <w:r>
                              <w:rPr>
                                <w:rFonts w:eastAsia="Times New Roman"/>
                              </w:rPr>
                              <w:t>t</w:t>
                            </w:r>
                          </w:p>
                          <w:p w14:paraId="6932F6EC" w14:textId="77777777" w:rsidR="006133CC" w:rsidRDefault="006133CC" w:rsidP="003D7882">
                            <w:pPr>
                              <w:pStyle w:val="Caption"/>
                            </w:pPr>
                          </w:p>
                          <w:p w14:paraId="6337B3EB" w14:textId="77777777" w:rsidR="006133CC" w:rsidRDefault="006133CC" w:rsidP="003D78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7" o:spid="_x0000_s1050" type="#_x0000_t202" style="position:absolute;left:0;text-align:left;margin-left:188.9pt;margin-top:5.5pt;width:285.75pt;height:188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" strokecolor="#d8d8d8 [2732]">
                <v:textbox>
                  <w:txbxContent>
                    <w:p w14:paraId="01EB8915" w14:textId="77777777" w:rsidR="006133CC" w:rsidRDefault="006133CC" w:rsidP="003D7882">
                      <w:r w:rsidRPr="008A5EEA">
                        <w:rPr>
                          <w:noProof/>
                          <w:lang w:bidi="ar-SA"/>
                        </w:rPr>
                        <w:drawing>
                          <wp:inline distT="0" distB="0" distL="0" distR="0" wp14:anchorId="3FAEF0D2" wp14:editId="355990BD">
                            <wp:extent cx="3436620" cy="1301680"/>
                            <wp:effectExtent l="19050" t="0" r="0" b="0"/>
                            <wp:docPr id="382" name="Picture 18" descr="cid:83589ABB-BC53-4DB5-9DC4-D1DE9E55A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E0A966D-0827-4A67-9C26-013F1F47EBBB" descr="cid:83589ABB-BC53-4DB5-9DC4-D1DE9E55A041"/>
                                    <pic:cNvPicPr>
                                      <a:picLocks noChangeAspect="1" noChangeArrowheads="1"/>
                                    </pic:cNvPicPr>
                                  </pic:nvPicPr>
                                  <pic:blipFill>
                                    <a:blip r:embed="rId46" r:link="rId47" cstate="print">
                                      <a:extLst>
                                        <a:ext uri="{28A0092B-C50C-407E-A947-70E740481C1C}">
                                          <a14:useLocalDpi xmlns:a14="http://schemas.microsoft.com/office/drawing/2010/main"/>
                                        </a:ext>
                                      </a:extLst>
                                    </a:blip>
                                    <a:srcRect/>
                                    <a:stretch>
                                      <a:fillRect/>
                                    </a:stretch>
                                  </pic:blipFill>
                                  <pic:spPr bwMode="auto">
                                    <a:xfrm>
                                      <a:off x="0" y="0"/>
                                      <a:ext cx="3436620" cy="1301680"/>
                                    </a:xfrm>
                                    <a:prstGeom prst="rect">
                                      <a:avLst/>
                                    </a:prstGeom>
                                    <a:noFill/>
                                    <a:ln>
                                      <a:noFill/>
                                    </a:ln>
                                  </pic:spPr>
                                </pic:pic>
                              </a:graphicData>
                            </a:graphic>
                          </wp:inline>
                        </w:drawing>
                      </w:r>
                    </w:p>
                    <w:p w14:paraId="43F6AC0B" w14:textId="77777777" w:rsidR="006133CC" w:rsidRPr="008A5EEA" w:rsidRDefault="006133CC" w:rsidP="00993027">
                      <w:pPr>
                        <w:pStyle w:val="Caption"/>
                        <w:rPr>
                          <w:rFonts w:eastAsia="Times New Roman"/>
                        </w:rPr>
                      </w:pPr>
                      <w:bookmarkStart w:id="134" w:name="_Ref408546838"/>
                      <w:r w:rsidRPr="008A5EEA">
                        <w:t xml:space="preserve">Figure </w:t>
                      </w:r>
                      <w:r w:rsidR="00D03B5A">
                        <w:fldChar w:fldCharType="begin"/>
                      </w:r>
                      <w:r w:rsidR="00D03B5A">
                        <w:instrText xml:space="preserve"> SEQ Figure \* ARABIC </w:instrText>
                      </w:r>
                      <w:r w:rsidR="00D03B5A">
                        <w:fldChar w:fldCharType="separate"/>
                      </w:r>
                      <w:r w:rsidR="00D03B5A">
                        <w:rPr>
                          <w:noProof/>
                        </w:rPr>
                        <w:t>19</w:t>
                      </w:r>
                      <w:r w:rsidR="00D03B5A">
                        <w:rPr>
                          <w:noProof/>
                        </w:rPr>
                        <w:fldChar w:fldCharType="end"/>
                      </w:r>
                      <w:bookmarkEnd w:id="134"/>
                      <w:r w:rsidRPr="008A5EEA">
                        <w:rPr>
                          <w:rFonts w:eastAsia="Times New Roman"/>
                        </w:rPr>
                        <w:t xml:space="preserve"> LED driver (left) – design </w:t>
                      </w:r>
                      <w:r w:rsidRPr="008A5EEA">
                        <w:rPr>
                          <w:rFonts w:eastAsia="Times New Roman"/>
                          <w:b/>
                        </w:rPr>
                        <w:t>Powell</w:t>
                      </w:r>
                      <w:r w:rsidRPr="008A5EEA">
                        <w:rPr>
                          <w:rFonts w:eastAsia="Times New Roman"/>
                        </w:rPr>
                        <w:t xml:space="preserve">, blue LED (right) –design </w:t>
                      </w:r>
                      <w:r w:rsidRPr="008A5EEA">
                        <w:rPr>
                          <w:rFonts w:eastAsia="Times New Roman"/>
                          <w:b/>
                        </w:rPr>
                        <w:t>Greenall</w:t>
                      </w:r>
                      <w:r w:rsidRPr="008A5EEA">
                        <w:rPr>
                          <w:rFonts w:eastAsia="Times New Roman"/>
                        </w:rPr>
                        <w:t>, MPPC (under the LED) with amplifier and programmable 100 V mini supply (top right). High speed, high current Quad-MOSFETs (in two gate-driver IC) hidden inside the large shielding box on the lef</w:t>
                      </w:r>
                      <w:r>
                        <w:rPr>
                          <w:rFonts w:eastAsia="Times New Roman"/>
                        </w:rPr>
                        <w:t>t</w:t>
                      </w:r>
                    </w:p>
                    <w:p w14:paraId="6932F6EC" w14:textId="77777777" w:rsidR="006133CC" w:rsidRDefault="006133CC" w:rsidP="003D7882">
                      <w:pPr>
                        <w:pStyle w:val="Caption"/>
                      </w:pPr>
                    </w:p>
                    <w:p w14:paraId="6337B3EB" w14:textId="77777777" w:rsidR="006133CC" w:rsidRDefault="006133CC" w:rsidP="003D7882"/>
                  </w:txbxContent>
                </v:textbox>
                <w10:wrap type="square"/>
              </v:shape>
            </w:pict>
          </mc:Fallback>
        </mc:AlternateContent>
      </w:r>
      <w:r>
        <w:t xml:space="preserve">optoelectronics for the LED calibration system. We are prototyping several possible designs and with </w:t>
      </w:r>
      <w:r w:rsidR="000A7AB8">
        <w:rPr>
          <w:b/>
        </w:rPr>
        <w:t>RA</w:t>
      </w:r>
      <w:r w:rsidR="00F95481" w:rsidRPr="00F95481">
        <w:rPr>
          <w:b/>
        </w:rPr>
        <w:t>-HK</w:t>
      </w:r>
      <w:r w:rsidR="009E01F8">
        <w:fldChar w:fldCharType="begin"/>
      </w:r>
      <w:r w:rsidR="00F95481">
        <w:instrText xml:space="preserve"> XE "</w:instrText>
      </w:r>
      <w:r w:rsidR="000A7AB8">
        <w:instrText>RA</w:instrText>
      </w:r>
      <w:r w:rsidR="00F95481" w:rsidRPr="00234788">
        <w:instrText>-HK</w:instrText>
      </w:r>
      <w:r w:rsidR="00F95481">
        <w:instrText xml:space="preserve">" </w:instrText>
      </w:r>
      <w:r w:rsidR="009E01F8">
        <w:fldChar w:fldCharType="end"/>
      </w:r>
      <w:r>
        <w:rPr>
          <w:rFonts w:cs="Times New Roman"/>
          <w:szCs w:val="24"/>
        </w:rPr>
        <w:t xml:space="preserve">(from the HK preparatory phase grant approved by the PPRP) </w:t>
      </w:r>
      <w:r>
        <w:t xml:space="preserve">will test the optical response of the fibre coupled LEDs in these systems to select the prototype design for HK. </w:t>
      </w:r>
      <w:r>
        <w:rPr>
          <w:rFonts w:cs="Times New Roman"/>
          <w:szCs w:val="24"/>
        </w:rPr>
        <w:t xml:space="preserve">We are also working closely with the LZ group at Liverpool to combine our efforts to produce a system that appropriate for both experiments. </w:t>
      </w:r>
      <w:r>
        <w:t xml:space="preserve">We will also exploit the LED system to construct and test a prototype of a pseudo-muon calibration source. Light will be injected into a hollow tube submersed in water; light that is incident at almost tangential incidence on the internal surface will be emitted at the Cherenkov angle. </w:t>
      </w:r>
      <w:r w:rsidRPr="00C813AD">
        <w:rPr>
          <w:b/>
        </w:rPr>
        <w:t>Payne</w:t>
      </w:r>
      <w:r w:rsidR="009E01F8">
        <w:rPr>
          <w:b/>
        </w:rPr>
        <w:fldChar w:fldCharType="begin"/>
      </w:r>
      <w:r w:rsidR="000A7AB8">
        <w:instrText xml:space="preserve"> XE "</w:instrText>
      </w:r>
      <w:r w:rsidR="000A7AB8" w:rsidRPr="009869AC">
        <w:rPr>
          <w:szCs w:val="24"/>
        </w:rPr>
        <w:instrText>Payne</w:instrText>
      </w:r>
      <w:r w:rsidR="000A7AB8">
        <w:instrText xml:space="preserve">" </w:instrText>
      </w:r>
      <w:r w:rsidR="009E01F8">
        <w:rPr>
          <w:b/>
        </w:rPr>
        <w:fldChar w:fldCharType="end"/>
      </w:r>
      <w:r w:rsidR="00F95481">
        <w:t xml:space="preserve"> and </w:t>
      </w:r>
      <w:r w:rsidR="000A7AB8">
        <w:t>RA</w:t>
      </w:r>
      <w:r w:rsidR="00F95481">
        <w:t>-HK</w:t>
      </w:r>
      <w:r>
        <w:t xml:space="preserve">, working with </w:t>
      </w:r>
      <w:r w:rsidRPr="00C813AD">
        <w:rPr>
          <w:b/>
        </w:rPr>
        <w:t>Powell</w:t>
      </w:r>
      <w:r>
        <w:t xml:space="preserve"> will develop and test the Pseudo muon light source in a tank at Liverpool and will prepare to take the prototype to Japan to be tested in the HK prototype and we are pursuing the possibility of deployment in Super Kamiokande.</w:t>
      </w:r>
    </w:p>
    <w:p w14:paraId="2281852A" w14:textId="77777777" w:rsidR="00247782" w:rsidRDefault="00247782" w:rsidP="003D7882">
      <w:pPr>
        <w:pStyle w:val="Heading3"/>
      </w:pPr>
      <w:bookmarkStart w:id="135" w:name="_Toc408698782"/>
      <w:r>
        <w:t>Neutrinos: LBNF</w:t>
      </w:r>
      <w:bookmarkEnd w:id="135"/>
    </w:p>
    <w:p w14:paraId="5DDE5A72" w14:textId="77777777" w:rsidR="00247782" w:rsidRPr="00BC5CEE" w:rsidRDefault="00247782" w:rsidP="003D7882">
      <w:pPr>
        <w:pStyle w:val="Heading4"/>
      </w:pPr>
      <w:r>
        <w:t>LBNF: Curr</w:t>
      </w:r>
      <w:r w:rsidRPr="00A447CD">
        <w:t>e</w:t>
      </w:r>
      <w:r>
        <w:t>nt Activities</w:t>
      </w:r>
    </w:p>
    <w:p w14:paraId="3640BE7A" w14:textId="77777777" w:rsidR="00247782" w:rsidRPr="00127DE6" w:rsidRDefault="00247782" w:rsidP="00127DE6">
      <w:pPr>
        <w:pStyle w:val="Heading5"/>
        <w:rPr>
          <w:rStyle w:val="Heading5Char"/>
          <w:b/>
          <w:vanish/>
        </w:rPr>
      </w:pPr>
      <w:r w:rsidRPr="00127DE6">
        <w:rPr>
          <w:rStyle w:val="Heading5Char"/>
          <w:b/>
        </w:rPr>
        <w:t>Introduction:</w:t>
      </w:r>
    </w:p>
    <w:p w14:paraId="6CD819D8" w14:textId="77777777" w:rsidR="00686449" w:rsidRDefault="00247782" w:rsidP="003D7882">
      <w:r>
        <w:t xml:space="preserve"> </w:t>
      </w:r>
      <w:r w:rsidR="00686449">
        <w:t>The LBNF experiment will combine a new MW-class neutrino beam at Fermilab, a massive liquid Argon TPC with bubble-chamber-like imaging capabilities, and a deep underground location at the 4850-ft level of the SURF facility 1,300 km away from the neutrino source. In this configuration, the LBNF experiment has the potential to transform our understanding of neutrino mixing with precision measurements of neutrino CP violation, an unambiguous determination of the neutrino mass hierarchy and stringent tests of the validity of the 3-active-neutrino paradigm. A near detector at Fermilab will be required to measure the neutrino flux and provide neutrino cross section data sufficient to reduce systematic uncertainties to the level required for physics measurements.</w:t>
      </w:r>
      <w:r w:rsidR="00273109">
        <w:t xml:space="preserve"> </w:t>
      </w:r>
      <w:r w:rsidR="00686449">
        <w:t>Liverpool is a leader in the development of the liquid argon technology required for LBNF both with our in house test facility and by our participation in the LAr1-ND experiment at Fermilab for which we will construct the Cathode plane. LAr1-ND also provides a physics program for the near future with the search for sterile neutrinos and providing neutrino cross section data for argon.</w:t>
      </w:r>
    </w:p>
    <w:p w14:paraId="39647745" w14:textId="77777777" w:rsidR="00686449" w:rsidRPr="00127DE6" w:rsidRDefault="00247782" w:rsidP="00127DE6">
      <w:pPr>
        <w:pStyle w:val="Heading5"/>
        <w:rPr>
          <w:vanish/>
        </w:rPr>
      </w:pPr>
      <w:r w:rsidRPr="00127DE6">
        <w:t xml:space="preserve">LAr1-ND: </w:t>
      </w:r>
    </w:p>
    <w:p w14:paraId="5E405906" w14:textId="77777777" w:rsidR="00247782" w:rsidRPr="001E2670" w:rsidRDefault="00247782" w:rsidP="003D7882">
      <w:r w:rsidRPr="001E2670">
        <w:t xml:space="preserve">The LAr1-ND detector is </w:t>
      </w:r>
      <w:r>
        <w:t xml:space="preserve">a </w:t>
      </w:r>
      <w:r w:rsidRPr="001E2670">
        <w:t>liquid</w:t>
      </w:r>
      <w:r>
        <w:t xml:space="preserve"> argon TPC with an active volume dimensions 4m x 4m and 5 m along the beam direction consisting of 112 metric tons of argon. It acts as a near detector for the MicroBoone detector as part of an active physics program searching for sterile neutrinos and acts as a testing ground for the detector technology of the LBNE far detector. </w:t>
      </w:r>
      <w:r w:rsidRPr="001E2670">
        <w:t>The TPC consists</w:t>
      </w:r>
      <w:r>
        <w:t xml:space="preserve"> of four anode plane assemblies </w:t>
      </w:r>
      <w:r w:rsidRPr="001E2670">
        <w:t>(APAs) and two c</w:t>
      </w:r>
      <w:r>
        <w:t xml:space="preserve">entral cathode plane assemblies </w:t>
      </w:r>
      <w:r w:rsidRPr="001E2670">
        <w:t>(CPAs). The APAs and CPAs are large-scale elements with an area of 4m x 2.5m. The CPAs will be designed and constructed at Liverpool</w:t>
      </w:r>
      <w:r>
        <w:t xml:space="preserve">; </w:t>
      </w:r>
      <w:r w:rsidRPr="002B6EF8">
        <w:rPr>
          <w:b/>
        </w:rPr>
        <w:t>Mavrokoridis</w:t>
      </w:r>
      <w:r w:rsidR="009E01F8">
        <w:rPr>
          <w:b/>
        </w:rPr>
        <w:fldChar w:fldCharType="begin"/>
      </w:r>
      <w:r w:rsidR="006C59B2">
        <w:instrText xml:space="preserve"> XE "</w:instrText>
      </w:r>
      <w:r w:rsidR="006C59B2" w:rsidRPr="00FF7500">
        <w:instrText>Mavrokoridis</w:instrText>
      </w:r>
      <w:r w:rsidR="006C59B2">
        <w:instrText xml:space="preserve">" </w:instrText>
      </w:r>
      <w:r w:rsidR="009E01F8">
        <w:rPr>
          <w:b/>
        </w:rPr>
        <w:fldChar w:fldCharType="end"/>
      </w:r>
      <w:r>
        <w:t xml:space="preserve"> is TPC convener for LAr1-ND. The data from LAr1-ND will be used as additional inputs to the Genie neutrino cross section Monte Carlo (Andreopoulos</w:t>
      </w:r>
      <w:r w:rsidR="009E01F8">
        <w:fldChar w:fldCharType="begin"/>
      </w:r>
      <w:r w:rsidR="006C59B2">
        <w:instrText xml:space="preserve"> XE "</w:instrText>
      </w:r>
      <w:r w:rsidR="006C59B2" w:rsidRPr="00FE5A7B">
        <w:instrText>Andreopoulos</w:instrText>
      </w:r>
      <w:r w:rsidR="006C59B2">
        <w:instrText xml:space="preserve">" </w:instrText>
      </w:r>
      <w:r w:rsidR="009E01F8">
        <w:fldChar w:fldCharType="end"/>
      </w:r>
      <w:r>
        <w:t>) and as a testing ground for liquid argon TPC reconstruction tools.</w:t>
      </w:r>
      <w:r w:rsidRPr="00FF297D">
        <w:rPr>
          <w:noProof/>
          <w:lang w:eastAsia="en-GB" w:bidi="ar-SA"/>
        </w:rPr>
        <w:t xml:space="preserve"> </w:t>
      </w:r>
      <w:r w:rsidR="00686449">
        <w:t>.</w:t>
      </w:r>
      <w:r w:rsidR="00686449" w:rsidRPr="00FF297D">
        <w:rPr>
          <w:noProof/>
          <w:lang w:eastAsia="en-GB" w:bidi="ar-SA"/>
        </w:rPr>
        <w:t xml:space="preserve"> </w:t>
      </w:r>
      <w:r w:rsidR="00686449">
        <w:rPr>
          <w:noProof/>
          <w:lang w:eastAsia="en-GB" w:bidi="ar-SA"/>
        </w:rPr>
        <w:t xml:space="preserve">LAr1-ND also acts as a near detector in a sterile neutrino search with MicroBoone, </w:t>
      </w:r>
      <w:r w:rsidR="00686449" w:rsidRPr="000A7AB8">
        <w:rPr>
          <w:b/>
          <w:noProof/>
          <w:lang w:eastAsia="en-GB" w:bidi="ar-SA"/>
        </w:rPr>
        <w:t>Christodoulou</w:t>
      </w:r>
      <w:r w:rsidR="009E01F8">
        <w:rPr>
          <w:noProof/>
          <w:lang w:eastAsia="en-GB" w:bidi="ar-SA"/>
        </w:rPr>
        <w:fldChar w:fldCharType="begin"/>
      </w:r>
      <w:r w:rsidR="000A7AB8">
        <w:instrText xml:space="preserve"> XE "</w:instrText>
      </w:r>
      <w:r w:rsidR="000A7AB8" w:rsidRPr="004613C9">
        <w:rPr>
          <w:noProof/>
          <w:lang w:eastAsia="en-GB" w:bidi="ar-SA"/>
        </w:rPr>
        <w:instrText>Christodoulou</w:instrText>
      </w:r>
      <w:r w:rsidR="000A7AB8">
        <w:instrText xml:space="preserve">" </w:instrText>
      </w:r>
      <w:r w:rsidR="009E01F8">
        <w:rPr>
          <w:noProof/>
          <w:lang w:eastAsia="en-GB" w:bidi="ar-SA"/>
        </w:rPr>
        <w:fldChar w:fldCharType="end"/>
      </w:r>
      <w:r w:rsidR="00686449">
        <w:rPr>
          <w:noProof/>
          <w:lang w:eastAsia="en-GB" w:bidi="ar-SA"/>
        </w:rPr>
        <w:t xml:space="preserve"> and </w:t>
      </w:r>
      <w:r w:rsidR="00686449" w:rsidRPr="000A7AB8">
        <w:rPr>
          <w:b/>
          <w:noProof/>
          <w:lang w:eastAsia="en-GB" w:bidi="ar-SA"/>
        </w:rPr>
        <w:t>Touramanis</w:t>
      </w:r>
      <w:r w:rsidR="009E01F8">
        <w:rPr>
          <w:noProof/>
          <w:lang w:eastAsia="en-GB" w:bidi="ar-SA"/>
        </w:rPr>
        <w:fldChar w:fldCharType="begin"/>
      </w:r>
      <w:r w:rsidR="000A7AB8">
        <w:instrText xml:space="preserve"> XE "</w:instrText>
      </w:r>
      <w:r w:rsidR="000A7AB8" w:rsidRPr="006D041E">
        <w:rPr>
          <w:noProof/>
          <w:lang w:eastAsia="en-GB" w:bidi="ar-SA"/>
        </w:rPr>
        <w:instrText>Touramanis</w:instrText>
      </w:r>
      <w:r w:rsidR="000A7AB8">
        <w:instrText xml:space="preserve">" </w:instrText>
      </w:r>
      <w:r w:rsidR="009E01F8">
        <w:rPr>
          <w:noProof/>
          <w:lang w:eastAsia="en-GB" w:bidi="ar-SA"/>
        </w:rPr>
        <w:fldChar w:fldCharType="end"/>
      </w:r>
      <w:r w:rsidR="00686449">
        <w:rPr>
          <w:noProof/>
          <w:lang w:eastAsia="en-GB" w:bidi="ar-SA"/>
        </w:rPr>
        <w:t xml:space="preserve"> will lead this analysis.</w:t>
      </w:r>
    </w:p>
    <w:p w14:paraId="65A4158B" w14:textId="77777777" w:rsidR="00686449" w:rsidRPr="00127DE6" w:rsidRDefault="00214DD5" w:rsidP="00127DE6">
      <w:pPr>
        <w:pStyle w:val="Heading5"/>
        <w:rPr>
          <w:vanish/>
        </w:rPr>
      </w:pPr>
      <w:r>
        <w:lastRenderedPageBreak/>
        <w:t>-</w:t>
      </w:r>
      <w:r w:rsidR="00247782" w:rsidRPr="00127DE6">
        <w:t xml:space="preserve">LBNE Physics and Detector Optimisation: </w:t>
      </w:r>
    </w:p>
    <w:p w14:paraId="62DB5195" w14:textId="0CE90657" w:rsidR="009266DD" w:rsidRDefault="00233650" w:rsidP="003D7882">
      <w:r>
        <w:rPr>
          <w:noProof/>
          <w:lang w:bidi="ar-SA"/>
        </w:rPr>
        <mc:AlternateContent>
          <mc:Choice Requires="wps">
            <w:drawing>
              <wp:anchor distT="0" distB="0" distL="114300" distR="114300" simplePos="0" relativeHeight="252066816" behindDoc="0" locked="0" layoutInCell="1" allowOverlap="1" wp14:anchorId="3AD9B2A8" wp14:editId="3C3D0B58">
                <wp:simplePos x="0" y="0"/>
                <wp:positionH relativeFrom="column">
                  <wp:posOffset>2789555</wp:posOffset>
                </wp:positionH>
                <wp:positionV relativeFrom="paragraph">
                  <wp:posOffset>4380865</wp:posOffset>
                </wp:positionV>
                <wp:extent cx="3277235" cy="2948305"/>
                <wp:effectExtent l="0" t="0" r="24765" b="23495"/>
                <wp:wrapSquare wrapText="bothSides"/>
                <wp:docPr id="25"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235" cy="2948305"/>
                        </a:xfrm>
                        <a:prstGeom prst="rect">
                          <a:avLst/>
                        </a:prstGeom>
                        <a:solidFill>
                          <a:srgbClr val="FFFFFF"/>
                        </a:solidFill>
                        <a:ln w="9525">
                          <a:solidFill>
                            <a:schemeClr val="bg1">
                              <a:lumMod val="85000"/>
                              <a:lumOff val="0"/>
                            </a:schemeClr>
                          </a:solidFill>
                          <a:miter lim="800000"/>
                          <a:headEnd/>
                          <a:tailEnd/>
                        </a:ln>
                      </wps:spPr>
                      <wps:txbx>
                        <w:txbxContent>
                          <w:p w14:paraId="32F90A03" w14:textId="77777777" w:rsidR="006133CC" w:rsidRDefault="006133CC" w:rsidP="003D7882">
                            <w:r w:rsidRPr="00686449">
                              <w:rPr>
                                <w:noProof/>
                                <w:lang w:bidi="ar-SA"/>
                              </w:rPr>
                              <w:drawing>
                                <wp:inline distT="0" distB="0" distL="0" distR="0" wp14:anchorId="48128471" wp14:editId="096FBE78">
                                  <wp:extent cx="3027045" cy="1981835"/>
                                  <wp:effectExtent l="0" t="0" r="0" b="0"/>
                                  <wp:docPr id="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27045" cy="1981835"/>
                                          </a:xfrm>
                                          <a:prstGeom prst="rect">
                                            <a:avLst/>
                                          </a:prstGeom>
                                          <a:noFill/>
                                          <a:ln>
                                            <a:noFill/>
                                          </a:ln>
                                        </pic:spPr>
                                      </pic:pic>
                                    </a:graphicData>
                                  </a:graphic>
                                </wp:inline>
                              </w:drawing>
                            </w:r>
                          </w:p>
                          <w:p w14:paraId="1701E1BF"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20</w:t>
                            </w:r>
                            <w:r w:rsidR="00D03B5A">
                              <w:rPr>
                                <w:noProof/>
                              </w:rPr>
                              <w:fldChar w:fldCharType="end"/>
                            </w:r>
                            <w:r w:rsidRPr="00686449">
                              <w:t xml:space="preserve"> </w:t>
                            </w:r>
                            <w:r>
                              <w:t>The improvement in systematic parameters from the VaLOR fit. The red line shows the prior constraint and the black the post-fit result. We show one parameter (the CCQE cross section scale factor) from the 50 included in the fit.</w:t>
                            </w:r>
                          </w:p>
                          <w:p w14:paraId="3E3E08E5" w14:textId="77777777" w:rsidR="006133CC" w:rsidRDefault="006133CC" w:rsidP="003D78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3" o:spid="_x0000_s1051" type="#_x0000_t202" style="position:absolute;left:0;text-align:left;margin-left:219.65pt;margin-top:344.95pt;width:258.05pt;height:232.1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" strokecolor="#d8d8d8 [2732]">
                <v:textbox>
                  <w:txbxContent>
                    <w:p w14:paraId="32F90A03" w14:textId="77777777" w:rsidR="006133CC" w:rsidRDefault="006133CC" w:rsidP="003D7882">
                      <w:r w:rsidRPr="00686449">
                        <w:rPr>
                          <w:noProof/>
                          <w:lang w:bidi="ar-SA"/>
                        </w:rPr>
                        <w:drawing>
                          <wp:inline distT="0" distB="0" distL="0" distR="0" wp14:anchorId="48128471" wp14:editId="096FBE78">
                            <wp:extent cx="3027045" cy="1981835"/>
                            <wp:effectExtent l="0" t="0" r="0" b="0"/>
                            <wp:docPr id="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27045" cy="1981835"/>
                                    </a:xfrm>
                                    <a:prstGeom prst="rect">
                                      <a:avLst/>
                                    </a:prstGeom>
                                    <a:noFill/>
                                    <a:ln>
                                      <a:noFill/>
                                    </a:ln>
                                  </pic:spPr>
                                </pic:pic>
                              </a:graphicData>
                            </a:graphic>
                          </wp:inline>
                        </w:drawing>
                      </w:r>
                    </w:p>
                    <w:p w14:paraId="1701E1BF"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20</w:t>
                      </w:r>
                      <w:r w:rsidR="00D03B5A">
                        <w:rPr>
                          <w:noProof/>
                        </w:rPr>
                        <w:fldChar w:fldCharType="end"/>
                      </w:r>
                      <w:r w:rsidRPr="00686449">
                        <w:t xml:space="preserve"> </w:t>
                      </w:r>
                      <w:r>
                        <w:t>The improvement in systematic parameters from the VaLOR fit. The red line shows the prior constraint and the black the post-fit result. We show one parameter (the CCQE cross section scale factor) from the 50 included in the fit.</w:t>
                      </w:r>
                    </w:p>
                    <w:p w14:paraId="3E3E08E5" w14:textId="77777777" w:rsidR="006133CC" w:rsidRDefault="006133CC" w:rsidP="003D7882"/>
                  </w:txbxContent>
                </v:textbox>
                <w10:wrap type="square"/>
              </v:shape>
            </w:pict>
          </mc:Fallback>
        </mc:AlternateContent>
      </w:r>
      <w:r>
        <w:rPr>
          <w:noProof/>
          <w:lang w:bidi="ar-SA"/>
        </w:rPr>
        <mc:AlternateContent>
          <mc:Choice Requires="wps">
            <w:drawing>
              <wp:anchor distT="0" distB="0" distL="114300" distR="114300" simplePos="0" relativeHeight="252058624" behindDoc="0" locked="0" layoutInCell="1" allowOverlap="1" wp14:anchorId="4CA7A76E" wp14:editId="69B0E619">
                <wp:simplePos x="0" y="0"/>
                <wp:positionH relativeFrom="column">
                  <wp:posOffset>7620</wp:posOffset>
                </wp:positionH>
                <wp:positionV relativeFrom="paragraph">
                  <wp:posOffset>990600</wp:posOffset>
                </wp:positionV>
                <wp:extent cx="6119495" cy="2433955"/>
                <wp:effectExtent l="0" t="0" r="27305" b="2984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2433955"/>
                        </a:xfrm>
                        <a:prstGeom prst="rect">
                          <a:avLst/>
                        </a:prstGeom>
                        <a:solidFill>
                          <a:srgbClr val="FFFFFF"/>
                        </a:solidFill>
                        <a:ln w="9525">
                          <a:solidFill>
                            <a:schemeClr val="bg1">
                              <a:lumMod val="85000"/>
                            </a:schemeClr>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686"/>
                            </w:tblGrid>
                            <w:tr w:rsidR="006133CC" w14:paraId="2312EFCF" w14:textId="77777777" w:rsidTr="00A827E7">
                              <w:tc>
                                <w:tcPr>
                                  <w:tcW w:w="4675" w:type="dxa"/>
                                </w:tcPr>
                                <w:p w14:paraId="1D93B290" w14:textId="77777777" w:rsidR="006133CC" w:rsidRDefault="006133CC" w:rsidP="003D7882">
                                  <w:r>
                                    <w:rPr>
                                      <w:noProof/>
                                      <w:lang w:bidi="ar-SA"/>
                                    </w:rPr>
                                    <w:drawing>
                                      <wp:inline distT="0" distB="0" distL="0" distR="0" wp14:anchorId="1EEAA5C9" wp14:editId="2AE6DF98">
                                        <wp:extent cx="2929399" cy="1714500"/>
                                        <wp:effectExtent l="0" t="0" r="4445" b="0"/>
                                        <wp:docPr id="23"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930886" cy="1715370"/>
                                                </a:xfrm>
                                                <a:prstGeom prst="rect">
                                                  <a:avLst/>
                                                </a:prstGeom>
                                                <a:noFill/>
                                                <a:ln>
                                                  <a:noFill/>
                                                </a:ln>
                                              </pic:spPr>
                                            </pic:pic>
                                          </a:graphicData>
                                        </a:graphic>
                                      </wp:inline>
                                    </w:drawing>
                                  </w:r>
                                </w:p>
                              </w:tc>
                              <w:tc>
                                <w:tcPr>
                                  <w:tcW w:w="4536" w:type="dxa"/>
                                </w:tcPr>
                                <w:p w14:paraId="4636100F" w14:textId="77777777" w:rsidR="006133CC" w:rsidRDefault="006133CC" w:rsidP="003D7882">
                                  <w:r>
                                    <w:rPr>
                                      <w:noProof/>
                                      <w:lang w:bidi="ar-SA"/>
                                    </w:rPr>
                                    <w:drawing>
                                      <wp:inline distT="0" distB="0" distL="0" distR="0" wp14:anchorId="761CA04F" wp14:editId="433EEB96">
                                        <wp:extent cx="2838202" cy="1626919"/>
                                        <wp:effectExtent l="0" t="0" r="635" b="0"/>
                                        <wp:docPr id="35" name="P 4" descr="tpc_la1ndlabelledreduced2.pdf"/>
                                        <wp:cNvGraphicFramePr/>
                                        <a:graphic xmlns:a="http://schemas.openxmlformats.org/drawingml/2006/main">
                                          <a:graphicData uri="http://schemas.openxmlformats.org/drawingml/2006/picture">
                                            <pic:pic xmlns:pic="http://schemas.openxmlformats.org/drawingml/2006/picture">
                                              <pic:nvPicPr>
                                                <pic:cNvPr id="37" name="P 4" descr="tpc_la1ndlabelledreduced2.pdf"/>
                                                <pic:cNvPicPr/>
                                              </pic:nvPicPr>
                                              <pic:blipFill>
                                                <a:blip r:embed="rId50"/>
                                                <a:stretch>
                                                  <a:fillRect/>
                                                </a:stretch>
                                              </pic:blipFill>
                                              <pic:spPr>
                                                <a:xfrm>
                                                  <a:off x="0" y="0"/>
                                                  <a:ext cx="2842122" cy="1629166"/>
                                                </a:xfrm>
                                                <a:prstGeom prst="rect">
                                                  <a:avLst/>
                                                </a:prstGeom>
                                              </pic:spPr>
                                            </pic:pic>
                                          </a:graphicData>
                                        </a:graphic>
                                      </wp:inline>
                                    </w:drawing>
                                  </w:r>
                                </w:p>
                              </w:tc>
                            </w:tr>
                            <w:tr w:rsidR="006133CC" w14:paraId="5D8ABB37" w14:textId="77777777" w:rsidTr="00A827E7">
                              <w:tc>
                                <w:tcPr>
                                  <w:tcW w:w="4675" w:type="dxa"/>
                                </w:tcPr>
                                <w:p w14:paraId="2886A24E" w14:textId="77777777" w:rsidR="006133CC" w:rsidRPr="00686449" w:rsidRDefault="006133CC" w:rsidP="00993027">
                                  <w:pPr>
                                    <w:pStyle w:val="Caption"/>
                                  </w:pPr>
                                  <w:r w:rsidRPr="00686449">
                                    <w:t xml:space="preserve">Figure </w:t>
                                  </w:r>
                                  <w:r w:rsidR="00D03B5A">
                                    <w:fldChar w:fldCharType="begin"/>
                                  </w:r>
                                  <w:r w:rsidR="00D03B5A">
                                    <w:instrText xml:space="preserve"> SEQ Figure \* ARABIC </w:instrText>
                                  </w:r>
                                  <w:r w:rsidR="00D03B5A">
                                    <w:fldChar w:fldCharType="separate"/>
                                  </w:r>
                                  <w:r w:rsidR="00D03B5A">
                                    <w:rPr>
                                      <w:noProof/>
                                    </w:rPr>
                                    <w:t>21</w:t>
                                  </w:r>
                                  <w:r w:rsidR="00D03B5A">
                                    <w:rPr>
                                      <w:noProof/>
                                    </w:rPr>
                                    <w:fldChar w:fldCharType="end"/>
                                  </w:r>
                                  <w:r w:rsidRPr="00686449">
                                    <w:t>: The muon neutrino spectrum at LBNE along with the electron neutrino appearance probability for different scenarios.</w:t>
                                  </w:r>
                                </w:p>
                              </w:tc>
                              <w:tc>
                                <w:tcPr>
                                  <w:tcW w:w="4536" w:type="dxa"/>
                                </w:tcPr>
                                <w:p w14:paraId="500D5676" w14:textId="77777777" w:rsidR="006133CC" w:rsidRPr="00686449" w:rsidRDefault="006133CC" w:rsidP="00993027">
                                  <w:pPr>
                                    <w:pStyle w:val="Caption"/>
                                  </w:pPr>
                                  <w:r w:rsidRPr="00686449">
                                    <w:t xml:space="preserve">Figure </w:t>
                                  </w:r>
                                  <w:r w:rsidR="00D03B5A">
                                    <w:fldChar w:fldCharType="begin"/>
                                  </w:r>
                                  <w:r w:rsidR="00D03B5A">
                                    <w:instrText xml:space="preserve"> SEQ Figure \* ARABIC </w:instrText>
                                  </w:r>
                                  <w:r w:rsidR="00D03B5A">
                                    <w:fldChar w:fldCharType="separate"/>
                                  </w:r>
                                  <w:r w:rsidR="00D03B5A">
                                    <w:rPr>
                                      <w:noProof/>
                                    </w:rPr>
                                    <w:t>22</w:t>
                                  </w:r>
                                  <w:r w:rsidR="00D03B5A">
                                    <w:rPr>
                                      <w:noProof/>
                                    </w:rPr>
                                    <w:fldChar w:fldCharType="end"/>
                                  </w:r>
                                  <w:r w:rsidRPr="00686449">
                                    <w:t>: The conceptual design of the LAr1-ND detector (a) and the layout of the APAs and CPAs in the TPC (b).</w:t>
                                  </w:r>
                                </w:p>
                                <w:p w14:paraId="2ABADBB0" w14:textId="77777777" w:rsidR="006133CC" w:rsidRPr="00A827E7" w:rsidRDefault="006133CC" w:rsidP="00993027">
                                  <w:pPr>
                                    <w:pStyle w:val="Caption"/>
                                  </w:pPr>
                                </w:p>
                              </w:tc>
                            </w:tr>
                          </w:tbl>
                          <w:p w14:paraId="2E3D0360" w14:textId="77777777" w:rsidR="006133CC" w:rsidRDefault="006133CC" w:rsidP="003D78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6pt;margin-top:78pt;width:481.85pt;height:191.6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" strokecolor="#d8d8d8 [2732]">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686"/>
                      </w:tblGrid>
                      <w:tr w:rsidR="006133CC" w14:paraId="2312EFCF" w14:textId="77777777" w:rsidTr="00A827E7">
                        <w:tc>
                          <w:tcPr>
                            <w:tcW w:w="4675" w:type="dxa"/>
                          </w:tcPr>
                          <w:p w14:paraId="1D93B290" w14:textId="77777777" w:rsidR="006133CC" w:rsidRDefault="006133CC" w:rsidP="003D7882">
                            <w:r>
                              <w:rPr>
                                <w:noProof/>
                                <w:lang w:bidi="ar-SA"/>
                              </w:rPr>
                              <w:drawing>
                                <wp:inline distT="0" distB="0" distL="0" distR="0" wp14:anchorId="1EEAA5C9" wp14:editId="2AE6DF98">
                                  <wp:extent cx="2929399" cy="1714500"/>
                                  <wp:effectExtent l="0" t="0" r="4445" b="0"/>
                                  <wp:docPr id="23"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930886" cy="1715370"/>
                                          </a:xfrm>
                                          <a:prstGeom prst="rect">
                                            <a:avLst/>
                                          </a:prstGeom>
                                          <a:noFill/>
                                          <a:ln>
                                            <a:noFill/>
                                          </a:ln>
                                        </pic:spPr>
                                      </pic:pic>
                                    </a:graphicData>
                                  </a:graphic>
                                </wp:inline>
                              </w:drawing>
                            </w:r>
                          </w:p>
                        </w:tc>
                        <w:tc>
                          <w:tcPr>
                            <w:tcW w:w="4536" w:type="dxa"/>
                          </w:tcPr>
                          <w:p w14:paraId="4636100F" w14:textId="77777777" w:rsidR="006133CC" w:rsidRDefault="006133CC" w:rsidP="003D7882">
                            <w:r>
                              <w:rPr>
                                <w:noProof/>
                                <w:lang w:bidi="ar-SA"/>
                              </w:rPr>
                              <w:drawing>
                                <wp:inline distT="0" distB="0" distL="0" distR="0" wp14:anchorId="761CA04F" wp14:editId="433EEB96">
                                  <wp:extent cx="2838202" cy="1626919"/>
                                  <wp:effectExtent l="0" t="0" r="635" b="0"/>
                                  <wp:docPr id="35" name="P 4" descr="tpc_la1ndlabelledreduced2.pdf"/>
                                  <wp:cNvGraphicFramePr/>
                                  <a:graphic xmlns:a="http://schemas.openxmlformats.org/drawingml/2006/main">
                                    <a:graphicData uri="http://schemas.openxmlformats.org/drawingml/2006/picture">
                                      <pic:pic xmlns:pic="http://schemas.openxmlformats.org/drawingml/2006/picture">
                                        <pic:nvPicPr>
                                          <pic:cNvPr id="37" name="P 4" descr="tpc_la1ndlabelledreduced2.pdf"/>
                                          <pic:cNvPicPr/>
                                        </pic:nvPicPr>
                                        <pic:blipFill>
                                          <a:blip r:embed="rId50"/>
                                          <a:stretch>
                                            <a:fillRect/>
                                          </a:stretch>
                                        </pic:blipFill>
                                        <pic:spPr>
                                          <a:xfrm>
                                            <a:off x="0" y="0"/>
                                            <a:ext cx="2842122" cy="1629166"/>
                                          </a:xfrm>
                                          <a:prstGeom prst="rect">
                                            <a:avLst/>
                                          </a:prstGeom>
                                        </pic:spPr>
                                      </pic:pic>
                                    </a:graphicData>
                                  </a:graphic>
                                </wp:inline>
                              </w:drawing>
                            </w:r>
                          </w:p>
                        </w:tc>
                      </w:tr>
                      <w:tr w:rsidR="006133CC" w14:paraId="5D8ABB37" w14:textId="77777777" w:rsidTr="00A827E7">
                        <w:tc>
                          <w:tcPr>
                            <w:tcW w:w="4675" w:type="dxa"/>
                          </w:tcPr>
                          <w:p w14:paraId="2886A24E" w14:textId="77777777" w:rsidR="006133CC" w:rsidRPr="00686449" w:rsidRDefault="006133CC" w:rsidP="00993027">
                            <w:pPr>
                              <w:pStyle w:val="Caption"/>
                            </w:pPr>
                            <w:r w:rsidRPr="00686449">
                              <w:t xml:space="preserve">Figure </w:t>
                            </w:r>
                            <w:r w:rsidR="00D03B5A">
                              <w:fldChar w:fldCharType="begin"/>
                            </w:r>
                            <w:r w:rsidR="00D03B5A">
                              <w:instrText xml:space="preserve"> SEQ Figure \* ARABIC </w:instrText>
                            </w:r>
                            <w:r w:rsidR="00D03B5A">
                              <w:fldChar w:fldCharType="separate"/>
                            </w:r>
                            <w:r w:rsidR="00D03B5A">
                              <w:rPr>
                                <w:noProof/>
                              </w:rPr>
                              <w:t>21</w:t>
                            </w:r>
                            <w:r w:rsidR="00D03B5A">
                              <w:rPr>
                                <w:noProof/>
                              </w:rPr>
                              <w:fldChar w:fldCharType="end"/>
                            </w:r>
                            <w:r w:rsidRPr="00686449">
                              <w:t>: The muon neutrino spectrum at LBNE along with the electron neutrino appearance probability for different scenarios.</w:t>
                            </w:r>
                          </w:p>
                        </w:tc>
                        <w:tc>
                          <w:tcPr>
                            <w:tcW w:w="4536" w:type="dxa"/>
                          </w:tcPr>
                          <w:p w14:paraId="500D5676" w14:textId="77777777" w:rsidR="006133CC" w:rsidRPr="00686449" w:rsidRDefault="006133CC" w:rsidP="00993027">
                            <w:pPr>
                              <w:pStyle w:val="Caption"/>
                            </w:pPr>
                            <w:r w:rsidRPr="00686449">
                              <w:t xml:space="preserve">Figure </w:t>
                            </w:r>
                            <w:r w:rsidR="00D03B5A">
                              <w:fldChar w:fldCharType="begin"/>
                            </w:r>
                            <w:r w:rsidR="00D03B5A">
                              <w:instrText xml:space="preserve"> SEQ Figure \* ARABIC </w:instrText>
                            </w:r>
                            <w:r w:rsidR="00D03B5A">
                              <w:fldChar w:fldCharType="separate"/>
                            </w:r>
                            <w:r w:rsidR="00D03B5A">
                              <w:rPr>
                                <w:noProof/>
                              </w:rPr>
                              <w:t>22</w:t>
                            </w:r>
                            <w:r w:rsidR="00D03B5A">
                              <w:rPr>
                                <w:noProof/>
                              </w:rPr>
                              <w:fldChar w:fldCharType="end"/>
                            </w:r>
                            <w:r w:rsidRPr="00686449">
                              <w:t>: The conceptual design of the LAr1-ND detector (a) and the layout of the APAs and CPAs in the TPC (b).</w:t>
                            </w:r>
                          </w:p>
                          <w:p w14:paraId="2ABADBB0" w14:textId="77777777" w:rsidR="006133CC" w:rsidRPr="00A827E7" w:rsidRDefault="006133CC" w:rsidP="00993027">
                            <w:pPr>
                              <w:pStyle w:val="Caption"/>
                            </w:pPr>
                          </w:p>
                        </w:tc>
                      </w:tr>
                    </w:tbl>
                    <w:p w14:paraId="2E3D0360" w14:textId="77777777" w:rsidR="006133CC" w:rsidRDefault="006133CC" w:rsidP="003D7882"/>
                  </w:txbxContent>
                </v:textbox>
                <w10:wrap type="square"/>
              </v:shape>
            </w:pict>
          </mc:Fallback>
        </mc:AlternateContent>
      </w:r>
      <w:r w:rsidR="00686449">
        <w:t xml:space="preserve"> </w:t>
      </w:r>
      <w:r w:rsidR="000A7AB8">
        <w:t>The</w:t>
      </w:r>
      <w:r w:rsidR="00686449">
        <w:t xml:space="preserve"> LBNF physics progra</w:t>
      </w:r>
      <w:r w:rsidR="00214DD5">
        <w:t>m is a long-</w:t>
      </w:r>
      <w:r w:rsidR="00686449">
        <w:t xml:space="preserve">term search for CP violation in the neutrino sector and the neutrino mass hierarchy. To maximise the sensitivity to this physics requires control of all uncertainties, which necessitates that LBNF have a capable near detector. However the design of this detector is essentially unspecified. Liverpool staff play an important role towards the full specification of the near detectors, which is necessary in order for LBNF to obtain DOE CD2/3 approval within this grant period. </w:t>
      </w:r>
      <w:r w:rsidR="00686449" w:rsidRPr="00C813AD">
        <w:rPr>
          <w:b/>
        </w:rPr>
        <w:t>Andreopoulos</w:t>
      </w:r>
      <w:r w:rsidR="009E01F8">
        <w:rPr>
          <w:b/>
        </w:rPr>
        <w:fldChar w:fldCharType="begin"/>
      </w:r>
      <w:r w:rsidR="006C59B2">
        <w:instrText xml:space="preserve"> XE "</w:instrText>
      </w:r>
      <w:r w:rsidR="006C59B2" w:rsidRPr="00FE5A7B">
        <w:instrText>Andreopoulos</w:instrText>
      </w:r>
      <w:r w:rsidR="006C59B2">
        <w:instrText xml:space="preserve">" </w:instrText>
      </w:r>
      <w:r w:rsidR="009E01F8">
        <w:rPr>
          <w:b/>
        </w:rPr>
        <w:fldChar w:fldCharType="end"/>
      </w:r>
      <w:r w:rsidR="00686449">
        <w:t xml:space="preserve"> is co-convener of the Physics Work Package for LBNE-</w:t>
      </w:r>
      <w:commentRangeStart w:id="136"/>
      <w:r w:rsidR="00686449">
        <w:t>UK</w:t>
      </w:r>
      <w:commentRangeEnd w:id="136"/>
      <w:r w:rsidR="00686449">
        <w:rPr>
          <w:rStyle w:val="CommentReference"/>
        </w:rPr>
        <w:commentReference w:id="136"/>
      </w:r>
      <w:r w:rsidR="00686449">
        <w:t xml:space="preserve"> and has adapted his VALOR 3-flavour oscillation analysis, used for producing several T2K flagship physics results, for the purpose of deriving oscillation physics-driven requirements for the LBNF near detector design. </w:t>
      </w:r>
      <w:r w:rsidR="00686449" w:rsidRPr="00C813AD">
        <w:rPr>
          <w:b/>
        </w:rPr>
        <w:t>Christodoulou</w:t>
      </w:r>
      <w:r w:rsidR="009E01F8">
        <w:rPr>
          <w:b/>
        </w:rPr>
        <w:fldChar w:fldCharType="begin"/>
      </w:r>
      <w:r w:rsidR="000A7AB8">
        <w:instrText xml:space="preserve"> XE "</w:instrText>
      </w:r>
      <w:r w:rsidR="000A7AB8" w:rsidRPr="004613C9">
        <w:rPr>
          <w:noProof/>
          <w:lang w:eastAsia="en-GB" w:bidi="ar-SA"/>
        </w:rPr>
        <w:instrText>Christodoulou</w:instrText>
      </w:r>
      <w:r w:rsidR="000A7AB8">
        <w:instrText xml:space="preserve">" </w:instrText>
      </w:r>
      <w:r w:rsidR="009E01F8">
        <w:rPr>
          <w:b/>
        </w:rPr>
        <w:fldChar w:fldCharType="end"/>
      </w:r>
      <w:r w:rsidR="00686449">
        <w:t xml:space="preserve"> has injected a level of realism into the existing fast Monte Carlo simulations used by LBNF and has performed a very comprehensive analysis of simulated events with the purpose of establishing the near detector capabilities in measuring several exclusive or semi-inclusive neutrino event samples. </w:t>
      </w:r>
      <w:r w:rsidR="00686449" w:rsidRPr="00C813AD">
        <w:rPr>
          <w:b/>
        </w:rPr>
        <w:t>Andreopoulos</w:t>
      </w:r>
      <w:r w:rsidR="00686449">
        <w:t xml:space="preserve"> and </w:t>
      </w:r>
      <w:r w:rsidR="00686449" w:rsidRPr="00C813AD">
        <w:rPr>
          <w:b/>
        </w:rPr>
        <w:t>Christodoulou</w:t>
      </w:r>
      <w:r w:rsidR="00686449">
        <w:t xml:space="preserve"> utilise these samples to estimate the power of the LBNF near detector in constraining the flux and cross-section systematics and, crucially, to establish the dependence of these systematic error constraints upon the detector design characteristics. This is currently the leading effort to produce a near detector specification that manifestly meets the LBNF systematic error requirements and it was very well received when presented at the CETUP*14 workshop and at the LBNF collaboration during the summer of 2014. </w:t>
      </w:r>
      <w:r w:rsidR="009E01F8">
        <w:fldChar w:fldCharType="begin"/>
      </w:r>
      <w:r w:rsidR="00686449">
        <w:instrText xml:space="preserve"> REF _Ref408510263 \h </w:instrText>
      </w:r>
      <w:r w:rsidR="009E01F8">
        <w:fldChar w:fldCharType="separate"/>
      </w:r>
      <w:r w:rsidR="00D03B5A">
        <w:rPr>
          <w:b/>
        </w:rPr>
        <w:t>Error! Reference source not found.</w:t>
      </w:r>
      <w:r w:rsidR="009E01F8">
        <w:fldChar w:fldCharType="end"/>
      </w:r>
      <w:r w:rsidR="00686449">
        <w:t xml:space="preserve"> shows a typical result obtained from the preliminary studies of </w:t>
      </w:r>
      <w:r w:rsidR="00686449" w:rsidRPr="00C813AD">
        <w:rPr>
          <w:b/>
        </w:rPr>
        <w:t>Andreopoulos</w:t>
      </w:r>
      <w:r w:rsidR="00686449">
        <w:t xml:space="preserve"> and </w:t>
      </w:r>
      <w:r w:rsidR="00686449" w:rsidRPr="00C813AD">
        <w:rPr>
          <w:b/>
        </w:rPr>
        <w:t>Christodoulou</w:t>
      </w:r>
      <w:r w:rsidR="00686449" w:rsidRPr="00E67823">
        <w:t>, qu</w:t>
      </w:r>
      <w:r w:rsidR="00686449">
        <w:t>antifying systematic errors that have previously</w:t>
      </w:r>
      <w:r w:rsidR="008F6928">
        <w:t xml:space="preserve"> been merely roughly estimated.</w:t>
      </w:r>
    </w:p>
    <w:tbl>
      <w:tblPr>
        <w:tblStyle w:val="TableGrid"/>
        <w:tblW w:w="9639" w:type="dxa"/>
        <w:tblInd w:w="108"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shd w:val="clear" w:color="auto" w:fill="BFBFBF" w:themeFill="background1" w:themeFillShade="BF"/>
        <w:tblLook w:val="04A0" w:firstRow="1" w:lastRow="0" w:firstColumn="1" w:lastColumn="0" w:noHBand="0" w:noVBand="1"/>
      </w:tblPr>
      <w:tblGrid>
        <w:gridCol w:w="1576"/>
        <w:gridCol w:w="5996"/>
        <w:gridCol w:w="1412"/>
        <w:gridCol w:w="655"/>
      </w:tblGrid>
      <w:tr w:rsidR="00247782" w:rsidRPr="00CC1997" w14:paraId="2902BE1E" w14:textId="77777777" w:rsidTr="00247782">
        <w:tc>
          <w:tcPr>
            <w:tcW w:w="9639" w:type="dxa"/>
            <w:gridSpan w:val="4"/>
            <w:tcBorders>
              <w:top w:val="single" w:sz="24" w:space="0" w:color="auto"/>
              <w:bottom w:val="nil"/>
            </w:tcBorders>
            <w:shd w:val="clear" w:color="auto" w:fill="C4BC96" w:themeFill="background2" w:themeFillShade="BF"/>
          </w:tcPr>
          <w:p w14:paraId="12D5A40A" w14:textId="77777777" w:rsidR="00247782" w:rsidRPr="009266DD" w:rsidRDefault="00247782" w:rsidP="009266DD">
            <w:pPr>
              <w:pStyle w:val="Table"/>
              <w:jc w:val="center"/>
              <w:rPr>
                <w:b/>
              </w:rPr>
            </w:pPr>
            <w:r w:rsidRPr="009266DD">
              <w:rPr>
                <w:b/>
                <w:sz w:val="24"/>
              </w:rPr>
              <w:t>LBNF Leadership</w:t>
            </w:r>
          </w:p>
        </w:tc>
      </w:tr>
      <w:tr w:rsidR="00247782" w14:paraId="6B97FB2C" w14:textId="77777777" w:rsidTr="009266DD">
        <w:trPr>
          <w:trHeight w:val="284"/>
        </w:trPr>
        <w:tc>
          <w:tcPr>
            <w:tcW w:w="1576" w:type="dxa"/>
            <w:tcBorders>
              <w:top w:val="nil"/>
              <w:bottom w:val="single" w:sz="24" w:space="0" w:color="auto"/>
            </w:tcBorders>
            <w:shd w:val="clear" w:color="auto" w:fill="EEECE1" w:themeFill="background2"/>
          </w:tcPr>
          <w:p w14:paraId="69445E5C" w14:textId="77777777" w:rsidR="00247782" w:rsidRDefault="00247782" w:rsidP="009266DD">
            <w:pPr>
              <w:pStyle w:val="Table"/>
            </w:pPr>
            <w:r>
              <w:t>Mavrokoridis</w:t>
            </w:r>
          </w:p>
          <w:p w14:paraId="7EE4EAFA" w14:textId="77777777" w:rsidR="00247782" w:rsidRDefault="00247782" w:rsidP="009266DD">
            <w:pPr>
              <w:pStyle w:val="Table"/>
            </w:pPr>
          </w:p>
          <w:p w14:paraId="2F1766D1" w14:textId="77777777" w:rsidR="00247782" w:rsidRPr="00CC1997" w:rsidRDefault="00247782" w:rsidP="009266DD">
            <w:pPr>
              <w:pStyle w:val="Table"/>
            </w:pPr>
            <w:r>
              <w:t>Andreopoulos</w:t>
            </w:r>
            <w:r w:rsidR="009E01F8">
              <w:fldChar w:fldCharType="begin"/>
            </w:r>
            <w:r w:rsidR="009E01F8">
              <w:fldChar w:fldCharType="end"/>
            </w:r>
          </w:p>
        </w:tc>
        <w:tc>
          <w:tcPr>
            <w:tcW w:w="5996" w:type="dxa"/>
            <w:tcBorders>
              <w:top w:val="nil"/>
              <w:bottom w:val="single" w:sz="24" w:space="0" w:color="auto"/>
            </w:tcBorders>
            <w:shd w:val="clear" w:color="auto" w:fill="EEECE1" w:themeFill="background2"/>
          </w:tcPr>
          <w:p w14:paraId="2FD02C47" w14:textId="77777777" w:rsidR="00247782" w:rsidRDefault="00247782" w:rsidP="009266DD">
            <w:pPr>
              <w:pStyle w:val="Table"/>
            </w:pPr>
            <w:r>
              <w:t>LAr1-ND TPC Convener</w:t>
            </w:r>
          </w:p>
          <w:p w14:paraId="603F7D27" w14:textId="77777777" w:rsidR="00247782" w:rsidRDefault="00247782" w:rsidP="009266DD">
            <w:pPr>
              <w:pStyle w:val="Table"/>
            </w:pPr>
            <w:r>
              <w:t>LAr1-ND Cathode and HV system work package manager</w:t>
            </w:r>
          </w:p>
          <w:p w14:paraId="7EB12771" w14:textId="77777777" w:rsidR="00247782" w:rsidRDefault="00247782" w:rsidP="009266DD">
            <w:pPr>
              <w:pStyle w:val="Table"/>
            </w:pPr>
            <w:r>
              <w:t>LBNE-UK Physics Convener</w:t>
            </w:r>
          </w:p>
          <w:p w14:paraId="6D4317EE" w14:textId="77777777" w:rsidR="00247782" w:rsidRPr="00CC1997" w:rsidRDefault="00247782" w:rsidP="009266DD">
            <w:pPr>
              <w:pStyle w:val="Table"/>
            </w:pPr>
            <w:r>
              <w:t>GENIE Spokesman</w:t>
            </w:r>
          </w:p>
        </w:tc>
        <w:tc>
          <w:tcPr>
            <w:tcW w:w="1412" w:type="dxa"/>
            <w:tcBorders>
              <w:top w:val="nil"/>
              <w:bottom w:val="single" w:sz="24" w:space="0" w:color="auto"/>
            </w:tcBorders>
            <w:shd w:val="clear" w:color="auto" w:fill="EEECE1" w:themeFill="background2"/>
          </w:tcPr>
          <w:p w14:paraId="41F9E54B" w14:textId="77777777" w:rsidR="00247782" w:rsidRDefault="00247782" w:rsidP="009266DD">
            <w:pPr>
              <w:pStyle w:val="Table"/>
            </w:pPr>
            <w:r>
              <w:t>2014</w:t>
            </w:r>
            <w:r w:rsidRPr="00CC1997">
              <w:t>-</w:t>
            </w:r>
          </w:p>
          <w:p w14:paraId="2ADE5460" w14:textId="77777777" w:rsidR="00247782" w:rsidRDefault="00247782" w:rsidP="009266DD">
            <w:pPr>
              <w:pStyle w:val="Table"/>
            </w:pPr>
            <w:r>
              <w:t>2014-</w:t>
            </w:r>
          </w:p>
          <w:p w14:paraId="2E57B075" w14:textId="77777777" w:rsidR="00247782" w:rsidRDefault="00247782" w:rsidP="009266DD">
            <w:pPr>
              <w:pStyle w:val="Table"/>
            </w:pPr>
            <w:r>
              <w:t>2014-</w:t>
            </w:r>
          </w:p>
          <w:p w14:paraId="75193A37" w14:textId="77777777" w:rsidR="00247782" w:rsidRPr="00CC1997" w:rsidRDefault="00247782" w:rsidP="009266DD">
            <w:pPr>
              <w:pStyle w:val="Table"/>
            </w:pPr>
            <w:r>
              <w:t>2003-</w:t>
            </w:r>
          </w:p>
        </w:tc>
        <w:tc>
          <w:tcPr>
            <w:tcW w:w="655" w:type="dxa"/>
            <w:tcBorders>
              <w:top w:val="nil"/>
              <w:bottom w:val="single" w:sz="24" w:space="0" w:color="auto"/>
            </w:tcBorders>
            <w:shd w:val="clear" w:color="auto" w:fill="EEECE1" w:themeFill="background2"/>
          </w:tcPr>
          <w:p w14:paraId="63DB3548" w14:textId="77777777" w:rsidR="00247782" w:rsidRDefault="00247782" w:rsidP="003D7882"/>
        </w:tc>
      </w:tr>
    </w:tbl>
    <w:p w14:paraId="408BB607" w14:textId="77777777" w:rsidR="00247782" w:rsidRDefault="00247782" w:rsidP="003D7882">
      <w:pPr>
        <w:pStyle w:val="Heading4"/>
      </w:pPr>
      <w:r>
        <w:lastRenderedPageBreak/>
        <w:t>LBNF: Proposed Programme</w:t>
      </w:r>
    </w:p>
    <w:p w14:paraId="4AD30BE0" w14:textId="77777777" w:rsidR="00247782" w:rsidRPr="00127DE6" w:rsidRDefault="00247782" w:rsidP="00127DE6">
      <w:pPr>
        <w:pStyle w:val="Heading5"/>
        <w:rPr>
          <w:rStyle w:val="Heading5Char"/>
          <w:b/>
          <w:vanish/>
        </w:rPr>
      </w:pPr>
      <w:r w:rsidRPr="00127DE6">
        <w:rPr>
          <w:rStyle w:val="Heading5Char"/>
          <w:b/>
        </w:rPr>
        <w:t>Introduction:</w:t>
      </w:r>
    </w:p>
    <w:p w14:paraId="1D7B6858" w14:textId="77777777" w:rsidR="00247782" w:rsidRDefault="00247782" w:rsidP="003D7882">
      <w:r w:rsidRPr="00127DE6">
        <w:rPr>
          <w:rStyle w:val="Heading5Char"/>
        </w:rPr>
        <w:t xml:space="preserve"> </w:t>
      </w:r>
      <w:r>
        <w:t xml:space="preserve">The development and demonstration of liquid argon technology is essential for the successful operation of LBNE. The group plays a leading </w:t>
      </w:r>
      <w:r w:rsidR="00463F63">
        <w:t>role</w:t>
      </w:r>
      <w:r>
        <w:t xml:space="preserve"> in the development of this technology with our in house testing facility and in the next grant period we will expand upon this with the construction of the cathode plane for LAr1-ND and our full participation in this experiment, as well as full participation in the planned liquid argon test facility at CERN. The next four years will see the crystallisation of the LBNE program and the group is conducting analysis to ensure that the final design of the program produces an experiment that is sensitive enough to meet our physics goals.</w:t>
      </w:r>
    </w:p>
    <w:p w14:paraId="225EB4E3" w14:textId="77777777" w:rsidR="00247782" w:rsidRPr="00127DE6" w:rsidRDefault="00247782" w:rsidP="00127DE6">
      <w:pPr>
        <w:pStyle w:val="Heading5"/>
        <w:rPr>
          <w:rStyle w:val="Heading5Char"/>
          <w:b/>
          <w:vanish/>
        </w:rPr>
      </w:pPr>
      <w:r w:rsidRPr="00127DE6">
        <w:rPr>
          <w:rStyle w:val="Heading5Char"/>
          <w:b/>
        </w:rPr>
        <w:t>Liquid Argon R&amp;D at CERN:</w:t>
      </w:r>
    </w:p>
    <w:p w14:paraId="264E35CB" w14:textId="77777777" w:rsidR="00247782" w:rsidRPr="00E94722" w:rsidRDefault="00247782" w:rsidP="003D7882">
      <w:r>
        <w:t xml:space="preserve"> CERN is developing a liquid argon TPC test facility to act as a testing ground for technology for the LBNE far detector complex including the provision of charged beams for measurements of detector performance. The facility consists of an 8x8x8 m cryostat into which TPC technology can be deployed. </w:t>
      </w:r>
      <w:r w:rsidRPr="00E94722">
        <w:t xml:space="preserve">Liverpool </w:t>
      </w:r>
      <w:r>
        <w:t>(</w:t>
      </w:r>
      <w:r w:rsidRPr="00C813AD">
        <w:rPr>
          <w:b/>
        </w:rPr>
        <w:t>Mavrokoridis</w:t>
      </w:r>
      <w:r w:rsidR="009E01F8">
        <w:rPr>
          <w:b/>
        </w:rPr>
        <w:fldChar w:fldCharType="begin"/>
      </w:r>
      <w:r w:rsidR="006C59B2">
        <w:instrText xml:space="preserve"> XE "</w:instrText>
      </w:r>
      <w:r w:rsidR="006C59B2" w:rsidRPr="00FF7500">
        <w:instrText>Mavrokoridis</w:instrText>
      </w:r>
      <w:r w:rsidR="006C59B2">
        <w:instrText xml:space="preserve">" </w:instrText>
      </w:r>
      <w:r w:rsidR="009E01F8">
        <w:rPr>
          <w:b/>
        </w:rPr>
        <w:fldChar w:fldCharType="end"/>
      </w:r>
      <w:r>
        <w:t xml:space="preserve">, </w:t>
      </w:r>
      <w:r w:rsidRPr="00C813AD">
        <w:rPr>
          <w:b/>
        </w:rPr>
        <w:t>Touramanis</w:t>
      </w:r>
      <w:r w:rsidR="009E01F8">
        <w:rPr>
          <w:b/>
        </w:rPr>
        <w:fldChar w:fldCharType="begin"/>
      </w:r>
      <w:r w:rsidR="000A7AB8">
        <w:instrText xml:space="preserve"> XE "</w:instrText>
      </w:r>
      <w:r w:rsidR="000A7AB8" w:rsidRPr="006D041E">
        <w:rPr>
          <w:noProof/>
          <w:lang w:eastAsia="en-GB" w:bidi="ar-SA"/>
        </w:rPr>
        <w:instrText>Touramanis</w:instrText>
      </w:r>
      <w:r w:rsidR="000A7AB8">
        <w:instrText xml:space="preserve">" </w:instrText>
      </w:r>
      <w:r w:rsidR="009E01F8">
        <w:rPr>
          <w:b/>
        </w:rPr>
        <w:fldChar w:fldCharType="end"/>
      </w:r>
      <w:r>
        <w:rPr>
          <w:b/>
          <w:szCs w:val="24"/>
        </w:rPr>
        <w:t xml:space="preserve">) </w:t>
      </w:r>
      <w:r w:rsidRPr="00E5473D">
        <w:t>will lead the texting of 2 phase readout technology, including the THGEM optical readout developed in the Liverpool liquid argon test facility</w:t>
      </w:r>
      <w:r w:rsidRPr="00E5473D">
        <w:rPr>
          <w:szCs w:val="24"/>
        </w:rPr>
        <w:t>.</w:t>
      </w:r>
      <w:r>
        <w:t xml:space="preserve"> </w:t>
      </w:r>
      <w:commentRangeStart w:id="137"/>
      <w:r w:rsidRPr="00C813AD">
        <w:rPr>
          <w:b/>
        </w:rPr>
        <w:t>Sutcliff</w:t>
      </w:r>
      <w:r>
        <w:rPr>
          <w:b/>
        </w:rPr>
        <w:t>e</w:t>
      </w:r>
      <w:r w:rsidR="009E01F8">
        <w:rPr>
          <w:b/>
        </w:rPr>
        <w:fldChar w:fldCharType="begin"/>
      </w:r>
      <w:r w:rsidR="00F95481">
        <w:instrText xml:space="preserve"> XE "</w:instrText>
      </w:r>
      <w:r w:rsidR="00F95481" w:rsidRPr="00962B25">
        <w:instrText>Sutcliffe</w:instrText>
      </w:r>
      <w:r w:rsidR="00F95481">
        <w:instrText xml:space="preserve">" </w:instrText>
      </w:r>
      <w:r w:rsidR="009E01F8">
        <w:rPr>
          <w:b/>
        </w:rPr>
        <w:fldChar w:fldCharType="end"/>
      </w:r>
      <w:r>
        <w:t xml:space="preserve">, </w:t>
      </w:r>
      <w:r w:rsidRPr="00C813AD">
        <w:rPr>
          <w:b/>
        </w:rPr>
        <w:t>Carroll</w:t>
      </w:r>
      <w:commentRangeEnd w:id="137"/>
      <w:r w:rsidR="009E01F8">
        <w:rPr>
          <w:b/>
        </w:rPr>
        <w:fldChar w:fldCharType="begin"/>
      </w:r>
      <w:r w:rsidR="00F95481">
        <w:instrText xml:space="preserve"> XE "</w:instrText>
      </w:r>
      <w:r w:rsidR="00F95481" w:rsidRPr="003E5458">
        <w:instrText>Carroll</w:instrText>
      </w:r>
      <w:r w:rsidR="00F95481">
        <w:instrText xml:space="preserve">" </w:instrText>
      </w:r>
      <w:r w:rsidR="009E01F8">
        <w:rPr>
          <w:b/>
        </w:rPr>
        <w:fldChar w:fldCharType="end"/>
      </w:r>
      <w:r w:rsidR="001C00FC">
        <w:rPr>
          <w:rStyle w:val="CommentReference"/>
        </w:rPr>
        <w:commentReference w:id="137"/>
      </w:r>
      <w:r>
        <w:rPr>
          <w:b/>
        </w:rPr>
        <w:t>)</w:t>
      </w:r>
      <w:r>
        <w:t xml:space="preserve">, </w:t>
      </w:r>
      <w:r w:rsidRPr="00E94722">
        <w:t>will be involved in the design of key cryogenic infrastructure components such as the purification and re-circulation system.</w:t>
      </w:r>
      <w:r>
        <w:t xml:space="preserve"> In addition to providing a testing ground to liquid argon technology, </w:t>
      </w:r>
      <w:commentRangeStart w:id="138"/>
      <w:r>
        <w:t>the facility will also provide a testing ground for the LBNE DAQ</w:t>
      </w:r>
      <w:commentRangeEnd w:id="138"/>
      <w:r>
        <w:rPr>
          <w:rStyle w:val="CommentReference"/>
        </w:rPr>
        <w:commentReference w:id="138"/>
      </w:r>
      <w:r>
        <w:t xml:space="preserve"> which will be deployed to collect data from the TPC. </w:t>
      </w:r>
      <w:r w:rsidRPr="00E5473D">
        <w:rPr>
          <w:b/>
        </w:rPr>
        <w:t>Hennessy</w:t>
      </w:r>
      <w:r w:rsidR="009E01F8">
        <w:rPr>
          <w:b/>
        </w:rPr>
        <w:fldChar w:fldCharType="begin"/>
      </w:r>
      <w:r w:rsidR="006C59B2">
        <w:instrText xml:space="preserve"> XE "</w:instrText>
      </w:r>
      <w:r w:rsidR="006C59B2" w:rsidRPr="00E40BC2">
        <w:instrText>Hennessy</w:instrText>
      </w:r>
      <w:r w:rsidR="006C59B2">
        <w:instrText xml:space="preserve">" </w:instrText>
      </w:r>
      <w:r w:rsidR="009E01F8">
        <w:rPr>
          <w:b/>
        </w:rPr>
        <w:fldChar w:fldCharType="end"/>
      </w:r>
      <w:r>
        <w:t xml:space="preserve">, </w:t>
      </w:r>
      <w:r>
        <w:rPr>
          <w:rFonts w:cs="Times New Roman"/>
          <w:b/>
          <w:szCs w:val="24"/>
        </w:rPr>
        <w:t xml:space="preserve">, </w:t>
      </w:r>
      <w:r w:rsidRPr="00E5473D">
        <w:t>who has extensive experience with DAQ from LHCb</w:t>
      </w:r>
      <w:r>
        <w:rPr>
          <w:rFonts w:cs="Times New Roman"/>
          <w:b/>
          <w:szCs w:val="24"/>
        </w:rPr>
        <w:t>,</w:t>
      </w:r>
      <w:r w:rsidR="00273109">
        <w:rPr>
          <w:rFonts w:cs="Times New Roman"/>
          <w:b/>
          <w:szCs w:val="24"/>
        </w:rPr>
        <w:t xml:space="preserve"> </w:t>
      </w:r>
      <w:r>
        <w:t xml:space="preserve">will join the LBNE DAQ group and take a lead in the </w:t>
      </w:r>
      <w:commentRangeStart w:id="139"/>
      <w:r>
        <w:t xml:space="preserve">deployment of this DAQ </w:t>
      </w:r>
      <w:commentRangeEnd w:id="139"/>
      <w:r w:rsidRPr="001C00FC">
        <w:commentReference w:id="139"/>
      </w:r>
      <w:r>
        <w:t xml:space="preserve">at CERN. He will also supply onsite DAQ support during data taking periods. </w:t>
      </w:r>
    </w:p>
    <w:p w14:paraId="2172719B" w14:textId="77777777" w:rsidR="00247782" w:rsidRPr="00127DE6" w:rsidRDefault="00247782" w:rsidP="00127DE6">
      <w:pPr>
        <w:pStyle w:val="Heading5"/>
        <w:rPr>
          <w:rStyle w:val="Heading5Char"/>
          <w:b/>
          <w:vanish/>
        </w:rPr>
      </w:pPr>
      <w:r w:rsidRPr="00127DE6">
        <w:rPr>
          <w:rStyle w:val="Heading5Char"/>
          <w:b/>
        </w:rPr>
        <w:t>LAr1-ND Physics:</w:t>
      </w:r>
    </w:p>
    <w:p w14:paraId="3E7D1E60" w14:textId="77777777" w:rsidR="00247782" w:rsidRDefault="00686449" w:rsidP="003D7882">
      <w:r>
        <w:t xml:space="preserve"> Although</w:t>
      </w:r>
      <w:r w:rsidR="00247782">
        <w:t xml:space="preserve"> </w:t>
      </w:r>
      <w:r>
        <w:t xml:space="preserve">LBNF will be able to constrain the dominant neutrino interaction systematics in situ using its near detectors, in its early phases it will rely almost entirely on external constraints. The current world data set of neutrino interaction measurements is extremely sparse and only a handful of data exist for neutrino scattering off Argon and tensions exist between these data. The poor understanding of neutrino interactions across the entire energy range relevant for oscillation measurements at LBNF will limit the physics potential with the early LBNF data. Data from LAr1-ND will provide a dramatic improvement of neutrino interaction phenomenology in the ~GeV energy range. LAr1-ND uses the GENIE neutrino interaction simulation developed primarily at Liverpool. </w:t>
      </w:r>
      <w:r w:rsidRPr="009077CE">
        <w:rPr>
          <w:b/>
        </w:rPr>
        <w:t>Andreopoulos</w:t>
      </w:r>
      <w:r w:rsidR="009E01F8">
        <w:rPr>
          <w:b/>
        </w:rPr>
        <w:fldChar w:fldCharType="begin"/>
      </w:r>
      <w:r w:rsidR="006C59B2">
        <w:instrText xml:space="preserve"> XE "</w:instrText>
      </w:r>
      <w:r w:rsidR="006C59B2" w:rsidRPr="00FE5A7B">
        <w:instrText>Andreopoulos</w:instrText>
      </w:r>
      <w:r w:rsidR="006C59B2">
        <w:instrText xml:space="preserve">" </w:instrText>
      </w:r>
      <w:r w:rsidR="009E01F8">
        <w:rPr>
          <w:b/>
        </w:rPr>
        <w:fldChar w:fldCharType="end"/>
      </w:r>
      <w:r>
        <w:t xml:space="preserve">, the spokesperson of the GENIE collaboration, is the only LAr1-ND collaborator with experience in the physics simulations that will be used for understanding the characteristics of neutrino events at LAr1-ND. </w:t>
      </w:r>
      <w:r w:rsidRPr="009077CE">
        <w:rPr>
          <w:b/>
        </w:rPr>
        <w:t>Andreopoulos</w:t>
      </w:r>
      <w:r>
        <w:t xml:space="preserve"> will lead the LAr1-ND data analyses, producing precise neutrino-Argon cross-section measurements and a new comprehensive tune of the GENIE event generator. In addition, LAr1-ND will also provide a unique platform for the development of liquid Argon neutrino event reconstruction and physics analysis methods that, later, </w:t>
      </w:r>
      <w:commentRangeStart w:id="140"/>
      <w:r>
        <w:t>will</w:t>
      </w:r>
      <w:commentRangeEnd w:id="140"/>
      <w:r>
        <w:rPr>
          <w:rStyle w:val="CommentReference"/>
        </w:rPr>
        <w:commentReference w:id="140"/>
      </w:r>
      <w:r>
        <w:t xml:space="preserve"> be employed for the LBNF oscillation analyses. </w:t>
      </w:r>
      <w:r w:rsidRPr="005E0605">
        <w:rPr>
          <w:b/>
        </w:rPr>
        <w:t>Mavrokoridis</w:t>
      </w:r>
      <w:r w:rsidR="009E01F8">
        <w:rPr>
          <w:b/>
        </w:rPr>
        <w:fldChar w:fldCharType="begin"/>
      </w:r>
      <w:r w:rsidR="006C59B2">
        <w:instrText xml:space="preserve"> XE "</w:instrText>
      </w:r>
      <w:r w:rsidR="006C59B2" w:rsidRPr="00FF7500">
        <w:instrText>Mavrokoridis</w:instrText>
      </w:r>
      <w:r w:rsidR="006C59B2">
        <w:instrText xml:space="preserve">" </w:instrText>
      </w:r>
      <w:r w:rsidR="009E01F8">
        <w:rPr>
          <w:b/>
        </w:rPr>
        <w:fldChar w:fldCharType="end"/>
      </w:r>
      <w:r>
        <w:t xml:space="preserve"> will lead this development of TPC analysis in LAr1-ND. In addition, the VALOR analysis, led by </w:t>
      </w:r>
      <w:r w:rsidRPr="009077CE">
        <w:rPr>
          <w:b/>
        </w:rPr>
        <w:t>Andreopoulos</w:t>
      </w:r>
      <w:r>
        <w:rPr>
          <w:b/>
        </w:rPr>
        <w:t>,</w:t>
      </w:r>
      <w:r w:rsidRPr="009077CE">
        <w:t xml:space="preserve"> and</w:t>
      </w:r>
      <w:r>
        <w:t xml:space="preserve"> </w:t>
      </w:r>
      <w:r w:rsidRPr="007752D5">
        <w:t xml:space="preserve">used </w:t>
      </w:r>
      <w:r>
        <w:t xml:space="preserve">for deriving the oscillation physics-driven requirements for the LBNF near detector design can be used </w:t>
      </w:r>
      <w:r w:rsidRPr="007752D5">
        <w:rPr>
          <w:i/>
        </w:rPr>
        <w:t>verbatim</w:t>
      </w:r>
      <w:r>
        <w:t xml:space="preserve"> for sterile neutrino searches in the Fermilab short-baseline programme, where LAr1-ND acts as the near detector. </w:t>
      </w:r>
      <w:r w:rsidRPr="000C7D50">
        <w:rPr>
          <w:b/>
        </w:rPr>
        <w:t>Andreopoulos</w:t>
      </w:r>
      <w:r>
        <w:rPr>
          <w:b/>
        </w:rPr>
        <w:t xml:space="preserve"> </w:t>
      </w:r>
      <w:r>
        <w:t>and</w:t>
      </w:r>
      <w:r>
        <w:rPr>
          <w:b/>
        </w:rPr>
        <w:t xml:space="preserve"> Touramanis</w:t>
      </w:r>
      <w:r w:rsidR="009E01F8">
        <w:rPr>
          <w:b/>
        </w:rPr>
        <w:fldChar w:fldCharType="begin"/>
      </w:r>
      <w:r w:rsidR="000A7AB8">
        <w:instrText xml:space="preserve"> XE "</w:instrText>
      </w:r>
      <w:r w:rsidR="000A7AB8" w:rsidRPr="006D041E">
        <w:rPr>
          <w:noProof/>
          <w:lang w:eastAsia="en-GB" w:bidi="ar-SA"/>
        </w:rPr>
        <w:instrText>Touramanis</w:instrText>
      </w:r>
      <w:r w:rsidR="000A7AB8">
        <w:instrText xml:space="preserve">" </w:instrText>
      </w:r>
      <w:r w:rsidR="009E01F8">
        <w:rPr>
          <w:b/>
        </w:rPr>
        <w:fldChar w:fldCharType="end"/>
      </w:r>
      <w:r>
        <w:t xml:space="preserve"> working with </w:t>
      </w:r>
      <w:r w:rsidRPr="000C7D50">
        <w:rPr>
          <w:b/>
        </w:rPr>
        <w:t>Christodoulou</w:t>
      </w:r>
      <w:r w:rsidR="009E01F8">
        <w:rPr>
          <w:b/>
        </w:rPr>
        <w:fldChar w:fldCharType="begin"/>
      </w:r>
      <w:r w:rsidR="000A7AB8">
        <w:instrText xml:space="preserve"> XE "</w:instrText>
      </w:r>
      <w:r w:rsidR="000A7AB8" w:rsidRPr="004613C9">
        <w:rPr>
          <w:noProof/>
          <w:lang w:eastAsia="en-GB" w:bidi="ar-SA"/>
        </w:rPr>
        <w:instrText>Christodoulou</w:instrText>
      </w:r>
      <w:r w:rsidR="000A7AB8">
        <w:instrText xml:space="preserve">" </w:instrText>
      </w:r>
      <w:r w:rsidR="009E01F8">
        <w:rPr>
          <w:b/>
        </w:rPr>
        <w:fldChar w:fldCharType="end"/>
      </w:r>
      <w:r>
        <w:t xml:space="preserve"> will lead the sterile analysis effort to settle the long-standing MiniBooNE/LSND anomaly and maximize the physics returns of the software infrastructures already developed at Liverpool for LBNF.</w:t>
      </w:r>
    </w:p>
    <w:p w14:paraId="61032543" w14:textId="77777777" w:rsidR="00247782" w:rsidRPr="00127DE6" w:rsidRDefault="00247782" w:rsidP="00127DE6">
      <w:pPr>
        <w:pStyle w:val="Heading5"/>
        <w:rPr>
          <w:vanish/>
        </w:rPr>
      </w:pPr>
      <w:r w:rsidRPr="00127DE6">
        <w:t>LBNE Physics and detector optimisation:</w:t>
      </w:r>
    </w:p>
    <w:p w14:paraId="50B953C1" w14:textId="77777777" w:rsidR="00686449" w:rsidRDefault="00247782" w:rsidP="003D7882">
      <w:r w:rsidRPr="004F672B">
        <w:rPr>
          <w:b/>
          <w:i/>
          <w:u w:val="single"/>
        </w:rPr>
        <w:t xml:space="preserve"> </w:t>
      </w:r>
      <w:r w:rsidR="00686449">
        <w:t xml:space="preserve">In the broad kinematic regime of LBNF, several reaction channels (pure quasi-elastic, meson-exchange currents, resonance neutrino-production, non-resonance shallow inelastic, deep inelastic) all contribute significantly to the total event rate, and a multitude of observable distributions is needed to constrain all aspects of interaction modelling and break the correlations between flux, cross-section, </w:t>
      </w:r>
      <w:r w:rsidR="006212C6">
        <w:t>hadronisation</w:t>
      </w:r>
      <w:r w:rsidR="00686449">
        <w:t xml:space="preserve">, final state interactions and detector effects. The unprecedented systematic error requirement dictated by the LBNF physics goals will require a marked improvement in the analysis methodologies employed from the previous generations of experiments. </w:t>
      </w:r>
      <w:r w:rsidR="00686449" w:rsidRPr="00C813AD">
        <w:rPr>
          <w:b/>
        </w:rPr>
        <w:t>Andreopoulos</w:t>
      </w:r>
      <w:r w:rsidR="009E01F8">
        <w:rPr>
          <w:b/>
        </w:rPr>
        <w:fldChar w:fldCharType="begin"/>
      </w:r>
      <w:r w:rsidR="006C59B2">
        <w:instrText xml:space="preserve"> XE "</w:instrText>
      </w:r>
      <w:r w:rsidR="006C59B2" w:rsidRPr="00FE5A7B">
        <w:instrText>Andreopoulos</w:instrText>
      </w:r>
      <w:r w:rsidR="006C59B2">
        <w:instrText xml:space="preserve">" </w:instrText>
      </w:r>
      <w:r w:rsidR="009E01F8">
        <w:rPr>
          <w:b/>
        </w:rPr>
        <w:fldChar w:fldCharType="end"/>
      </w:r>
      <w:r w:rsidR="00686449">
        <w:t xml:space="preserve"> and </w:t>
      </w:r>
      <w:r w:rsidR="00686449" w:rsidRPr="00C813AD">
        <w:rPr>
          <w:b/>
        </w:rPr>
        <w:t>Christodoulou</w:t>
      </w:r>
      <w:r w:rsidR="009E01F8">
        <w:rPr>
          <w:b/>
        </w:rPr>
        <w:fldChar w:fldCharType="begin"/>
      </w:r>
      <w:r w:rsidR="000A7AB8">
        <w:instrText xml:space="preserve"> XE "</w:instrText>
      </w:r>
      <w:r w:rsidR="000A7AB8" w:rsidRPr="004613C9">
        <w:rPr>
          <w:noProof/>
          <w:lang w:eastAsia="en-GB" w:bidi="ar-SA"/>
        </w:rPr>
        <w:instrText>Christodoulou</w:instrText>
      </w:r>
      <w:r w:rsidR="000A7AB8">
        <w:instrText xml:space="preserve">" </w:instrText>
      </w:r>
      <w:r w:rsidR="009E01F8">
        <w:rPr>
          <w:b/>
        </w:rPr>
        <w:fldChar w:fldCharType="end"/>
      </w:r>
      <w:r w:rsidR="00686449">
        <w:t xml:space="preserve"> will continue the effort to produce reliable oscillation sensitivity simulations developing an analysis (VaLOR) suitable for the LBNF precision goals. </w:t>
      </w:r>
      <w:r w:rsidR="00686449" w:rsidRPr="00E3229D">
        <w:t>They</w:t>
      </w:r>
      <w:r w:rsidR="00686449">
        <w:rPr>
          <w:b/>
        </w:rPr>
        <w:t xml:space="preserve"> </w:t>
      </w:r>
      <w:r w:rsidR="00686449" w:rsidRPr="00E3229D">
        <w:t>will</w:t>
      </w:r>
      <w:r w:rsidR="00686449">
        <w:t xml:space="preserve"> continue their effort to include in the VaLOR analysis numerous </w:t>
      </w:r>
      <w:r w:rsidR="00686449">
        <w:lastRenderedPageBreak/>
        <w:t xml:space="preserve">exclusive and semi-inclusive near detector event samples, with the purpose of deriving oscillation physics-driven requirements for the LBNF near detector design. Already 18 distinct near detector event samples and 50 systematic parameters were included in the first iteration of that work, deriving extremely sensitive systematics constraints in a robust and statistically rigorous manner. A comprehensive analysis of the effects of flux and cross-section uncertainties will be carried out for LBNF, informed by recent developments and emerging tensions between the measurements of currently running experiments. New LBNF near detector samples and kinematical distribution will be identified for mitigating and constraining the effect of these uncertainties. </w:t>
      </w:r>
    </w:p>
    <w:p w14:paraId="70CEF9D6" w14:textId="77777777" w:rsidR="00686449" w:rsidRDefault="00686449" w:rsidP="003D7882">
      <w:r>
        <w:t xml:space="preserve">One of the main limitations of the current preliminary studies is that they depend entirely on a parameterised fast Monte Carlo, albeit one that has been greatly improved over the last few months. Indeed, none of the design studies used to shape the LBNF project depends on a realistic full Geant4 Monte Carlo and actual event reconstruction. The over-simplifications necessary introduced by a parameterised fast Monte Carlo approach, limit the confidence with which one can claim that any particular near detector design can meet the LBNE requirements. A necessary step for LBNF to obtaining DOE CD2/3 approval is to establish the baseline performance using a full-scale Monte Carlo simulation and reconstruction. The analysis developed at Liverpool by </w:t>
      </w:r>
      <w:r w:rsidRPr="00C813AD">
        <w:rPr>
          <w:b/>
        </w:rPr>
        <w:t>Andreopoulos</w:t>
      </w:r>
      <w:r w:rsidR="009E01F8">
        <w:rPr>
          <w:b/>
        </w:rPr>
        <w:fldChar w:fldCharType="begin"/>
      </w:r>
      <w:r w:rsidR="006C59B2">
        <w:instrText xml:space="preserve"> XE "</w:instrText>
      </w:r>
      <w:r w:rsidR="006C59B2" w:rsidRPr="00FE5A7B">
        <w:instrText>Andreopoulos</w:instrText>
      </w:r>
      <w:r w:rsidR="006C59B2">
        <w:instrText xml:space="preserve">" </w:instrText>
      </w:r>
      <w:r w:rsidR="009E01F8">
        <w:rPr>
          <w:b/>
        </w:rPr>
        <w:fldChar w:fldCharType="end"/>
      </w:r>
      <w:r>
        <w:t xml:space="preserve"> and </w:t>
      </w:r>
      <w:r w:rsidRPr="00C813AD">
        <w:rPr>
          <w:b/>
        </w:rPr>
        <w:t>Christodoulou</w:t>
      </w:r>
      <w:r w:rsidR="009E01F8">
        <w:rPr>
          <w:b/>
        </w:rPr>
        <w:fldChar w:fldCharType="begin"/>
      </w:r>
      <w:r w:rsidR="000A7AB8">
        <w:instrText xml:space="preserve"> XE "</w:instrText>
      </w:r>
      <w:r w:rsidR="000A7AB8" w:rsidRPr="004613C9">
        <w:rPr>
          <w:noProof/>
          <w:lang w:eastAsia="en-GB" w:bidi="ar-SA"/>
        </w:rPr>
        <w:instrText>Christodoulou</w:instrText>
      </w:r>
      <w:r w:rsidR="000A7AB8">
        <w:instrText xml:space="preserve">" </w:instrText>
      </w:r>
      <w:r w:rsidR="009E01F8">
        <w:rPr>
          <w:b/>
        </w:rPr>
        <w:fldChar w:fldCharType="end"/>
      </w:r>
      <w:r w:rsidRPr="003616C1">
        <w:t xml:space="preserve"> is</w:t>
      </w:r>
      <w:r>
        <w:t xml:space="preserve"> where all the necessary ingredients from the physics and detector simulation, reconstruction, test-beam and from near and far detector groups are blended together, and Liverpool will provide the necessary leadership and guidance and oversee the process of refining the performance evaluation studies necessary for CD2/3.</w:t>
      </w:r>
    </w:p>
    <w:p w14:paraId="4F538811" w14:textId="77777777" w:rsidR="00247782" w:rsidRDefault="00686449" w:rsidP="003D7882">
      <w:r>
        <w:t xml:space="preserve">In addition, </w:t>
      </w:r>
      <w:r w:rsidRPr="00C813AD">
        <w:rPr>
          <w:b/>
        </w:rPr>
        <w:t>Andreopoulos</w:t>
      </w:r>
      <w:r w:rsidR="009E01F8">
        <w:rPr>
          <w:b/>
        </w:rPr>
        <w:fldChar w:fldCharType="begin"/>
      </w:r>
      <w:r w:rsidR="006C59B2">
        <w:instrText xml:space="preserve"> XE "</w:instrText>
      </w:r>
      <w:r w:rsidR="006C59B2" w:rsidRPr="00FE5A7B">
        <w:instrText>Andreopoulos</w:instrText>
      </w:r>
      <w:r w:rsidR="006C59B2">
        <w:instrText xml:space="preserve">" </w:instrText>
      </w:r>
      <w:r w:rsidR="009E01F8">
        <w:rPr>
          <w:b/>
        </w:rPr>
        <w:fldChar w:fldCharType="end"/>
      </w:r>
      <w:r>
        <w:t xml:space="preserve"> and </w:t>
      </w:r>
      <w:r w:rsidRPr="00C813AD">
        <w:rPr>
          <w:b/>
        </w:rPr>
        <w:t>Christodoulou</w:t>
      </w:r>
      <w:r w:rsidR="009E01F8">
        <w:rPr>
          <w:b/>
        </w:rPr>
        <w:fldChar w:fldCharType="begin"/>
      </w:r>
      <w:r w:rsidR="000A7AB8">
        <w:instrText xml:space="preserve"> XE "</w:instrText>
      </w:r>
      <w:r w:rsidR="000A7AB8" w:rsidRPr="004613C9">
        <w:rPr>
          <w:noProof/>
          <w:lang w:eastAsia="en-GB" w:bidi="ar-SA"/>
        </w:rPr>
        <w:instrText>Christodoulou</w:instrText>
      </w:r>
      <w:r w:rsidR="000A7AB8">
        <w:instrText xml:space="preserve">" </w:instrText>
      </w:r>
      <w:r w:rsidR="009E01F8">
        <w:rPr>
          <w:b/>
        </w:rPr>
        <w:fldChar w:fldCharType="end"/>
      </w:r>
      <w:r w:rsidRPr="006B6707">
        <w:t xml:space="preserve"> will</w:t>
      </w:r>
      <w:r>
        <w:t xml:space="preserve"> drive the developments for the gaseous TPC LBNE near detector, building upon the studies and full GENIE/Geant4 simulations developed at Liverpool for the LAGUNA-LBNO project.</w:t>
      </w:r>
    </w:p>
    <w:p w14:paraId="5297E1CC" w14:textId="77777777" w:rsidR="00686449" w:rsidRPr="00127DE6" w:rsidRDefault="00686449" w:rsidP="00127DE6">
      <w:pPr>
        <w:pStyle w:val="Heading5"/>
        <w:rPr>
          <w:rStyle w:val="Heading5Char"/>
          <w:b/>
          <w:vanish/>
        </w:rPr>
      </w:pPr>
      <w:r w:rsidRPr="00127DE6">
        <w:rPr>
          <w:rStyle w:val="Heading5Char"/>
          <w:b/>
        </w:rPr>
        <w:t xml:space="preserve">LAr1-ND Hardware and Operations: </w:t>
      </w:r>
    </w:p>
    <w:p w14:paraId="27BE1EFC" w14:textId="77777777" w:rsidR="003779EB" w:rsidRDefault="00686449" w:rsidP="003779EB">
      <w:r>
        <w:t xml:space="preserve"> The LAr1-ND detector is due to start collecting physics data at the end of 2017. Prior to this the Liverpool group is responsible for the design, construction and delivery of the central cathode plane (CPA) in the last quarter of 2016. This task will be carried out using the Liverpool Workshop</w:t>
      </w:r>
      <w:r w:rsidR="009E01F8">
        <w:fldChar w:fldCharType="begin"/>
      </w:r>
      <w:r w:rsidR="006C59B2">
        <w:instrText xml:space="preserve"> XE "</w:instrText>
      </w:r>
      <w:r w:rsidR="006C59B2" w:rsidRPr="00F91F08">
        <w:rPr>
          <w:bCs/>
        </w:rPr>
        <w:instrText>Workshop</w:instrText>
      </w:r>
      <w:r w:rsidR="006C59B2">
        <w:instrText xml:space="preserve">" </w:instrText>
      </w:r>
      <w:r w:rsidR="009E01F8">
        <w:fldChar w:fldCharType="end"/>
      </w:r>
      <w:r>
        <w:t xml:space="preserve"> and LSDC</w:t>
      </w:r>
      <w:r w:rsidR="009E01F8">
        <w:fldChar w:fldCharType="begin"/>
      </w:r>
      <w:r w:rsidR="006C59B2">
        <w:instrText xml:space="preserve"> XE "</w:instrText>
      </w:r>
      <w:r w:rsidR="006C59B2" w:rsidRPr="00541ECC">
        <w:rPr>
          <w:bCs/>
        </w:rPr>
        <w:instrText>LSDC</w:instrText>
      </w:r>
      <w:r w:rsidR="006C59B2">
        <w:instrText xml:space="preserve">" </w:instrText>
      </w:r>
      <w:r w:rsidR="009E01F8">
        <w:fldChar w:fldCharType="end"/>
      </w:r>
      <w:r>
        <w:t xml:space="preserve"> facilities by </w:t>
      </w:r>
      <w:r w:rsidRPr="00C813AD">
        <w:rPr>
          <w:b/>
        </w:rPr>
        <w:t>Mavrokoridis</w:t>
      </w:r>
      <w:r w:rsidR="009E01F8">
        <w:rPr>
          <w:b/>
        </w:rPr>
        <w:fldChar w:fldCharType="begin"/>
      </w:r>
      <w:r w:rsidR="006C59B2">
        <w:instrText xml:space="preserve"> XE "</w:instrText>
      </w:r>
      <w:r w:rsidR="006C59B2" w:rsidRPr="00FF7500">
        <w:instrText>Mavrokoridis</w:instrText>
      </w:r>
      <w:r w:rsidR="006C59B2">
        <w:instrText xml:space="preserve">" </w:instrText>
      </w:r>
      <w:r w:rsidR="009E01F8">
        <w:rPr>
          <w:b/>
        </w:rPr>
        <w:fldChar w:fldCharType="end"/>
      </w:r>
      <w:r>
        <w:rPr>
          <w:b/>
        </w:rPr>
        <w:t xml:space="preserve"> </w:t>
      </w:r>
      <w:r w:rsidRPr="00182F41">
        <w:t>who is LAr1-ND TPC convener and</w:t>
      </w:r>
      <w:r>
        <w:rPr>
          <w:b/>
          <w:szCs w:val="24"/>
        </w:rPr>
        <w:t xml:space="preserve"> </w:t>
      </w:r>
      <w:r>
        <w:t xml:space="preserve">, </w:t>
      </w:r>
      <w:r w:rsidRPr="00C813AD">
        <w:rPr>
          <w:b/>
        </w:rPr>
        <w:t>Payne</w:t>
      </w:r>
      <w:r w:rsidR="009E01F8">
        <w:rPr>
          <w:b/>
        </w:rPr>
        <w:fldChar w:fldCharType="begin"/>
      </w:r>
      <w:r w:rsidR="000A7AB8">
        <w:instrText xml:space="preserve"> XE "</w:instrText>
      </w:r>
      <w:r w:rsidR="000A7AB8" w:rsidRPr="009869AC">
        <w:rPr>
          <w:szCs w:val="24"/>
        </w:rPr>
        <w:instrText>Payne</w:instrText>
      </w:r>
      <w:r w:rsidR="000A7AB8">
        <w:instrText xml:space="preserve">" </w:instrText>
      </w:r>
      <w:r w:rsidR="009E01F8">
        <w:rPr>
          <w:b/>
        </w:rPr>
        <w:fldChar w:fldCharType="end"/>
      </w:r>
      <w:r w:rsidRPr="00182F41">
        <w:rPr>
          <w:b/>
          <w:szCs w:val="24"/>
        </w:rPr>
        <w:t xml:space="preserve"> </w:t>
      </w:r>
      <w:r w:rsidRPr="00182F41">
        <w:t>who led the construction team for the T2K ND280 ECAL at Liverpool and Daresbury</w:t>
      </w:r>
      <w:r>
        <w:t xml:space="preserve">. </w:t>
      </w:r>
      <w:r w:rsidRPr="00C813AD">
        <w:rPr>
          <w:b/>
        </w:rPr>
        <w:t>Sutcliff</w:t>
      </w:r>
      <w:r>
        <w:rPr>
          <w:b/>
        </w:rPr>
        <w:t>e</w:t>
      </w:r>
      <w:r w:rsidR="009E01F8">
        <w:rPr>
          <w:b/>
        </w:rPr>
        <w:fldChar w:fldCharType="begin"/>
      </w:r>
      <w:r w:rsidR="00F95481">
        <w:instrText xml:space="preserve"> XE "</w:instrText>
      </w:r>
      <w:r w:rsidR="00F95481" w:rsidRPr="00962B25">
        <w:instrText>Sutcliffe</w:instrText>
      </w:r>
      <w:r w:rsidR="00F95481">
        <w:instrText xml:space="preserve">" </w:instrText>
      </w:r>
      <w:r w:rsidR="009E01F8">
        <w:rPr>
          <w:b/>
        </w:rPr>
        <w:fldChar w:fldCharType="end"/>
      </w:r>
      <w:r>
        <w:t xml:space="preserve"> </w:t>
      </w:r>
      <w:r>
        <w:rPr>
          <w:rFonts w:cs="Times New Roman"/>
          <w:szCs w:val="24"/>
        </w:rPr>
        <w:t>will lead the design of the CPA from the start of</w:t>
      </w:r>
      <w:r>
        <w:t xml:space="preserve"> 2015. The CPA </w:t>
      </w:r>
      <w:r w:rsidRPr="001E2670">
        <w:t>consists of a stainless-steel framewo</w:t>
      </w:r>
      <w:r>
        <w:t xml:space="preserve">rk supporting a wire-mesh plane with dimensions of 4 m x 2.5 m. As the CPA provides the high voltage to drift electrons in the TPC it must be biased at -100 kV to achieve the required drift field of 500 V/cm over the 2m drift volume. </w:t>
      </w:r>
      <w:r w:rsidRPr="001E2670">
        <w:t>During manufacture, all the CPA surfaces will be carefully polished in order to avoid any sharp edges that could lead to electrical discharge. Finally, a HV cup will be integrated to allow connection of the HV feedthrough to the CPA</w:t>
      </w:r>
      <w:commentRangeStart w:id="141"/>
      <w:r w:rsidRPr="001E2670">
        <w:t>.</w:t>
      </w:r>
      <w:r>
        <w:t xml:space="preserve"> </w:t>
      </w:r>
      <w:r w:rsidRPr="00182F41">
        <w:rPr>
          <w:rFonts w:cs="Times New Roman"/>
          <w:b/>
          <w:szCs w:val="24"/>
        </w:rPr>
        <w:t>Smith</w:t>
      </w:r>
      <w:r w:rsidR="009E01F8">
        <w:rPr>
          <w:rFonts w:cs="Times New Roman"/>
          <w:b/>
          <w:szCs w:val="24"/>
        </w:rPr>
        <w:fldChar w:fldCharType="begin"/>
      </w:r>
      <w:r w:rsidR="00F95481">
        <w:instrText xml:space="preserve"> XE "</w:instrText>
      </w:r>
      <w:r w:rsidR="00F95481" w:rsidRPr="006273C3">
        <w:instrText>Smith</w:instrText>
      </w:r>
      <w:r w:rsidR="00F95481">
        <w:instrText xml:space="preserve">" </w:instrText>
      </w:r>
      <w:r w:rsidR="009E01F8">
        <w:rPr>
          <w:rFonts w:cs="Times New Roman"/>
          <w:b/>
          <w:szCs w:val="24"/>
        </w:rPr>
        <w:fldChar w:fldCharType="end"/>
      </w:r>
      <w:r>
        <w:rPr>
          <w:rFonts w:cs="Times New Roman"/>
          <w:szCs w:val="24"/>
        </w:rPr>
        <w:t xml:space="preserve"> and </w:t>
      </w:r>
      <w:r w:rsidRPr="00182F41">
        <w:rPr>
          <w:rFonts w:cs="Times New Roman"/>
          <w:b/>
          <w:szCs w:val="24"/>
        </w:rPr>
        <w:t>Tsurin</w:t>
      </w:r>
      <w:commentRangeEnd w:id="141"/>
      <w:r w:rsidR="009E01F8">
        <w:rPr>
          <w:rFonts w:cs="Times New Roman"/>
          <w:b/>
          <w:szCs w:val="24"/>
        </w:rPr>
        <w:fldChar w:fldCharType="begin"/>
      </w:r>
      <w:r w:rsidR="007A5994">
        <w:instrText xml:space="preserve"> XE "</w:instrText>
      </w:r>
      <w:r w:rsidR="007A5994" w:rsidRPr="00B837B2">
        <w:instrText>Tsurin</w:instrText>
      </w:r>
      <w:r w:rsidR="007A5994">
        <w:instrText xml:space="preserve">" </w:instrText>
      </w:r>
      <w:r w:rsidR="009E01F8">
        <w:rPr>
          <w:rFonts w:cs="Times New Roman"/>
          <w:b/>
          <w:szCs w:val="24"/>
        </w:rPr>
        <w:fldChar w:fldCharType="end"/>
      </w:r>
      <w:r>
        <w:rPr>
          <w:rStyle w:val="CommentReference"/>
        </w:rPr>
        <w:commentReference w:id="141"/>
      </w:r>
      <w:r>
        <w:rPr>
          <w:rFonts w:cs="Times New Roman"/>
          <w:szCs w:val="24"/>
        </w:rPr>
        <w:t xml:space="preserve">, exploiting their extensive electronics experience, will carry out the design and implementation of the HV system. </w:t>
      </w:r>
      <w:r w:rsidRPr="00182F41">
        <w:rPr>
          <w:rFonts w:cs="Times New Roman"/>
          <w:b/>
          <w:szCs w:val="24"/>
        </w:rPr>
        <w:t>Sutcliffe</w:t>
      </w:r>
      <w:r>
        <w:rPr>
          <w:rFonts w:cs="Times New Roman"/>
          <w:szCs w:val="24"/>
        </w:rPr>
        <w:t xml:space="preserve"> will lead the design of CPA from the start of 2015. </w:t>
      </w:r>
      <w:r w:rsidRPr="006C602A">
        <w:t>The CPA panels</w:t>
      </w:r>
      <w:r>
        <w:t xml:space="preserve"> will be tested in the </w:t>
      </w:r>
      <w:r w:rsidRPr="00182F41">
        <w:rPr>
          <w:b/>
        </w:rPr>
        <w:t>LSDC</w:t>
      </w:r>
      <w:r w:rsidRPr="006C602A">
        <w:t xml:space="preserve"> cold environmental chamber</w:t>
      </w:r>
      <w:r>
        <w:t>.</w:t>
      </w:r>
      <w:r w:rsidRPr="006C602A">
        <w:t xml:space="preserve"> to temperature</w:t>
      </w:r>
      <w:r>
        <w:t xml:space="preserve">s down </w:t>
      </w:r>
      <w:r w:rsidRPr="006C602A">
        <w:t>to -30 ºC for deflection and welding integrity using LVDT probes to assure that any</w:t>
      </w:r>
      <w:r>
        <w:t xml:space="preserve"> </w:t>
      </w:r>
      <w:r w:rsidRPr="006C602A">
        <w:t>distortions of the CPA are less than the required 2 mm.</w:t>
      </w:r>
      <w:r>
        <w:t xml:space="preserve"> </w:t>
      </w:r>
      <w:r w:rsidRPr="006C602A">
        <w:t>Additionally, the 100kV HV</w:t>
      </w:r>
      <w:r>
        <w:t xml:space="preserve"> feedthrough </w:t>
      </w:r>
      <w:r w:rsidRPr="006C602A">
        <w:t>and a panel of the CPA will be assembled and tested for breakdown voltages</w:t>
      </w:r>
      <w:r>
        <w:t xml:space="preserve"> in </w:t>
      </w:r>
      <w:r w:rsidRPr="006C602A">
        <w:t>a Liquid Argon test chamber in the UK.</w:t>
      </w:r>
      <w:r>
        <w:t xml:space="preserve"> Once the CPA has been delivered to Fermilab it will be installed into the TPC and commissioned during 2017. </w:t>
      </w:r>
      <w:r w:rsidRPr="001A4A81">
        <w:rPr>
          <w:b/>
        </w:rPr>
        <w:t>Mavrokoridis</w:t>
      </w:r>
      <w:r>
        <w:t xml:space="preserve"> and </w:t>
      </w:r>
      <w:r w:rsidRPr="001A4A81">
        <w:rPr>
          <w:b/>
        </w:rPr>
        <w:t>Payne</w:t>
      </w:r>
      <w:r>
        <w:t xml:space="preserve"> will travel to Fermilab for this process. LAr1-ND will collect data through 2018. Detector construction, commissioning and running of LAr1-ND provide an important testing ground for the detector technology of the LBNE far detector. </w:t>
      </w:r>
      <w:r w:rsidRPr="001A4A81">
        <w:rPr>
          <w:b/>
        </w:rPr>
        <w:t>Mavrokoridis</w:t>
      </w:r>
      <w:r>
        <w:t xml:space="preserve"> as TPC convener for LAr1-ND will lead this effort</w:t>
      </w:r>
    </w:p>
    <w:p w14:paraId="43B77526" w14:textId="77777777" w:rsidR="003779EB" w:rsidRDefault="003779EB" w:rsidP="003779EB">
      <w:pPr>
        <w:sectPr w:rsidR="003779EB" w:rsidSect="008F6928">
          <w:footnotePr>
            <w:numFmt w:val="chicago"/>
          </w:footnotePr>
          <w:type w:val="continuous"/>
          <w:pgSz w:w="11907" w:h="16839" w:code="9"/>
          <w:pgMar w:top="1134" w:right="1134" w:bottom="1134" w:left="1134" w:header="432" w:footer="432" w:gutter="0"/>
          <w:lnNumType w:countBy="1"/>
          <w:cols w:space="720"/>
          <w:docGrid w:linePitch="326"/>
        </w:sectPr>
      </w:pPr>
    </w:p>
    <w:p w14:paraId="70161735" w14:textId="77777777" w:rsidR="00247782" w:rsidRDefault="00247782" w:rsidP="003D7882">
      <w:pPr>
        <w:pStyle w:val="Heading3"/>
      </w:pPr>
      <w:bookmarkStart w:id="142" w:name="_Toc408698783"/>
      <w:bookmarkStart w:id="143" w:name="_Toc317163610"/>
      <w:r>
        <w:lastRenderedPageBreak/>
        <w:t>Neutrinos: SNO+</w:t>
      </w:r>
      <w:bookmarkEnd w:id="142"/>
      <w:r>
        <w:t xml:space="preserve"> </w:t>
      </w:r>
      <w:bookmarkEnd w:id="143"/>
    </w:p>
    <w:p w14:paraId="1A853562" w14:textId="77777777" w:rsidR="00247782" w:rsidRDefault="00247782" w:rsidP="003D7882">
      <w:pPr>
        <w:pStyle w:val="Heading4"/>
      </w:pPr>
      <w:r>
        <w:t>SNO+: Current Activities</w:t>
      </w:r>
    </w:p>
    <w:p w14:paraId="035D9E16" w14:textId="77777777" w:rsidR="00247782" w:rsidRPr="00127DE6" w:rsidRDefault="00247782" w:rsidP="00127DE6">
      <w:pPr>
        <w:pStyle w:val="Heading5"/>
        <w:rPr>
          <w:rStyle w:val="Heading5Char"/>
          <w:b/>
          <w:vanish/>
        </w:rPr>
      </w:pPr>
      <w:r w:rsidRPr="00127DE6">
        <w:rPr>
          <w:rStyle w:val="Heading5Char"/>
          <w:b/>
        </w:rPr>
        <w:t>Introduction:</w:t>
      </w:r>
    </w:p>
    <w:p w14:paraId="39866F49" w14:textId="77777777" w:rsidR="00247782" w:rsidRDefault="00247782" w:rsidP="003D7882">
      <w:r>
        <w:t xml:space="preserve"> The SNO+ experiment reuses the SNO detector, replacing the heavy water with liquid scintillator producing a wide program of low energy neutrino physics, including the search for neutrinoless double beta decay of Tellurium with loaded scintillator. Liverpool group members </w:t>
      </w:r>
      <w:r>
        <w:lastRenderedPageBreak/>
        <w:t xml:space="preserve">have made significant contributions to the refurbishment of the SNO detector, the production of the liquid scintillator plant and to SNO+ analysis. </w:t>
      </w:r>
    </w:p>
    <w:p w14:paraId="75680D52" w14:textId="5D6348B1" w:rsidR="00247782" w:rsidRPr="00127DE6" w:rsidRDefault="00233650" w:rsidP="00127DE6">
      <w:pPr>
        <w:pStyle w:val="Heading5"/>
        <w:rPr>
          <w:rStyle w:val="Heading5Char"/>
          <w:b/>
          <w:vanish/>
        </w:rPr>
      </w:pPr>
      <w:r>
        <w:rPr>
          <w:i/>
          <w:noProof/>
          <w:color w:val="503F39"/>
          <w:u w:val="single" w:color="4F6228" w:themeColor="accent3" w:themeShade="80"/>
          <w:lang w:val="en-US" w:eastAsia="en-US"/>
        </w:rPr>
        <mc:AlternateContent>
          <mc:Choice Requires="wps">
            <w:drawing>
              <wp:anchor distT="0" distB="0" distL="114300" distR="114300" simplePos="0" relativeHeight="252060672" behindDoc="0" locked="0" layoutInCell="1" allowOverlap="1" wp14:anchorId="56CEFCFA" wp14:editId="02D91766">
                <wp:simplePos x="0" y="0"/>
                <wp:positionH relativeFrom="margin">
                  <wp:posOffset>2785745</wp:posOffset>
                </wp:positionH>
                <wp:positionV relativeFrom="paragraph">
                  <wp:posOffset>71120</wp:posOffset>
                </wp:positionV>
                <wp:extent cx="3220720" cy="2967990"/>
                <wp:effectExtent l="0" t="0" r="30480" b="2921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720" cy="2967990"/>
                        </a:xfrm>
                        <a:prstGeom prst="rect">
                          <a:avLst/>
                        </a:prstGeom>
                        <a:solidFill>
                          <a:srgbClr val="FFFFFF"/>
                        </a:solidFill>
                        <a:ln w="9525">
                          <a:solidFill>
                            <a:schemeClr val="bg1">
                              <a:lumMod val="75000"/>
                            </a:schemeClr>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tblGrid>
                            <w:tr w:rsidR="006133CC" w14:paraId="4A120473" w14:textId="77777777" w:rsidTr="00EE1A34">
                              <w:trPr>
                                <w:trHeight w:val="3109"/>
                              </w:trPr>
                              <w:tc>
                                <w:tcPr>
                                  <w:tcW w:w="4675" w:type="dxa"/>
                                </w:tcPr>
                                <w:p w14:paraId="11CEEACA" w14:textId="77777777" w:rsidR="006133CC" w:rsidRDefault="006133CC" w:rsidP="003D7882">
                                  <w:r>
                                    <w:rPr>
                                      <w:noProof/>
                                      <w:lang w:bidi="ar-SA"/>
                                    </w:rPr>
                                    <w:drawing>
                                      <wp:inline distT="0" distB="0" distL="0" distR="0" wp14:anchorId="5FE0C11E" wp14:editId="4C5D7DC1">
                                        <wp:extent cx="2581172" cy="2278966"/>
                                        <wp:effectExtent l="0" t="0" r="0" b="7620"/>
                                        <wp:docPr id="253" name="Picture 14" descr="E:\Themis\Dropbox\Research\Particle Physics\Liverpool PP Group\Consolidated Grant 2015\Experiment Cases\sno+fi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Themis\Dropbox\Research\Particle Physics\Liverpool PP Group\Consolidated Grant 2015\Experiment Cases\sno+fig1.png"/>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t="7163"/>
                                                <a:stretch/>
                                              </pic:blipFill>
                                              <pic:spPr bwMode="auto">
                                                <a:xfrm>
                                                  <a:off x="0" y="0"/>
                                                  <a:ext cx="2581275" cy="22790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33CC" w14:paraId="0DFF1BDB" w14:textId="77777777" w:rsidTr="00EE1A34">
                              <w:tc>
                                <w:tcPr>
                                  <w:tcW w:w="4675" w:type="dxa"/>
                                </w:tcPr>
                                <w:p w14:paraId="30418B0B" w14:textId="77777777" w:rsidR="006133CC" w:rsidRPr="00117A04"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23</w:t>
                                  </w:r>
                                  <w:r w:rsidR="00D03B5A">
                                    <w:rPr>
                                      <w:noProof/>
                                    </w:rPr>
                                    <w:fldChar w:fldCharType="end"/>
                                  </w:r>
                                  <w:r>
                                    <w:t>:</w:t>
                                  </w:r>
                                  <w:r w:rsidRPr="00117A04">
                                    <w:t xml:space="preserve"> The distribution of signals and backgrounds at the 130Te double beta decay end point.</w:t>
                                  </w:r>
                                </w:p>
                                <w:p w14:paraId="5D7FE19D" w14:textId="77777777" w:rsidR="006133CC" w:rsidRDefault="006133CC" w:rsidP="003D7882">
                                  <w:pPr>
                                    <w:pStyle w:val="Caption"/>
                                  </w:pPr>
                                  <w:r>
                                    <w:t>.</w:t>
                                  </w:r>
                                </w:p>
                              </w:tc>
                            </w:tr>
                          </w:tbl>
                          <w:p w14:paraId="0EDC4F8B" w14:textId="77777777" w:rsidR="006133CC" w:rsidRDefault="006133CC" w:rsidP="003D78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219.35pt;margin-top:5.6pt;width:253.6pt;height:233.7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" strokecolor="#bfbfbf [2412]">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tblGrid>
                      <w:tr w:rsidR="006133CC" w14:paraId="4A120473" w14:textId="77777777" w:rsidTr="00EE1A34">
                        <w:trPr>
                          <w:trHeight w:val="3109"/>
                        </w:trPr>
                        <w:tc>
                          <w:tcPr>
                            <w:tcW w:w="4675" w:type="dxa"/>
                          </w:tcPr>
                          <w:p w14:paraId="11CEEACA" w14:textId="77777777" w:rsidR="006133CC" w:rsidRDefault="006133CC" w:rsidP="003D7882">
                            <w:r>
                              <w:rPr>
                                <w:noProof/>
                                <w:lang w:bidi="ar-SA"/>
                              </w:rPr>
                              <w:drawing>
                                <wp:inline distT="0" distB="0" distL="0" distR="0" wp14:anchorId="5FE0C11E" wp14:editId="4C5D7DC1">
                                  <wp:extent cx="2581172" cy="2278966"/>
                                  <wp:effectExtent l="0" t="0" r="0" b="7620"/>
                                  <wp:docPr id="253" name="Picture 14" descr="E:\Themis\Dropbox\Research\Particle Physics\Liverpool PP Group\Consolidated Grant 2015\Experiment Cases\sno+fi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Themis\Dropbox\Research\Particle Physics\Liverpool PP Group\Consolidated Grant 2015\Experiment Cases\sno+fig1.png"/>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t="7163"/>
                                          <a:stretch/>
                                        </pic:blipFill>
                                        <pic:spPr bwMode="auto">
                                          <a:xfrm>
                                            <a:off x="0" y="0"/>
                                            <a:ext cx="2581275" cy="22790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33CC" w14:paraId="0DFF1BDB" w14:textId="77777777" w:rsidTr="00EE1A34">
                        <w:tc>
                          <w:tcPr>
                            <w:tcW w:w="4675" w:type="dxa"/>
                          </w:tcPr>
                          <w:p w14:paraId="30418B0B" w14:textId="77777777" w:rsidR="006133CC" w:rsidRPr="00117A04"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23</w:t>
                            </w:r>
                            <w:r w:rsidR="00D03B5A">
                              <w:rPr>
                                <w:noProof/>
                              </w:rPr>
                              <w:fldChar w:fldCharType="end"/>
                            </w:r>
                            <w:r>
                              <w:t>:</w:t>
                            </w:r>
                            <w:r w:rsidRPr="00117A04">
                              <w:t xml:space="preserve"> The distribution of signals and backgrounds at the 130Te double beta decay end point.</w:t>
                            </w:r>
                          </w:p>
                          <w:p w14:paraId="5D7FE19D" w14:textId="77777777" w:rsidR="006133CC" w:rsidRDefault="006133CC" w:rsidP="003D7882">
                            <w:pPr>
                              <w:pStyle w:val="Caption"/>
                            </w:pPr>
                            <w:r>
                              <w:t>.</w:t>
                            </w:r>
                          </w:p>
                        </w:tc>
                      </w:tr>
                    </w:tbl>
                    <w:p w14:paraId="0EDC4F8B" w14:textId="77777777" w:rsidR="006133CC" w:rsidRDefault="006133CC" w:rsidP="003D7882"/>
                  </w:txbxContent>
                </v:textbox>
                <w10:wrap type="square" anchorx="margin"/>
              </v:shape>
            </w:pict>
          </mc:Fallback>
        </mc:AlternateContent>
      </w:r>
      <w:r w:rsidR="00247782" w:rsidRPr="00127DE6">
        <w:rPr>
          <w:rStyle w:val="Heading5Char"/>
          <w:b/>
        </w:rPr>
        <w:t>Physics:</w:t>
      </w:r>
    </w:p>
    <w:p w14:paraId="33D3FFC5" w14:textId="77777777" w:rsidR="00247782" w:rsidRDefault="00247782" w:rsidP="003D7882">
      <w:r>
        <w:t xml:space="preserve"> SNO+ will search for the neutrinoless double beta decay of </w:t>
      </w:r>
      <w:r w:rsidRPr="00D601C1">
        <w:rPr>
          <w:vertAlign w:val="superscript"/>
        </w:rPr>
        <w:t>130</w:t>
      </w:r>
      <w:r>
        <w:t xml:space="preserve">Te. The neutrinoless double beta decay signal will appear as an energy deposit in the scintillator of 2.5 MeV at a rate over and above that expected from backgrounds including the intrinsic two neutrino beta decay of </w:t>
      </w:r>
      <w:r w:rsidRPr="00DA0CAA">
        <w:rPr>
          <w:vertAlign w:val="superscript"/>
        </w:rPr>
        <w:t>130</w:t>
      </w:r>
      <w:r>
        <w:t xml:space="preserve">Te. The Liverpool group are conducting analyses to understand the signal and background to measure neutrinoless double beta decay. To control the two neutrino double beta decay background it is important to understand the detector response as well as possible. We must measure the light attenuation in the various detector media and the angular response of the PMTs. This is achieved by the use of data from an isotropic optical source deployed at a large number of positions in the detector. Under the guidance of </w:t>
      </w:r>
      <w:r w:rsidRPr="00C813AD">
        <w:rPr>
          <w:b/>
        </w:rPr>
        <w:t>McCauley</w:t>
      </w:r>
      <w:r w:rsidR="009E01F8">
        <w:rPr>
          <w:b/>
        </w:rPr>
        <w:fldChar w:fldCharType="begin"/>
      </w:r>
      <w:r w:rsidR="007A5994">
        <w:instrText xml:space="preserve"> XE "</w:instrText>
      </w:r>
      <w:r w:rsidR="007A5994" w:rsidRPr="000F7581">
        <w:instrText>McCauley</w:instrText>
      </w:r>
      <w:r w:rsidR="007A5994">
        <w:instrText xml:space="preserve">" </w:instrText>
      </w:r>
      <w:r w:rsidR="009E01F8">
        <w:rPr>
          <w:b/>
        </w:rPr>
        <w:fldChar w:fldCharType="end"/>
      </w:r>
      <w:r>
        <w:t xml:space="preserve"> and </w:t>
      </w:r>
      <w:r w:rsidRPr="00C813AD">
        <w:rPr>
          <w:b/>
        </w:rPr>
        <w:t>Rose</w:t>
      </w:r>
      <w:r w:rsidR="009E01F8">
        <w:rPr>
          <w:b/>
        </w:rPr>
        <w:fldChar w:fldCharType="begin"/>
      </w:r>
      <w:r w:rsidR="006C59B2">
        <w:instrText xml:space="preserve"> XE "</w:instrText>
      </w:r>
      <w:r w:rsidR="006C59B2" w:rsidRPr="004B314B">
        <w:instrText>Rose</w:instrText>
      </w:r>
      <w:r w:rsidR="006C59B2">
        <w:instrText xml:space="preserve">" </w:instrText>
      </w:r>
      <w:r w:rsidR="009E01F8">
        <w:rPr>
          <w:b/>
        </w:rPr>
        <w:fldChar w:fldCharType="end"/>
      </w:r>
      <w:r>
        <w:t xml:space="preserve">, </w:t>
      </w:r>
      <w:r w:rsidRPr="00C813AD">
        <w:rPr>
          <w:b/>
        </w:rPr>
        <w:t>Stainforth</w:t>
      </w:r>
      <w:r>
        <w:t xml:space="preserve"> has produced a </w:t>
      </w:r>
      <w:r w:rsidRPr="00C813AD">
        <w:t xml:space="preserve">new optical fit for the detector to measure these parameters. </w:t>
      </w:r>
      <w:r>
        <w:t xml:space="preserve">Control of backgrounds is critical for measurement of neutrinoless double beta decay. </w:t>
      </w:r>
      <w:r w:rsidRPr="00A711B2">
        <w:rPr>
          <w:b/>
        </w:rPr>
        <w:t>Robertson</w:t>
      </w:r>
      <w:r w:rsidR="009E01F8">
        <w:rPr>
          <w:b/>
        </w:rPr>
        <w:fldChar w:fldCharType="begin"/>
      </w:r>
      <w:r w:rsidR="007A5994">
        <w:instrText xml:space="preserve"> XE "</w:instrText>
      </w:r>
      <w:r w:rsidR="007A5994" w:rsidRPr="00CF5417">
        <w:instrText>Robertson</w:instrText>
      </w:r>
      <w:r w:rsidR="007A5994">
        <w:instrText xml:space="preserve">" </w:instrText>
      </w:r>
      <w:r w:rsidR="009E01F8">
        <w:rPr>
          <w:b/>
        </w:rPr>
        <w:fldChar w:fldCharType="end"/>
      </w:r>
      <w:r>
        <w:t xml:space="preserve"> has taken over leadership of the measurement of external radioactive backgrounds. Under the guidance of </w:t>
      </w:r>
      <w:r w:rsidRPr="00C813AD">
        <w:rPr>
          <w:b/>
        </w:rPr>
        <w:t>McCauley</w:t>
      </w:r>
      <w:r>
        <w:t xml:space="preserve"> who led the analyses of instrumental backgrounds in SNO, </w:t>
      </w:r>
      <w:r w:rsidRPr="00C813AD">
        <w:rPr>
          <w:b/>
        </w:rPr>
        <w:t>Walker</w:t>
      </w:r>
      <w:r>
        <w:t xml:space="preserve"> is developing new selection tools to remove instrumental backgrounds and estimating the changes expected during the scintillator phase.</w:t>
      </w:r>
    </w:p>
    <w:p w14:paraId="67080181" w14:textId="77777777" w:rsidR="00247782" w:rsidRPr="00127DE6" w:rsidRDefault="00247782" w:rsidP="00127DE6">
      <w:pPr>
        <w:pStyle w:val="Heading5"/>
        <w:rPr>
          <w:rStyle w:val="Heading5Char"/>
          <w:b/>
          <w:vanish/>
        </w:rPr>
      </w:pPr>
      <w:r w:rsidRPr="00127DE6">
        <w:rPr>
          <w:rStyle w:val="Heading5Char"/>
          <w:b/>
        </w:rPr>
        <w:t>SNO+ hardware and on site activities:</w:t>
      </w:r>
    </w:p>
    <w:p w14:paraId="392EA301" w14:textId="77777777" w:rsidR="00247782" w:rsidRDefault="00247782" w:rsidP="003D7882">
      <w:r>
        <w:t xml:space="preserve"> Before SNO+ operation the entire SNO detector has needed refurbishment and upgrades. This has included the installation of the hold-down net for the acrylic vessel and the installation of the TELLIE calibration system.</w:t>
      </w:r>
      <w:r w:rsidRPr="00421211">
        <w:rPr>
          <w:rFonts w:cs="Times New Roman"/>
          <w:szCs w:val="24"/>
        </w:rPr>
        <w:t xml:space="preserve"> </w:t>
      </w:r>
      <w:r>
        <w:rPr>
          <w:rFonts w:cs="Times New Roman"/>
          <w:szCs w:val="24"/>
        </w:rPr>
        <w:t>The TELLIE system uses light pulses generated by LEDs and transmitted by optical fibres to illuminate PMTs for calibration.</w:t>
      </w:r>
      <w:r w:rsidR="00273109">
        <w:rPr>
          <w:rFonts w:cs="Times New Roman"/>
          <w:szCs w:val="24"/>
        </w:rPr>
        <w:t xml:space="preserve"> </w:t>
      </w:r>
      <w:r w:rsidRPr="00836EAA">
        <w:rPr>
          <w:b/>
        </w:rPr>
        <w:t>Rose</w:t>
      </w:r>
      <w:r w:rsidR="009E01F8">
        <w:rPr>
          <w:b/>
        </w:rPr>
        <w:fldChar w:fldCharType="begin"/>
      </w:r>
      <w:r w:rsidR="006C59B2">
        <w:instrText xml:space="preserve"> XE "</w:instrText>
      </w:r>
      <w:r w:rsidR="006C59B2" w:rsidRPr="004B314B">
        <w:instrText>Rose</w:instrText>
      </w:r>
      <w:r w:rsidR="006C59B2">
        <w:instrText xml:space="preserve">" </w:instrText>
      </w:r>
      <w:r w:rsidR="009E01F8">
        <w:rPr>
          <w:b/>
        </w:rPr>
        <w:fldChar w:fldCharType="end"/>
      </w:r>
      <w:r>
        <w:t xml:space="preserve"> led the design of the pulsed LED driver electronics for the TELLIE system. Previously faulty PMTs have been repaired and replaced and detector electronics have been refurbished by an onsite team including our PhD student</w:t>
      </w:r>
      <w:r w:rsidR="000A7AB8">
        <w:t>s</w:t>
      </w:r>
      <w:r>
        <w:t xml:space="preserve"> </w:t>
      </w:r>
      <w:r w:rsidR="000A7AB8">
        <w:t xml:space="preserve">who are  </w:t>
      </w:r>
      <w:r>
        <w:t>an expert on direct detector maintenance in the confined space of the cavity. The scintillator plant is under construction and is now in the final phases of the build project. Liverpo</w:t>
      </w:r>
      <w:r w:rsidR="000A7AB8">
        <w:t xml:space="preserve">ol is making key contributions and </w:t>
      </w:r>
      <w:r>
        <w:t>lead i</w:t>
      </w:r>
      <w:r w:rsidR="000A7AB8">
        <w:t>n the He leak checking team;</w:t>
      </w:r>
      <w:r>
        <w:t xml:space="preserve"> </w:t>
      </w:r>
      <w:r w:rsidRPr="002B6EF8">
        <w:rPr>
          <w:b/>
        </w:rPr>
        <w:t>Robertson</w:t>
      </w:r>
      <w:r w:rsidR="009E01F8">
        <w:rPr>
          <w:b/>
        </w:rPr>
        <w:fldChar w:fldCharType="begin"/>
      </w:r>
      <w:r w:rsidR="007A5994">
        <w:instrText xml:space="preserve"> XE "</w:instrText>
      </w:r>
      <w:r w:rsidR="007A5994" w:rsidRPr="00CF5417">
        <w:instrText>Robertson</w:instrText>
      </w:r>
      <w:r w:rsidR="007A5994">
        <w:instrText xml:space="preserve">" </w:instrText>
      </w:r>
      <w:r w:rsidR="009E01F8">
        <w:rPr>
          <w:b/>
        </w:rPr>
        <w:fldChar w:fldCharType="end"/>
      </w:r>
      <w:r>
        <w:t xml:space="preserve"> will be a lead in the cleaning and passivation program in early 2015. </w:t>
      </w:r>
    </w:p>
    <w:p w14:paraId="4D3041D7" w14:textId="77777777" w:rsidR="00247782" w:rsidRPr="00127DE6" w:rsidRDefault="00247782" w:rsidP="00127DE6">
      <w:pPr>
        <w:pStyle w:val="Heading5"/>
        <w:rPr>
          <w:rStyle w:val="Heading5Char"/>
          <w:b/>
          <w:vanish/>
        </w:rPr>
      </w:pPr>
      <w:r w:rsidRPr="00127DE6">
        <w:rPr>
          <w:rStyle w:val="Heading5Char"/>
          <w:b/>
        </w:rPr>
        <w:t>Core Software:</w:t>
      </w:r>
    </w:p>
    <w:p w14:paraId="4F5AC533" w14:textId="77777777" w:rsidR="00247782" w:rsidRPr="001E056E" w:rsidRDefault="00247782" w:rsidP="003D7882">
      <w:r>
        <w:t xml:space="preserve"> The SNO+ data flow group, is responsible for SNO+ data from the time it leaves the SNO+ DAQ. The group is responsible for data transport, storage and all the processing data and simulation. Computing resources in the EU, Canada and the US are used by the group for these tasks. </w:t>
      </w:r>
      <w:r w:rsidRPr="00C813AD">
        <w:rPr>
          <w:b/>
        </w:rPr>
        <w:t>McCauley</w:t>
      </w:r>
      <w:r w:rsidR="009E01F8">
        <w:rPr>
          <w:b/>
        </w:rPr>
        <w:fldChar w:fldCharType="begin"/>
      </w:r>
      <w:r w:rsidR="007A5994">
        <w:instrText xml:space="preserve"> XE "</w:instrText>
      </w:r>
      <w:r w:rsidR="007A5994" w:rsidRPr="000F7581">
        <w:instrText>McCauley</w:instrText>
      </w:r>
      <w:r w:rsidR="007A5994">
        <w:instrText xml:space="preserve">" </w:instrText>
      </w:r>
      <w:r w:rsidR="009E01F8">
        <w:rPr>
          <w:b/>
        </w:rPr>
        <w:fldChar w:fldCharType="end"/>
      </w:r>
      <w:r>
        <w:t xml:space="preserve"> is co-convener of this group and has led the design of the processing infrastructure based on his previous experience leading the processing for the SNO experiment. Working with </w:t>
      </w:r>
      <w:r w:rsidRPr="00C813AD">
        <w:rPr>
          <w:b/>
        </w:rPr>
        <w:t>McCauley</w:t>
      </w:r>
      <w:r>
        <w:t xml:space="preserve">, </w:t>
      </w:r>
      <w:r w:rsidRPr="00C813AD">
        <w:rPr>
          <w:b/>
        </w:rPr>
        <w:t>Robertson</w:t>
      </w:r>
      <w:r w:rsidR="009E01F8">
        <w:rPr>
          <w:b/>
        </w:rPr>
        <w:fldChar w:fldCharType="begin"/>
      </w:r>
      <w:r w:rsidR="007A5994">
        <w:instrText xml:space="preserve"> XE "</w:instrText>
      </w:r>
      <w:r w:rsidR="007A5994" w:rsidRPr="00CF5417">
        <w:instrText>Robertson</w:instrText>
      </w:r>
      <w:r w:rsidR="007A5994">
        <w:instrText xml:space="preserve">" </w:instrText>
      </w:r>
      <w:r w:rsidR="009E01F8">
        <w:rPr>
          <w:b/>
        </w:rPr>
        <w:fldChar w:fldCharType="end"/>
      </w:r>
      <w:r>
        <w:t xml:space="preserve"> has joined the group to ensure that the group has the required critical mass during the expected heavy load expected during detector commissioning,</w:t>
      </w:r>
      <w:r>
        <w:rPr>
          <w:rFonts w:cs="Times New Roman"/>
          <w:szCs w:val="24"/>
        </w:rPr>
        <w:t xml:space="preserve"> in particular she will take responsibility for exploiting GRID resources to maximise data processing.</w:t>
      </w:r>
      <w:r w:rsidR="00273109">
        <w:rPr>
          <w:rFonts w:cs="Times New Roman"/>
          <w:szCs w:val="24"/>
        </w:rPr>
        <w:t xml:space="preserve"> </w:t>
      </w:r>
      <w:r>
        <w:t xml:space="preserve">Liverpool provides direct computing support to SNO+ including the primary UK database mirror, supported by </w:t>
      </w:r>
      <w:r w:rsidRPr="002B6EF8">
        <w:rPr>
          <w:b/>
        </w:rPr>
        <w:t>Bland</w:t>
      </w:r>
      <w:r w:rsidR="009E01F8">
        <w:rPr>
          <w:b/>
        </w:rPr>
        <w:fldChar w:fldCharType="begin"/>
      </w:r>
      <w:r w:rsidR="00F95481">
        <w:instrText xml:space="preserve"> XE "</w:instrText>
      </w:r>
      <w:r w:rsidR="00F95481" w:rsidRPr="001708DC">
        <w:instrText>Bland</w:instrText>
      </w:r>
      <w:r w:rsidR="00F95481">
        <w:instrText xml:space="preserve">" </w:instrText>
      </w:r>
      <w:r w:rsidR="009E01F8">
        <w:rPr>
          <w:b/>
        </w:rPr>
        <w:fldChar w:fldCharType="end"/>
      </w:r>
      <w:r>
        <w:t xml:space="preserve">. A fully validated Monte Carlo is a requirement for the successful exploitation of the experiment; </w:t>
      </w:r>
      <w:r w:rsidRPr="00C813AD">
        <w:rPr>
          <w:b/>
        </w:rPr>
        <w:t>McCauley</w:t>
      </w:r>
      <w:r>
        <w:t xml:space="preserve"> leads the internal SNO+ Monte Carlo physics validation review.</w:t>
      </w:r>
    </w:p>
    <w:tbl>
      <w:tblPr>
        <w:tblStyle w:val="TableGrid"/>
        <w:tblW w:w="9639" w:type="dxa"/>
        <w:tblInd w:w="108"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shd w:val="clear" w:color="auto" w:fill="BFBFBF" w:themeFill="background1" w:themeFillShade="BF"/>
        <w:tblLook w:val="04A0" w:firstRow="1" w:lastRow="0" w:firstColumn="1" w:lastColumn="0" w:noHBand="0" w:noVBand="1"/>
      </w:tblPr>
      <w:tblGrid>
        <w:gridCol w:w="1567"/>
        <w:gridCol w:w="6003"/>
        <w:gridCol w:w="1413"/>
        <w:gridCol w:w="656"/>
      </w:tblGrid>
      <w:tr w:rsidR="00247782" w:rsidRPr="000764F3" w14:paraId="476F6C69" w14:textId="77777777" w:rsidTr="00247782">
        <w:tc>
          <w:tcPr>
            <w:tcW w:w="9639" w:type="dxa"/>
            <w:gridSpan w:val="4"/>
            <w:tcBorders>
              <w:top w:val="single" w:sz="24" w:space="0" w:color="auto"/>
              <w:bottom w:val="nil"/>
            </w:tcBorders>
            <w:shd w:val="clear" w:color="auto" w:fill="C4BC96" w:themeFill="background2" w:themeFillShade="BF"/>
          </w:tcPr>
          <w:p w14:paraId="684C052D" w14:textId="77777777" w:rsidR="00247782" w:rsidRPr="009266DD" w:rsidRDefault="00247782" w:rsidP="009266DD">
            <w:pPr>
              <w:jc w:val="center"/>
              <w:rPr>
                <w:rFonts w:asciiTheme="minorHAnsi" w:hAnsiTheme="minorHAnsi"/>
                <w:b/>
              </w:rPr>
            </w:pPr>
            <w:r w:rsidRPr="009266DD">
              <w:rPr>
                <w:rFonts w:asciiTheme="minorHAnsi" w:hAnsiTheme="minorHAnsi"/>
                <w:b/>
              </w:rPr>
              <w:t>SNO+ Leadership</w:t>
            </w:r>
          </w:p>
        </w:tc>
      </w:tr>
      <w:tr w:rsidR="00247782" w:rsidRPr="000764F3" w14:paraId="288CD36C" w14:textId="77777777" w:rsidTr="00247782">
        <w:tc>
          <w:tcPr>
            <w:tcW w:w="1567" w:type="dxa"/>
            <w:tcBorders>
              <w:top w:val="nil"/>
              <w:bottom w:val="single" w:sz="24" w:space="0" w:color="auto"/>
            </w:tcBorders>
            <w:shd w:val="clear" w:color="auto" w:fill="DDD9C3" w:themeFill="background2" w:themeFillShade="E6"/>
          </w:tcPr>
          <w:p w14:paraId="189EC28D" w14:textId="77777777" w:rsidR="00247782" w:rsidRPr="00CC1997" w:rsidRDefault="00247782" w:rsidP="009266DD">
            <w:pPr>
              <w:pStyle w:val="Table"/>
              <w:rPr>
                <w:b/>
              </w:rPr>
            </w:pPr>
            <w:r w:rsidRPr="00CC1997">
              <w:t>McCauley</w:t>
            </w:r>
            <w:r w:rsidR="009E01F8">
              <w:fldChar w:fldCharType="begin"/>
            </w:r>
            <w:r w:rsidR="007A5994">
              <w:instrText xml:space="preserve"> XE "</w:instrText>
            </w:r>
            <w:r w:rsidR="007A5994" w:rsidRPr="000F7581">
              <w:instrText>McCauley</w:instrText>
            </w:r>
            <w:r w:rsidR="007A5994">
              <w:instrText xml:space="preserve">" </w:instrText>
            </w:r>
            <w:r w:rsidR="009E01F8">
              <w:fldChar w:fldCharType="end"/>
            </w:r>
          </w:p>
        </w:tc>
        <w:tc>
          <w:tcPr>
            <w:tcW w:w="6003" w:type="dxa"/>
            <w:tcBorders>
              <w:top w:val="nil"/>
              <w:bottom w:val="single" w:sz="24" w:space="0" w:color="auto"/>
            </w:tcBorders>
            <w:shd w:val="clear" w:color="auto" w:fill="DDD9C3" w:themeFill="background2" w:themeFillShade="E6"/>
          </w:tcPr>
          <w:p w14:paraId="1D9A5CDD" w14:textId="77777777" w:rsidR="00247782" w:rsidRPr="00CC1997" w:rsidRDefault="00247782" w:rsidP="009266DD">
            <w:pPr>
              <w:pStyle w:val="Table"/>
            </w:pPr>
            <w:r w:rsidRPr="00CC1997">
              <w:t>Co-Chair Data Flow group</w:t>
            </w:r>
          </w:p>
        </w:tc>
        <w:tc>
          <w:tcPr>
            <w:tcW w:w="1413" w:type="dxa"/>
            <w:tcBorders>
              <w:top w:val="nil"/>
              <w:bottom w:val="single" w:sz="24" w:space="0" w:color="auto"/>
            </w:tcBorders>
            <w:shd w:val="clear" w:color="auto" w:fill="DDD9C3" w:themeFill="background2" w:themeFillShade="E6"/>
          </w:tcPr>
          <w:p w14:paraId="45E94242" w14:textId="77777777" w:rsidR="00247782" w:rsidRPr="00CC1997" w:rsidRDefault="00247782" w:rsidP="009266DD">
            <w:pPr>
              <w:pStyle w:val="Table"/>
            </w:pPr>
            <w:r w:rsidRPr="00CC1997">
              <w:t>2012-</w:t>
            </w:r>
          </w:p>
        </w:tc>
        <w:tc>
          <w:tcPr>
            <w:tcW w:w="656" w:type="dxa"/>
            <w:tcBorders>
              <w:top w:val="nil"/>
              <w:bottom w:val="single" w:sz="24" w:space="0" w:color="auto"/>
            </w:tcBorders>
            <w:shd w:val="clear" w:color="auto" w:fill="DDD9C3" w:themeFill="background2" w:themeFillShade="E6"/>
          </w:tcPr>
          <w:p w14:paraId="209FABC1" w14:textId="77777777" w:rsidR="00247782" w:rsidRDefault="00247782" w:rsidP="003D7882"/>
        </w:tc>
      </w:tr>
    </w:tbl>
    <w:p w14:paraId="3D979493" w14:textId="77777777" w:rsidR="00247782" w:rsidRDefault="00247782" w:rsidP="003D7882"/>
    <w:p w14:paraId="7B2BAA09" w14:textId="77777777" w:rsidR="00247782" w:rsidRDefault="00247782" w:rsidP="003D7882">
      <w:pPr>
        <w:pStyle w:val="Heading4"/>
      </w:pPr>
      <w:r>
        <w:t>SNO+: Proposed Programme</w:t>
      </w:r>
    </w:p>
    <w:p w14:paraId="552704EB" w14:textId="77777777" w:rsidR="00247782" w:rsidRPr="00127DE6" w:rsidRDefault="00247782" w:rsidP="00127DE6">
      <w:pPr>
        <w:pStyle w:val="Heading5"/>
        <w:rPr>
          <w:rStyle w:val="Heading5Char"/>
          <w:b/>
          <w:vanish/>
        </w:rPr>
      </w:pPr>
      <w:r w:rsidRPr="00127DE6">
        <w:rPr>
          <w:rStyle w:val="Heading5Char"/>
          <w:b/>
        </w:rPr>
        <w:t>Introduction:</w:t>
      </w:r>
    </w:p>
    <w:p w14:paraId="54F489B4" w14:textId="77777777" w:rsidR="00247782" w:rsidRDefault="00247782" w:rsidP="003D7882">
      <w:r>
        <w:t xml:space="preserve"> Commissioning of the SNO+ detector with partial water fill has already commenced and full commissioning of with a water filled detector is expected during 2015. In the second half 2015 the scintillation plant will be fully operational and the scintillator will be added to the acrylic vessel in towards the end the year. The scintillator will be loaded with Tellurium during 2016. This grant period will see full detector commissioning and significant neutrinoless double beta decay data collected during its lifetime. </w:t>
      </w:r>
    </w:p>
    <w:p w14:paraId="4453B288" w14:textId="77777777" w:rsidR="00247782" w:rsidRPr="00127DE6" w:rsidRDefault="00247782" w:rsidP="00127DE6">
      <w:pPr>
        <w:pStyle w:val="Heading5"/>
        <w:rPr>
          <w:vanish/>
        </w:rPr>
      </w:pPr>
      <w:r w:rsidRPr="00127DE6">
        <w:t>SNO+ hardware and on site activities:</w:t>
      </w:r>
    </w:p>
    <w:p w14:paraId="59F4D3B6" w14:textId="77777777" w:rsidR="00247782" w:rsidRDefault="00247782" w:rsidP="003D7882">
      <w:r>
        <w:t xml:space="preserve"> The Liverpool group has played an active part in onsite activities and will continue to do so. During detector commissioning we will exploit current expertise to aid the swift start-up of data taking. </w:t>
      </w:r>
      <w:r w:rsidRPr="00C813AD">
        <w:rPr>
          <w:b/>
        </w:rPr>
        <w:t>Rose</w:t>
      </w:r>
      <w:r w:rsidR="009E01F8">
        <w:rPr>
          <w:b/>
        </w:rPr>
        <w:fldChar w:fldCharType="begin"/>
      </w:r>
      <w:r w:rsidR="006C59B2">
        <w:instrText xml:space="preserve"> XE "</w:instrText>
      </w:r>
      <w:r w:rsidR="006C59B2" w:rsidRPr="004B314B">
        <w:instrText>Rose</w:instrText>
      </w:r>
      <w:r w:rsidR="006C59B2">
        <w:instrText xml:space="preserve">" </w:instrText>
      </w:r>
      <w:r w:rsidR="009E01F8">
        <w:rPr>
          <w:b/>
        </w:rPr>
        <w:fldChar w:fldCharType="end"/>
      </w:r>
      <w:r>
        <w:t xml:space="preserve"> will travel to Sudbury to fully commission the TELLIE system.</w:t>
      </w:r>
    </w:p>
    <w:p w14:paraId="206AD1D3" w14:textId="77777777" w:rsidR="00247782" w:rsidRPr="00127DE6" w:rsidRDefault="00247782" w:rsidP="00127DE6">
      <w:pPr>
        <w:pStyle w:val="Heading5"/>
        <w:rPr>
          <w:vanish/>
        </w:rPr>
      </w:pPr>
      <w:r w:rsidRPr="00127DE6">
        <w:t>Core Software:</w:t>
      </w:r>
    </w:p>
    <w:p w14:paraId="3D0043ED" w14:textId="77777777" w:rsidR="00247782" w:rsidRDefault="00247782" w:rsidP="003D7882">
      <w:r>
        <w:t xml:space="preserve"> The start of full data taking will also require the full commissioning of the SNO+ data flow system. This will be carried out under the leadership of </w:t>
      </w:r>
      <w:r w:rsidRPr="00C813AD">
        <w:rPr>
          <w:b/>
        </w:rPr>
        <w:t>McCauley</w:t>
      </w:r>
      <w:r w:rsidR="009E01F8">
        <w:rPr>
          <w:b/>
        </w:rPr>
        <w:fldChar w:fldCharType="begin"/>
      </w:r>
      <w:r w:rsidR="007A5994">
        <w:instrText xml:space="preserve"> XE "</w:instrText>
      </w:r>
      <w:r w:rsidR="007A5994" w:rsidRPr="000F7581">
        <w:instrText>McCauley</w:instrText>
      </w:r>
      <w:r w:rsidR="007A5994">
        <w:instrText xml:space="preserve">" </w:instrText>
      </w:r>
      <w:r w:rsidR="009E01F8">
        <w:rPr>
          <w:b/>
        </w:rPr>
        <w:fldChar w:fldCharType="end"/>
      </w:r>
      <w:r>
        <w:t xml:space="preserve">, working directly with </w:t>
      </w:r>
      <w:r w:rsidRPr="00C813AD">
        <w:rPr>
          <w:b/>
        </w:rPr>
        <w:t>Robertson</w:t>
      </w:r>
      <w:r w:rsidR="009E01F8">
        <w:rPr>
          <w:b/>
        </w:rPr>
        <w:fldChar w:fldCharType="begin"/>
      </w:r>
      <w:r w:rsidR="007A5994">
        <w:instrText xml:space="preserve"> XE "</w:instrText>
      </w:r>
      <w:r w:rsidR="007A5994" w:rsidRPr="00CF5417">
        <w:instrText>Robertson</w:instrText>
      </w:r>
      <w:r w:rsidR="007A5994">
        <w:instrText xml:space="preserve">" </w:instrText>
      </w:r>
      <w:r w:rsidR="009E01F8">
        <w:rPr>
          <w:b/>
        </w:rPr>
        <w:fldChar w:fldCharType="end"/>
      </w:r>
      <w:r>
        <w:t xml:space="preserve"> to ensure the data processing happen safely and securely, directly allowing both detector commissioning and data analysis to happen without disruption. </w:t>
      </w:r>
      <w:r w:rsidRPr="00C813AD">
        <w:rPr>
          <w:b/>
        </w:rPr>
        <w:t>Robertson</w:t>
      </w:r>
      <w:r>
        <w:t xml:space="preserve"> will lead the adaptation of the current SNO+ data flow setup to the new DIRAC grid interface. </w:t>
      </w:r>
      <w:r w:rsidRPr="00C813AD">
        <w:rPr>
          <w:b/>
        </w:rPr>
        <w:t>Bland</w:t>
      </w:r>
      <w:r w:rsidR="009E01F8">
        <w:rPr>
          <w:b/>
        </w:rPr>
        <w:fldChar w:fldCharType="begin"/>
      </w:r>
      <w:r w:rsidR="00F95481">
        <w:instrText xml:space="preserve"> XE "</w:instrText>
      </w:r>
      <w:r w:rsidR="00F95481" w:rsidRPr="001708DC">
        <w:instrText>Bland</w:instrText>
      </w:r>
      <w:r w:rsidR="00F95481">
        <w:instrText xml:space="preserve">" </w:instrText>
      </w:r>
      <w:r w:rsidR="009E01F8">
        <w:rPr>
          <w:b/>
        </w:rPr>
        <w:fldChar w:fldCharType="end"/>
      </w:r>
      <w:r>
        <w:t xml:space="preserve"> will support the monitoring and maintenance of the data transport system, ensuring the integrity of SNO+ data. </w:t>
      </w:r>
      <w:r w:rsidRPr="00C813AD">
        <w:rPr>
          <w:b/>
        </w:rPr>
        <w:t>Bland</w:t>
      </w:r>
      <w:r>
        <w:t xml:space="preserve"> will also support the SNO+ Ganga plugin and the SNO+ database servers and mirroring system. Physics validation of the Monte Carlo for scintillator data is a high priority task for the collaboration, </w:t>
      </w:r>
      <w:r w:rsidRPr="00C813AD">
        <w:rPr>
          <w:b/>
        </w:rPr>
        <w:t>McCauley</w:t>
      </w:r>
      <w:r>
        <w:t xml:space="preserve"> will lead the review. </w:t>
      </w:r>
    </w:p>
    <w:p w14:paraId="4E3A9E62" w14:textId="77777777" w:rsidR="00247782" w:rsidRPr="00127DE6" w:rsidRDefault="00247782" w:rsidP="00127DE6">
      <w:pPr>
        <w:pStyle w:val="Heading5"/>
        <w:rPr>
          <w:vanish/>
        </w:rPr>
      </w:pPr>
      <w:bookmarkStart w:id="144" w:name="_Ref407691489"/>
      <w:r w:rsidRPr="00127DE6">
        <w:t>Physics and Analysis:</w:t>
      </w:r>
      <w:bookmarkEnd w:id="144"/>
    </w:p>
    <w:p w14:paraId="39DAF3CA" w14:textId="77777777" w:rsidR="00041F33" w:rsidRDefault="00247782" w:rsidP="003D7882">
      <w:r>
        <w:rPr>
          <w:b/>
          <w:i/>
          <w:u w:val="single"/>
        </w:rPr>
        <w:t xml:space="preserve"> </w:t>
      </w:r>
      <w:r>
        <w:t xml:space="preserve">The SNO+ Liverpool group will continue to play a core </w:t>
      </w:r>
      <w:r w:rsidR="00463F63">
        <w:t>role</w:t>
      </w:r>
      <w:r>
        <w:t xml:space="preserve"> in the analysis of neutrinoless double beta decay data. The removal and measurement of external radioactive backgrounds from the neutrinoless double beta decay window is a key part of the neutrinoless double beta decay search. The radioactivity in these regions is not affected by the contents of the acrylic vessel, but the detector response does change. </w:t>
      </w:r>
      <w:r w:rsidRPr="00C813AD">
        <w:rPr>
          <w:b/>
        </w:rPr>
        <w:t>Robertson</w:t>
      </w:r>
      <w:r w:rsidR="009E01F8">
        <w:rPr>
          <w:b/>
        </w:rPr>
        <w:fldChar w:fldCharType="begin"/>
      </w:r>
      <w:r w:rsidR="007A5994">
        <w:instrText xml:space="preserve"> XE "</w:instrText>
      </w:r>
      <w:r w:rsidR="007A5994" w:rsidRPr="00CF5417">
        <w:instrText>Robertson</w:instrText>
      </w:r>
      <w:r w:rsidR="007A5994">
        <w:instrText xml:space="preserve">" </w:instrText>
      </w:r>
      <w:r w:rsidR="009E01F8">
        <w:rPr>
          <w:b/>
        </w:rPr>
        <w:fldChar w:fldCharType="end"/>
      </w:r>
      <w:r>
        <w:t xml:space="preserve"> is leading analyses that will exploit data from the water fill (2915) and scintillator fill (2016) and Te loaded (from 2017) phase of the experiment to remove and constrain these backgrounds. These results will impact on directly on the sensitivity of the experiment, through both the level of background and the choice of fiducially volume, and hence the mass of isotope. The backgrounds in the region of interest are also heavily influenced by the detector resolution. Full understanding of the detector optical response is required; the group will develop and expand upon the optical fit developed by </w:t>
      </w:r>
      <w:r w:rsidRPr="00C813AD">
        <w:rPr>
          <w:b/>
        </w:rPr>
        <w:t>Stainforth</w:t>
      </w:r>
      <w:r>
        <w:t xml:space="preserve">. Exploiting </w:t>
      </w:r>
      <w:r w:rsidRPr="00C813AD">
        <w:rPr>
          <w:b/>
        </w:rPr>
        <w:t>McCauley</w:t>
      </w:r>
      <w:r w:rsidR="009E01F8">
        <w:rPr>
          <w:b/>
        </w:rPr>
        <w:fldChar w:fldCharType="begin"/>
      </w:r>
      <w:r w:rsidR="007A5994">
        <w:instrText xml:space="preserve"> XE "</w:instrText>
      </w:r>
      <w:r w:rsidR="007A5994" w:rsidRPr="000F7581">
        <w:instrText>McCauley</w:instrText>
      </w:r>
      <w:r w:rsidR="007A5994">
        <w:instrText xml:space="preserve">" </w:instrText>
      </w:r>
      <w:r w:rsidR="009E01F8">
        <w:rPr>
          <w:b/>
        </w:rPr>
        <w:fldChar w:fldCharType="end"/>
      </w:r>
      <w:r w:rsidRPr="00C813AD">
        <w:rPr>
          <w:b/>
        </w:rPr>
        <w:t>’s</w:t>
      </w:r>
      <w:r>
        <w:t xml:space="preserve"> expertise on reconstruction with the SNO detector </w:t>
      </w:r>
      <w:r>
        <w:rPr>
          <w:rFonts w:cs="Times New Roman"/>
          <w:szCs w:val="24"/>
        </w:rPr>
        <w:t>and exploiting tools developed for the optical fit</w:t>
      </w:r>
      <w:r>
        <w:t xml:space="preserve"> the group will to improve the energy reconstruction in the region of interest, consequently reducing backgrounds. In addition to neutrinoless double beta decay SNO+ is also sensitive to other neutrino physics, including geoneutrinos. Exploiting the location of SNO+ deep within the continental shelf SNO+ can shed further light on the composition sources of geoneutrino sources. </w:t>
      </w:r>
      <w:r w:rsidRPr="00C813AD">
        <w:rPr>
          <w:b/>
        </w:rPr>
        <w:t>Rose</w:t>
      </w:r>
      <w:r w:rsidR="009E01F8">
        <w:rPr>
          <w:b/>
        </w:rPr>
        <w:fldChar w:fldCharType="begin"/>
      </w:r>
      <w:r w:rsidR="006C59B2">
        <w:instrText xml:space="preserve"> XE "</w:instrText>
      </w:r>
      <w:r w:rsidR="006C59B2" w:rsidRPr="004B314B">
        <w:instrText>Rose</w:instrText>
      </w:r>
      <w:r w:rsidR="006C59B2">
        <w:instrText xml:space="preserve">" </w:instrText>
      </w:r>
      <w:r w:rsidR="009E01F8">
        <w:rPr>
          <w:b/>
        </w:rPr>
        <w:fldChar w:fldCharType="end"/>
      </w:r>
      <w:r>
        <w:t xml:space="preserve"> will develop </w:t>
      </w:r>
      <w:r>
        <w:rPr>
          <w:rFonts w:cs="Times New Roman"/>
          <w:szCs w:val="24"/>
        </w:rPr>
        <w:t>models of geoneutrinos and guide</w:t>
      </w:r>
      <w:r>
        <w:t xml:space="preserve"> the analysis of SNO+ geoneutrino data which will be collected from the beginning of scintillator fill in 2015/16. As SNO+ conducts R&amp;D towards higher Te loading for a potential second phase of SNO+ the group will provide support assessing the impact of this higher loading on our key areas of responsibility.</w:t>
      </w:r>
    </w:p>
    <w:p w14:paraId="1FC74C39" w14:textId="77777777" w:rsidR="005F368B" w:rsidRDefault="00D96697" w:rsidP="003D7882">
      <w:pPr>
        <w:pStyle w:val="Heading3"/>
      </w:pPr>
      <w:bookmarkStart w:id="145" w:name="_Toc317163609"/>
      <w:bookmarkStart w:id="146" w:name="_Toc408698784"/>
      <w:r>
        <w:t xml:space="preserve">Neutrinos: </w:t>
      </w:r>
      <w:r w:rsidR="005F368B">
        <w:t>T2K</w:t>
      </w:r>
      <w:bookmarkEnd w:id="145"/>
      <w:bookmarkEnd w:id="146"/>
    </w:p>
    <w:p w14:paraId="3BC3F741" w14:textId="77777777" w:rsidR="00974156" w:rsidRDefault="00A73028" w:rsidP="003D7882">
      <w:pPr>
        <w:pStyle w:val="Heading4"/>
      </w:pPr>
      <w:r>
        <w:t xml:space="preserve">T2K: </w:t>
      </w:r>
      <w:r w:rsidR="00974156">
        <w:t>Curr</w:t>
      </w:r>
      <w:r w:rsidR="00974156" w:rsidRPr="00A447CD">
        <w:t>e</w:t>
      </w:r>
      <w:r w:rsidR="00974156">
        <w:t>nt Activities</w:t>
      </w:r>
    </w:p>
    <w:p w14:paraId="67F15C91" w14:textId="77777777" w:rsidR="00F259C0" w:rsidRPr="00127DE6" w:rsidRDefault="001E056E" w:rsidP="00127DE6">
      <w:pPr>
        <w:pStyle w:val="Heading5"/>
        <w:rPr>
          <w:rStyle w:val="Heading5Char"/>
          <w:b/>
          <w:vanish/>
        </w:rPr>
      </w:pPr>
      <w:r w:rsidRPr="00127DE6">
        <w:rPr>
          <w:rStyle w:val="Heading5Char"/>
          <w:b/>
        </w:rPr>
        <w:t>Introduction:</w:t>
      </w:r>
    </w:p>
    <w:p w14:paraId="31790C5B" w14:textId="77777777" w:rsidR="00EE1A34" w:rsidRDefault="001E056E" w:rsidP="003D7882">
      <w:r w:rsidRPr="00CC1997">
        <w:rPr>
          <w:i/>
        </w:rPr>
        <w:t xml:space="preserve"> </w:t>
      </w:r>
      <w:r w:rsidR="00794C78" w:rsidRPr="000D0304">
        <w:t xml:space="preserve">Liverpool in T2K has contributed detector construction, commissioning, operations and data analysis. </w:t>
      </w:r>
      <w:r w:rsidR="00794C78" w:rsidRPr="002B6EF8">
        <w:rPr>
          <w:b/>
        </w:rPr>
        <w:t>Touramanis</w:t>
      </w:r>
      <w:r w:rsidR="009E01F8">
        <w:rPr>
          <w:b/>
        </w:rPr>
        <w:fldChar w:fldCharType="begin"/>
      </w:r>
      <w:r w:rsidR="000A7AB8">
        <w:instrText xml:space="preserve"> XE "</w:instrText>
      </w:r>
      <w:r w:rsidR="000A7AB8" w:rsidRPr="006D041E">
        <w:rPr>
          <w:noProof/>
          <w:lang w:eastAsia="en-GB" w:bidi="ar-SA"/>
        </w:rPr>
        <w:instrText>Touramanis</w:instrText>
      </w:r>
      <w:r w:rsidR="000A7AB8">
        <w:instrText xml:space="preserve">" </w:instrText>
      </w:r>
      <w:r w:rsidR="009E01F8">
        <w:rPr>
          <w:b/>
        </w:rPr>
        <w:fldChar w:fldCharType="end"/>
      </w:r>
      <w:r w:rsidR="00BB3210">
        <w:t xml:space="preserve"> had</w:t>
      </w:r>
      <w:r w:rsidR="00794C78" w:rsidRPr="000D0304">
        <w:t xml:space="preserve"> major </w:t>
      </w:r>
      <w:r w:rsidR="00463F63">
        <w:t>role</w:t>
      </w:r>
      <w:r w:rsidR="00794C78" w:rsidRPr="000D0304">
        <w:t xml:space="preserve">s as T2K-UK project manager during construction and as ND280 ECAL convener. Liverpool provides </w:t>
      </w:r>
      <w:commentRangeStart w:id="147"/>
      <w:r w:rsidR="00794C78" w:rsidRPr="000D0304">
        <w:t xml:space="preserve">leadership in T2K analysis; </w:t>
      </w:r>
      <w:r w:rsidR="00794C78" w:rsidRPr="00836EAA">
        <w:rPr>
          <w:b/>
        </w:rPr>
        <w:t>McCauley</w:t>
      </w:r>
      <w:r w:rsidR="009E01F8">
        <w:rPr>
          <w:b/>
        </w:rPr>
        <w:fldChar w:fldCharType="begin"/>
      </w:r>
      <w:r w:rsidR="007A5994">
        <w:instrText xml:space="preserve"> XE "</w:instrText>
      </w:r>
      <w:r w:rsidR="007A5994" w:rsidRPr="000F7581">
        <w:instrText>McCauley</w:instrText>
      </w:r>
      <w:r w:rsidR="007A5994">
        <w:instrText xml:space="preserve">" </w:instrText>
      </w:r>
      <w:r w:rsidR="009E01F8">
        <w:rPr>
          <w:b/>
        </w:rPr>
        <w:fldChar w:fldCharType="end"/>
      </w:r>
      <w:r w:rsidR="00794C78" w:rsidRPr="000D0304">
        <w:t xml:space="preserve"> is convener of the ND280 electron neutr</w:t>
      </w:r>
      <w:r w:rsidR="00794C78">
        <w:t xml:space="preserve">ino group, </w:t>
      </w:r>
      <w:r w:rsidR="00794C78" w:rsidRPr="00BB3210">
        <w:rPr>
          <w:b/>
        </w:rPr>
        <w:t>Andreopoulos</w:t>
      </w:r>
      <w:r w:rsidR="009E01F8">
        <w:rPr>
          <w:b/>
        </w:rPr>
        <w:fldChar w:fldCharType="begin"/>
      </w:r>
      <w:r w:rsidR="006C59B2">
        <w:instrText xml:space="preserve"> XE "</w:instrText>
      </w:r>
      <w:r w:rsidR="006C59B2" w:rsidRPr="00FE5A7B">
        <w:instrText>Andreopoulos</w:instrText>
      </w:r>
      <w:r w:rsidR="006C59B2">
        <w:instrText xml:space="preserve">" </w:instrText>
      </w:r>
      <w:r w:rsidR="009E01F8">
        <w:rPr>
          <w:b/>
        </w:rPr>
        <w:fldChar w:fldCharType="end"/>
      </w:r>
      <w:r w:rsidR="00794C78">
        <w:t xml:space="preserve"> leads Va</w:t>
      </w:r>
      <w:r w:rsidR="00794C78" w:rsidRPr="000D0304">
        <w:t>LOR neutrino oscillation fitting group</w:t>
      </w:r>
      <w:r w:rsidR="00794C78" w:rsidRPr="00836EAA">
        <w:rPr>
          <w:b/>
        </w:rPr>
        <w:t xml:space="preserve">. </w:t>
      </w:r>
      <w:r w:rsidR="00794C78" w:rsidRPr="002B6EF8">
        <w:rPr>
          <w:b/>
        </w:rPr>
        <w:t>McCauley</w:t>
      </w:r>
      <w:r w:rsidR="00794C78" w:rsidRPr="000D0304">
        <w:t xml:space="preserve"> and </w:t>
      </w:r>
      <w:r w:rsidR="00794C78" w:rsidRPr="00836EAA">
        <w:rPr>
          <w:b/>
        </w:rPr>
        <w:t>Andreopoulos</w:t>
      </w:r>
      <w:r w:rsidR="00794C78" w:rsidRPr="000D0304">
        <w:t xml:space="preserve"> are current members of the T2K Analysis Steering Group</w:t>
      </w:r>
      <w:r w:rsidR="00EE1A34">
        <w:t>.</w:t>
      </w:r>
      <w:commentRangeEnd w:id="147"/>
      <w:r w:rsidR="001C00FC">
        <w:rPr>
          <w:rStyle w:val="CommentReference"/>
        </w:rPr>
        <w:commentReference w:id="147"/>
      </w:r>
    </w:p>
    <w:p w14:paraId="0BDBC532" w14:textId="7BF9A4D9" w:rsidR="003779EB" w:rsidRPr="00127DE6" w:rsidRDefault="00233650" w:rsidP="00127DE6">
      <w:pPr>
        <w:pStyle w:val="Heading5"/>
        <w:rPr>
          <w:rStyle w:val="Heading5Char"/>
          <w:b/>
          <w:vanish/>
        </w:rPr>
      </w:pPr>
      <w:r>
        <w:rPr>
          <w:noProof/>
          <w:lang w:val="en-US" w:eastAsia="en-US"/>
        </w:rPr>
        <w:lastRenderedPageBreak/>
        <mc:AlternateContent>
          <mc:Choice Requires="wps">
            <w:drawing>
              <wp:anchor distT="0" distB="0" distL="114300" distR="114300" simplePos="0" relativeHeight="252084224" behindDoc="0" locked="0" layoutInCell="1" allowOverlap="1" wp14:anchorId="5DCBF0BD" wp14:editId="2E011E71">
                <wp:simplePos x="0" y="0"/>
                <wp:positionH relativeFrom="column">
                  <wp:posOffset>16510</wp:posOffset>
                </wp:positionH>
                <wp:positionV relativeFrom="paragraph">
                  <wp:posOffset>54610</wp:posOffset>
                </wp:positionV>
                <wp:extent cx="6017260" cy="2766695"/>
                <wp:effectExtent l="0" t="0" r="27940" b="2730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7260" cy="2766695"/>
                        </a:xfrm>
                        <a:prstGeom prst="rect">
                          <a:avLst/>
                        </a:prstGeom>
                        <a:solidFill>
                          <a:srgbClr val="FFFFFF"/>
                        </a:solidFill>
                        <a:ln w="9525">
                          <a:solidFill>
                            <a:schemeClr val="bg1">
                              <a:lumMod val="85000"/>
                            </a:schemeClr>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553"/>
                            </w:tblGrid>
                            <w:tr w:rsidR="006133CC" w14:paraId="37F20EE8" w14:textId="77777777" w:rsidTr="00A827E7">
                              <w:tc>
                                <w:tcPr>
                                  <w:tcW w:w="4675" w:type="dxa"/>
                                </w:tcPr>
                                <w:p w14:paraId="32135B80" w14:textId="77777777" w:rsidR="006133CC" w:rsidRDefault="006133CC" w:rsidP="003D7882">
                                  <w:r>
                                    <w:rPr>
                                      <w:noProof/>
                                      <w:lang w:bidi="ar-SA"/>
                                    </w:rPr>
                                    <w:drawing>
                                      <wp:inline distT="0" distB="0" distL="0" distR="0" wp14:anchorId="39AE377F" wp14:editId="6B93C991">
                                        <wp:extent cx="2930237" cy="2051264"/>
                                        <wp:effectExtent l="0" t="0" r="3810" b="6350"/>
                                        <wp:docPr id="42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29835" cy="2050983"/>
                                                </a:xfrm>
                                                <a:prstGeom prst="rect">
                                                  <a:avLst/>
                                                </a:prstGeom>
                                                <a:noFill/>
                                                <a:ln>
                                                  <a:noFill/>
                                                </a:ln>
                                              </pic:spPr>
                                            </pic:pic>
                                          </a:graphicData>
                                        </a:graphic>
                                      </wp:inline>
                                    </w:drawing>
                                  </w:r>
                                </w:p>
                              </w:tc>
                              <w:tc>
                                <w:tcPr>
                                  <w:tcW w:w="4675" w:type="dxa"/>
                                </w:tcPr>
                                <w:p w14:paraId="2BAA1B9D" w14:textId="77777777" w:rsidR="006133CC" w:rsidRDefault="006133CC" w:rsidP="003D7882">
                                  <w:r>
                                    <w:rPr>
                                      <w:noProof/>
                                      <w:lang w:bidi="ar-SA"/>
                                    </w:rPr>
                                    <w:drawing>
                                      <wp:inline distT="0" distB="0" distL="0" distR="0" wp14:anchorId="1FA8B5FD" wp14:editId="265A7D8F">
                                        <wp:extent cx="2701101" cy="1854200"/>
                                        <wp:effectExtent l="19050" t="0" r="3999" b="0"/>
                                        <wp:docPr id="421"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_simple_megaplot_prefit_realdata_gargamelle_q2.eps"/>
                                                <pic:cNvPicPr/>
                                              </pic:nvPicPr>
                                              <pic:blipFill>
                                                <a:blip r:embed="rId53" cstate="print">
                                                  <a:extLst>
                                                    <a:ext uri="{28A0092B-C50C-407E-A947-70E740481C1C}">
                                                      <a14:useLocalDpi xmlns:a14="http://schemas.microsoft.com/office/drawing/2010/main"/>
                                                    </a:ext>
                                                  </a:extLst>
                                                </a:blip>
                                                <a:stretch>
                                                  <a:fillRect/>
                                                </a:stretch>
                                              </pic:blipFill>
                                              <pic:spPr>
                                                <a:xfrm>
                                                  <a:off x="0" y="0"/>
                                                  <a:ext cx="2708650" cy="1859382"/>
                                                </a:xfrm>
                                                <a:prstGeom prst="rect">
                                                  <a:avLst/>
                                                </a:prstGeom>
                                              </pic:spPr>
                                            </pic:pic>
                                          </a:graphicData>
                                        </a:graphic>
                                      </wp:inline>
                                    </w:drawing>
                                  </w:r>
                                </w:p>
                              </w:tc>
                            </w:tr>
                            <w:tr w:rsidR="006133CC" w14:paraId="6DC551C1" w14:textId="77777777" w:rsidTr="00A827E7">
                              <w:tc>
                                <w:tcPr>
                                  <w:tcW w:w="4675" w:type="dxa"/>
                                </w:tcPr>
                                <w:p w14:paraId="5C32AEF3" w14:textId="77777777" w:rsidR="006133CC" w:rsidRPr="00A827E7" w:rsidRDefault="006133CC" w:rsidP="00993027">
                                  <w:pPr>
                                    <w:pStyle w:val="Caption"/>
                                  </w:pPr>
                                  <w:r w:rsidRPr="00A827E7">
                                    <w:t xml:space="preserve">Figure </w:t>
                                  </w:r>
                                  <w:r w:rsidR="00D03B5A">
                                    <w:fldChar w:fldCharType="begin"/>
                                  </w:r>
                                  <w:r w:rsidR="00D03B5A">
                                    <w:instrText xml:space="preserve"> SEQ Figure \* ARABIC </w:instrText>
                                  </w:r>
                                  <w:r w:rsidR="00D03B5A">
                                    <w:fldChar w:fldCharType="separate"/>
                                  </w:r>
                                  <w:r w:rsidR="00D03B5A">
                                    <w:rPr>
                                      <w:noProof/>
                                    </w:rPr>
                                    <w:t>24</w:t>
                                  </w:r>
                                  <w:r w:rsidR="00D03B5A">
                                    <w:rPr>
                                      <w:noProof/>
                                    </w:rPr>
                                    <w:fldChar w:fldCharType="end"/>
                                  </w:r>
                                  <w:r w:rsidRPr="00A827E7">
                                    <w:t xml:space="preserve">: </w:t>
                                  </w:r>
                                  <w:r>
                                    <w:t xml:space="preserve">Credible intervals for </w:t>
                                  </w:r>
                                  <w:r w:rsidRPr="006E3BC6">
                                    <w:rPr>
                                      <w:rFonts w:ascii="Symbol" w:hAnsi="Symbol"/>
                                    </w:rPr>
                                    <w:t></w:t>
                                  </w:r>
                                  <w:r w:rsidRPr="006E3BC6">
                                    <w:rPr>
                                      <w:vertAlign w:val="subscript"/>
                                    </w:rPr>
                                    <w:t>CP</w:t>
                                  </w:r>
                                  <w:r>
                                    <w:t xml:space="preserve"> from joint T2K/Reactor data. Results from MACH3 analysi[cite]</w:t>
                                  </w:r>
                                </w:p>
                              </w:tc>
                              <w:tc>
                                <w:tcPr>
                                  <w:tcW w:w="4675" w:type="dxa"/>
                                </w:tcPr>
                                <w:p w14:paraId="1F6E83DC" w14:textId="77777777" w:rsidR="006133CC" w:rsidRPr="00A827E7" w:rsidRDefault="006133CC" w:rsidP="00993027">
                                  <w:pPr>
                                    <w:pStyle w:val="Caption"/>
                                  </w:pPr>
                                  <w:r w:rsidRPr="00A827E7">
                                    <w:t xml:space="preserve">Figure </w:t>
                                  </w:r>
                                  <w:r w:rsidR="00D03B5A">
                                    <w:fldChar w:fldCharType="begin"/>
                                  </w:r>
                                  <w:r w:rsidR="00D03B5A">
                                    <w:instrText xml:space="preserve"> SEQ Figure \* ARABIC </w:instrText>
                                  </w:r>
                                  <w:r w:rsidR="00D03B5A">
                                    <w:fldChar w:fldCharType="separate"/>
                                  </w:r>
                                  <w:r w:rsidR="00D03B5A">
                                    <w:rPr>
                                      <w:noProof/>
                                    </w:rPr>
                                    <w:t>25</w:t>
                                  </w:r>
                                  <w:r w:rsidR="00D03B5A">
                                    <w:rPr>
                                      <w:noProof/>
                                    </w:rPr>
                                    <w:fldChar w:fldCharType="end"/>
                                  </w:r>
                                  <w:r w:rsidRPr="00A827E7">
                                    <w:t>: Electron neutrino charged current cross section results from T2K.</w:t>
                                  </w:r>
                                  <w:r>
                                    <w:t>[cite]</w:t>
                                  </w:r>
                                </w:p>
                              </w:tc>
                            </w:tr>
                          </w:tbl>
                          <w:p w14:paraId="45DE5A37" w14:textId="77777777" w:rsidR="006133CC" w:rsidRDefault="006133CC" w:rsidP="003779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1.3pt;margin-top:4.3pt;width:473.8pt;height:217.8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" strokecolor="#d8d8d8 [2732]">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553"/>
                      </w:tblGrid>
                      <w:tr w:rsidR="006133CC" w14:paraId="37F20EE8" w14:textId="77777777" w:rsidTr="00A827E7">
                        <w:tc>
                          <w:tcPr>
                            <w:tcW w:w="4675" w:type="dxa"/>
                          </w:tcPr>
                          <w:p w14:paraId="32135B80" w14:textId="77777777" w:rsidR="006133CC" w:rsidRDefault="006133CC" w:rsidP="003D7882">
                            <w:r>
                              <w:rPr>
                                <w:noProof/>
                                <w:lang w:bidi="ar-SA"/>
                              </w:rPr>
                              <w:drawing>
                                <wp:inline distT="0" distB="0" distL="0" distR="0" wp14:anchorId="39AE377F" wp14:editId="6B93C991">
                                  <wp:extent cx="2930237" cy="2051264"/>
                                  <wp:effectExtent l="0" t="0" r="3810" b="6350"/>
                                  <wp:docPr id="42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29835" cy="2050983"/>
                                          </a:xfrm>
                                          <a:prstGeom prst="rect">
                                            <a:avLst/>
                                          </a:prstGeom>
                                          <a:noFill/>
                                          <a:ln>
                                            <a:noFill/>
                                          </a:ln>
                                        </pic:spPr>
                                      </pic:pic>
                                    </a:graphicData>
                                  </a:graphic>
                                </wp:inline>
                              </w:drawing>
                            </w:r>
                          </w:p>
                        </w:tc>
                        <w:tc>
                          <w:tcPr>
                            <w:tcW w:w="4675" w:type="dxa"/>
                          </w:tcPr>
                          <w:p w14:paraId="2BAA1B9D" w14:textId="77777777" w:rsidR="006133CC" w:rsidRDefault="006133CC" w:rsidP="003D7882">
                            <w:r>
                              <w:rPr>
                                <w:noProof/>
                                <w:lang w:bidi="ar-SA"/>
                              </w:rPr>
                              <w:drawing>
                                <wp:inline distT="0" distB="0" distL="0" distR="0" wp14:anchorId="1FA8B5FD" wp14:editId="265A7D8F">
                                  <wp:extent cx="2701101" cy="1854200"/>
                                  <wp:effectExtent l="19050" t="0" r="3999" b="0"/>
                                  <wp:docPr id="421"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_simple_megaplot_prefit_realdata_gargamelle_q2.eps"/>
                                          <pic:cNvPicPr/>
                                        </pic:nvPicPr>
                                        <pic:blipFill>
                                          <a:blip r:embed="rId53" cstate="print">
                                            <a:extLst>
                                              <a:ext uri="{28A0092B-C50C-407E-A947-70E740481C1C}">
                                                <a14:useLocalDpi xmlns:a14="http://schemas.microsoft.com/office/drawing/2010/main"/>
                                              </a:ext>
                                            </a:extLst>
                                          </a:blip>
                                          <a:stretch>
                                            <a:fillRect/>
                                          </a:stretch>
                                        </pic:blipFill>
                                        <pic:spPr>
                                          <a:xfrm>
                                            <a:off x="0" y="0"/>
                                            <a:ext cx="2708650" cy="1859382"/>
                                          </a:xfrm>
                                          <a:prstGeom prst="rect">
                                            <a:avLst/>
                                          </a:prstGeom>
                                        </pic:spPr>
                                      </pic:pic>
                                    </a:graphicData>
                                  </a:graphic>
                                </wp:inline>
                              </w:drawing>
                            </w:r>
                          </w:p>
                        </w:tc>
                      </w:tr>
                      <w:tr w:rsidR="006133CC" w14:paraId="6DC551C1" w14:textId="77777777" w:rsidTr="00A827E7">
                        <w:tc>
                          <w:tcPr>
                            <w:tcW w:w="4675" w:type="dxa"/>
                          </w:tcPr>
                          <w:p w14:paraId="5C32AEF3" w14:textId="77777777" w:rsidR="006133CC" w:rsidRPr="00A827E7" w:rsidRDefault="006133CC" w:rsidP="00993027">
                            <w:pPr>
                              <w:pStyle w:val="Caption"/>
                            </w:pPr>
                            <w:r w:rsidRPr="00A827E7">
                              <w:t xml:space="preserve">Figure </w:t>
                            </w:r>
                            <w:r w:rsidR="00D03B5A">
                              <w:fldChar w:fldCharType="begin"/>
                            </w:r>
                            <w:r w:rsidR="00D03B5A">
                              <w:instrText xml:space="preserve"> SEQ Figure \* ARABIC </w:instrText>
                            </w:r>
                            <w:r w:rsidR="00D03B5A">
                              <w:fldChar w:fldCharType="separate"/>
                            </w:r>
                            <w:r w:rsidR="00D03B5A">
                              <w:rPr>
                                <w:noProof/>
                              </w:rPr>
                              <w:t>24</w:t>
                            </w:r>
                            <w:r w:rsidR="00D03B5A">
                              <w:rPr>
                                <w:noProof/>
                              </w:rPr>
                              <w:fldChar w:fldCharType="end"/>
                            </w:r>
                            <w:r w:rsidRPr="00A827E7">
                              <w:t xml:space="preserve">: </w:t>
                            </w:r>
                            <w:r>
                              <w:t xml:space="preserve">Credible intervals for </w:t>
                            </w:r>
                            <w:r w:rsidRPr="006E3BC6">
                              <w:rPr>
                                <w:rFonts w:ascii="Symbol" w:hAnsi="Symbol"/>
                              </w:rPr>
                              <w:t></w:t>
                            </w:r>
                            <w:r w:rsidRPr="006E3BC6">
                              <w:rPr>
                                <w:vertAlign w:val="subscript"/>
                              </w:rPr>
                              <w:t>CP</w:t>
                            </w:r>
                            <w:r>
                              <w:t xml:space="preserve"> from joint T2K/Reactor data. Results from MACH3 analysi[cite]</w:t>
                            </w:r>
                          </w:p>
                        </w:tc>
                        <w:tc>
                          <w:tcPr>
                            <w:tcW w:w="4675" w:type="dxa"/>
                          </w:tcPr>
                          <w:p w14:paraId="1F6E83DC" w14:textId="77777777" w:rsidR="006133CC" w:rsidRPr="00A827E7" w:rsidRDefault="006133CC" w:rsidP="00993027">
                            <w:pPr>
                              <w:pStyle w:val="Caption"/>
                            </w:pPr>
                            <w:r w:rsidRPr="00A827E7">
                              <w:t xml:space="preserve">Figure </w:t>
                            </w:r>
                            <w:r w:rsidR="00D03B5A">
                              <w:fldChar w:fldCharType="begin"/>
                            </w:r>
                            <w:r w:rsidR="00D03B5A">
                              <w:instrText xml:space="preserve"> SEQ Figure \* ARABIC </w:instrText>
                            </w:r>
                            <w:r w:rsidR="00D03B5A">
                              <w:fldChar w:fldCharType="separate"/>
                            </w:r>
                            <w:r w:rsidR="00D03B5A">
                              <w:rPr>
                                <w:noProof/>
                              </w:rPr>
                              <w:t>25</w:t>
                            </w:r>
                            <w:r w:rsidR="00D03B5A">
                              <w:rPr>
                                <w:noProof/>
                              </w:rPr>
                              <w:fldChar w:fldCharType="end"/>
                            </w:r>
                            <w:r w:rsidRPr="00A827E7">
                              <w:t>: Electron neutrino charged current cross section results from T2K.</w:t>
                            </w:r>
                            <w:r>
                              <w:t>[cite]</w:t>
                            </w:r>
                          </w:p>
                        </w:tc>
                      </w:tr>
                    </w:tbl>
                    <w:p w14:paraId="45DE5A37" w14:textId="77777777" w:rsidR="006133CC" w:rsidRDefault="006133CC" w:rsidP="003779EB"/>
                  </w:txbxContent>
                </v:textbox>
                <w10:wrap type="square"/>
              </v:shape>
            </w:pict>
          </mc:Fallback>
        </mc:AlternateContent>
      </w:r>
      <w:r w:rsidR="003779EB" w:rsidRPr="00127DE6">
        <w:rPr>
          <w:rStyle w:val="Heading5Char"/>
          <w:b/>
        </w:rPr>
        <w:t>Software and analysis:</w:t>
      </w:r>
    </w:p>
    <w:p w14:paraId="0928C33E" w14:textId="77777777" w:rsidR="003779EB" w:rsidRPr="00127DE6" w:rsidRDefault="003779EB" w:rsidP="003779EB">
      <w:pPr>
        <w:rPr>
          <w:rStyle w:val="Heading5Char"/>
          <w:rFonts w:ascii="Times New Roman" w:hAnsi="Times New Roman"/>
          <w:color w:val="000000"/>
          <w:u w:val="none"/>
          <w:lang w:val="en-US" w:eastAsia="en-US" w:bidi="en-US"/>
        </w:rPr>
      </w:pPr>
      <w:r w:rsidRPr="000D0304">
        <w:t xml:space="preserve"> Liverpool provides leadership and key contributions in T2K analysis. </w:t>
      </w:r>
      <w:r w:rsidRPr="00836EAA">
        <w:rPr>
          <w:b/>
        </w:rPr>
        <w:t>McCauley</w:t>
      </w:r>
      <w:r w:rsidR="009E01F8">
        <w:rPr>
          <w:b/>
        </w:rPr>
        <w:fldChar w:fldCharType="begin"/>
      </w:r>
      <w:r w:rsidR="007A5994">
        <w:instrText xml:space="preserve"> XE "</w:instrText>
      </w:r>
      <w:r w:rsidR="007A5994" w:rsidRPr="000F7581">
        <w:instrText>McCauley</w:instrText>
      </w:r>
      <w:r w:rsidR="007A5994">
        <w:instrText xml:space="preserve">" </w:instrText>
      </w:r>
      <w:r w:rsidR="009E01F8">
        <w:rPr>
          <w:b/>
        </w:rPr>
        <w:fldChar w:fldCharType="end"/>
      </w:r>
      <w:r w:rsidRPr="000D0304">
        <w:t xml:space="preserve"> (2009-), </w:t>
      </w:r>
      <w:r w:rsidRPr="00836EAA">
        <w:rPr>
          <w:b/>
        </w:rPr>
        <w:t>Andreopoulos</w:t>
      </w:r>
      <w:r w:rsidR="009E01F8">
        <w:rPr>
          <w:b/>
        </w:rPr>
        <w:fldChar w:fldCharType="begin"/>
      </w:r>
      <w:r w:rsidR="006C59B2">
        <w:instrText xml:space="preserve"> XE "</w:instrText>
      </w:r>
      <w:r w:rsidR="006C59B2" w:rsidRPr="00FE5A7B">
        <w:instrText>Andreopoulos</w:instrText>
      </w:r>
      <w:r w:rsidR="006C59B2">
        <w:instrText xml:space="preserve">" </w:instrText>
      </w:r>
      <w:r w:rsidR="009E01F8">
        <w:rPr>
          <w:b/>
        </w:rPr>
        <w:fldChar w:fldCharType="end"/>
      </w:r>
      <w:r w:rsidRPr="000D0304">
        <w:t xml:space="preserve"> (2013-) and </w:t>
      </w:r>
      <w:r w:rsidRPr="00836EAA">
        <w:rPr>
          <w:b/>
        </w:rPr>
        <w:t>Touramanis</w:t>
      </w:r>
      <w:r w:rsidR="009E01F8">
        <w:rPr>
          <w:b/>
        </w:rPr>
        <w:fldChar w:fldCharType="begin"/>
      </w:r>
      <w:r w:rsidR="000A7AB8">
        <w:instrText xml:space="preserve"> XE "</w:instrText>
      </w:r>
      <w:r w:rsidR="000A7AB8" w:rsidRPr="006D041E">
        <w:rPr>
          <w:noProof/>
          <w:lang w:eastAsia="en-GB" w:bidi="ar-SA"/>
        </w:rPr>
        <w:instrText>Touramanis</w:instrText>
      </w:r>
      <w:r w:rsidR="000A7AB8">
        <w:instrText xml:space="preserve">" </w:instrText>
      </w:r>
      <w:r w:rsidR="009E01F8">
        <w:rPr>
          <w:b/>
        </w:rPr>
        <w:fldChar w:fldCharType="end"/>
      </w:r>
      <w:r w:rsidRPr="000D0304">
        <w:t xml:space="preserve"> (2009-11) serve as T2K Analysis Steering Group Conveners, guiding the T2K physics </w:t>
      </w:r>
      <w:commentRangeStart w:id="148"/>
      <w:r w:rsidRPr="000D0304">
        <w:t xml:space="preserve">program. </w:t>
      </w:r>
      <w:r w:rsidRPr="00836EAA">
        <w:rPr>
          <w:b/>
        </w:rPr>
        <w:t>McCauley</w:t>
      </w:r>
      <w:r w:rsidRPr="000D0304">
        <w:t xml:space="preserve"> is convener of the ND280 electron neutrino group, responsible for measurement of the electron neutrin</w:t>
      </w:r>
      <w:r>
        <w:t>o contamination of the T2K beam</w:t>
      </w:r>
      <w:r w:rsidR="009E01F8">
        <w:fldChar w:fldCharType="begin">
          <w:fldData xml:space="preserve">PEVuZE5vdGU+PENpdGU+PEF1dGhvcj5BYmU8L0F1dGhvcj48WWVhcj4yMDE0PC9ZZWFyPjxSZWNO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</w:fldData>
        </w:fldChar>
      </w:r>
      <w:r w:rsidR="001B5C91">
        <w:instrText xml:space="preserve"> ADDIN EN.CITE </w:instrText>
      </w:r>
      <w:r w:rsidR="009E01F8">
        <w:fldChar w:fldCharType="begin">
          <w:fldData xml:space="preserve">PEVuZE5vdGU+PENpdGU+PEF1dGhvcj5BYmU8L0F1dGhvcj48WWVhcj4yMDE0PC9ZZWFyPjxSZWNO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</w:fldData>
        </w:fldChar>
      </w:r>
      <w:r w:rsidR="001B5C91">
        <w:instrText xml:space="preserve"> ADDIN EN.CITE.DATA </w:instrText>
      </w:r>
      <w:r w:rsidR="009E01F8">
        <w:fldChar w:fldCharType="end"/>
      </w:r>
      <w:r w:rsidR="009E01F8">
        <w:fldChar w:fldCharType="separate"/>
      </w:r>
      <w:r w:rsidRPr="006163AE">
        <w:rPr>
          <w:noProof/>
          <w:vertAlign w:val="superscript"/>
        </w:rPr>
        <w:t>[</w:t>
      </w:r>
      <w:hyperlink w:anchor="_ENREF_14_1" w:tooltip="Abe, 2014 #3353" w:history="1">
        <w:r w:rsidR="001B5C91" w:rsidRPr="006163AE">
          <w:rPr>
            <w:noProof/>
            <w:vertAlign w:val="superscript"/>
          </w:rPr>
          <w:t>1</w:t>
        </w:r>
      </w:hyperlink>
      <w:r w:rsidRPr="006163AE">
        <w:rPr>
          <w:noProof/>
          <w:vertAlign w:val="superscript"/>
        </w:rPr>
        <w:t>]</w:t>
      </w:r>
      <w:r w:rsidR="009E01F8">
        <w:fldChar w:fldCharType="end"/>
      </w:r>
      <w:r>
        <w:t>, electron neutrino appearance</w:t>
      </w:r>
      <w:r w:rsidR="009E01F8">
        <w:fldChar w:fldCharType="begin">
          <w:fldData xml:space="preserve">PEVuZE5vdGU+PENpdGU+PEF1dGhvcj5BYmU8L0F1dGhvcj48WWVhcj4yMDE0PC9ZZWFyPjxSZWNO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</w:fldData>
        </w:fldChar>
      </w:r>
      <w:r w:rsidR="001B5C91">
        <w:instrText xml:space="preserve"> ADDIN EN.CITE </w:instrText>
      </w:r>
      <w:r w:rsidR="009E01F8">
        <w:fldChar w:fldCharType="begin">
          <w:fldData xml:space="preserve">PEVuZE5vdGU+PENpdGU+PEF1dGhvcj5BYmU8L0F1dGhvcj48WWVhcj4yMDE0PC9ZZWFyPjxSZWNO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</w:fldData>
        </w:fldChar>
      </w:r>
      <w:r w:rsidR="001B5C91">
        <w:instrText xml:space="preserve"> ADDIN EN.CITE.DATA </w:instrText>
      </w:r>
      <w:r w:rsidR="009E01F8">
        <w:fldChar w:fldCharType="end"/>
      </w:r>
      <w:r w:rsidR="009E01F8">
        <w:fldChar w:fldCharType="separate"/>
      </w:r>
      <w:r w:rsidRPr="006163AE">
        <w:rPr>
          <w:noProof/>
          <w:vertAlign w:val="superscript"/>
        </w:rPr>
        <w:t>[</w:t>
      </w:r>
      <w:hyperlink w:anchor="_ENREF_14_2" w:tooltip="Abe, 2014 #3358" w:history="1">
        <w:r w:rsidR="001B5C91" w:rsidRPr="006163AE">
          <w:rPr>
            <w:noProof/>
            <w:vertAlign w:val="superscript"/>
          </w:rPr>
          <w:t>2</w:t>
        </w:r>
      </w:hyperlink>
      <w:r w:rsidRPr="006163AE">
        <w:rPr>
          <w:noProof/>
          <w:vertAlign w:val="superscript"/>
        </w:rPr>
        <w:t>]</w:t>
      </w:r>
      <w:r w:rsidR="009E01F8">
        <w:fldChar w:fldCharType="end"/>
      </w:r>
      <w:r>
        <w:t xml:space="preserve"> and searching for electron neutrino disappearance.</w:t>
      </w:r>
      <w:r w:rsidR="009E01F8">
        <w:fldChar w:fldCharType="begin">
          <w:fldData xml:space="preserve">PEVuZE5vdGU+PENpdGU+PEF1dGhvcj5BYmU8L0F1dGhvcj48WWVhcj4yMDE0PC9ZZWFyPjxSZWNO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</w:fldData>
        </w:fldChar>
      </w:r>
      <w:r w:rsidR="001B5C91">
        <w:instrText xml:space="preserve"> ADDIN EN.CITE </w:instrText>
      </w:r>
      <w:r w:rsidR="009E01F8">
        <w:fldChar w:fldCharType="begin">
          <w:fldData xml:space="preserve">PEVuZE5vdGU+PENpdGU+PEF1dGhvcj5BYmU8L0F1dGhvcj48WWVhcj4yMDE0PC9ZZWFyPjxSZWNO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</w:fldData>
        </w:fldChar>
      </w:r>
      <w:r w:rsidR="001B5C91">
        <w:instrText xml:space="preserve"> ADDIN EN.CITE.DATA </w:instrText>
      </w:r>
      <w:r w:rsidR="009E01F8">
        <w:fldChar w:fldCharType="end"/>
      </w:r>
      <w:r w:rsidR="009E01F8">
        <w:fldChar w:fldCharType="separate"/>
      </w:r>
      <w:r w:rsidRPr="006163AE">
        <w:rPr>
          <w:noProof/>
          <w:vertAlign w:val="superscript"/>
        </w:rPr>
        <w:t>[</w:t>
      </w:r>
      <w:hyperlink w:anchor="_ENREF_14_3" w:tooltip="Abe, 2014 #3635" w:history="1">
        <w:r w:rsidR="001B5C91" w:rsidRPr="006163AE">
          <w:rPr>
            <w:noProof/>
            <w:vertAlign w:val="superscript"/>
          </w:rPr>
          <w:t>3</w:t>
        </w:r>
      </w:hyperlink>
      <w:r w:rsidRPr="006163AE">
        <w:rPr>
          <w:noProof/>
          <w:vertAlign w:val="superscript"/>
        </w:rPr>
        <w:t>]</w:t>
      </w:r>
      <w:r w:rsidR="009E01F8">
        <w:fldChar w:fldCharType="end"/>
      </w:r>
      <w:r w:rsidRPr="000D0304">
        <w:t xml:space="preserve"> The ND280 electron neutrino analysis has stringent particle identific</w:t>
      </w:r>
      <w:r>
        <w:t xml:space="preserve">ation requirements and </w:t>
      </w:r>
      <w:r w:rsidRPr="009D2851">
        <w:rPr>
          <w:b/>
        </w:rPr>
        <w:t>McCauley</w:t>
      </w:r>
      <w:r w:rsidRPr="006E3BC6">
        <w:t>, work</w:t>
      </w:r>
      <w:r>
        <w:t>ing</w:t>
      </w:r>
      <w:r w:rsidRPr="006E3BC6">
        <w:t xml:space="preserve"> with</w:t>
      </w:r>
      <w:r>
        <w:rPr>
          <w:b/>
        </w:rPr>
        <w:t xml:space="preserve"> </w:t>
      </w:r>
      <w:r w:rsidRPr="004F7933">
        <w:rPr>
          <w:b/>
        </w:rPr>
        <w:t>Christodoulou</w:t>
      </w:r>
      <w:r w:rsidR="009E01F8">
        <w:rPr>
          <w:b/>
        </w:rPr>
        <w:fldChar w:fldCharType="begin"/>
      </w:r>
      <w:r w:rsidR="000A7AB8">
        <w:instrText xml:space="preserve"> XE "</w:instrText>
      </w:r>
      <w:r w:rsidR="000A7AB8" w:rsidRPr="004613C9">
        <w:rPr>
          <w:noProof/>
          <w:lang w:eastAsia="en-GB" w:bidi="ar-SA"/>
        </w:rPr>
        <w:instrText>Christodoulou</w:instrText>
      </w:r>
      <w:r w:rsidR="000A7AB8">
        <w:instrText xml:space="preserve">" </w:instrText>
      </w:r>
      <w:r w:rsidR="009E01F8">
        <w:rPr>
          <w:b/>
        </w:rPr>
        <w:fldChar w:fldCharType="end"/>
      </w:r>
      <w:r w:rsidRPr="006E3BC6">
        <w:t>,</w:t>
      </w:r>
      <w:r w:rsidRPr="000D0304">
        <w:t xml:space="preserve"> has pioneered the use of the ECAL in ND280 analysi</w:t>
      </w:r>
      <w:r>
        <w:t xml:space="preserve">s in order to meet these goals. </w:t>
      </w:r>
      <w:r w:rsidRPr="000D0304">
        <w:t xml:space="preserve">These measurements act as important components of the T2K electron </w:t>
      </w:r>
      <w:commentRangeEnd w:id="148"/>
      <w:r>
        <w:rPr>
          <w:rStyle w:val="CommentReference"/>
        </w:rPr>
        <w:commentReference w:id="148"/>
      </w:r>
      <w:r w:rsidRPr="000D0304">
        <w:t xml:space="preserve">neutrino appearance measurement, and have been used to make the first electron neutrino cross section measurements since the Gargamelle experiment 40 years ago. </w:t>
      </w:r>
      <w:r w:rsidRPr="00781FDA">
        <w:rPr>
          <w:b/>
        </w:rPr>
        <w:t>McCauley</w:t>
      </w:r>
      <w:r>
        <w:t xml:space="preserve"> led the paper writing for this result.</w:t>
      </w:r>
      <w:r w:rsidR="009E01F8">
        <w:fldChar w:fldCharType="begin">
          <w:fldData xml:space="preserve">PEVuZE5vdGU+PENpdGU+PEF1dGhvcj5BYmU8L0F1dGhvcj48WWVhcj4yMDE0PC9ZZWFyPjxSZWNO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</w:fldData>
        </w:fldChar>
      </w:r>
      <w:r w:rsidR="001B5C91">
        <w:instrText xml:space="preserve"> ADDIN EN.CITE </w:instrText>
      </w:r>
      <w:r w:rsidR="009E01F8">
        <w:fldChar w:fldCharType="begin">
          <w:fldData xml:space="preserve">PEVuZE5vdGU+PENpdGU+PEF1dGhvcj5BYmU8L0F1dGhvcj48WWVhcj4yMDE0PC9ZZWFyPjxSZWNO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</w:fldData>
        </w:fldChar>
      </w:r>
      <w:r w:rsidR="001B5C91">
        <w:instrText xml:space="preserve"> ADDIN EN.CITE.DATA </w:instrText>
      </w:r>
      <w:r w:rsidR="009E01F8">
        <w:fldChar w:fldCharType="end"/>
      </w:r>
      <w:r w:rsidR="009E01F8">
        <w:fldChar w:fldCharType="separate"/>
      </w:r>
      <w:r w:rsidRPr="006163AE">
        <w:rPr>
          <w:noProof/>
          <w:vertAlign w:val="superscript"/>
        </w:rPr>
        <w:t>[</w:t>
      </w:r>
      <w:hyperlink w:anchor="_ENREF_14_4" w:tooltip="Abe, 2014 #3636" w:history="1">
        <w:r w:rsidR="001B5C91" w:rsidRPr="006163AE">
          <w:rPr>
            <w:noProof/>
            <w:vertAlign w:val="superscript"/>
          </w:rPr>
          <w:t>4</w:t>
        </w:r>
      </w:hyperlink>
      <w:r w:rsidRPr="006163AE">
        <w:rPr>
          <w:noProof/>
          <w:vertAlign w:val="superscript"/>
        </w:rPr>
        <w:t>]</w:t>
      </w:r>
      <w:r w:rsidR="009E01F8">
        <w:fldChar w:fldCharType="end"/>
      </w:r>
      <w:r>
        <w:t xml:space="preserve"> The group also contributed to the measurement of </w:t>
      </w:r>
      <w:r w:rsidRPr="009D2851">
        <w:rPr>
          <w:i/>
        </w:rPr>
        <w:sym w:font="Symbol" w:char="F071"/>
      </w:r>
      <w:r w:rsidRPr="009D2851">
        <w:rPr>
          <w:i/>
          <w:vertAlign w:val="subscript"/>
        </w:rPr>
        <w:t>23</w:t>
      </w:r>
      <w:r>
        <w:t xml:space="preserve"> using muon neutrino disappearance</w:t>
      </w:r>
      <w:r w:rsidR="009E01F8">
        <w:fldChar w:fldCharType="begin">
          <w:fldData xml:space="preserve">bD48ZnVsbC10aXRsZT5QaHlzaWNhbCBSZXZpZXcgTGV0dGVyczwvZnVsbC10aXRsZT48YWJici0x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</w:fldData>
        </w:fldChar>
      </w:r>
      <w:r w:rsidR="001B5C91">
        <w:instrText xml:space="preserve"> ADDIN EN.CITE </w:instrText>
      </w:r>
      <w:r w:rsidR="009E01F8">
        <w:fldChar w:fldCharType="begin">
          <w:fldData xml:space="preserve">PEVuZE5vdGU+PENpdGU+PEF1dGhvcj5BYmU8L0F1dGhvcj48WWVhcj4yMDE0PC9ZZWFyPjxSZWNO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==
</w:fldData>
        </w:fldChar>
      </w:r>
      <w:r w:rsidR="001B5C91">
        <w:instrText xml:space="preserve"> ADDIN EN.CITE.DATA </w:instrText>
      </w:r>
      <w:r w:rsidR="009E01F8">
        <w:fldChar w:fldCharType="end"/>
      </w:r>
      <w:r w:rsidR="009E01F8">
        <w:fldChar w:fldCharType="begin">
          <w:fldData xml:space="preserve">bD48ZnVsbC10aXRsZT5QaHlzaWNhbCBSZXZpZXcgTGV0dGVyczwvZnVsbC10aXRsZT48YWJici0x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</w:fldData>
        </w:fldChar>
      </w:r>
      <w:r w:rsidR="001B5C91">
        <w:instrText xml:space="preserve"> ADDIN EN.CITE.DATA </w:instrText>
      </w:r>
      <w:r w:rsidR="009E01F8">
        <w:fldChar w:fldCharType="end"/>
      </w:r>
      <w:r w:rsidR="009E01F8">
        <w:fldChar w:fldCharType="separate"/>
      </w:r>
      <w:r w:rsidRPr="006163AE">
        <w:rPr>
          <w:noProof/>
          <w:vertAlign w:val="superscript"/>
        </w:rPr>
        <w:t>[</w:t>
      </w:r>
      <w:hyperlink w:anchor="_ENREF_14_5" w:tooltip="Abe, 2014 #3351" w:history="1">
        <w:r w:rsidR="001B5C91" w:rsidRPr="006163AE">
          <w:rPr>
            <w:noProof/>
            <w:vertAlign w:val="superscript"/>
          </w:rPr>
          <w:t>5-7</w:t>
        </w:r>
      </w:hyperlink>
      <w:r w:rsidRPr="006163AE">
        <w:rPr>
          <w:noProof/>
          <w:vertAlign w:val="superscript"/>
        </w:rPr>
        <w:t>]</w:t>
      </w:r>
      <w:r w:rsidR="009E01F8">
        <w:fldChar w:fldCharType="end"/>
      </w:r>
      <w:r>
        <w:t xml:space="preserve">. </w:t>
      </w:r>
      <w:r w:rsidRPr="000D0304">
        <w:t xml:space="preserve">Liverpool plays a strong </w:t>
      </w:r>
      <w:r>
        <w:t>role</w:t>
      </w:r>
      <w:r w:rsidRPr="000D0304">
        <w:t xml:space="preserve"> in neutrino oscillation fitting</w:t>
      </w:r>
      <w:r>
        <w:t xml:space="preserve">. </w:t>
      </w:r>
      <w:r>
        <w:rPr>
          <w:szCs w:val="24"/>
        </w:rPr>
        <w:t>The MaCh3 group is a joint enterprise between Liverpool (</w:t>
      </w:r>
      <w:r w:rsidRPr="000A7AB8">
        <w:rPr>
          <w:b/>
          <w:szCs w:val="24"/>
        </w:rPr>
        <w:t>Payne</w:t>
      </w:r>
      <w:r w:rsidR="009E01F8">
        <w:rPr>
          <w:szCs w:val="24"/>
        </w:rPr>
        <w:fldChar w:fldCharType="begin"/>
      </w:r>
      <w:r w:rsidR="000A7AB8">
        <w:instrText xml:space="preserve"> XE "</w:instrText>
      </w:r>
      <w:r w:rsidR="000A7AB8" w:rsidRPr="009869AC">
        <w:rPr>
          <w:szCs w:val="24"/>
        </w:rPr>
        <w:instrText>Payne</w:instrText>
      </w:r>
      <w:r w:rsidR="000A7AB8">
        <w:instrText xml:space="preserve">" </w:instrText>
      </w:r>
      <w:r w:rsidR="009E01F8">
        <w:rPr>
          <w:szCs w:val="24"/>
        </w:rPr>
        <w:fldChar w:fldCharType="end"/>
      </w:r>
      <w:r>
        <w:rPr>
          <w:szCs w:val="24"/>
        </w:rPr>
        <w:t xml:space="preserve"> and </w:t>
      </w:r>
      <w:r w:rsidRPr="000A7AB8">
        <w:rPr>
          <w:b/>
          <w:szCs w:val="24"/>
        </w:rPr>
        <w:t>Calland</w:t>
      </w:r>
      <w:r w:rsidR="009E01F8">
        <w:rPr>
          <w:szCs w:val="24"/>
        </w:rPr>
        <w:fldChar w:fldCharType="begin"/>
      </w:r>
      <w:r w:rsidR="000A7AB8">
        <w:instrText xml:space="preserve"> XE "</w:instrText>
      </w:r>
      <w:r w:rsidR="000A7AB8" w:rsidRPr="001C3776">
        <w:rPr>
          <w:szCs w:val="24"/>
        </w:rPr>
        <w:instrText>Calland</w:instrText>
      </w:r>
      <w:r w:rsidR="000A7AB8">
        <w:instrText xml:space="preserve">" </w:instrText>
      </w:r>
      <w:r w:rsidR="009E01F8">
        <w:rPr>
          <w:szCs w:val="24"/>
        </w:rPr>
        <w:fldChar w:fldCharType="end"/>
      </w:r>
      <w:r>
        <w:rPr>
          <w:szCs w:val="24"/>
        </w:rPr>
        <w:t xml:space="preserve">) and Imperial and uses a Markov Chain to extract neutrino oscillation parameters. </w:t>
      </w:r>
      <w:r w:rsidRPr="00634C37">
        <w:rPr>
          <w:b/>
          <w:szCs w:val="24"/>
        </w:rPr>
        <w:t>Payne</w:t>
      </w:r>
      <w:r>
        <w:rPr>
          <w:szCs w:val="24"/>
        </w:rPr>
        <w:t xml:space="preserve"> and </w:t>
      </w:r>
      <w:r w:rsidRPr="00634C37">
        <w:rPr>
          <w:b/>
          <w:szCs w:val="24"/>
        </w:rPr>
        <w:t>Calland</w:t>
      </w:r>
      <w:r>
        <w:rPr>
          <w:szCs w:val="24"/>
        </w:rPr>
        <w:t xml:space="preserve"> added the use of GPUs[CITE] to conduct event by event reweighting of the Monte Carlo to in production of PDFs for the Markov Chain. The Markov Chain allows the analysis to marginalise over a very large number of free parameters, uniquely allowing MaCH3 to conduct the simultaneous fit of data from both far and near detectors in neutrino oscillation fits..</w:t>
      </w:r>
      <w:r w:rsidRPr="00836EAA">
        <w:rPr>
          <w:b/>
          <w:szCs w:val="24"/>
        </w:rPr>
        <w:t>Andreopoulos</w:t>
      </w:r>
      <w:r>
        <w:rPr>
          <w:szCs w:val="24"/>
        </w:rPr>
        <w:t xml:space="preserve"> initiated and leads the Va</w:t>
      </w:r>
      <w:r w:rsidRPr="000D0304">
        <w:rPr>
          <w:szCs w:val="24"/>
        </w:rPr>
        <w:t xml:space="preserve">LOR fitting group </w:t>
      </w:r>
      <w:r>
        <w:rPr>
          <w:szCs w:val="24"/>
        </w:rPr>
        <w:t xml:space="preserve">working in collaboration with the Rutherford, Oxford Lancaster, Warwick, ETHZ and Valencia T2K groups. The VaLOR group uses a more </w:t>
      </w:r>
      <w:r w:rsidRPr="000D0304">
        <w:rPr>
          <w:szCs w:val="24"/>
        </w:rPr>
        <w:t>traditional likelihood fit</w:t>
      </w:r>
      <w:r>
        <w:rPr>
          <w:szCs w:val="24"/>
        </w:rPr>
        <w:t>, to extract oscillation parameters while marginalising over systematic effects.</w:t>
      </w:r>
      <w:r w:rsidRPr="000D0304">
        <w:t xml:space="preserve"> Both groups have</w:t>
      </w:r>
      <w:r>
        <w:t xml:space="preserve"> </w:t>
      </w:r>
      <w:r w:rsidRPr="000D0304">
        <w:t>lad the development of three flavour neutrino fitting in T2K and</w:t>
      </w:r>
      <w:r>
        <w:t xml:space="preserve"> provided the primary (MaCH3) and secondary (VaLOR) results for the T2K three neutrino paper to be released shortly. </w:t>
      </w:r>
      <w:r w:rsidRPr="000D0304">
        <w:t>.</w:t>
      </w:r>
      <w:r>
        <w:t xml:space="preserve"> VaLOR has provided the primary T2K result for a number of oscillation analyses [cite 5,6,7].</w:t>
      </w:r>
      <w:r w:rsidRPr="000D0304">
        <w:t xml:space="preserve"> Liverpool (</w:t>
      </w:r>
      <w:r w:rsidRPr="00836EAA">
        <w:rPr>
          <w:b/>
        </w:rPr>
        <w:t>McCauley</w:t>
      </w:r>
      <w:r w:rsidRPr="000D0304">
        <w:t xml:space="preserve">, </w:t>
      </w:r>
      <w:r w:rsidRPr="002B6EF8">
        <w:rPr>
          <w:b/>
        </w:rPr>
        <w:t>Christodoulou</w:t>
      </w:r>
      <w:r w:rsidRPr="000D0304">
        <w:t xml:space="preserve">) has played a strong </w:t>
      </w:r>
      <w:r>
        <w:t>role</w:t>
      </w:r>
      <w:r w:rsidRPr="000D0304">
        <w:t xml:space="preserve"> in the reconstruction software for the ECAL developing improved clustering and energy reconstruction.</w:t>
      </w:r>
      <w:r>
        <w:t xml:space="preserve"> </w:t>
      </w:r>
    </w:p>
    <w:p w14:paraId="7BD6DE36" w14:textId="77777777" w:rsidR="00F259C0" w:rsidRPr="00127DE6" w:rsidRDefault="003779EB" w:rsidP="00127DE6">
      <w:pPr>
        <w:pStyle w:val="Heading5"/>
        <w:rPr>
          <w:rStyle w:val="Heading5Char"/>
          <w:b/>
          <w:vanish/>
        </w:rPr>
      </w:pPr>
      <w:r w:rsidRPr="00127DE6">
        <w:rPr>
          <w:rStyle w:val="Heading5Char"/>
          <w:b/>
        </w:rPr>
        <w:t>O</w:t>
      </w:r>
      <w:r w:rsidR="00794C78" w:rsidRPr="00127DE6">
        <w:rPr>
          <w:rStyle w:val="Heading5Char"/>
          <w:b/>
        </w:rPr>
        <w:t>perations:</w:t>
      </w:r>
    </w:p>
    <w:p w14:paraId="7D17C2C3" w14:textId="77777777" w:rsidR="00794C78" w:rsidRDefault="00794C78" w:rsidP="003D7882">
      <w:r w:rsidRPr="000D0304">
        <w:t xml:space="preserve"> The ND280 ECAL comprises 13 modules of Pb-scintillator layers and surrounds the ND280 inner detector. It comprises approximately 45 km of scintillator bars with corresponding wavelength shifting fibre, read out by 22,000 MPPCs. </w:t>
      </w:r>
      <w:r w:rsidRPr="00BB3210">
        <w:rPr>
          <w:b/>
        </w:rPr>
        <w:t>Touramanis</w:t>
      </w:r>
      <w:r w:rsidR="009E01F8">
        <w:rPr>
          <w:b/>
        </w:rPr>
        <w:fldChar w:fldCharType="begin"/>
      </w:r>
      <w:r w:rsidR="000A7AB8">
        <w:instrText xml:space="preserve"> XE "</w:instrText>
      </w:r>
      <w:r w:rsidR="000A7AB8" w:rsidRPr="006D041E">
        <w:rPr>
          <w:noProof/>
          <w:lang w:eastAsia="en-GB" w:bidi="ar-SA"/>
        </w:rPr>
        <w:instrText>Touramanis</w:instrText>
      </w:r>
      <w:r w:rsidR="000A7AB8">
        <w:instrText xml:space="preserve">" </w:instrText>
      </w:r>
      <w:r w:rsidR="009E01F8">
        <w:rPr>
          <w:b/>
        </w:rPr>
        <w:fldChar w:fldCharType="end"/>
      </w:r>
      <w:r w:rsidR="009D2851">
        <w:rPr>
          <w:b/>
        </w:rPr>
        <w:t xml:space="preserve"> </w:t>
      </w:r>
      <w:r w:rsidR="009D2851">
        <w:t>led the project from construction</w:t>
      </w:r>
      <w:r w:rsidR="00BB3210">
        <w:t xml:space="preserve"> </w:t>
      </w:r>
      <w:r w:rsidR="009D2851">
        <w:t xml:space="preserve">as </w:t>
      </w:r>
      <w:r w:rsidR="00BB3210">
        <w:t>T2K ECAL convener</w:t>
      </w:r>
      <w:r w:rsidR="009D2851">
        <w:t>, Liverpool led the build of the barrel ECAL in th</w:t>
      </w:r>
      <w:r w:rsidR="004A4D6A">
        <w:t>e LSDC</w:t>
      </w:r>
      <w:r w:rsidR="009E01F8">
        <w:fldChar w:fldCharType="begin"/>
      </w:r>
      <w:r w:rsidR="006C59B2">
        <w:instrText xml:space="preserve"> XE "</w:instrText>
      </w:r>
      <w:r w:rsidR="006C59B2" w:rsidRPr="00541ECC">
        <w:rPr>
          <w:bCs/>
        </w:rPr>
        <w:instrText>LSDC</w:instrText>
      </w:r>
      <w:r w:rsidR="006C59B2">
        <w:instrText xml:space="preserve">" </w:instrText>
      </w:r>
      <w:r w:rsidR="009E01F8">
        <w:fldChar w:fldCharType="end"/>
      </w:r>
      <w:r w:rsidR="004A4D6A">
        <w:t xml:space="preserve"> and at Daresbury Laborato</w:t>
      </w:r>
      <w:r w:rsidR="009D2851">
        <w:t>ry.</w:t>
      </w:r>
      <w:r w:rsidR="00273109">
        <w:t xml:space="preserve"> </w:t>
      </w:r>
      <w:r w:rsidR="009D2851">
        <w:t>H</w:t>
      </w:r>
      <w:r w:rsidR="00BB3210">
        <w:t>e</w:t>
      </w:r>
      <w:r w:rsidR="001D6CF9">
        <w:t xml:space="preserve"> led the</w:t>
      </w:r>
      <w:r w:rsidRPr="000D0304">
        <w:t xml:space="preserve"> team of STFC and Japanese s</w:t>
      </w:r>
      <w:r w:rsidR="00BB3210">
        <w:t xml:space="preserve">taff who conducted repairs </w:t>
      </w:r>
      <w:r w:rsidRPr="000D0304">
        <w:t xml:space="preserve">during the 2013 shutdown. Since 2012 </w:t>
      </w:r>
      <w:r w:rsidRPr="002B6EF8">
        <w:rPr>
          <w:b/>
        </w:rPr>
        <w:t>Payne</w:t>
      </w:r>
      <w:r w:rsidR="009E01F8">
        <w:rPr>
          <w:b/>
        </w:rPr>
        <w:fldChar w:fldCharType="begin"/>
      </w:r>
      <w:r w:rsidR="000A7AB8">
        <w:instrText xml:space="preserve"> XE "</w:instrText>
      </w:r>
      <w:r w:rsidR="000A7AB8" w:rsidRPr="009869AC">
        <w:rPr>
          <w:szCs w:val="24"/>
        </w:rPr>
        <w:instrText>Payne</w:instrText>
      </w:r>
      <w:r w:rsidR="000A7AB8">
        <w:instrText xml:space="preserve">" </w:instrText>
      </w:r>
      <w:r w:rsidR="009E01F8">
        <w:rPr>
          <w:b/>
        </w:rPr>
        <w:fldChar w:fldCharType="end"/>
      </w:r>
      <w:r w:rsidRPr="000D0304">
        <w:t xml:space="preserve"> has been based at JPARC where he is ECAL commissi</w:t>
      </w:r>
      <w:r w:rsidR="009D2851">
        <w:t>oner and a T2K run co-ordinator, leading day-to-day operations of the ND280 detector.</w:t>
      </w:r>
      <w:r w:rsidRPr="000D0304">
        <w:t xml:space="preserve"> The expertise developed in ECAL construction and commissioning has been developed in the construction of a </w:t>
      </w:r>
      <w:r w:rsidRPr="000D0304">
        <w:lastRenderedPageBreak/>
        <w:t>prototype antineutrino detector for reactor monitoring, currently deployed at Wylfa power station (</w:t>
      </w:r>
      <w:r w:rsidRPr="00836EAA">
        <w:rPr>
          <w:b/>
        </w:rPr>
        <w:t>Coleman</w:t>
      </w:r>
      <w:r w:rsidR="009E01F8">
        <w:rPr>
          <w:b/>
        </w:rPr>
        <w:fldChar w:fldCharType="begin"/>
      </w:r>
      <w:r w:rsidR="007A5994">
        <w:instrText xml:space="preserve"> XE "</w:instrText>
      </w:r>
      <w:r w:rsidR="007A5994" w:rsidRPr="00C22A3D">
        <w:instrText>Coleman</w:instrText>
      </w:r>
      <w:r w:rsidR="007A5994">
        <w:instrText xml:space="preserve">" </w:instrText>
      </w:r>
      <w:r w:rsidR="009E01F8">
        <w:rPr>
          <w:b/>
        </w:rPr>
        <w:fldChar w:fldCharType="end"/>
      </w:r>
      <w:r w:rsidRPr="000D0304">
        <w:t xml:space="preserve">, </w:t>
      </w:r>
      <w:r w:rsidRPr="002B6EF8">
        <w:rPr>
          <w:b/>
        </w:rPr>
        <w:t>Murdoch</w:t>
      </w:r>
      <w:r w:rsidR="009E01F8">
        <w:rPr>
          <w:b/>
        </w:rPr>
        <w:fldChar w:fldCharType="begin"/>
      </w:r>
      <w:r w:rsidR="007A5994">
        <w:instrText xml:space="preserve"> XE "</w:instrText>
      </w:r>
      <w:r w:rsidR="007A5994" w:rsidRPr="000D59FC">
        <w:instrText>Murdoch</w:instrText>
      </w:r>
      <w:r w:rsidR="007A5994">
        <w:instrText xml:space="preserve">" </w:instrText>
      </w:r>
      <w:r w:rsidR="009E01F8">
        <w:rPr>
          <w:b/>
        </w:rPr>
        <w:fldChar w:fldCharType="end"/>
      </w:r>
      <w:r w:rsidRPr="000D0304">
        <w:t>).</w:t>
      </w:r>
    </w:p>
    <w:tbl>
      <w:tblPr>
        <w:tblStyle w:val="TableGrid"/>
        <w:tblW w:w="9639" w:type="dxa"/>
        <w:tblInd w:w="108"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shd w:val="clear" w:color="auto" w:fill="BFBFBF" w:themeFill="background1" w:themeFillShade="BF"/>
        <w:tblLayout w:type="fixed"/>
        <w:tblLook w:val="04A0" w:firstRow="1" w:lastRow="0" w:firstColumn="1" w:lastColumn="0" w:noHBand="0" w:noVBand="1"/>
      </w:tblPr>
      <w:tblGrid>
        <w:gridCol w:w="1722"/>
        <w:gridCol w:w="5933"/>
        <w:gridCol w:w="1417"/>
        <w:gridCol w:w="567"/>
      </w:tblGrid>
      <w:tr w:rsidR="003127B2" w:rsidRPr="000764F3" w14:paraId="26C34FD1" w14:textId="77777777" w:rsidTr="009266DD">
        <w:trPr>
          <w:trHeight w:hRule="exact" w:val="284"/>
        </w:trPr>
        <w:tc>
          <w:tcPr>
            <w:tcW w:w="1722" w:type="dxa"/>
            <w:shd w:val="clear" w:color="auto" w:fill="EEECE1" w:themeFill="background2"/>
          </w:tcPr>
          <w:p w14:paraId="1397AA81" w14:textId="77777777" w:rsidR="003127B2" w:rsidRPr="00CC1997" w:rsidRDefault="003127B2" w:rsidP="009266DD">
            <w:pPr>
              <w:pStyle w:val="Table"/>
            </w:pPr>
            <w:r w:rsidRPr="00CC1997">
              <w:t>Touramanis</w:t>
            </w:r>
            <w:r w:rsidR="009E01F8">
              <w:fldChar w:fldCharType="begin"/>
            </w:r>
            <w:r w:rsidR="000A7AB8">
              <w:instrText xml:space="preserve"> XE "</w:instrText>
            </w:r>
            <w:r w:rsidR="000A7AB8" w:rsidRPr="006D041E">
              <w:rPr>
                <w:noProof/>
                <w:lang w:eastAsia="en-GB" w:bidi="ar-SA"/>
              </w:rPr>
              <w:instrText>Touramanis</w:instrText>
            </w:r>
            <w:r w:rsidR="000A7AB8">
              <w:instrText xml:space="preserve">" </w:instrText>
            </w:r>
            <w:r w:rsidR="009E01F8">
              <w:fldChar w:fldCharType="end"/>
            </w:r>
          </w:p>
        </w:tc>
        <w:tc>
          <w:tcPr>
            <w:tcW w:w="5933" w:type="dxa"/>
            <w:shd w:val="clear" w:color="auto" w:fill="EEECE1" w:themeFill="background2"/>
          </w:tcPr>
          <w:p w14:paraId="3C74CD7D" w14:textId="77777777" w:rsidR="003127B2" w:rsidRPr="00CC1997" w:rsidRDefault="003127B2" w:rsidP="009266DD">
            <w:pPr>
              <w:pStyle w:val="Table"/>
            </w:pPr>
            <w:r w:rsidRPr="00CC1997">
              <w:t>ND280 ECAL convener</w:t>
            </w:r>
          </w:p>
        </w:tc>
        <w:tc>
          <w:tcPr>
            <w:tcW w:w="1417" w:type="dxa"/>
            <w:shd w:val="clear" w:color="auto" w:fill="EEECE1" w:themeFill="background2"/>
          </w:tcPr>
          <w:p w14:paraId="67FBF7D8" w14:textId="77777777" w:rsidR="003127B2" w:rsidRPr="00CC1997" w:rsidRDefault="003127B2" w:rsidP="009266DD">
            <w:pPr>
              <w:pStyle w:val="Table"/>
            </w:pPr>
            <w:r w:rsidRPr="00CC1997">
              <w:t>2006-</w:t>
            </w:r>
            <w:r>
              <w:t>2014</w:t>
            </w:r>
          </w:p>
        </w:tc>
        <w:tc>
          <w:tcPr>
            <w:tcW w:w="567" w:type="dxa"/>
            <w:vMerge w:val="restart"/>
            <w:shd w:val="clear" w:color="auto" w:fill="C4BC96" w:themeFill="background2" w:themeFillShade="BF"/>
            <w:textDirection w:val="tbRl"/>
            <w:vAlign w:val="center"/>
          </w:tcPr>
          <w:p w14:paraId="48600597" w14:textId="77777777" w:rsidR="003127B2" w:rsidRPr="003D7882" w:rsidRDefault="003127B2" w:rsidP="009266DD">
            <w:pPr>
              <w:pStyle w:val="Table2"/>
              <w:framePr w:wrap="around"/>
            </w:pPr>
            <w:r w:rsidRPr="003D7882">
              <w:t>T2K Leadership</w:t>
            </w:r>
          </w:p>
        </w:tc>
      </w:tr>
      <w:tr w:rsidR="003127B2" w:rsidRPr="000764F3" w14:paraId="5EB420A5" w14:textId="77777777" w:rsidTr="009266DD">
        <w:trPr>
          <w:trHeight w:hRule="exact" w:val="284"/>
        </w:trPr>
        <w:tc>
          <w:tcPr>
            <w:tcW w:w="1722" w:type="dxa"/>
            <w:shd w:val="clear" w:color="auto" w:fill="EEECE1" w:themeFill="background2"/>
          </w:tcPr>
          <w:p w14:paraId="2DD9D639" w14:textId="77777777" w:rsidR="003127B2" w:rsidRPr="000764F3" w:rsidRDefault="003127B2" w:rsidP="009266DD">
            <w:pPr>
              <w:pStyle w:val="Table"/>
            </w:pPr>
          </w:p>
        </w:tc>
        <w:tc>
          <w:tcPr>
            <w:tcW w:w="5933" w:type="dxa"/>
            <w:shd w:val="clear" w:color="auto" w:fill="EEECE1" w:themeFill="background2"/>
          </w:tcPr>
          <w:p w14:paraId="18FC259F" w14:textId="77777777" w:rsidR="003127B2" w:rsidRPr="00CC1997" w:rsidRDefault="003127B2" w:rsidP="009266DD">
            <w:pPr>
              <w:pStyle w:val="Table"/>
            </w:pPr>
            <w:r w:rsidRPr="00CC1997">
              <w:t>T2K-UK Project Manager</w:t>
            </w:r>
          </w:p>
        </w:tc>
        <w:tc>
          <w:tcPr>
            <w:tcW w:w="1417" w:type="dxa"/>
            <w:shd w:val="clear" w:color="auto" w:fill="EEECE1" w:themeFill="background2"/>
          </w:tcPr>
          <w:p w14:paraId="1C3C013B" w14:textId="77777777" w:rsidR="003127B2" w:rsidRPr="00CC1997" w:rsidRDefault="003127B2" w:rsidP="009266DD">
            <w:pPr>
              <w:pStyle w:val="Table"/>
            </w:pPr>
            <w:r w:rsidRPr="00CC1997">
              <w:t>2006-2011</w:t>
            </w:r>
          </w:p>
        </w:tc>
        <w:tc>
          <w:tcPr>
            <w:tcW w:w="567" w:type="dxa"/>
            <w:vMerge/>
            <w:shd w:val="clear" w:color="auto" w:fill="C4BC96" w:themeFill="background2" w:themeFillShade="BF"/>
          </w:tcPr>
          <w:p w14:paraId="4507FE50" w14:textId="77777777" w:rsidR="003127B2" w:rsidRDefault="003127B2" w:rsidP="003D7882"/>
        </w:tc>
      </w:tr>
      <w:tr w:rsidR="003127B2" w:rsidRPr="000764F3" w14:paraId="3F4F6C2F" w14:textId="77777777" w:rsidTr="009266DD">
        <w:trPr>
          <w:trHeight w:hRule="exact" w:val="284"/>
        </w:trPr>
        <w:tc>
          <w:tcPr>
            <w:tcW w:w="1722" w:type="dxa"/>
            <w:shd w:val="clear" w:color="auto" w:fill="EEECE1" w:themeFill="background2"/>
          </w:tcPr>
          <w:p w14:paraId="3F555520" w14:textId="77777777" w:rsidR="003127B2" w:rsidRPr="000764F3" w:rsidRDefault="003127B2" w:rsidP="009266DD">
            <w:pPr>
              <w:pStyle w:val="Table"/>
            </w:pPr>
          </w:p>
        </w:tc>
        <w:tc>
          <w:tcPr>
            <w:tcW w:w="5933" w:type="dxa"/>
            <w:shd w:val="clear" w:color="auto" w:fill="EEECE1" w:themeFill="background2"/>
          </w:tcPr>
          <w:p w14:paraId="47AF77C7" w14:textId="77777777" w:rsidR="003127B2" w:rsidRPr="00CC1997" w:rsidRDefault="003127B2" w:rsidP="009266DD">
            <w:pPr>
              <w:pStyle w:val="Table"/>
            </w:pPr>
            <w:r w:rsidRPr="00CC1997">
              <w:t xml:space="preserve">ND280 Analysis </w:t>
            </w:r>
            <w:r>
              <w:t>Co-ordinator</w:t>
            </w:r>
          </w:p>
        </w:tc>
        <w:tc>
          <w:tcPr>
            <w:tcW w:w="1417" w:type="dxa"/>
            <w:shd w:val="clear" w:color="auto" w:fill="EEECE1" w:themeFill="background2"/>
          </w:tcPr>
          <w:p w14:paraId="3192EE40" w14:textId="77777777" w:rsidR="003127B2" w:rsidRPr="00CC1997" w:rsidRDefault="003127B2" w:rsidP="009266DD">
            <w:pPr>
              <w:pStyle w:val="Table"/>
            </w:pPr>
            <w:r w:rsidRPr="00CC1997">
              <w:t>2009-2011</w:t>
            </w:r>
          </w:p>
        </w:tc>
        <w:tc>
          <w:tcPr>
            <w:tcW w:w="567" w:type="dxa"/>
            <w:vMerge/>
            <w:shd w:val="clear" w:color="auto" w:fill="C4BC96" w:themeFill="background2" w:themeFillShade="BF"/>
          </w:tcPr>
          <w:p w14:paraId="6CCAE8BC" w14:textId="77777777" w:rsidR="003127B2" w:rsidRPr="000764F3" w:rsidRDefault="003127B2" w:rsidP="003D7882"/>
        </w:tc>
      </w:tr>
      <w:tr w:rsidR="003127B2" w:rsidRPr="000764F3" w14:paraId="1E21CCE4" w14:textId="77777777" w:rsidTr="009266DD">
        <w:trPr>
          <w:trHeight w:hRule="exact" w:val="284"/>
        </w:trPr>
        <w:tc>
          <w:tcPr>
            <w:tcW w:w="1722" w:type="dxa"/>
            <w:shd w:val="clear" w:color="auto" w:fill="EEECE1" w:themeFill="background2"/>
          </w:tcPr>
          <w:p w14:paraId="64F61286" w14:textId="77777777" w:rsidR="003127B2" w:rsidRPr="000764F3" w:rsidRDefault="003127B2" w:rsidP="009266DD">
            <w:pPr>
              <w:pStyle w:val="Table"/>
            </w:pPr>
          </w:p>
        </w:tc>
        <w:tc>
          <w:tcPr>
            <w:tcW w:w="5933" w:type="dxa"/>
            <w:shd w:val="clear" w:color="auto" w:fill="EEECE1" w:themeFill="background2"/>
          </w:tcPr>
          <w:p w14:paraId="4F319B82" w14:textId="77777777" w:rsidR="003127B2" w:rsidRPr="00CC1997" w:rsidRDefault="003127B2" w:rsidP="009266DD">
            <w:pPr>
              <w:pStyle w:val="Table"/>
            </w:pPr>
            <w:r w:rsidRPr="00CC1997">
              <w:t>T2K Analysis Steering Group Convener</w:t>
            </w:r>
          </w:p>
        </w:tc>
        <w:tc>
          <w:tcPr>
            <w:tcW w:w="1417" w:type="dxa"/>
            <w:shd w:val="clear" w:color="auto" w:fill="EEECE1" w:themeFill="background2"/>
          </w:tcPr>
          <w:p w14:paraId="3D27BB98" w14:textId="77777777" w:rsidR="003127B2" w:rsidRPr="00CC1997" w:rsidRDefault="003127B2" w:rsidP="009266DD">
            <w:pPr>
              <w:pStyle w:val="Table"/>
            </w:pPr>
            <w:r w:rsidRPr="00CC1997">
              <w:t>2009-2011</w:t>
            </w:r>
          </w:p>
        </w:tc>
        <w:tc>
          <w:tcPr>
            <w:tcW w:w="567" w:type="dxa"/>
            <w:vMerge/>
            <w:shd w:val="clear" w:color="auto" w:fill="C4BC96" w:themeFill="background2" w:themeFillShade="BF"/>
          </w:tcPr>
          <w:p w14:paraId="3854893D" w14:textId="77777777" w:rsidR="003127B2" w:rsidRDefault="003127B2" w:rsidP="003D7882"/>
        </w:tc>
      </w:tr>
      <w:tr w:rsidR="003127B2" w:rsidRPr="000764F3" w14:paraId="6C8BFBA7" w14:textId="77777777" w:rsidTr="009266DD">
        <w:trPr>
          <w:trHeight w:hRule="exact" w:val="284"/>
        </w:trPr>
        <w:tc>
          <w:tcPr>
            <w:tcW w:w="1722" w:type="dxa"/>
            <w:shd w:val="clear" w:color="auto" w:fill="EEECE1" w:themeFill="background2"/>
          </w:tcPr>
          <w:p w14:paraId="11BE179B" w14:textId="77777777" w:rsidR="003127B2" w:rsidRPr="00CC1997" w:rsidRDefault="003127B2" w:rsidP="009266DD">
            <w:pPr>
              <w:pStyle w:val="Table"/>
            </w:pPr>
            <w:r w:rsidRPr="00CC1997">
              <w:t>McCauley</w:t>
            </w:r>
            <w:r w:rsidR="009E01F8">
              <w:fldChar w:fldCharType="begin"/>
            </w:r>
            <w:r w:rsidR="007A5994">
              <w:instrText xml:space="preserve"> XE "</w:instrText>
            </w:r>
            <w:r w:rsidR="007A5994" w:rsidRPr="000F7581">
              <w:instrText>McCauley</w:instrText>
            </w:r>
            <w:r w:rsidR="007A5994">
              <w:instrText xml:space="preserve">" </w:instrText>
            </w:r>
            <w:r w:rsidR="009E01F8">
              <w:fldChar w:fldCharType="end"/>
            </w:r>
          </w:p>
        </w:tc>
        <w:tc>
          <w:tcPr>
            <w:tcW w:w="5933" w:type="dxa"/>
            <w:shd w:val="clear" w:color="auto" w:fill="EEECE1" w:themeFill="background2"/>
          </w:tcPr>
          <w:p w14:paraId="449C4171" w14:textId="77777777" w:rsidR="003127B2" w:rsidRPr="00CC1997" w:rsidRDefault="003127B2" w:rsidP="009266DD">
            <w:pPr>
              <w:pStyle w:val="Table"/>
            </w:pPr>
            <w:r w:rsidRPr="00CC1997">
              <w:t xml:space="preserve">ND280 </w:t>
            </w:r>
            <w:r w:rsidRPr="00177821">
              <w:rPr>
                <w:i/>
              </w:rPr>
              <w:sym w:font="Symbol" w:char="F06E"/>
            </w:r>
            <w:r w:rsidRPr="00177821">
              <w:rPr>
                <w:i/>
                <w:vertAlign w:val="subscript"/>
              </w:rPr>
              <w:t>e</w:t>
            </w:r>
            <w:r w:rsidRPr="00CC1997">
              <w:t xml:space="preserve"> group convener</w:t>
            </w:r>
          </w:p>
        </w:tc>
        <w:tc>
          <w:tcPr>
            <w:tcW w:w="1417" w:type="dxa"/>
            <w:shd w:val="clear" w:color="auto" w:fill="EEECE1" w:themeFill="background2"/>
          </w:tcPr>
          <w:p w14:paraId="3987655E" w14:textId="77777777" w:rsidR="003127B2" w:rsidRPr="00CC1997" w:rsidRDefault="003127B2" w:rsidP="009266DD">
            <w:pPr>
              <w:pStyle w:val="Table"/>
            </w:pPr>
            <w:r>
              <w:t>20</w:t>
            </w:r>
            <w:r w:rsidRPr="00CC1997">
              <w:t>09-</w:t>
            </w:r>
          </w:p>
        </w:tc>
        <w:tc>
          <w:tcPr>
            <w:tcW w:w="567" w:type="dxa"/>
            <w:vMerge/>
            <w:shd w:val="clear" w:color="auto" w:fill="C4BC96" w:themeFill="background2" w:themeFillShade="BF"/>
          </w:tcPr>
          <w:p w14:paraId="1A488E68" w14:textId="77777777" w:rsidR="003127B2" w:rsidRDefault="003127B2" w:rsidP="003D7882"/>
        </w:tc>
      </w:tr>
      <w:tr w:rsidR="003127B2" w:rsidRPr="000764F3" w14:paraId="465B7ADA" w14:textId="77777777" w:rsidTr="009266DD">
        <w:trPr>
          <w:trHeight w:hRule="exact" w:val="284"/>
        </w:trPr>
        <w:tc>
          <w:tcPr>
            <w:tcW w:w="1722" w:type="dxa"/>
            <w:shd w:val="clear" w:color="auto" w:fill="EEECE1" w:themeFill="background2"/>
          </w:tcPr>
          <w:p w14:paraId="514227A2" w14:textId="77777777" w:rsidR="003127B2" w:rsidRPr="006B517E" w:rsidRDefault="003127B2" w:rsidP="009266DD">
            <w:pPr>
              <w:pStyle w:val="Table"/>
            </w:pPr>
          </w:p>
        </w:tc>
        <w:tc>
          <w:tcPr>
            <w:tcW w:w="5933" w:type="dxa"/>
            <w:shd w:val="clear" w:color="auto" w:fill="EEECE1" w:themeFill="background2"/>
          </w:tcPr>
          <w:p w14:paraId="71F75654" w14:textId="77777777" w:rsidR="003127B2" w:rsidRPr="00CC1997" w:rsidRDefault="003127B2" w:rsidP="009266DD">
            <w:pPr>
              <w:pStyle w:val="Table"/>
            </w:pPr>
            <w:r w:rsidRPr="00CC1997">
              <w:t>T2K Analysis Steering Group Convener</w:t>
            </w:r>
          </w:p>
        </w:tc>
        <w:tc>
          <w:tcPr>
            <w:tcW w:w="1417" w:type="dxa"/>
            <w:shd w:val="clear" w:color="auto" w:fill="EEECE1" w:themeFill="background2"/>
          </w:tcPr>
          <w:p w14:paraId="38B7C49C" w14:textId="77777777" w:rsidR="003127B2" w:rsidRPr="00CC1997" w:rsidRDefault="003127B2" w:rsidP="009266DD">
            <w:pPr>
              <w:pStyle w:val="Table"/>
            </w:pPr>
            <w:r w:rsidRPr="00CC1997">
              <w:t>2009-</w:t>
            </w:r>
          </w:p>
        </w:tc>
        <w:tc>
          <w:tcPr>
            <w:tcW w:w="567" w:type="dxa"/>
            <w:vMerge/>
            <w:shd w:val="clear" w:color="auto" w:fill="C4BC96" w:themeFill="background2" w:themeFillShade="BF"/>
          </w:tcPr>
          <w:p w14:paraId="7CFE6451" w14:textId="77777777" w:rsidR="003127B2" w:rsidRDefault="003127B2" w:rsidP="003D7882"/>
        </w:tc>
      </w:tr>
      <w:tr w:rsidR="003127B2" w:rsidRPr="000764F3" w14:paraId="12C0DCC6" w14:textId="77777777" w:rsidTr="009266DD">
        <w:trPr>
          <w:trHeight w:hRule="exact" w:val="284"/>
        </w:trPr>
        <w:tc>
          <w:tcPr>
            <w:tcW w:w="1722" w:type="dxa"/>
            <w:shd w:val="clear" w:color="auto" w:fill="EEECE1" w:themeFill="background2"/>
          </w:tcPr>
          <w:p w14:paraId="3E84C7C0" w14:textId="77777777" w:rsidR="003127B2" w:rsidRPr="000764F3" w:rsidRDefault="003127B2" w:rsidP="009266DD">
            <w:pPr>
              <w:pStyle w:val="Table"/>
            </w:pPr>
          </w:p>
        </w:tc>
        <w:tc>
          <w:tcPr>
            <w:tcW w:w="5933" w:type="dxa"/>
            <w:shd w:val="clear" w:color="auto" w:fill="EEECE1" w:themeFill="background2"/>
          </w:tcPr>
          <w:p w14:paraId="06EFE054" w14:textId="77777777" w:rsidR="003127B2" w:rsidRPr="00CC1997" w:rsidRDefault="003127B2" w:rsidP="009266DD">
            <w:pPr>
              <w:pStyle w:val="Table"/>
            </w:pPr>
            <w:r w:rsidRPr="00CC1997">
              <w:t>ND280 Software Release Manager</w:t>
            </w:r>
          </w:p>
        </w:tc>
        <w:tc>
          <w:tcPr>
            <w:tcW w:w="1417" w:type="dxa"/>
            <w:shd w:val="clear" w:color="auto" w:fill="EEECE1" w:themeFill="background2"/>
          </w:tcPr>
          <w:p w14:paraId="3B7DA63F" w14:textId="77777777" w:rsidR="003127B2" w:rsidRPr="00CC1997" w:rsidRDefault="003127B2" w:rsidP="009266DD">
            <w:pPr>
              <w:pStyle w:val="Table"/>
            </w:pPr>
            <w:r w:rsidRPr="00CC1997">
              <w:t>2007-</w:t>
            </w:r>
          </w:p>
        </w:tc>
        <w:tc>
          <w:tcPr>
            <w:tcW w:w="567" w:type="dxa"/>
            <w:vMerge/>
            <w:shd w:val="clear" w:color="auto" w:fill="C4BC96" w:themeFill="background2" w:themeFillShade="BF"/>
          </w:tcPr>
          <w:p w14:paraId="5E5F8D69" w14:textId="77777777" w:rsidR="003127B2" w:rsidRDefault="003127B2" w:rsidP="003D7882"/>
        </w:tc>
      </w:tr>
      <w:tr w:rsidR="003127B2" w:rsidRPr="000764F3" w14:paraId="06A4BB17" w14:textId="77777777" w:rsidTr="009266DD">
        <w:trPr>
          <w:trHeight w:hRule="exact" w:val="284"/>
        </w:trPr>
        <w:tc>
          <w:tcPr>
            <w:tcW w:w="1722" w:type="dxa"/>
            <w:shd w:val="clear" w:color="auto" w:fill="EEECE1" w:themeFill="background2"/>
          </w:tcPr>
          <w:p w14:paraId="0BE2536D" w14:textId="77777777" w:rsidR="003127B2" w:rsidRPr="000764F3" w:rsidRDefault="003127B2" w:rsidP="009266DD">
            <w:pPr>
              <w:pStyle w:val="Table"/>
            </w:pPr>
            <w:r>
              <w:t>Andreopoulos</w:t>
            </w:r>
            <w:r w:rsidR="009E01F8">
              <w:fldChar w:fldCharType="begin"/>
            </w:r>
            <w:r w:rsidR="006C59B2">
              <w:instrText xml:space="preserve"> XE "</w:instrText>
            </w:r>
            <w:r w:rsidR="006C59B2" w:rsidRPr="00FE5A7B">
              <w:instrText>Andreopoulos</w:instrText>
            </w:r>
            <w:r w:rsidR="006C59B2">
              <w:instrText xml:space="preserve">" </w:instrText>
            </w:r>
            <w:r w:rsidR="009E01F8">
              <w:fldChar w:fldCharType="end"/>
            </w:r>
          </w:p>
        </w:tc>
        <w:tc>
          <w:tcPr>
            <w:tcW w:w="5933" w:type="dxa"/>
            <w:shd w:val="clear" w:color="auto" w:fill="EEECE1" w:themeFill="background2"/>
          </w:tcPr>
          <w:p w14:paraId="04A7389F" w14:textId="77777777" w:rsidR="003127B2" w:rsidRPr="00CC1997" w:rsidRDefault="003127B2" w:rsidP="009266DD">
            <w:pPr>
              <w:pStyle w:val="Table"/>
            </w:pPr>
            <w:r w:rsidRPr="00CC1997">
              <w:t>T2K Analysis Steering Group Convener</w:t>
            </w:r>
          </w:p>
        </w:tc>
        <w:tc>
          <w:tcPr>
            <w:tcW w:w="1417" w:type="dxa"/>
            <w:shd w:val="clear" w:color="auto" w:fill="EEECE1" w:themeFill="background2"/>
          </w:tcPr>
          <w:p w14:paraId="1E33CBD5" w14:textId="77777777" w:rsidR="003127B2" w:rsidRPr="00CC1997" w:rsidRDefault="003127B2" w:rsidP="009266DD">
            <w:pPr>
              <w:pStyle w:val="Table"/>
            </w:pPr>
            <w:r>
              <w:t>2013-</w:t>
            </w:r>
          </w:p>
        </w:tc>
        <w:tc>
          <w:tcPr>
            <w:tcW w:w="567" w:type="dxa"/>
            <w:vMerge/>
            <w:shd w:val="clear" w:color="auto" w:fill="C4BC96" w:themeFill="background2" w:themeFillShade="BF"/>
          </w:tcPr>
          <w:p w14:paraId="441F7A54" w14:textId="77777777" w:rsidR="003127B2" w:rsidRDefault="003127B2" w:rsidP="003D7882"/>
        </w:tc>
      </w:tr>
      <w:tr w:rsidR="003127B2" w:rsidRPr="000764F3" w14:paraId="48B95D53" w14:textId="77777777" w:rsidTr="009266DD">
        <w:trPr>
          <w:trHeight w:hRule="exact" w:val="284"/>
        </w:trPr>
        <w:tc>
          <w:tcPr>
            <w:tcW w:w="1722" w:type="dxa"/>
            <w:shd w:val="clear" w:color="auto" w:fill="EEECE1" w:themeFill="background2"/>
          </w:tcPr>
          <w:p w14:paraId="78AA1B46" w14:textId="77777777" w:rsidR="003127B2" w:rsidRDefault="003127B2" w:rsidP="009266DD">
            <w:pPr>
              <w:pStyle w:val="Table"/>
            </w:pPr>
            <w:r>
              <w:t>Payne</w:t>
            </w:r>
            <w:r w:rsidR="009E01F8">
              <w:fldChar w:fldCharType="begin"/>
            </w:r>
            <w:r w:rsidR="000A7AB8">
              <w:instrText xml:space="preserve"> XE "</w:instrText>
            </w:r>
            <w:r w:rsidR="000A7AB8" w:rsidRPr="009869AC">
              <w:rPr>
                <w:szCs w:val="24"/>
              </w:rPr>
              <w:instrText>Payne</w:instrText>
            </w:r>
            <w:r w:rsidR="000A7AB8">
              <w:instrText xml:space="preserve">" </w:instrText>
            </w:r>
            <w:r w:rsidR="009E01F8">
              <w:fldChar w:fldCharType="end"/>
            </w:r>
          </w:p>
        </w:tc>
        <w:tc>
          <w:tcPr>
            <w:tcW w:w="5933" w:type="dxa"/>
            <w:shd w:val="clear" w:color="auto" w:fill="EEECE1" w:themeFill="background2"/>
          </w:tcPr>
          <w:p w14:paraId="30E535EE" w14:textId="77777777" w:rsidR="003127B2" w:rsidRPr="00CC1997" w:rsidRDefault="003127B2" w:rsidP="009266DD">
            <w:pPr>
              <w:pStyle w:val="Table"/>
            </w:pPr>
            <w:r>
              <w:t>T2K Run Co-ordinator</w:t>
            </w:r>
          </w:p>
        </w:tc>
        <w:tc>
          <w:tcPr>
            <w:tcW w:w="1417" w:type="dxa"/>
            <w:shd w:val="clear" w:color="auto" w:fill="EEECE1" w:themeFill="background2"/>
          </w:tcPr>
          <w:p w14:paraId="6452BBB5" w14:textId="77777777" w:rsidR="003127B2" w:rsidRDefault="003127B2" w:rsidP="009266DD">
            <w:pPr>
              <w:pStyle w:val="Table"/>
            </w:pPr>
            <w:r>
              <w:t>2012-</w:t>
            </w:r>
          </w:p>
        </w:tc>
        <w:tc>
          <w:tcPr>
            <w:tcW w:w="567" w:type="dxa"/>
            <w:vMerge/>
            <w:shd w:val="clear" w:color="auto" w:fill="C4BC96" w:themeFill="background2" w:themeFillShade="BF"/>
          </w:tcPr>
          <w:p w14:paraId="54F7FD32" w14:textId="77777777" w:rsidR="003127B2" w:rsidRDefault="003127B2" w:rsidP="003D7882"/>
        </w:tc>
      </w:tr>
    </w:tbl>
    <w:p w14:paraId="0A3E2427" w14:textId="77777777" w:rsidR="001B5C91" w:rsidRPr="001B5C91" w:rsidRDefault="009E01F8" w:rsidP="001B5C91">
      <w:pPr>
        <w:pStyle w:val="EndNoteBibliography"/>
        <w:spacing w:after="0"/>
        <w:ind w:left="720" w:hanging="720"/>
      </w:pPr>
      <w:r>
        <w:fldChar w:fldCharType="begin"/>
      </w:r>
      <w:r w:rsidR="00640C4C">
        <w:instrText xml:space="preserve"> ADDIN EN.SECTION.REFLIST </w:instrText>
      </w:r>
      <w:r>
        <w:fldChar w:fldCharType="end"/>
      </w:r>
      <w:bookmarkStart w:id="149" w:name="_ENREF_14_1"/>
      <w:bookmarkStart w:id="150" w:name="_ENREF_13_1"/>
      <w:bookmarkStart w:id="151" w:name="_ENREF_11_1"/>
      <w:bookmarkStart w:id="152" w:name="_ENREF_12_1"/>
      <w:r w:rsidR="001B5C91" w:rsidRPr="001B5C91">
        <w:t>[1]</w:t>
      </w:r>
      <w:r w:rsidR="001B5C91" w:rsidRPr="001B5C91">
        <w:rPr>
          <w:vertAlign w:val="superscript"/>
        </w:rPr>
        <w:tab/>
      </w:r>
      <w:r w:rsidR="001B5C91" w:rsidRPr="001B5C91">
        <w:t>K. Abe</w:t>
      </w:r>
      <w:r w:rsidR="001B5C91" w:rsidRPr="001B5C91">
        <w:rPr>
          <w:i/>
        </w:rPr>
        <w:t>, et al.</w:t>
      </w:r>
      <w:r w:rsidR="001B5C91" w:rsidRPr="001B5C91">
        <w:t xml:space="preserve">, Measurement of the intrinsic electron neutrino component in the T2K neutrino beam with the ND280 detector, Phys Rev D Part Fields Gravit Cosmol </w:t>
      </w:r>
      <w:r w:rsidR="001B5C91" w:rsidRPr="001B5C91">
        <w:rPr>
          <w:b/>
        </w:rPr>
        <w:t>89</w:t>
      </w:r>
      <w:r w:rsidR="001B5C91" w:rsidRPr="001B5C91">
        <w:t xml:space="preserve"> (2014).</w:t>
      </w:r>
      <w:bookmarkEnd w:id="149"/>
    </w:p>
    <w:p w14:paraId="0CFDAE55" w14:textId="77777777" w:rsidR="001B5C91" w:rsidRPr="001B5C91" w:rsidRDefault="001B5C91" w:rsidP="001B5C91">
      <w:pPr>
        <w:pStyle w:val="EndNoteBibliography"/>
        <w:spacing w:after="0"/>
        <w:ind w:left="720" w:hanging="720"/>
      </w:pPr>
      <w:bookmarkStart w:id="153" w:name="_ENREF_14_2"/>
      <w:r w:rsidRPr="001B5C91">
        <w:t>[2]</w:t>
      </w:r>
      <w:r w:rsidRPr="001B5C91">
        <w:rPr>
          <w:vertAlign w:val="superscript"/>
        </w:rPr>
        <w:tab/>
      </w:r>
      <w:r w:rsidRPr="001B5C91">
        <w:t>K. Abe</w:t>
      </w:r>
      <w:r w:rsidRPr="001B5C91">
        <w:rPr>
          <w:i/>
        </w:rPr>
        <w:t>, et al.</w:t>
      </w:r>
      <w:r w:rsidRPr="001B5C91">
        <w:t xml:space="preserve">, Observation of electron neutrino appearance in a Muon neutrino beam, Phys Rev Lett </w:t>
      </w:r>
      <w:r w:rsidRPr="001B5C91">
        <w:rPr>
          <w:b/>
        </w:rPr>
        <w:t>112</w:t>
      </w:r>
      <w:r w:rsidRPr="001B5C91">
        <w:t xml:space="preserve"> (2014).</w:t>
      </w:r>
      <w:bookmarkEnd w:id="153"/>
    </w:p>
    <w:p w14:paraId="7B15B543" w14:textId="77777777" w:rsidR="001B5C91" w:rsidRPr="001B5C91" w:rsidRDefault="001B5C91" w:rsidP="001B5C91">
      <w:pPr>
        <w:pStyle w:val="EndNoteBibliography"/>
        <w:spacing w:after="0"/>
        <w:ind w:left="720" w:hanging="720"/>
      </w:pPr>
      <w:bookmarkStart w:id="154" w:name="_ENREF_14_3"/>
      <w:r w:rsidRPr="001B5C91">
        <w:t>[3]</w:t>
      </w:r>
      <w:r w:rsidRPr="001B5C91">
        <w:rPr>
          <w:vertAlign w:val="superscript"/>
        </w:rPr>
        <w:tab/>
      </w:r>
      <w:r w:rsidRPr="001B5C91">
        <w:t>K. Abe</w:t>
      </w:r>
      <w:r w:rsidRPr="001B5C91">
        <w:rPr>
          <w:i/>
        </w:rPr>
        <w:t>, et al.</w:t>
      </w:r>
      <w:r w:rsidRPr="001B5C91">
        <w:t xml:space="preserve">, Search for short baseline </w:t>
      </w:r>
      <w:r w:rsidRPr="001B5C91">
        <w:rPr>
          <w:rFonts w:ascii="Symbol" w:hAnsi="Symbol"/>
        </w:rPr>
        <w:t></w:t>
      </w:r>
      <w:r w:rsidRPr="001B5C91">
        <w:rPr>
          <w:vertAlign w:val="subscript"/>
        </w:rPr>
        <w:t>e</w:t>
      </w:r>
      <w:r w:rsidRPr="001B5C91">
        <w:t xml:space="preserve"> disappearance with the T2K near detector, arXiv:1410.8811  (2014).</w:t>
      </w:r>
      <w:bookmarkEnd w:id="154"/>
    </w:p>
    <w:p w14:paraId="0AD7C900" w14:textId="77777777" w:rsidR="001B5C91" w:rsidRPr="001B5C91" w:rsidRDefault="001B5C91" w:rsidP="001B5C91">
      <w:pPr>
        <w:pStyle w:val="EndNoteBibliography"/>
        <w:spacing w:after="0"/>
        <w:ind w:left="720" w:hanging="720"/>
      </w:pPr>
      <w:bookmarkStart w:id="155" w:name="_ENREF_14_4"/>
      <w:r w:rsidRPr="001B5C91">
        <w:t>[4]</w:t>
      </w:r>
      <w:r w:rsidRPr="001B5C91">
        <w:rPr>
          <w:vertAlign w:val="superscript"/>
        </w:rPr>
        <w:tab/>
      </w:r>
      <w:r w:rsidRPr="001B5C91">
        <w:t>K. Abe</w:t>
      </w:r>
      <w:r w:rsidRPr="001B5C91">
        <w:rPr>
          <w:i/>
        </w:rPr>
        <w:t>, et al.</w:t>
      </w:r>
      <w:r w:rsidRPr="001B5C91">
        <w:t xml:space="preserve">, Measurement of the Inclusive Electron Neutrino Charged Current Cross Section on Carbon with the T2K Near Detector, Phys.Rev.Lett. </w:t>
      </w:r>
      <w:r w:rsidRPr="001B5C91">
        <w:rPr>
          <w:b/>
        </w:rPr>
        <w:t>113</w:t>
      </w:r>
      <w:r w:rsidRPr="001B5C91">
        <w:t>, 241803 (2014).</w:t>
      </w:r>
      <w:bookmarkEnd w:id="155"/>
    </w:p>
    <w:p w14:paraId="1346A9A5" w14:textId="77777777" w:rsidR="001B5C91" w:rsidRPr="001B5C91" w:rsidRDefault="001B5C91" w:rsidP="001B5C91">
      <w:pPr>
        <w:pStyle w:val="EndNoteBibliography"/>
        <w:spacing w:after="0"/>
        <w:ind w:left="720" w:hanging="720"/>
      </w:pPr>
      <w:bookmarkStart w:id="156" w:name="_ENREF_14_5"/>
      <w:r w:rsidRPr="001B5C91">
        <w:t>[5]</w:t>
      </w:r>
      <w:r w:rsidRPr="001B5C91">
        <w:rPr>
          <w:vertAlign w:val="superscript"/>
        </w:rPr>
        <w:tab/>
      </w:r>
      <w:r w:rsidRPr="001B5C91">
        <w:t>K. Abe</w:t>
      </w:r>
      <w:r w:rsidRPr="001B5C91">
        <w:rPr>
          <w:i/>
        </w:rPr>
        <w:t>, et al.</w:t>
      </w:r>
      <w:r w:rsidRPr="001B5C91">
        <w:t xml:space="preserve">, Precise measurement of the neutrino mixing parameter θ23 from muon neutrino disappearance in an Off-Axis Beam, Phys Rev Lett </w:t>
      </w:r>
      <w:r w:rsidRPr="001B5C91">
        <w:rPr>
          <w:b/>
        </w:rPr>
        <w:t>112</w:t>
      </w:r>
      <w:r w:rsidRPr="001B5C91">
        <w:t xml:space="preserve"> (2014).</w:t>
      </w:r>
      <w:bookmarkEnd w:id="156"/>
    </w:p>
    <w:p w14:paraId="18E6CB9A" w14:textId="77777777" w:rsidR="001B5C91" w:rsidRPr="001B5C91" w:rsidRDefault="001B5C91" w:rsidP="001B5C91">
      <w:pPr>
        <w:pStyle w:val="EndNoteBibliography"/>
        <w:spacing w:after="0"/>
        <w:ind w:left="720" w:hanging="720"/>
      </w:pPr>
      <w:bookmarkStart w:id="157" w:name="_ENREF_14_6"/>
      <w:r w:rsidRPr="001B5C91">
        <w:t>[6]</w:t>
      </w:r>
      <w:r w:rsidRPr="001B5C91">
        <w:rPr>
          <w:vertAlign w:val="superscript"/>
        </w:rPr>
        <w:tab/>
      </w:r>
      <w:r w:rsidRPr="001B5C91">
        <w:t>K. Abe</w:t>
      </w:r>
      <w:r w:rsidRPr="001B5C91">
        <w:rPr>
          <w:i/>
        </w:rPr>
        <w:t>, et al.</w:t>
      </w:r>
      <w:r w:rsidRPr="001B5C91">
        <w:t xml:space="preserve">, Measurement of neutrino oscillation parameters from muon neutrino disappearance with an off-axis beam, Phys Rev Lett </w:t>
      </w:r>
      <w:r w:rsidRPr="001B5C91">
        <w:rPr>
          <w:b/>
        </w:rPr>
        <w:t>111</w:t>
      </w:r>
      <w:r w:rsidRPr="001B5C91">
        <w:t xml:space="preserve"> (2013).</w:t>
      </w:r>
      <w:bookmarkEnd w:id="157"/>
    </w:p>
    <w:p w14:paraId="691D904F" w14:textId="77777777" w:rsidR="001B5C91" w:rsidRPr="001B5C91" w:rsidRDefault="001B5C91" w:rsidP="001B5C91">
      <w:pPr>
        <w:pStyle w:val="EndNoteBibliography"/>
        <w:ind w:left="720" w:hanging="720"/>
      </w:pPr>
      <w:bookmarkStart w:id="158" w:name="_ENREF_14_7"/>
      <w:r w:rsidRPr="001B5C91">
        <w:t>[7]</w:t>
      </w:r>
      <w:r w:rsidRPr="001B5C91">
        <w:rPr>
          <w:vertAlign w:val="superscript"/>
        </w:rPr>
        <w:tab/>
      </w:r>
      <w:r w:rsidRPr="001B5C91">
        <w:t>K. Abe</w:t>
      </w:r>
      <w:r w:rsidRPr="001B5C91">
        <w:rPr>
          <w:i/>
        </w:rPr>
        <w:t>, et al.</w:t>
      </w:r>
      <w:r w:rsidRPr="001B5C91">
        <w:t xml:space="preserve">, First Muon-Neutrino Disappearance Study with an Off-Axis Beam, Phys.Rev. </w:t>
      </w:r>
      <w:r w:rsidRPr="001B5C91">
        <w:rPr>
          <w:b/>
        </w:rPr>
        <w:t>D85</w:t>
      </w:r>
      <w:r w:rsidRPr="001B5C91">
        <w:t>, 031103 (2012).</w:t>
      </w:r>
      <w:bookmarkEnd w:id="158"/>
    </w:p>
    <w:p w14:paraId="2E361DD6" w14:textId="77777777" w:rsidR="003D7882" w:rsidRPr="003D7882" w:rsidRDefault="003D7882" w:rsidP="003D7882">
      <w:pPr>
        <w:spacing w:after="0"/>
        <w:ind w:left="720" w:hanging="720"/>
        <w:rPr>
          <w:rFonts w:cs="Times New Roman"/>
          <w:sz w:val="20"/>
        </w:rPr>
      </w:pPr>
      <w:r w:rsidRPr="003D7882">
        <w:rPr>
          <w:rFonts w:cs="Times New Roman"/>
          <w:sz w:val="20"/>
        </w:rPr>
        <w:t>[1]</w:t>
      </w:r>
      <w:r w:rsidRPr="003D7882">
        <w:rPr>
          <w:rFonts w:cs="Times New Roman"/>
          <w:sz w:val="20"/>
          <w:vertAlign w:val="superscript"/>
        </w:rPr>
        <w:tab/>
      </w:r>
      <w:r w:rsidRPr="003D7882">
        <w:rPr>
          <w:rFonts w:cs="Times New Roman"/>
          <w:sz w:val="20"/>
        </w:rPr>
        <w:t>K. Abe</w:t>
      </w:r>
      <w:r w:rsidRPr="003D7882">
        <w:rPr>
          <w:rFonts w:cs="Times New Roman"/>
          <w:i/>
          <w:sz w:val="20"/>
        </w:rPr>
        <w:t>, et al.</w:t>
      </w:r>
      <w:r w:rsidRPr="003D7882">
        <w:rPr>
          <w:rFonts w:cs="Times New Roman"/>
          <w:sz w:val="20"/>
        </w:rPr>
        <w:t xml:space="preserve">, Measurement of the intrinsic electron neutrino component in the T2K neutrino beam with the ND280 detector, Phys Rev D Part Fields Gravit Cosmol </w:t>
      </w:r>
      <w:r w:rsidRPr="003D7882">
        <w:rPr>
          <w:rFonts w:cs="Times New Roman"/>
          <w:b/>
          <w:sz w:val="20"/>
        </w:rPr>
        <w:t>89</w:t>
      </w:r>
      <w:r w:rsidRPr="003D7882">
        <w:rPr>
          <w:rFonts w:cs="Times New Roman"/>
          <w:sz w:val="20"/>
        </w:rPr>
        <w:t xml:space="preserve"> (2014).</w:t>
      </w:r>
      <w:bookmarkEnd w:id="150"/>
    </w:p>
    <w:p w14:paraId="6D236D3C" w14:textId="77777777" w:rsidR="003D7882" w:rsidRPr="003D7882" w:rsidRDefault="003D7882" w:rsidP="003D7882">
      <w:pPr>
        <w:spacing w:after="0"/>
        <w:ind w:left="720" w:hanging="720"/>
        <w:rPr>
          <w:rFonts w:cs="Times New Roman"/>
          <w:sz w:val="20"/>
        </w:rPr>
      </w:pPr>
      <w:bookmarkStart w:id="159" w:name="_ENREF_13_2"/>
      <w:r w:rsidRPr="003D7882">
        <w:rPr>
          <w:rFonts w:cs="Times New Roman"/>
          <w:sz w:val="20"/>
        </w:rPr>
        <w:t>[2]</w:t>
      </w:r>
      <w:r w:rsidRPr="003D7882">
        <w:rPr>
          <w:rFonts w:cs="Times New Roman"/>
          <w:sz w:val="20"/>
          <w:vertAlign w:val="superscript"/>
        </w:rPr>
        <w:tab/>
      </w:r>
      <w:r w:rsidRPr="003D7882">
        <w:rPr>
          <w:rFonts w:cs="Times New Roman"/>
          <w:sz w:val="20"/>
        </w:rPr>
        <w:t>K. Abe</w:t>
      </w:r>
      <w:r w:rsidRPr="003D7882">
        <w:rPr>
          <w:rFonts w:cs="Times New Roman"/>
          <w:i/>
          <w:sz w:val="20"/>
        </w:rPr>
        <w:t>, et al.</w:t>
      </w:r>
      <w:r w:rsidRPr="003D7882">
        <w:rPr>
          <w:rFonts w:cs="Times New Roman"/>
          <w:sz w:val="20"/>
        </w:rPr>
        <w:t xml:space="preserve">, Observation of electron neutrino appearance in a Muon neutrino beam, Phys Rev Lett </w:t>
      </w:r>
      <w:r w:rsidRPr="003D7882">
        <w:rPr>
          <w:rFonts w:cs="Times New Roman"/>
          <w:b/>
          <w:sz w:val="20"/>
        </w:rPr>
        <w:t>112</w:t>
      </w:r>
      <w:r w:rsidRPr="003D7882">
        <w:rPr>
          <w:rFonts w:cs="Times New Roman"/>
          <w:sz w:val="20"/>
        </w:rPr>
        <w:t xml:space="preserve"> (2014).</w:t>
      </w:r>
      <w:bookmarkEnd w:id="159"/>
    </w:p>
    <w:p w14:paraId="0322967B" w14:textId="77777777" w:rsidR="003D7882" w:rsidRPr="003D7882" w:rsidRDefault="003D7882" w:rsidP="003D7882">
      <w:pPr>
        <w:spacing w:after="0"/>
        <w:ind w:left="720" w:hanging="720"/>
        <w:rPr>
          <w:rFonts w:cs="Times New Roman"/>
          <w:sz w:val="20"/>
        </w:rPr>
      </w:pPr>
      <w:bookmarkStart w:id="160" w:name="_ENREF_13_3"/>
      <w:r w:rsidRPr="003D7882">
        <w:rPr>
          <w:rFonts w:cs="Times New Roman"/>
          <w:sz w:val="20"/>
        </w:rPr>
        <w:t>[3]</w:t>
      </w:r>
      <w:r w:rsidRPr="003D7882">
        <w:rPr>
          <w:rFonts w:cs="Times New Roman"/>
          <w:sz w:val="20"/>
          <w:vertAlign w:val="superscript"/>
        </w:rPr>
        <w:tab/>
      </w:r>
      <w:r w:rsidRPr="003D7882">
        <w:rPr>
          <w:rFonts w:cs="Times New Roman"/>
          <w:sz w:val="20"/>
        </w:rPr>
        <w:t>K. Abe</w:t>
      </w:r>
      <w:r w:rsidRPr="003D7882">
        <w:rPr>
          <w:rFonts w:cs="Times New Roman"/>
          <w:i/>
          <w:sz w:val="20"/>
        </w:rPr>
        <w:t>, et al.</w:t>
      </w:r>
      <w:r w:rsidRPr="003D7882">
        <w:rPr>
          <w:rFonts w:cs="Times New Roman"/>
          <w:sz w:val="20"/>
        </w:rPr>
        <w:t xml:space="preserve">, Search for short baseline </w:t>
      </w:r>
      <w:r w:rsidRPr="003D7882">
        <w:rPr>
          <w:rFonts w:ascii="Symbol" w:hAnsi="Symbol" w:cs="Times New Roman"/>
          <w:sz w:val="20"/>
        </w:rPr>
        <w:t></w:t>
      </w:r>
      <w:r w:rsidRPr="003D7882">
        <w:rPr>
          <w:rFonts w:cs="Times New Roman"/>
          <w:sz w:val="20"/>
          <w:vertAlign w:val="subscript"/>
        </w:rPr>
        <w:t>e</w:t>
      </w:r>
      <w:r w:rsidRPr="003D7882">
        <w:rPr>
          <w:rFonts w:cs="Times New Roman"/>
          <w:sz w:val="20"/>
        </w:rPr>
        <w:t xml:space="preserve"> disappearance with the T2K near detector, arXiv:1410.8811  (2014).</w:t>
      </w:r>
      <w:bookmarkEnd w:id="160"/>
    </w:p>
    <w:p w14:paraId="60F38D93" w14:textId="77777777" w:rsidR="003D7882" w:rsidRPr="003D7882" w:rsidRDefault="003D7882" w:rsidP="003D7882">
      <w:pPr>
        <w:spacing w:after="0"/>
        <w:ind w:left="720" w:hanging="720"/>
        <w:rPr>
          <w:rFonts w:cs="Times New Roman"/>
          <w:sz w:val="20"/>
        </w:rPr>
      </w:pPr>
      <w:bookmarkStart w:id="161" w:name="_ENREF_13_4"/>
      <w:r w:rsidRPr="003D7882">
        <w:rPr>
          <w:rFonts w:cs="Times New Roman"/>
          <w:sz w:val="20"/>
        </w:rPr>
        <w:t>[4]</w:t>
      </w:r>
      <w:r w:rsidRPr="003D7882">
        <w:rPr>
          <w:rFonts w:cs="Times New Roman"/>
          <w:sz w:val="20"/>
          <w:vertAlign w:val="superscript"/>
        </w:rPr>
        <w:tab/>
      </w:r>
      <w:r w:rsidRPr="003D7882">
        <w:rPr>
          <w:rFonts w:cs="Times New Roman"/>
          <w:sz w:val="20"/>
        </w:rPr>
        <w:t>K. Abe</w:t>
      </w:r>
      <w:r w:rsidRPr="003D7882">
        <w:rPr>
          <w:rFonts w:cs="Times New Roman"/>
          <w:i/>
          <w:sz w:val="20"/>
        </w:rPr>
        <w:t>, et al.</w:t>
      </w:r>
      <w:r w:rsidRPr="003D7882">
        <w:rPr>
          <w:rFonts w:cs="Times New Roman"/>
          <w:sz w:val="20"/>
        </w:rPr>
        <w:t xml:space="preserve">, Measurement of the Inclusive Electron Neutrino Charged Current Cross Section on Carbon with the T2K Near Detector, Phys.Rev.Lett. </w:t>
      </w:r>
      <w:r w:rsidRPr="003D7882">
        <w:rPr>
          <w:rFonts w:cs="Times New Roman"/>
          <w:b/>
          <w:sz w:val="20"/>
        </w:rPr>
        <w:t>113</w:t>
      </w:r>
      <w:r w:rsidRPr="003D7882">
        <w:rPr>
          <w:rFonts w:cs="Times New Roman"/>
          <w:sz w:val="20"/>
        </w:rPr>
        <w:t>, 241803 (2014).</w:t>
      </w:r>
      <w:bookmarkEnd w:id="161"/>
    </w:p>
    <w:p w14:paraId="7A8B36A3" w14:textId="77777777" w:rsidR="003D7882" w:rsidRPr="003D7882" w:rsidRDefault="003D7882" w:rsidP="003D7882">
      <w:pPr>
        <w:spacing w:after="0"/>
        <w:ind w:left="720" w:hanging="720"/>
        <w:rPr>
          <w:rFonts w:cs="Times New Roman"/>
          <w:sz w:val="20"/>
        </w:rPr>
      </w:pPr>
      <w:bookmarkStart w:id="162" w:name="_ENREF_13_5"/>
      <w:r w:rsidRPr="003D7882">
        <w:rPr>
          <w:rFonts w:cs="Times New Roman"/>
          <w:sz w:val="20"/>
        </w:rPr>
        <w:t>[5]</w:t>
      </w:r>
      <w:r w:rsidRPr="003D7882">
        <w:rPr>
          <w:rFonts w:cs="Times New Roman"/>
          <w:sz w:val="20"/>
          <w:vertAlign w:val="superscript"/>
        </w:rPr>
        <w:tab/>
      </w:r>
      <w:r w:rsidRPr="003D7882">
        <w:rPr>
          <w:rFonts w:cs="Times New Roman"/>
          <w:sz w:val="20"/>
        </w:rPr>
        <w:t>K. Abe</w:t>
      </w:r>
      <w:r w:rsidRPr="003D7882">
        <w:rPr>
          <w:rFonts w:cs="Times New Roman"/>
          <w:i/>
          <w:sz w:val="20"/>
        </w:rPr>
        <w:t>, et al.</w:t>
      </w:r>
      <w:r w:rsidRPr="003D7882">
        <w:rPr>
          <w:rFonts w:cs="Times New Roman"/>
          <w:sz w:val="20"/>
        </w:rPr>
        <w:t xml:space="preserve">, Precise measurement of the neutrino mixing parameter θ23 from muon neutrino disappearance in an Off-Axis Beam, Phys Rev Lett </w:t>
      </w:r>
      <w:r w:rsidRPr="003D7882">
        <w:rPr>
          <w:rFonts w:cs="Times New Roman"/>
          <w:b/>
          <w:sz w:val="20"/>
        </w:rPr>
        <w:t>112</w:t>
      </w:r>
      <w:r w:rsidRPr="003D7882">
        <w:rPr>
          <w:rFonts w:cs="Times New Roman"/>
          <w:sz w:val="20"/>
        </w:rPr>
        <w:t xml:space="preserve"> (2014).</w:t>
      </w:r>
      <w:bookmarkEnd w:id="162"/>
    </w:p>
    <w:p w14:paraId="49BC142F" w14:textId="77777777" w:rsidR="003D7882" w:rsidRPr="003D7882" w:rsidRDefault="003D7882" w:rsidP="003D7882">
      <w:pPr>
        <w:spacing w:after="0"/>
        <w:ind w:left="720" w:hanging="720"/>
        <w:rPr>
          <w:rFonts w:cs="Times New Roman"/>
          <w:sz w:val="20"/>
        </w:rPr>
      </w:pPr>
      <w:bookmarkStart w:id="163" w:name="_ENREF_13_6"/>
      <w:r w:rsidRPr="003D7882">
        <w:rPr>
          <w:rFonts w:cs="Times New Roman"/>
          <w:sz w:val="20"/>
        </w:rPr>
        <w:t>[6]</w:t>
      </w:r>
      <w:r w:rsidRPr="003D7882">
        <w:rPr>
          <w:rFonts w:cs="Times New Roman"/>
          <w:sz w:val="20"/>
          <w:vertAlign w:val="superscript"/>
        </w:rPr>
        <w:tab/>
      </w:r>
      <w:r w:rsidRPr="003D7882">
        <w:rPr>
          <w:rFonts w:cs="Times New Roman"/>
          <w:sz w:val="20"/>
        </w:rPr>
        <w:t>K. Abe</w:t>
      </w:r>
      <w:r w:rsidRPr="003D7882">
        <w:rPr>
          <w:rFonts w:cs="Times New Roman"/>
          <w:i/>
          <w:sz w:val="20"/>
        </w:rPr>
        <w:t>, et al.</w:t>
      </w:r>
      <w:r w:rsidRPr="003D7882">
        <w:rPr>
          <w:rFonts w:cs="Times New Roman"/>
          <w:sz w:val="20"/>
        </w:rPr>
        <w:t xml:space="preserve">, Measurement of neutrino oscillation parameters from muon neutrino disappearance with an off-axis beam, Phys Rev Lett </w:t>
      </w:r>
      <w:r w:rsidRPr="003D7882">
        <w:rPr>
          <w:rFonts w:cs="Times New Roman"/>
          <w:b/>
          <w:sz w:val="20"/>
        </w:rPr>
        <w:t>111</w:t>
      </w:r>
      <w:r w:rsidRPr="003D7882">
        <w:rPr>
          <w:rFonts w:cs="Times New Roman"/>
          <w:sz w:val="20"/>
        </w:rPr>
        <w:t xml:space="preserve"> (2013).</w:t>
      </w:r>
      <w:bookmarkEnd w:id="163"/>
    </w:p>
    <w:p w14:paraId="4F5F2A69" w14:textId="77777777" w:rsidR="003D7882" w:rsidRPr="00477272" w:rsidRDefault="003D7882" w:rsidP="00477272">
      <w:pPr>
        <w:ind w:left="720" w:hanging="720"/>
        <w:rPr>
          <w:rFonts w:cs="Times New Roman"/>
          <w:sz w:val="20"/>
        </w:rPr>
        <w:sectPr w:rsidR="003D7882" w:rsidRPr="00477272" w:rsidSect="003779EB">
          <w:footnotePr>
            <w:numFmt w:val="chicago"/>
          </w:footnotePr>
          <w:type w:val="continuous"/>
          <w:pgSz w:w="11907" w:h="16839" w:code="9"/>
          <w:pgMar w:top="1134" w:right="1134" w:bottom="1134" w:left="1134" w:header="432" w:footer="432" w:gutter="0"/>
          <w:lnNumType w:countBy="1"/>
          <w:cols w:space="720"/>
          <w:docGrid w:linePitch="326"/>
        </w:sectPr>
      </w:pPr>
      <w:bookmarkStart w:id="164" w:name="_ENREF_13_7"/>
      <w:r w:rsidRPr="003D7882">
        <w:rPr>
          <w:rFonts w:cs="Times New Roman"/>
          <w:sz w:val="20"/>
        </w:rPr>
        <w:t>[7]</w:t>
      </w:r>
      <w:r w:rsidRPr="003D7882">
        <w:rPr>
          <w:rFonts w:cs="Times New Roman"/>
          <w:sz w:val="20"/>
          <w:vertAlign w:val="superscript"/>
        </w:rPr>
        <w:tab/>
      </w:r>
      <w:r w:rsidRPr="003D7882">
        <w:rPr>
          <w:rFonts w:cs="Times New Roman"/>
          <w:sz w:val="20"/>
        </w:rPr>
        <w:t>K. Abe</w:t>
      </w:r>
      <w:r w:rsidRPr="003D7882">
        <w:rPr>
          <w:rFonts w:cs="Times New Roman"/>
          <w:i/>
          <w:sz w:val="20"/>
        </w:rPr>
        <w:t>, et al.</w:t>
      </w:r>
      <w:r w:rsidRPr="003D7882">
        <w:rPr>
          <w:rFonts w:cs="Times New Roman"/>
          <w:sz w:val="20"/>
        </w:rPr>
        <w:t xml:space="preserve">, First Muon-Neutrino Disappearance Study with an Off-Axis Beam, Phys.Rev. </w:t>
      </w:r>
      <w:r w:rsidRPr="003D7882">
        <w:rPr>
          <w:rFonts w:cs="Times New Roman"/>
          <w:b/>
          <w:sz w:val="20"/>
        </w:rPr>
        <w:t>D85</w:t>
      </w:r>
      <w:r w:rsidRPr="003D7882">
        <w:rPr>
          <w:rFonts w:cs="Times New Roman"/>
          <w:sz w:val="20"/>
        </w:rPr>
        <w:t>, 031103 (2012).</w:t>
      </w:r>
      <w:bookmarkEnd w:id="151"/>
      <w:bookmarkEnd w:id="152"/>
      <w:bookmarkEnd w:id="164"/>
    </w:p>
    <w:p w14:paraId="10EAE819" w14:textId="77777777" w:rsidR="003D7882" w:rsidRDefault="003D7882" w:rsidP="003D7882"/>
    <w:p w14:paraId="1ED6B46A" w14:textId="77777777" w:rsidR="009F0B4C" w:rsidRDefault="00410BD3" w:rsidP="003D7882">
      <w:pPr>
        <w:pStyle w:val="Heading4"/>
      </w:pPr>
      <w:r>
        <w:t>T</w:t>
      </w:r>
      <w:r w:rsidR="0073267E">
        <w:t>2K</w:t>
      </w:r>
      <w:r w:rsidR="00A73028">
        <w:t>:</w:t>
      </w:r>
      <w:r w:rsidR="0073267E">
        <w:t xml:space="preserve"> </w:t>
      </w:r>
      <w:r w:rsidR="005F368B">
        <w:t>Proposed Programme</w:t>
      </w:r>
    </w:p>
    <w:p w14:paraId="2DD41C3A" w14:textId="77777777" w:rsidR="00F259C0" w:rsidRPr="00127DE6" w:rsidRDefault="00794C78" w:rsidP="00127DE6">
      <w:pPr>
        <w:pStyle w:val="Heading5"/>
        <w:rPr>
          <w:rStyle w:val="Heading5Char"/>
          <w:b/>
          <w:vanish/>
        </w:rPr>
      </w:pPr>
      <w:r w:rsidRPr="00127DE6">
        <w:rPr>
          <w:rStyle w:val="Heading5Char"/>
          <w:b/>
        </w:rPr>
        <w:t>Introduction:</w:t>
      </w:r>
    </w:p>
    <w:p w14:paraId="3D4BAF1E" w14:textId="77777777" w:rsidR="00794C78" w:rsidRDefault="00794C78" w:rsidP="003D7882">
      <w:r w:rsidRPr="000D0304">
        <w:t xml:space="preserve"> </w:t>
      </w:r>
      <w:r w:rsidR="00421211">
        <w:t xml:space="preserve">T2K will continue to take data through the grant period with approximately equal amounts of neutrino and antineutrino data collected to maximise sensitivity to CP violation. </w:t>
      </w:r>
      <w:r w:rsidR="00421211" w:rsidRPr="000D0304">
        <w:t xml:space="preserve">Liverpool will continue to </w:t>
      </w:r>
      <w:r w:rsidR="00421211">
        <w:t>lead</w:t>
      </w:r>
      <w:r w:rsidR="00421211" w:rsidRPr="000D0304">
        <w:t xml:space="preserve"> </w:t>
      </w:r>
      <w:r w:rsidRPr="000D0304">
        <w:t xml:space="preserve">ECAL and ND80 operations at JPARC. We will continue to develop the neutrino oscillation fits to </w:t>
      </w:r>
      <w:r w:rsidRPr="003D7882">
        <w:t>include</w:t>
      </w:r>
      <w:r w:rsidRPr="000D0304">
        <w:t xml:space="preserve"> antineutrinos and to make improved use of near detector data. We will continue to develop the ND280 analyses to improve both electron and muon neutrino beam and cross section measurements.</w:t>
      </w:r>
    </w:p>
    <w:p w14:paraId="1B89E7C5" w14:textId="77777777" w:rsidR="003779EB" w:rsidRPr="00127DE6" w:rsidRDefault="003779EB" w:rsidP="00127DE6">
      <w:pPr>
        <w:pStyle w:val="Heading5"/>
        <w:rPr>
          <w:rStyle w:val="Heading5Char"/>
          <w:b/>
          <w:vanish/>
        </w:rPr>
      </w:pPr>
      <w:r w:rsidRPr="00127DE6">
        <w:rPr>
          <w:rStyle w:val="Heading5Char"/>
          <w:b/>
        </w:rPr>
        <w:t>Physics Program:</w:t>
      </w:r>
    </w:p>
    <w:p w14:paraId="148D2A30" w14:textId="77777777" w:rsidR="003779EB" w:rsidRPr="003779EB" w:rsidRDefault="003779EB" w:rsidP="003D7882">
      <w:pPr>
        <w:rPr>
          <w:rFonts w:cs="Times New Roman"/>
        </w:rPr>
      </w:pPr>
      <w:r w:rsidRPr="000D0304">
        <w:t xml:space="preserve"> </w:t>
      </w:r>
      <w:r w:rsidRPr="00836EAA">
        <w:rPr>
          <w:b/>
        </w:rPr>
        <w:t>McCauley</w:t>
      </w:r>
      <w:r w:rsidR="009E01F8">
        <w:rPr>
          <w:b/>
        </w:rPr>
        <w:fldChar w:fldCharType="begin"/>
      </w:r>
      <w:r w:rsidR="007A5994">
        <w:instrText xml:space="preserve"> XE "</w:instrText>
      </w:r>
      <w:r w:rsidR="007A5994" w:rsidRPr="000F7581">
        <w:instrText>McCauley</w:instrText>
      </w:r>
      <w:r w:rsidR="007A5994">
        <w:instrText xml:space="preserve">" </w:instrText>
      </w:r>
      <w:r w:rsidR="009E01F8">
        <w:rPr>
          <w:b/>
        </w:rPr>
        <w:fldChar w:fldCharType="end"/>
      </w:r>
      <w:r w:rsidRPr="000D0304">
        <w:t xml:space="preserve"> will continue as convener of the ND280 electron neutrino group. Working with </w:t>
      </w:r>
      <w:r w:rsidRPr="00836EAA">
        <w:rPr>
          <w:b/>
        </w:rPr>
        <w:t>Christodoulou</w:t>
      </w:r>
      <w:r w:rsidR="009E01F8">
        <w:rPr>
          <w:b/>
        </w:rPr>
        <w:fldChar w:fldCharType="begin"/>
      </w:r>
      <w:r w:rsidR="000A7AB8">
        <w:instrText xml:space="preserve"> XE "</w:instrText>
      </w:r>
      <w:r w:rsidR="000A7AB8" w:rsidRPr="004613C9">
        <w:rPr>
          <w:noProof/>
          <w:lang w:eastAsia="en-GB" w:bidi="ar-SA"/>
        </w:rPr>
        <w:instrText>Christodoulou</w:instrText>
      </w:r>
      <w:r w:rsidR="000A7AB8">
        <w:instrText xml:space="preserve">" </w:instrText>
      </w:r>
      <w:r w:rsidR="009E01F8">
        <w:rPr>
          <w:b/>
        </w:rPr>
        <w:fldChar w:fldCharType="end"/>
      </w:r>
      <w:r w:rsidRPr="00836EAA">
        <w:rPr>
          <w:b/>
        </w:rPr>
        <w:t>,</w:t>
      </w:r>
      <w:r w:rsidRPr="000D0304">
        <w:t xml:space="preserve"> they will produce measuremen</w:t>
      </w:r>
      <w:r>
        <w:t>ts of the charged current quasi-</w:t>
      </w:r>
      <w:r w:rsidRPr="000D0304">
        <w:t>elastic cross section ratio for electron and muon neutrinos to help constrain cross section model inputs.</w:t>
      </w:r>
      <w:r>
        <w:t xml:space="preserve"> Measurements of electron neutrino cross sections are crucial for the future long baseline neutrino program and detailed neutrino cross section models, including any differences between electron and muon neutrinos are essential. </w:t>
      </w:r>
      <w:r w:rsidRPr="000D0304">
        <w:t>They will also adapt the electron selection to the antineutrino runs, making further use of ECAL capabilities as the TPC cannot be used to remove the signif</w:t>
      </w:r>
      <w:r>
        <w:t xml:space="preserve">icant proton background. These adaptations are essential as the future T2K running can expect to be approximately evenly split between neutrino and antineutrino running. Detailed measurements of </w:t>
      </w:r>
      <w:r>
        <w:lastRenderedPageBreak/>
        <w:t xml:space="preserve">the beam, including the anti-electron neutrino background are essential to understand these data. Currently three muon neutrino data samples from ND280 are used in oscillation analyses to constrain flux and cross section parameters, this will be significantly extended as statistics are collected allowing ever more samples to be used to constrain uncertainties. Fully exploiting the full T2K data set including both neutrino and anti-neutrino data as well as these extensive near detector measurements are the key steps for future T2K neutrino oscillation results. </w:t>
      </w:r>
      <w:r w:rsidRPr="00836EAA">
        <w:rPr>
          <w:b/>
        </w:rPr>
        <w:t>Andreopoulos</w:t>
      </w:r>
      <w:r w:rsidR="009E01F8">
        <w:rPr>
          <w:b/>
        </w:rPr>
        <w:fldChar w:fldCharType="begin"/>
      </w:r>
      <w:r w:rsidR="006C59B2">
        <w:instrText xml:space="preserve"> XE "</w:instrText>
      </w:r>
      <w:r w:rsidR="006C59B2" w:rsidRPr="00FE5A7B">
        <w:instrText>Andreopoulos</w:instrText>
      </w:r>
      <w:r w:rsidR="006C59B2">
        <w:instrText xml:space="preserve">" </w:instrText>
      </w:r>
      <w:r w:rsidR="009E01F8">
        <w:rPr>
          <w:b/>
        </w:rPr>
        <w:fldChar w:fldCharType="end"/>
      </w:r>
      <w:r>
        <w:t xml:space="preserve"> will continue to lead </w:t>
      </w:r>
      <w:r w:rsidRPr="000D0304">
        <w:t>the</w:t>
      </w:r>
      <w:r>
        <w:t xml:space="preserve"> Va</w:t>
      </w:r>
      <w:r w:rsidRPr="000D0304">
        <w:t>LOR</w:t>
      </w:r>
      <w:r>
        <w:t xml:space="preserve"> group and </w:t>
      </w:r>
      <w:r w:rsidRPr="00836EAA">
        <w:rPr>
          <w:b/>
        </w:rPr>
        <w:t>Payne</w:t>
      </w:r>
      <w:r w:rsidR="009E01F8">
        <w:rPr>
          <w:b/>
        </w:rPr>
        <w:fldChar w:fldCharType="begin"/>
      </w:r>
      <w:r w:rsidR="000A7AB8">
        <w:instrText xml:space="preserve"> XE "</w:instrText>
      </w:r>
      <w:r w:rsidR="000A7AB8" w:rsidRPr="009869AC">
        <w:rPr>
          <w:szCs w:val="24"/>
        </w:rPr>
        <w:instrText>Payne</w:instrText>
      </w:r>
      <w:r w:rsidR="000A7AB8">
        <w:instrText xml:space="preserve">" </w:instrText>
      </w:r>
      <w:r w:rsidR="009E01F8">
        <w:rPr>
          <w:b/>
        </w:rPr>
        <w:fldChar w:fldCharType="end"/>
      </w:r>
      <w:r>
        <w:t xml:space="preserve"> will continue to play a key role in the MaCH3 group with GPU implementation amongst his responsibilities. These oscillation fitting tools </w:t>
      </w:r>
      <w:r w:rsidRPr="000D0304">
        <w:t>will be further advanced to include</w:t>
      </w:r>
      <w:r>
        <w:t xml:space="preserve"> both the</w:t>
      </w:r>
      <w:r w:rsidRPr="000D0304">
        <w:t xml:space="preserve"> antineutrino data and </w:t>
      </w:r>
      <w:r>
        <w:t xml:space="preserve">the extensive near detector data sets in oscillation fits. Additional novel techniques are likely to be required to handle the large number of additional free parameters and the significant increase in the computational complexity of the likelihood function. This approach fully utilises T2K data including the correlations between neutrino beam measurements and neutrino cross sections at the near and far detectors to produce the best limits on oscillation parameters including CP violation. By the end of the grant period T2K should have collected its full data set allowing the measurement of </w:t>
      </w:r>
      <w:r w:rsidRPr="00247782">
        <w:rPr>
          <w:rFonts w:ascii="Symbol" w:hAnsi="Symbol"/>
          <w:i/>
        </w:rPr>
        <w:t></w:t>
      </w:r>
      <w:r w:rsidRPr="00247782">
        <w:rPr>
          <w:i/>
          <w:vertAlign w:val="subscript"/>
        </w:rPr>
        <w:t>23</w:t>
      </w:r>
      <w:r>
        <w:t xml:space="preserve"> to </w:t>
      </w:r>
      <w:r>
        <w:rPr>
          <w:rFonts w:cs="Times New Roman"/>
        </w:rPr>
        <w:t>~2̊ , |</w:t>
      </w:r>
      <w:r w:rsidRPr="006E3BC6">
        <w:rPr>
          <w:rFonts w:ascii="Symbol" w:hAnsi="Symbol" w:cs="Times New Roman"/>
        </w:rPr>
        <w:t></w:t>
      </w:r>
      <w:r w:rsidRPr="00247782">
        <w:rPr>
          <w:rFonts w:cs="Times New Roman"/>
          <w:i/>
        </w:rPr>
        <w:t>m</w:t>
      </w:r>
      <w:r w:rsidRPr="006E3BC6">
        <w:rPr>
          <w:rFonts w:cs="Times New Roman"/>
          <w:vertAlign w:val="superscript"/>
        </w:rPr>
        <w:t>2</w:t>
      </w:r>
      <w:r>
        <w:rPr>
          <w:rFonts w:cs="Times New Roman"/>
        </w:rPr>
        <w:t xml:space="preserve">| to ~ 1% and allow significant reductions in the allowed region for </w:t>
      </w:r>
      <w:r w:rsidRPr="00247782">
        <w:rPr>
          <w:rFonts w:ascii="Symbol" w:hAnsi="Symbol" w:cs="Times New Roman"/>
          <w:i/>
        </w:rPr>
        <w:t></w:t>
      </w:r>
      <w:r w:rsidRPr="00247782">
        <w:rPr>
          <w:rFonts w:cs="Times New Roman"/>
          <w:i/>
          <w:vertAlign w:val="subscript"/>
        </w:rPr>
        <w:t>CP</w:t>
      </w:r>
      <w:r>
        <w:rPr>
          <w:rFonts w:cs="Times New Roman"/>
        </w:rPr>
        <w:t>.</w:t>
      </w:r>
    </w:p>
    <w:p w14:paraId="06984111" w14:textId="77777777" w:rsidR="00F259C0" w:rsidRPr="00127DE6" w:rsidRDefault="00794C78" w:rsidP="00127DE6">
      <w:pPr>
        <w:pStyle w:val="Heading5"/>
        <w:rPr>
          <w:vanish/>
        </w:rPr>
      </w:pPr>
      <w:r w:rsidRPr="00127DE6">
        <w:t>ECAL Support:</w:t>
      </w:r>
    </w:p>
    <w:p w14:paraId="1A04E38C" w14:textId="77777777" w:rsidR="00794C78" w:rsidRPr="000D0304" w:rsidRDefault="00794C78" w:rsidP="003D7882">
      <w:r w:rsidRPr="000D0304">
        <w:t xml:space="preserve"> </w:t>
      </w:r>
      <w:r w:rsidRPr="00836EAA">
        <w:rPr>
          <w:b/>
        </w:rPr>
        <w:t>Payne</w:t>
      </w:r>
      <w:r w:rsidR="009E01F8">
        <w:rPr>
          <w:b/>
        </w:rPr>
        <w:fldChar w:fldCharType="begin"/>
      </w:r>
      <w:r w:rsidR="000A7AB8">
        <w:instrText xml:space="preserve"> XE "</w:instrText>
      </w:r>
      <w:r w:rsidR="000A7AB8" w:rsidRPr="009869AC">
        <w:rPr>
          <w:szCs w:val="24"/>
        </w:rPr>
        <w:instrText>Payne</w:instrText>
      </w:r>
      <w:r w:rsidR="000A7AB8">
        <w:instrText xml:space="preserve">" </w:instrText>
      </w:r>
      <w:r w:rsidR="009E01F8">
        <w:rPr>
          <w:b/>
        </w:rPr>
        <w:fldChar w:fldCharType="end"/>
      </w:r>
      <w:r w:rsidRPr="000D0304">
        <w:t xml:space="preserve"> will continue as run co-ordinator for T2K </w:t>
      </w:r>
      <w:r w:rsidR="00ED504D">
        <w:t xml:space="preserve">providing key leadership of T2K and ND280 operations </w:t>
      </w:r>
      <w:r w:rsidRPr="000D0304">
        <w:t>until at least the end of 2015</w:t>
      </w:r>
      <w:r w:rsidR="00421211">
        <w:t xml:space="preserve"> </w:t>
      </w:r>
      <w:r w:rsidR="00421211">
        <w:rPr>
          <w:szCs w:val="24"/>
        </w:rPr>
        <w:t>when he returns to Liverpool to join our hardware efforts on LBNE and Hyper-K.</w:t>
      </w:r>
      <w:r w:rsidR="00ED504D">
        <w:t>. U</w:t>
      </w:r>
      <w:r w:rsidRPr="000D0304">
        <w:t xml:space="preserve">pon his </w:t>
      </w:r>
      <w:r w:rsidR="00781FDA" w:rsidRPr="000D0304">
        <w:t>return,</w:t>
      </w:r>
      <w:r w:rsidRPr="000D0304">
        <w:t xml:space="preserve"> he will </w:t>
      </w:r>
      <w:r w:rsidR="00421211">
        <w:t xml:space="preserve">exploit his unique experience </w:t>
      </w:r>
      <w:r w:rsidRPr="000D0304">
        <w:t xml:space="preserve">to provide </w:t>
      </w:r>
      <w:r w:rsidR="00421211">
        <w:t xml:space="preserve">critical </w:t>
      </w:r>
      <w:r w:rsidRPr="000D0304">
        <w:t>guidance and have day to da</w:t>
      </w:r>
      <w:r w:rsidR="001D6CF9">
        <w:t xml:space="preserve">y input into </w:t>
      </w:r>
      <w:r w:rsidR="00ED504D">
        <w:t xml:space="preserve">T2K and </w:t>
      </w:r>
      <w:r w:rsidR="001D6CF9">
        <w:t>ND280 operation</w:t>
      </w:r>
      <w:r w:rsidR="00ED504D">
        <w:t>s</w:t>
      </w:r>
      <w:r w:rsidR="001D6CF9">
        <w:t xml:space="preserve">. </w:t>
      </w:r>
      <w:r w:rsidR="00ED504D">
        <w:t xml:space="preserve">The Liverpool group through </w:t>
      </w:r>
      <w:r w:rsidR="00ED504D" w:rsidRPr="00ED504D">
        <w:rPr>
          <w:b/>
        </w:rPr>
        <w:t xml:space="preserve">Payne, </w:t>
      </w:r>
      <w:r w:rsidR="00ED504D" w:rsidRPr="002B6EF8">
        <w:rPr>
          <w:b/>
        </w:rPr>
        <w:t>Metelko</w:t>
      </w:r>
      <w:r w:rsidR="009E01F8">
        <w:rPr>
          <w:b/>
        </w:rPr>
        <w:fldChar w:fldCharType="begin"/>
      </w:r>
      <w:r w:rsidR="006C59B2">
        <w:instrText xml:space="preserve"> XE "</w:instrText>
      </w:r>
      <w:r w:rsidR="006C59B2" w:rsidRPr="00E7160C">
        <w:instrText>Metelko</w:instrText>
      </w:r>
      <w:r w:rsidR="006C59B2">
        <w:instrText xml:space="preserve">" </w:instrText>
      </w:r>
      <w:r w:rsidR="009E01F8">
        <w:rPr>
          <w:b/>
        </w:rPr>
        <w:fldChar w:fldCharType="end"/>
      </w:r>
      <w:r w:rsidR="00AA6B7F">
        <w:rPr>
          <w:b/>
        </w:rPr>
        <w:t>, Christodoulou</w:t>
      </w:r>
      <w:r w:rsidR="009E01F8">
        <w:rPr>
          <w:b/>
        </w:rPr>
        <w:fldChar w:fldCharType="begin"/>
      </w:r>
      <w:r w:rsidR="000A7AB8">
        <w:instrText xml:space="preserve"> XE "</w:instrText>
      </w:r>
      <w:r w:rsidR="000A7AB8" w:rsidRPr="004613C9">
        <w:rPr>
          <w:noProof/>
          <w:lang w:eastAsia="en-GB" w:bidi="ar-SA"/>
        </w:rPr>
        <w:instrText>Christodoulou</w:instrText>
      </w:r>
      <w:r w:rsidR="000A7AB8">
        <w:instrText xml:space="preserve">" </w:instrText>
      </w:r>
      <w:r w:rsidR="009E01F8">
        <w:rPr>
          <w:b/>
        </w:rPr>
        <w:fldChar w:fldCharType="end"/>
      </w:r>
      <w:r w:rsidR="00ED504D" w:rsidRPr="00ED504D">
        <w:t xml:space="preserve"> and</w:t>
      </w:r>
      <w:r w:rsidR="00ED504D" w:rsidRPr="00ED504D">
        <w:rPr>
          <w:b/>
        </w:rPr>
        <w:t xml:space="preserve"> Touramanis</w:t>
      </w:r>
      <w:r w:rsidR="009E01F8">
        <w:rPr>
          <w:b/>
        </w:rPr>
        <w:fldChar w:fldCharType="begin"/>
      </w:r>
      <w:r w:rsidR="000A7AB8">
        <w:instrText xml:space="preserve"> XE "</w:instrText>
      </w:r>
      <w:r w:rsidR="000A7AB8" w:rsidRPr="006D041E">
        <w:rPr>
          <w:noProof/>
          <w:lang w:eastAsia="en-GB" w:bidi="ar-SA"/>
        </w:rPr>
        <w:instrText>Touramanis</w:instrText>
      </w:r>
      <w:r w:rsidR="000A7AB8">
        <w:instrText xml:space="preserve">" </w:instrText>
      </w:r>
      <w:r w:rsidR="009E01F8">
        <w:rPr>
          <w:b/>
        </w:rPr>
        <w:fldChar w:fldCharType="end"/>
      </w:r>
      <w:r w:rsidRPr="000D0304">
        <w:t xml:space="preserve"> will continue to support the ECAL f</w:t>
      </w:r>
      <w:r w:rsidR="001D6CF9">
        <w:t>or the duration of T2K running, and take leadership of ECAL repairs as and when they are required.</w:t>
      </w:r>
    </w:p>
    <w:p w14:paraId="489A3871" w14:textId="77777777" w:rsidR="003D3189" w:rsidRDefault="003D3189" w:rsidP="003D7882">
      <w:pPr>
        <w:sectPr w:rsidR="003D3189" w:rsidSect="003D7882">
          <w:footnotePr>
            <w:numFmt w:val="chicago"/>
          </w:footnotePr>
          <w:type w:val="continuous"/>
          <w:pgSz w:w="11907" w:h="16839" w:code="9"/>
          <w:pgMar w:top="1134" w:right="1134" w:bottom="1134" w:left="1134" w:header="432" w:footer="432" w:gutter="0"/>
          <w:lnNumType w:countBy="1"/>
          <w:cols w:space="720"/>
          <w:docGrid w:linePitch="326"/>
        </w:sectPr>
      </w:pPr>
      <w:bookmarkStart w:id="165" w:name="_Toc317163612"/>
    </w:p>
    <w:p w14:paraId="5F7424EF" w14:textId="77777777" w:rsidR="00D96697" w:rsidRDefault="00D96697" w:rsidP="003D7882">
      <w:pPr>
        <w:pStyle w:val="Heading3"/>
      </w:pPr>
      <w:bookmarkStart w:id="166" w:name="_Toc408698785"/>
      <w:bookmarkEnd w:id="165"/>
      <w:r>
        <w:lastRenderedPageBreak/>
        <w:t>Precision</w:t>
      </w:r>
      <w:r w:rsidR="00142765">
        <w:t xml:space="preserve"> Frontier</w:t>
      </w:r>
      <w:r>
        <w:t xml:space="preserve">: </w:t>
      </w:r>
      <w:r w:rsidR="00A73028">
        <w:t>E989</w:t>
      </w:r>
      <w:bookmarkEnd w:id="166"/>
    </w:p>
    <w:p w14:paraId="05B9D585" w14:textId="77777777" w:rsidR="00D96697" w:rsidRDefault="00B04563" w:rsidP="003D7882">
      <w:pPr>
        <w:pStyle w:val="Heading4"/>
      </w:pPr>
      <w:r>
        <w:t>E989</w:t>
      </w:r>
      <w:r w:rsidR="00A73028">
        <w:t xml:space="preserve">: </w:t>
      </w:r>
      <w:r w:rsidR="00D96697">
        <w:t>Current activities</w:t>
      </w:r>
    </w:p>
    <w:p w14:paraId="454109FC" w14:textId="77777777" w:rsidR="00F259C0" w:rsidRPr="00127DE6" w:rsidRDefault="006A6744" w:rsidP="00127DE6">
      <w:pPr>
        <w:pStyle w:val="Heading5"/>
        <w:rPr>
          <w:rStyle w:val="Heading5Char"/>
          <w:b/>
          <w:vanish/>
        </w:rPr>
      </w:pPr>
      <w:bookmarkStart w:id="167" w:name="_Ref407542913"/>
      <w:r w:rsidRPr="00127DE6">
        <w:rPr>
          <w:rStyle w:val="Heading5Char"/>
          <w:b/>
        </w:rPr>
        <w:t>Introduction:</w:t>
      </w:r>
      <w:bookmarkEnd w:id="167"/>
    </w:p>
    <w:p w14:paraId="6B28EB00" w14:textId="77777777" w:rsidR="003D3189" w:rsidRDefault="006A6744" w:rsidP="003D7882">
      <w:r>
        <w:t xml:space="preserve"> The muon g-2 experiment (E989 at FNAL) is a new activity for the group</w:t>
      </w:r>
      <w:r w:rsidR="00214625">
        <w:t xml:space="preserve"> and forms part of its </w:t>
      </w:r>
      <w:r w:rsidR="002C7938">
        <w:t xml:space="preserve">2015 </w:t>
      </w:r>
      <w:r w:rsidR="00214625">
        <w:t xml:space="preserve">strategy to search for NP through precision measurements. </w:t>
      </w:r>
      <w:r w:rsidR="003D3189">
        <w:t>The experiment aims to resolve the long standing (&gt;3.5</w:t>
      </w:r>
      <w:r w:rsidR="003D3189">
        <w:sym w:font="Symbol" w:char="F073"/>
      </w:r>
      <w:r w:rsidR="003D3189">
        <w:t>) discrepancy in the measured anomalous magnetic moment</w:t>
      </w:r>
      <w:r w:rsidR="002F1E20">
        <w:t xml:space="preserve">, </w:t>
      </w:r>
      <w:r w:rsidR="002F1E20" w:rsidRPr="002F1E20">
        <w:rPr>
          <w:i/>
        </w:rPr>
        <w:t>a</w:t>
      </w:r>
      <w:r w:rsidR="002F1E20" w:rsidRPr="002F1E20">
        <w:rPr>
          <w:rFonts w:ascii="Symbol" w:hAnsi="Symbol"/>
          <w:i/>
          <w:vertAlign w:val="subscript"/>
        </w:rPr>
        <w:t></w:t>
      </w:r>
      <w:r w:rsidR="002F1E20">
        <w:t>,</w:t>
      </w:r>
      <w:r w:rsidR="003D3189">
        <w:t xml:space="preserve"> the muon from the Brookhaven Experiment E821 and the SM. Both the measurement and its theoretical expectation are some of the most well known numbers in particle physics </w:t>
      </w:r>
      <w:r w:rsidR="002F1E20">
        <w:t>and the new experiment aims to reduce systematic and theoretical uncertainties by a factor of 4 to O(100 ppb), on</w:t>
      </w:r>
      <w:r w:rsidR="00273109">
        <w:t xml:space="preserve"> </w:t>
      </w:r>
      <w:r w:rsidR="002F1E20" w:rsidRPr="002F1E20">
        <w:rPr>
          <w:i/>
        </w:rPr>
        <w:t>a</w:t>
      </w:r>
      <w:r w:rsidR="002F1E20" w:rsidRPr="002F1E20">
        <w:rPr>
          <w:rFonts w:ascii="Symbol" w:hAnsi="Symbol"/>
          <w:i/>
          <w:vertAlign w:val="subscript"/>
        </w:rPr>
        <w:t></w:t>
      </w:r>
      <w:r w:rsidR="002F1E20">
        <w:t>,. As a precursor to the final determination of</w:t>
      </w:r>
      <w:r w:rsidR="00273109">
        <w:t xml:space="preserve"> </w:t>
      </w:r>
      <w:r w:rsidR="002F1E20" w:rsidRPr="002F1E20">
        <w:rPr>
          <w:i/>
        </w:rPr>
        <w:t>a</w:t>
      </w:r>
      <w:r w:rsidR="002F1E20" w:rsidRPr="002F1E20">
        <w:rPr>
          <w:rFonts w:ascii="Symbol" w:hAnsi="Symbol"/>
          <w:i/>
          <w:vertAlign w:val="subscript"/>
        </w:rPr>
        <w:t></w:t>
      </w:r>
      <w:r w:rsidR="002F1E20">
        <w:rPr>
          <w:rFonts w:ascii="Symbol" w:hAnsi="Symbol"/>
          <w:i/>
          <w:vertAlign w:val="subscript"/>
        </w:rPr>
        <w:t></w:t>
      </w:r>
      <w:r w:rsidR="002F1E20">
        <w:t xml:space="preserve"> the early data will provide a world’s best measurement of the electric dipole moment, </w:t>
      </w:r>
      <w:r w:rsidR="002F1E20" w:rsidRPr="002E2DF9">
        <w:rPr>
          <w:i/>
        </w:rPr>
        <w:t>d</w:t>
      </w:r>
      <w:r w:rsidR="002F1E20">
        <w:rPr>
          <w:i/>
          <w:vertAlign w:val="subscript"/>
        </w:rPr>
        <w:sym w:font="Symbol" w:char="F06D"/>
      </w:r>
      <w:r w:rsidR="002F1E20">
        <w:rPr>
          <w:i/>
          <w:vertAlign w:val="subscript"/>
        </w:rPr>
        <w:t xml:space="preserve">, </w:t>
      </w:r>
      <w:r w:rsidR="002F1E20">
        <w:t xml:space="preserve">of a second generation lepton. </w:t>
      </w:r>
    </w:p>
    <w:p w14:paraId="1BCC52C4" w14:textId="77777777" w:rsidR="00A55A91" w:rsidRPr="009A544A" w:rsidRDefault="00214625" w:rsidP="003D7882">
      <w:pPr>
        <w:rPr>
          <w:b/>
        </w:rPr>
      </w:pPr>
      <w:r>
        <w:t>In 2013 Liverpool group (</w:t>
      </w:r>
      <w:r w:rsidRPr="00214625">
        <w:rPr>
          <w:b/>
        </w:rPr>
        <w:t>Bowcock</w:t>
      </w:r>
      <w:r w:rsidR="009E01F8">
        <w:rPr>
          <w:b/>
        </w:rPr>
        <w:fldChar w:fldCharType="begin"/>
      </w:r>
      <w:r w:rsidR="007A5994">
        <w:instrText xml:space="preserve"> XE "</w:instrText>
      </w:r>
      <w:r w:rsidR="007A5994" w:rsidRPr="00102391">
        <w:instrText>Bowcock</w:instrText>
      </w:r>
      <w:r w:rsidR="007A5994">
        <w:instrText xml:space="preserve">" </w:instrText>
      </w:r>
      <w:r w:rsidR="009E01F8">
        <w:rPr>
          <w:b/>
        </w:rPr>
        <w:fldChar w:fldCharType="end"/>
      </w:r>
      <w:r>
        <w:t xml:space="preserve">, </w:t>
      </w:r>
      <w:r w:rsidRPr="00214625">
        <w:rPr>
          <w:b/>
        </w:rPr>
        <w:t>King</w:t>
      </w:r>
      <w:r w:rsidR="009E01F8">
        <w:rPr>
          <w:b/>
        </w:rPr>
        <w:fldChar w:fldCharType="begin"/>
      </w:r>
      <w:r w:rsidR="006C59B2">
        <w:instrText xml:space="preserve"> XE "</w:instrText>
      </w:r>
      <w:r w:rsidR="006C59B2" w:rsidRPr="00F972B2">
        <w:instrText>King</w:instrText>
      </w:r>
      <w:r w:rsidR="006C59B2">
        <w:instrText xml:space="preserve">" </w:instrText>
      </w:r>
      <w:r w:rsidR="009E01F8">
        <w:rPr>
          <w:b/>
        </w:rPr>
        <w:fldChar w:fldCharType="end"/>
      </w:r>
      <w:r>
        <w:t xml:space="preserve">, </w:t>
      </w:r>
      <w:r w:rsidRPr="00214625">
        <w:rPr>
          <w:b/>
        </w:rPr>
        <w:t>Maxfield</w:t>
      </w:r>
      <w:r w:rsidR="00B15E7A">
        <w:rPr>
          <w:b/>
        </w:rPr>
        <w:t xml:space="preserve"> </w:t>
      </w:r>
      <w:r w:rsidR="00B15E7A">
        <w:t>as Liverpool PI</w:t>
      </w:r>
      <w:r>
        <w:rPr>
          <w:b/>
        </w:rPr>
        <w:t>, Teubner</w:t>
      </w:r>
      <w:r w:rsidR="009E01F8">
        <w:rPr>
          <w:b/>
        </w:rPr>
        <w:fldChar w:fldCharType="begin"/>
      </w:r>
      <w:r w:rsidR="000A7AB8">
        <w:instrText xml:space="preserve"> XE "</w:instrText>
      </w:r>
      <w:r w:rsidR="000A7AB8" w:rsidRPr="006A72D1">
        <w:instrText>Teubner</w:instrText>
      </w:r>
      <w:r w:rsidR="000A7AB8">
        <w:instrText xml:space="preserve">" </w:instrText>
      </w:r>
      <w:r w:rsidR="009E01F8">
        <w:rPr>
          <w:b/>
        </w:rPr>
        <w:fldChar w:fldCharType="end"/>
      </w:r>
      <w:r>
        <w:t>), with UCL and Oxford, applied successfully for STFC fu</w:t>
      </w:r>
      <w:r w:rsidR="002303AE">
        <w:t>nding to support E989;</w:t>
      </w:r>
      <w:r>
        <w:t xml:space="preserve"> </w:t>
      </w:r>
      <w:r w:rsidR="002303AE">
        <w:t>this funding lasts u</w:t>
      </w:r>
      <w:r>
        <w:t>ntil</w:t>
      </w:r>
      <w:r w:rsidR="00A622C1">
        <w:t xml:space="preserve"> March 2017.</w:t>
      </w:r>
      <w:r w:rsidR="00273109">
        <w:t xml:space="preserve"> </w:t>
      </w:r>
      <w:r w:rsidR="002303AE">
        <w:t xml:space="preserve">The physics reach of the experiment relies both on new </w:t>
      </w:r>
      <w:r w:rsidR="00A55A91">
        <w:t xml:space="preserve">(tracking) </w:t>
      </w:r>
      <w:r w:rsidR="002303AE">
        <w:t xml:space="preserve">detectors </w:t>
      </w:r>
      <w:r w:rsidR="00420E80">
        <w:t xml:space="preserve">being </w:t>
      </w:r>
      <w:r w:rsidR="002303AE">
        <w:t xml:space="preserve">provided by the group and, in equal measure, to advances in the theoretical calculation of the anomalous magnetic moment. </w:t>
      </w:r>
      <w:r w:rsidR="002303AE" w:rsidRPr="000A7AB8">
        <w:rPr>
          <w:b/>
        </w:rPr>
        <w:t>Teubner</w:t>
      </w:r>
      <w:r w:rsidR="002303AE" w:rsidRPr="002303AE">
        <w:t>,</w:t>
      </w:r>
      <w:r w:rsidR="002303AE">
        <w:t xml:space="preserve"> a phenomenologist funded by t</w:t>
      </w:r>
      <w:r w:rsidR="00CC4483">
        <w:t>he STFC Theory CG at Liverpool,</w:t>
      </w:r>
      <w:r w:rsidR="002303AE">
        <w:t xml:space="preserve"> is working as part of the E989 group at Liverpool, formed part of the Experimental PPRP proposal and is a full member of the collaboration; he has supervised the first UK thesis on E989 with a physics student</w:t>
      </w:r>
      <w:r w:rsidR="00A55A91">
        <w:t xml:space="preserve">. </w:t>
      </w:r>
      <w:r w:rsidR="009A544A">
        <w:t>We have also collaborated with the Cockcroft Institute (CI) to provide beam transport calculations to for the TDR.</w:t>
      </w:r>
      <w:r w:rsidR="002725B8">
        <w:t xml:space="preserve"> Our </w:t>
      </w:r>
      <w:r w:rsidR="00420E80">
        <w:t xml:space="preserve">newly appointed </w:t>
      </w:r>
      <w:r w:rsidR="002725B8">
        <w:t>RA (</w:t>
      </w:r>
      <w:r w:rsidR="002725B8" w:rsidRPr="002725B8">
        <w:rPr>
          <w:b/>
        </w:rPr>
        <w:t>Price</w:t>
      </w:r>
      <w:r w:rsidR="009E01F8">
        <w:rPr>
          <w:b/>
        </w:rPr>
        <w:fldChar w:fldCharType="begin"/>
      </w:r>
      <w:r w:rsidR="007A5994">
        <w:instrText xml:space="preserve"> XE "</w:instrText>
      </w:r>
      <w:r w:rsidR="007A5994" w:rsidRPr="00E02AFF">
        <w:instrText>Price</w:instrText>
      </w:r>
      <w:r w:rsidR="007A5994">
        <w:instrText xml:space="preserve">" </w:instrText>
      </w:r>
      <w:r w:rsidR="009E01F8">
        <w:rPr>
          <w:b/>
        </w:rPr>
        <w:fldChar w:fldCharType="end"/>
      </w:r>
      <w:r w:rsidR="002725B8">
        <w:t>) was responsible for setting up the f</w:t>
      </w:r>
      <w:r w:rsidR="00420E80">
        <w:t>ramework for the 2014 testbeam and has already made substantial contribution to the tracking software.</w:t>
      </w:r>
    </w:p>
    <w:p w14:paraId="088FF51C" w14:textId="77777777" w:rsidR="00A55A91" w:rsidRPr="00127DE6" w:rsidRDefault="00A55A91" w:rsidP="00127DE6">
      <w:pPr>
        <w:pStyle w:val="Heading5"/>
        <w:rPr>
          <w:vanish/>
        </w:rPr>
      </w:pPr>
      <w:r w:rsidRPr="00127DE6">
        <w:t>Physics:</w:t>
      </w:r>
    </w:p>
    <w:p w14:paraId="15BAE6BA" w14:textId="77777777" w:rsidR="002725B8" w:rsidRPr="002E2DF9" w:rsidRDefault="00A55A91" w:rsidP="003D7882">
      <w:r>
        <w:t xml:space="preserve"> </w:t>
      </w:r>
      <w:r w:rsidR="002F1E20">
        <w:t xml:space="preserve">The group’s long strategy is to lay the groundwork, in its current activities, for a substantial contribution to the two main physics outputs of the experiment the measurement of </w:t>
      </w:r>
      <w:r w:rsidR="002F1E20" w:rsidRPr="002F1E20">
        <w:rPr>
          <w:i/>
        </w:rPr>
        <w:t>a</w:t>
      </w:r>
      <w:r w:rsidR="002F1E20" w:rsidRPr="002F1E20">
        <w:rPr>
          <w:rFonts w:ascii="Symbol" w:hAnsi="Symbol"/>
          <w:i/>
          <w:vertAlign w:val="subscript"/>
        </w:rPr>
        <w:t></w:t>
      </w:r>
      <w:r w:rsidR="002F1E20">
        <w:rPr>
          <w:rFonts w:ascii="Symbol" w:hAnsi="Symbol"/>
          <w:i/>
          <w:vertAlign w:val="subscript"/>
        </w:rPr>
        <w:t></w:t>
      </w:r>
      <w:r w:rsidR="002F1E20">
        <w:t xml:space="preserve"> and the earlier meausurent of </w:t>
      </w:r>
      <w:r w:rsidR="002F1E20" w:rsidRPr="002E2DF9">
        <w:rPr>
          <w:i/>
        </w:rPr>
        <w:t>d</w:t>
      </w:r>
      <w:r w:rsidR="002F1E20">
        <w:rPr>
          <w:i/>
          <w:vertAlign w:val="subscript"/>
        </w:rPr>
        <w:sym w:font="Symbol" w:char="F06D"/>
      </w:r>
      <w:r w:rsidR="00273109">
        <w:rPr>
          <w:i/>
          <w:vertAlign w:val="subscript"/>
        </w:rPr>
        <w:t xml:space="preserve"> </w:t>
      </w:r>
      <w:r w:rsidR="00420E80">
        <w:t xml:space="preserve">which will establish many of the techniques to measure </w:t>
      </w:r>
      <w:r w:rsidR="00420E80" w:rsidRPr="002F1E20">
        <w:rPr>
          <w:i/>
        </w:rPr>
        <w:t>a</w:t>
      </w:r>
      <w:r w:rsidR="00420E80" w:rsidRPr="002F1E20">
        <w:rPr>
          <w:rFonts w:ascii="Symbol" w:hAnsi="Symbol"/>
          <w:i/>
          <w:vertAlign w:val="subscript"/>
        </w:rPr>
        <w:t></w:t>
      </w:r>
      <w:r w:rsidR="00420E80">
        <w:rPr>
          <w:rFonts w:ascii="Symbol" w:hAnsi="Symbol"/>
          <w:i/>
          <w:vertAlign w:val="subscript"/>
        </w:rPr>
        <w:t></w:t>
      </w:r>
      <w:r w:rsidR="00420E80">
        <w:t>. Our provision and responsibilities of the new tracking detectors should place it in a unique position to contribute to these measurements. We will</w:t>
      </w:r>
      <w:r w:rsidR="00273109">
        <w:t xml:space="preserve"> </w:t>
      </w:r>
      <w:r w:rsidR="00420E80">
        <w:t>follow</w:t>
      </w:r>
      <w:r w:rsidR="002E2DF9">
        <w:t xml:space="preserve"> a</w:t>
      </w:r>
      <w:r w:rsidR="00420E80">
        <w:t xml:space="preserve"> technique pioneered</w:t>
      </w:r>
      <w:r w:rsidR="002709C3" w:rsidRPr="002709C3">
        <w:t xml:space="preserve"> by E821</w:t>
      </w:r>
      <w:r w:rsidR="00420E80">
        <w:t xml:space="preserve"> (BNL), using</w:t>
      </w:r>
      <w:r w:rsidR="002709C3" w:rsidRPr="002709C3">
        <w:t xml:space="preserve"> the</w:t>
      </w:r>
      <w:r w:rsidR="00420E80">
        <w:t xml:space="preserve"> Liverpool trackers on</w:t>
      </w:r>
      <w:r w:rsidR="00273109">
        <w:t xml:space="preserve"> </w:t>
      </w:r>
      <w:r w:rsidR="002709C3" w:rsidRPr="002709C3">
        <w:t xml:space="preserve">E989 apparatus to extract the world’s best measurement, or limit, of the electric </w:t>
      </w:r>
      <w:r w:rsidR="002F1E20">
        <w:t xml:space="preserve">dipole </w:t>
      </w:r>
      <w:r w:rsidR="002F1E20">
        <w:lastRenderedPageBreak/>
        <w:t>moment of the muon, mEDM.</w:t>
      </w:r>
      <w:r w:rsidR="002709C3" w:rsidRPr="002709C3">
        <w:t xml:space="preserve"> As noted by Purcell and Ramsey in 1950 a non-zero value of mEDM would require violation of both P- and T-invariance and hence be </w:t>
      </w:r>
      <w:r w:rsidR="002709C3" w:rsidRPr="002E2DF9">
        <w:rPr>
          <w:i/>
        </w:rPr>
        <w:t>CP</w:t>
      </w:r>
      <w:r w:rsidR="002709C3" w:rsidRPr="002709C3">
        <w:t xml:space="preserve"> violating. </w:t>
      </w:r>
      <w:r w:rsidR="002709C3" w:rsidRPr="002E2DF9">
        <w:rPr>
          <w:i/>
        </w:rPr>
        <w:t>CP</w:t>
      </w:r>
      <w:r w:rsidR="002709C3" w:rsidRPr="002709C3">
        <w:t xml:space="preserve"> violation in this 2</w:t>
      </w:r>
      <w:r w:rsidR="002709C3" w:rsidRPr="002E2DF9">
        <w:rPr>
          <w:vertAlign w:val="superscript"/>
        </w:rPr>
        <w:t>nd</w:t>
      </w:r>
      <w:r w:rsidR="002709C3" w:rsidRPr="002709C3">
        <w:t xml:space="preserve"> generation lepton sector would also represent powerful and incontrovertible evidence for new physics. Although strong limits on the electron EDM exist, |</w:t>
      </w:r>
      <w:r w:rsidR="002709C3" w:rsidRPr="002E2DF9">
        <w:rPr>
          <w:i/>
        </w:rPr>
        <w:t>d</w:t>
      </w:r>
      <w:r w:rsidR="00BF2418">
        <w:rPr>
          <w:i/>
          <w:vertAlign w:val="subscript"/>
        </w:rPr>
        <w:sym w:font="Symbol" w:char="F06D"/>
      </w:r>
      <w:r w:rsidR="00BF2418">
        <w:rPr>
          <w:i/>
          <w:vertAlign w:val="subscript"/>
        </w:rPr>
        <w:t> </w:t>
      </w:r>
      <w:r w:rsidR="002709C3" w:rsidRPr="002709C3">
        <w:t>| &lt; 10</w:t>
      </w:r>
      <w:r w:rsidR="002709C3" w:rsidRPr="002E2DF9">
        <w:rPr>
          <w:vertAlign w:val="superscript"/>
        </w:rPr>
        <w:t>-29</w:t>
      </w:r>
      <w:r w:rsidR="002709C3" w:rsidRPr="002709C3">
        <w:t xml:space="preserve"> e cm, the current best results for mEDM are 10 orders of magnitude </w:t>
      </w:r>
      <w:r w:rsidR="00BF2418">
        <w:t xml:space="preserve">worse, </w:t>
      </w:r>
      <w:r w:rsidR="00BF2418" w:rsidRPr="002709C3">
        <w:t>|</w:t>
      </w:r>
      <w:r w:rsidR="00BF2418" w:rsidRPr="002E2DF9">
        <w:rPr>
          <w:i/>
        </w:rPr>
        <w:t>d</w:t>
      </w:r>
      <w:r w:rsidR="00BF2418">
        <w:rPr>
          <w:i/>
          <w:vertAlign w:val="subscript"/>
        </w:rPr>
        <w:sym w:font="Symbol" w:char="F06D"/>
      </w:r>
      <w:r w:rsidR="00BF2418">
        <w:rPr>
          <w:i/>
          <w:vertAlign w:val="subscript"/>
        </w:rPr>
        <w:t> </w:t>
      </w:r>
      <w:r w:rsidR="00BF2418" w:rsidRPr="002709C3">
        <w:t>| </w:t>
      </w:r>
      <w:r w:rsidR="002709C3" w:rsidRPr="002709C3">
        <w:t xml:space="preserve">&lt; 1.8 </w:t>
      </w:r>
      <w:r w:rsidR="002709C3" w:rsidRPr="002709C3">
        <w:sym w:font="Symbol" w:char="F0B4"/>
      </w:r>
      <w:r w:rsidR="002709C3" w:rsidRPr="002709C3">
        <w:t xml:space="preserve"> 10</w:t>
      </w:r>
      <w:r w:rsidR="002709C3" w:rsidRPr="002E2DF9">
        <w:rPr>
          <w:vertAlign w:val="superscript"/>
        </w:rPr>
        <w:t>-19</w:t>
      </w:r>
      <w:r w:rsidR="002709C3" w:rsidRPr="002709C3">
        <w:t xml:space="preserve"> e cm; </w:t>
      </w:r>
      <w:r w:rsidR="00420E80">
        <w:t xml:space="preserve">looking forwards </w:t>
      </w:r>
      <w:r w:rsidR="002709C3" w:rsidRPr="002709C3">
        <w:t>we</w:t>
      </w:r>
      <w:r w:rsidR="002E2DF9">
        <w:t xml:space="preserve"> (</w:t>
      </w:r>
      <w:r w:rsidR="002E2DF9" w:rsidRPr="002E2DF9">
        <w:rPr>
          <w:b/>
        </w:rPr>
        <w:t>Bowcock</w:t>
      </w:r>
      <w:r w:rsidR="009E01F8">
        <w:rPr>
          <w:b/>
        </w:rPr>
        <w:fldChar w:fldCharType="begin"/>
      </w:r>
      <w:r w:rsidR="007A5994">
        <w:instrText xml:space="preserve"> XE "</w:instrText>
      </w:r>
      <w:r w:rsidR="007A5994" w:rsidRPr="00102391">
        <w:instrText>Bowcock</w:instrText>
      </w:r>
      <w:r w:rsidR="007A5994">
        <w:instrText xml:space="preserve">" </w:instrText>
      </w:r>
      <w:r w:rsidR="009E01F8">
        <w:rPr>
          <w:b/>
        </w:rPr>
        <w:fldChar w:fldCharType="end"/>
      </w:r>
      <w:commentRangeStart w:id="168"/>
      <w:r w:rsidR="002E2DF9">
        <w:t>)</w:t>
      </w:r>
      <w:commentRangeEnd w:id="168"/>
      <w:r w:rsidR="001C00FC">
        <w:rPr>
          <w:rStyle w:val="CommentReference"/>
        </w:rPr>
        <w:commentReference w:id="168"/>
      </w:r>
      <w:r w:rsidR="00420E80">
        <w:t xml:space="preserve"> </w:t>
      </w:r>
      <w:r w:rsidR="002709C3" w:rsidRPr="002709C3">
        <w:t>propose not only to increase our sensitivity to this fundamental observable b</w:t>
      </w:r>
      <w:r w:rsidR="00420E80">
        <w:t xml:space="preserve">y over two orders of magnitude. </w:t>
      </w:r>
      <w:r w:rsidR="002E2DF9">
        <w:t>This measurement should be the first published result from E989 in 2017.</w:t>
      </w:r>
      <w:r w:rsidR="00420E80">
        <w:t xml:space="preserve"> There exists </w:t>
      </w:r>
      <w:r w:rsidR="00420E80" w:rsidRPr="002709C3">
        <w:t>a definitive route for further improvement by designing an upgrade to the existing experiment.</w:t>
      </w:r>
      <w:r w:rsidR="00420E80">
        <w:t xml:space="preserve"> </w:t>
      </w:r>
      <w:r w:rsidR="002725B8">
        <w:t xml:space="preserve">In preparation for the exploitation phase </w:t>
      </w:r>
      <w:r w:rsidR="002725B8" w:rsidRPr="002725B8">
        <w:rPr>
          <w:b/>
        </w:rPr>
        <w:t>Price</w:t>
      </w:r>
      <w:r w:rsidR="009E01F8">
        <w:rPr>
          <w:b/>
        </w:rPr>
        <w:fldChar w:fldCharType="begin"/>
      </w:r>
      <w:r w:rsidR="007A5994">
        <w:instrText xml:space="preserve"> XE "</w:instrText>
      </w:r>
      <w:r w:rsidR="007A5994" w:rsidRPr="00E02AFF">
        <w:instrText>Price</w:instrText>
      </w:r>
      <w:r w:rsidR="007A5994">
        <w:instrText xml:space="preserve">" </w:instrText>
      </w:r>
      <w:r w:rsidR="009E01F8">
        <w:rPr>
          <w:b/>
        </w:rPr>
        <w:fldChar w:fldCharType="end"/>
      </w:r>
      <w:r w:rsidR="002725B8">
        <w:rPr>
          <w:b/>
        </w:rPr>
        <w:t xml:space="preserve"> </w:t>
      </w:r>
      <w:r w:rsidR="002725B8">
        <w:t>has developed our in-house fitting algorithms based on a combination of (Min</w:t>
      </w:r>
      <w:r w:rsidR="003D3189">
        <w:t>uit, Fumili, Lvmini, BFGS</w:t>
      </w:r>
      <w:r w:rsidR="002725B8">
        <w:t>) which will be used in the final determination of</w:t>
      </w:r>
      <w:r w:rsidR="00273109">
        <w:t xml:space="preserve"> </w:t>
      </w:r>
      <w:r w:rsidR="002725B8">
        <w:t xml:space="preserve">the anomalous moment and </w:t>
      </w:r>
      <w:r w:rsidR="002725B8" w:rsidRPr="002E2DF9">
        <w:rPr>
          <w:i/>
        </w:rPr>
        <w:t>d</w:t>
      </w:r>
      <w:r w:rsidR="002725B8">
        <w:rPr>
          <w:i/>
          <w:vertAlign w:val="subscript"/>
        </w:rPr>
        <w:sym w:font="Symbol" w:char="F06D"/>
      </w:r>
      <w:r w:rsidR="002725B8">
        <w:rPr>
          <w:i/>
          <w:vertAlign w:val="subscript"/>
        </w:rPr>
        <w:t>.</w:t>
      </w:r>
      <w:r w:rsidR="002725B8">
        <w:t>. He is quantifying the systematic shifts that are associated with the choice of fitting algorithm.</w:t>
      </w:r>
    </w:p>
    <w:p w14:paraId="3E321FD9" w14:textId="16A2B5F5" w:rsidR="002709C3" w:rsidRPr="00127DE6" w:rsidRDefault="00233650" w:rsidP="00127DE6">
      <w:pPr>
        <w:pStyle w:val="Heading5"/>
        <w:rPr>
          <w:vanish/>
        </w:rPr>
      </w:pPr>
      <w:r>
        <w:rPr>
          <w:noProof/>
          <w:lang w:val="en-US" w:eastAsia="en-US"/>
        </w:rPr>
        <mc:AlternateContent>
          <mc:Choice Requires="wps">
            <w:drawing>
              <wp:anchor distT="0" distB="0" distL="114300" distR="114300" simplePos="0" relativeHeight="252032000" behindDoc="0" locked="0" layoutInCell="1" allowOverlap="1" wp14:anchorId="73DF6E67" wp14:editId="4AE036CA">
                <wp:simplePos x="0" y="0"/>
                <wp:positionH relativeFrom="column">
                  <wp:posOffset>3836035</wp:posOffset>
                </wp:positionH>
                <wp:positionV relativeFrom="paragraph">
                  <wp:posOffset>49530</wp:posOffset>
                </wp:positionV>
                <wp:extent cx="2263775" cy="3375660"/>
                <wp:effectExtent l="0" t="0" r="22225" b="2794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3775" cy="3375660"/>
                        </a:xfrm>
                        <a:prstGeom prst="rect">
                          <a:avLst/>
                        </a:prstGeom>
                        <a:solidFill>
                          <a:srgbClr val="FFFFFF"/>
                        </a:solidFill>
                        <a:ln w="9525">
                          <a:solidFill>
                            <a:schemeClr val="bg1">
                              <a:lumMod val="85000"/>
                            </a:schemeClr>
                          </a:solidFill>
                          <a:miter lim="800000"/>
                          <a:headEnd/>
                          <a:tailEnd/>
                        </a:ln>
                      </wps:spPr>
                      <wps:txbx>
                        <w:txbxContent>
                          <w:p w14:paraId="3D185108" w14:textId="77777777" w:rsidR="006133CC" w:rsidRDefault="006133CC" w:rsidP="003D7882">
                            <w:r w:rsidRPr="002C479C">
                              <w:rPr>
                                <w:noProof/>
                                <w:lang w:bidi="ar-SA"/>
                              </w:rPr>
                              <w:drawing>
                                <wp:inline distT="0" distB="0" distL="0" distR="0" wp14:anchorId="788F97D6" wp14:editId="37C0D21F">
                                  <wp:extent cx="1907540" cy="2543776"/>
                                  <wp:effectExtent l="19050" t="0" r="0" b="0"/>
                                  <wp:docPr id="16" name="Picture 5" descr="C:\Users\Themis\AppData\Local\Microsoft\Windows\Temporary Internet Files\Content.Outlook\WDXFBBP3\CIMG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hemis\AppData\Local\Microsoft\Windows\Temporary Internet Files\Content.Outlook\WDXFBBP3\CIMG0061.JPG"/>
                                          <pic:cNvPicPr>
                                            <a:picLocks noChangeAspect="1" noChangeArrowheads="1"/>
                                          </pic:cNvPicPr>
                                        </pic:nvPicPr>
                                        <pic:blipFill>
                                          <a:blip r:embed="rId54"/>
                                          <a:srcRect/>
                                          <a:stretch>
                                            <a:fillRect/>
                                          </a:stretch>
                                        </pic:blipFill>
                                        <pic:spPr bwMode="auto">
                                          <a:xfrm>
                                            <a:off x="0" y="0"/>
                                            <a:ext cx="1907540" cy="2543776"/>
                                          </a:xfrm>
                                          <a:prstGeom prst="rect">
                                            <a:avLst/>
                                          </a:prstGeom>
                                          <a:noFill/>
                                          <a:ln w="9525">
                                            <a:noFill/>
                                            <a:miter lim="800000"/>
                                            <a:headEnd/>
                                            <a:tailEnd/>
                                          </a:ln>
                                        </pic:spPr>
                                      </pic:pic>
                                    </a:graphicData>
                                  </a:graphic>
                                </wp:inline>
                              </w:drawing>
                            </w:r>
                          </w:p>
                          <w:p w14:paraId="68E96EA7"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26</w:t>
                            </w:r>
                            <w:r w:rsidR="00D03B5A">
                              <w:rPr>
                                <w:noProof/>
                              </w:rPr>
                              <w:fldChar w:fldCharType="end"/>
                            </w:r>
                            <w:r>
                              <w:t>:</w:t>
                            </w:r>
                            <w:r w:rsidRPr="00A622C1">
                              <w:t xml:space="preserve"> </w:t>
                            </w:r>
                            <w:r w:rsidRPr="002C479C">
                              <w:t xml:space="preserve">Photograph of first prototype straw chamber. Full size prototypes </w:t>
                            </w:r>
                            <w:r>
                              <w:t xml:space="preserve">are </w:t>
                            </w:r>
                            <w:r w:rsidRPr="002C479C">
                              <w:t>currently under construction.</w:t>
                            </w:r>
                          </w:p>
                          <w:p w14:paraId="5E46F932" w14:textId="77777777" w:rsidR="006133CC" w:rsidRDefault="006133CC" w:rsidP="003D78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302.05pt;margin-top:3.9pt;width:178.25pt;height:265.8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" strokecolor="#d8d8d8 [2732]">
                <v:textbox>
                  <w:txbxContent>
                    <w:p w14:paraId="3D185108" w14:textId="77777777" w:rsidR="006133CC" w:rsidRDefault="006133CC" w:rsidP="003D7882">
                      <w:r w:rsidRPr="002C479C">
                        <w:rPr>
                          <w:noProof/>
                          <w:lang w:bidi="ar-SA"/>
                        </w:rPr>
                        <w:drawing>
                          <wp:inline distT="0" distB="0" distL="0" distR="0" wp14:anchorId="788F97D6" wp14:editId="37C0D21F">
                            <wp:extent cx="1907540" cy="2543776"/>
                            <wp:effectExtent l="19050" t="0" r="0" b="0"/>
                            <wp:docPr id="16" name="Picture 5" descr="C:\Users\Themis\AppData\Local\Microsoft\Windows\Temporary Internet Files\Content.Outlook\WDXFBBP3\CIMG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hemis\AppData\Local\Microsoft\Windows\Temporary Internet Files\Content.Outlook\WDXFBBP3\CIMG0061.JPG"/>
                                    <pic:cNvPicPr>
                                      <a:picLocks noChangeAspect="1" noChangeArrowheads="1"/>
                                    </pic:cNvPicPr>
                                  </pic:nvPicPr>
                                  <pic:blipFill>
                                    <a:blip r:embed="rId54"/>
                                    <a:srcRect/>
                                    <a:stretch>
                                      <a:fillRect/>
                                    </a:stretch>
                                  </pic:blipFill>
                                  <pic:spPr bwMode="auto">
                                    <a:xfrm>
                                      <a:off x="0" y="0"/>
                                      <a:ext cx="1907540" cy="2543776"/>
                                    </a:xfrm>
                                    <a:prstGeom prst="rect">
                                      <a:avLst/>
                                    </a:prstGeom>
                                    <a:noFill/>
                                    <a:ln w="9525">
                                      <a:noFill/>
                                      <a:miter lim="800000"/>
                                      <a:headEnd/>
                                      <a:tailEnd/>
                                    </a:ln>
                                  </pic:spPr>
                                </pic:pic>
                              </a:graphicData>
                            </a:graphic>
                          </wp:inline>
                        </w:drawing>
                      </w:r>
                    </w:p>
                    <w:p w14:paraId="68E96EA7"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26</w:t>
                      </w:r>
                      <w:r w:rsidR="00D03B5A">
                        <w:rPr>
                          <w:noProof/>
                        </w:rPr>
                        <w:fldChar w:fldCharType="end"/>
                      </w:r>
                      <w:r>
                        <w:t>:</w:t>
                      </w:r>
                      <w:r w:rsidRPr="00A622C1">
                        <w:t xml:space="preserve"> </w:t>
                      </w:r>
                      <w:r w:rsidRPr="002C479C">
                        <w:t xml:space="preserve">Photograph of first prototype straw chamber. Full size prototypes </w:t>
                      </w:r>
                      <w:r>
                        <w:t xml:space="preserve">are </w:t>
                      </w:r>
                      <w:r w:rsidRPr="002C479C">
                        <w:t>currently under construction.</w:t>
                      </w:r>
                    </w:p>
                    <w:p w14:paraId="5E46F932" w14:textId="77777777" w:rsidR="006133CC" w:rsidRDefault="006133CC" w:rsidP="003D7882"/>
                  </w:txbxContent>
                </v:textbox>
                <w10:wrap type="square"/>
              </v:shape>
            </w:pict>
          </mc:Fallback>
        </mc:AlternateContent>
      </w:r>
      <w:r w:rsidR="002E2DF9" w:rsidRPr="00127DE6">
        <w:t xml:space="preserve">Tracking Detectors: </w:t>
      </w:r>
    </w:p>
    <w:p w14:paraId="23FC9D1A" w14:textId="77777777" w:rsidR="00A622C1" w:rsidRDefault="002E2DF9" w:rsidP="003D7882">
      <w:r>
        <w:t xml:space="preserve"> </w:t>
      </w:r>
      <w:r w:rsidR="00CC4483">
        <w:t xml:space="preserve">Located at three places around the </w:t>
      </w:r>
      <w:r w:rsidR="00CC4483" w:rsidRPr="003D3189">
        <w:rPr>
          <w:i/>
        </w:rPr>
        <w:t>g-2</w:t>
      </w:r>
      <w:r w:rsidR="00CC4483">
        <w:t xml:space="preserve"> storage ring their main task is to determine the muon beam profile, from the positron decays, as a function of time and hence the mean magnetic field experienced by the muons. The traceback trackers are small straw-chamber devices which sit in the scalloped regions of the vacuum pipe in front of the calorimeters. They are designed to operate in vacuum and to have minimal impact on the magnetic fi</w:t>
      </w:r>
      <w:r w:rsidR="002725B8">
        <w:t>eld where the muons circulate.</w:t>
      </w:r>
      <w:r w:rsidR="00A55A91">
        <w:t>Liverpool is responsible for the design</w:t>
      </w:r>
      <w:r>
        <w:t xml:space="preserve"> </w:t>
      </w:r>
      <w:r w:rsidR="00CC4483">
        <w:t xml:space="preserve">of these “traceback” detectors </w:t>
      </w:r>
      <w:r>
        <w:t>(</w:t>
      </w:r>
      <w:r w:rsidRPr="002E2DF9">
        <w:rPr>
          <w:b/>
        </w:rPr>
        <w:t>Carroll</w:t>
      </w:r>
      <w:r w:rsidR="009E01F8">
        <w:rPr>
          <w:b/>
        </w:rPr>
        <w:fldChar w:fldCharType="begin"/>
      </w:r>
      <w:r w:rsidR="00F95481">
        <w:instrText xml:space="preserve"> XE "</w:instrText>
      </w:r>
      <w:r w:rsidR="00F95481" w:rsidRPr="003E5458">
        <w:instrText>Carroll</w:instrText>
      </w:r>
      <w:r w:rsidR="00F95481">
        <w:instrText xml:space="preserve">" </w:instrText>
      </w:r>
      <w:r w:rsidR="009E01F8">
        <w:rPr>
          <w:b/>
        </w:rPr>
        <w:fldChar w:fldCharType="end"/>
      </w:r>
      <w:r>
        <w:t xml:space="preserve">), </w:t>
      </w:r>
      <w:r w:rsidR="00CC4483">
        <w:t xml:space="preserve">which have been prototyped by </w:t>
      </w:r>
      <w:r>
        <w:t>(</w:t>
      </w:r>
      <w:r w:rsidRPr="00CC4483">
        <w:rPr>
          <w:b/>
        </w:rPr>
        <w:t>Wormald</w:t>
      </w:r>
      <w:r w:rsidR="009E01F8">
        <w:rPr>
          <w:b/>
        </w:rPr>
        <w:fldChar w:fldCharType="begin"/>
      </w:r>
      <w:r w:rsidR="00F95481">
        <w:instrText xml:space="preserve"> XE "</w:instrText>
      </w:r>
      <w:r w:rsidR="00F95481" w:rsidRPr="00A01C4E">
        <w:instrText>Wormald</w:instrText>
      </w:r>
      <w:r w:rsidR="00F95481">
        <w:instrText xml:space="preserve">" </w:instrText>
      </w:r>
      <w:r w:rsidR="009E01F8">
        <w:rPr>
          <w:b/>
        </w:rPr>
        <w:fldChar w:fldCharType="end"/>
      </w:r>
      <w:r w:rsidR="00CC4483">
        <w:t xml:space="preserve"> and</w:t>
      </w:r>
      <w:r>
        <w:t xml:space="preserve"> </w:t>
      </w:r>
      <w:r w:rsidRPr="00CC4483">
        <w:rPr>
          <w:b/>
        </w:rPr>
        <w:t>Whitley</w:t>
      </w:r>
      <w:r w:rsidR="009E01F8">
        <w:rPr>
          <w:b/>
        </w:rPr>
        <w:fldChar w:fldCharType="begin"/>
      </w:r>
      <w:r w:rsidR="00F95481">
        <w:instrText xml:space="preserve"> XE "</w:instrText>
      </w:r>
      <w:r w:rsidR="00F95481" w:rsidRPr="009270AF">
        <w:instrText>Whitley</w:instrText>
      </w:r>
      <w:r w:rsidR="00F95481">
        <w:instrText xml:space="preserve">" </w:instrText>
      </w:r>
      <w:r w:rsidR="009E01F8">
        <w:rPr>
          <w:b/>
        </w:rPr>
        <w:fldChar w:fldCharType="end"/>
      </w:r>
      <w:r>
        <w:t>)</w:t>
      </w:r>
      <w:r w:rsidR="00CC4483">
        <w:t>.</w:t>
      </w:r>
      <w:r w:rsidR="00B15E7A">
        <w:t xml:space="preserve"> </w:t>
      </w:r>
      <w:r w:rsidR="00B15E7A" w:rsidRPr="00B15E7A">
        <w:rPr>
          <w:b/>
        </w:rPr>
        <w:t>Maxfield</w:t>
      </w:r>
      <w:r w:rsidR="00B15E7A">
        <w:t xml:space="preserve"> is the tracker leader for the experiment.</w:t>
      </w:r>
      <w:r w:rsidR="00A622C1">
        <w:t xml:space="preserve"> </w:t>
      </w:r>
      <w:r w:rsidR="00CC4483">
        <w:t>Components were</w:t>
      </w:r>
      <w:r w:rsidR="00273109">
        <w:t xml:space="preserve"> </w:t>
      </w:r>
      <w:r w:rsidR="00CC4483">
        <w:t xml:space="preserve">fabricated by the </w:t>
      </w:r>
      <w:r w:rsidR="00CC4483" w:rsidRPr="00CC4483">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rsidR="00CC4483">
        <w:t xml:space="preserve"> and assembled in the </w:t>
      </w:r>
      <w:r w:rsidR="00CC4483" w:rsidRPr="00CC4483">
        <w:rPr>
          <w:b/>
        </w:rPr>
        <w:t>LSDC</w:t>
      </w:r>
      <w:r w:rsidR="009E01F8">
        <w:rPr>
          <w:b/>
        </w:rPr>
        <w:fldChar w:fldCharType="begin"/>
      </w:r>
      <w:r w:rsidR="006C59B2">
        <w:instrText xml:space="preserve"> XE "</w:instrText>
      </w:r>
      <w:r w:rsidR="006C59B2" w:rsidRPr="00541ECC">
        <w:rPr>
          <w:bCs/>
        </w:rPr>
        <w:instrText>LSDC</w:instrText>
      </w:r>
      <w:r w:rsidR="006C59B2">
        <w:instrText xml:space="preserve">" </w:instrText>
      </w:r>
      <w:r w:rsidR="009E01F8">
        <w:rPr>
          <w:b/>
        </w:rPr>
        <w:fldChar w:fldCharType="end"/>
      </w:r>
      <w:r w:rsidR="00A622C1">
        <w:t xml:space="preserve">. </w:t>
      </w:r>
      <w:r w:rsidR="006A6744">
        <w:t xml:space="preserve">The </w:t>
      </w:r>
      <w:r w:rsidR="00A622C1">
        <w:t xml:space="preserve">prototypes were </w:t>
      </w:r>
      <w:r w:rsidR="006A6744">
        <w:t>been successfully tested with a prototype tracker in two test-beam runs at FNAL</w:t>
      </w:r>
      <w:r w:rsidR="00A622C1">
        <w:t xml:space="preserve"> (</w:t>
      </w:r>
      <w:r w:rsidR="00A622C1" w:rsidRPr="00A622C1">
        <w:rPr>
          <w:b/>
        </w:rPr>
        <w:t>Maxfield</w:t>
      </w:r>
      <w:r w:rsidR="006A6744">
        <w:t>,</w:t>
      </w:r>
      <w:r w:rsidR="00A622C1">
        <w:t xml:space="preserve"> </w:t>
      </w:r>
      <w:r w:rsidR="00A622C1" w:rsidRPr="00A622C1">
        <w:rPr>
          <w:b/>
        </w:rPr>
        <w:t>King</w:t>
      </w:r>
      <w:r w:rsidR="009E01F8">
        <w:rPr>
          <w:b/>
        </w:rPr>
        <w:fldChar w:fldCharType="begin"/>
      </w:r>
      <w:r w:rsidR="006C59B2">
        <w:instrText xml:space="preserve"> XE "</w:instrText>
      </w:r>
      <w:r w:rsidR="006C59B2" w:rsidRPr="00F972B2">
        <w:instrText>King</w:instrText>
      </w:r>
      <w:r w:rsidR="006C59B2">
        <w:instrText xml:space="preserve">" </w:instrText>
      </w:r>
      <w:r w:rsidR="009E01F8">
        <w:rPr>
          <w:b/>
        </w:rPr>
        <w:fldChar w:fldCharType="end"/>
      </w:r>
      <w:r w:rsidR="00A622C1">
        <w:t xml:space="preserve">, </w:t>
      </w:r>
      <w:r w:rsidR="00A622C1" w:rsidRPr="00A622C1">
        <w:rPr>
          <w:b/>
        </w:rPr>
        <w:t>Wormald</w:t>
      </w:r>
      <w:r w:rsidR="00A622C1">
        <w:t>)</w:t>
      </w:r>
      <w:r w:rsidR="006A6744">
        <w:t xml:space="preserve"> including a test in vacuum.</w:t>
      </w:r>
      <w:r w:rsidR="002725B8">
        <w:t xml:space="preserve"> For the testbeam, </w:t>
      </w:r>
      <w:r w:rsidR="002725B8" w:rsidRPr="002725B8">
        <w:rPr>
          <w:b/>
        </w:rPr>
        <w:t>Price</w:t>
      </w:r>
      <w:r w:rsidR="009E01F8">
        <w:rPr>
          <w:b/>
        </w:rPr>
        <w:fldChar w:fldCharType="begin"/>
      </w:r>
      <w:r w:rsidR="007A5994">
        <w:instrText xml:space="preserve"> XE "</w:instrText>
      </w:r>
      <w:r w:rsidR="007A5994" w:rsidRPr="00E02AFF">
        <w:instrText>Price</w:instrText>
      </w:r>
      <w:r w:rsidR="007A5994">
        <w:instrText xml:space="preserve">" </w:instrText>
      </w:r>
      <w:r w:rsidR="009E01F8">
        <w:rPr>
          <w:b/>
        </w:rPr>
        <w:fldChar w:fldCharType="end"/>
      </w:r>
      <w:r w:rsidR="002725B8">
        <w:rPr>
          <w:b/>
        </w:rPr>
        <w:t xml:space="preserve"> </w:t>
      </w:r>
      <w:r w:rsidR="002725B8">
        <w:t>was responsible for the so</w:t>
      </w:r>
      <w:r w:rsidR="003D3189">
        <w:t>ftware specifically incorporati</w:t>
      </w:r>
      <w:r w:rsidR="002725B8">
        <w:t xml:space="preserve">ng the trackfinding software into the g-2 (ART) framework. </w:t>
      </w:r>
      <w:r w:rsidR="002725B8" w:rsidRPr="002725B8">
        <w:rPr>
          <w:b/>
        </w:rPr>
        <w:t>Price</w:t>
      </w:r>
      <w:r w:rsidR="002725B8">
        <w:t xml:space="preserve"> also made a significant contribution to the analysis of the data. </w:t>
      </w:r>
      <w:r w:rsidR="00A622C1">
        <w:t>As the detectors operate in vacuum the expertise of the group in operating in this environment</w:t>
      </w:r>
      <w:r w:rsidR="003654A9">
        <w:t xml:space="preserve"> (</w:t>
      </w:r>
      <w:r w:rsidR="00A622C1">
        <w:t>especially heat dissipation</w:t>
      </w:r>
      <w:r w:rsidR="003654A9">
        <w:t>)</w:t>
      </w:r>
      <w:r w:rsidR="00A622C1">
        <w:t xml:space="preserve"> (</w:t>
      </w:r>
      <w:r w:rsidR="00A622C1" w:rsidRPr="003654A9">
        <w:rPr>
          <w:b/>
        </w:rPr>
        <w:t>Bowcock</w:t>
      </w:r>
      <w:r w:rsidR="009E01F8">
        <w:rPr>
          <w:b/>
        </w:rPr>
        <w:fldChar w:fldCharType="begin"/>
      </w:r>
      <w:r w:rsidR="007A5994">
        <w:instrText xml:space="preserve"> XE "</w:instrText>
      </w:r>
      <w:r w:rsidR="007A5994" w:rsidRPr="00102391">
        <w:instrText>Bowcock</w:instrText>
      </w:r>
      <w:r w:rsidR="007A5994">
        <w:instrText xml:space="preserve">" </w:instrText>
      </w:r>
      <w:r w:rsidR="009E01F8">
        <w:rPr>
          <w:b/>
        </w:rPr>
        <w:fldChar w:fldCharType="end"/>
      </w:r>
      <w:r w:rsidR="00A622C1">
        <w:t xml:space="preserve">) </w:t>
      </w:r>
      <w:r w:rsidR="003654A9">
        <w:t xml:space="preserve">will be transferred </w:t>
      </w:r>
      <w:r w:rsidR="00A622C1">
        <w:t>from LHCb</w:t>
      </w:r>
      <w:r w:rsidR="003654A9">
        <w:t xml:space="preserve">. </w:t>
      </w:r>
      <w:r w:rsidR="003654A9" w:rsidRPr="00B15E7A">
        <w:rPr>
          <w:b/>
        </w:rPr>
        <w:t>Smith</w:t>
      </w:r>
      <w:r w:rsidR="009E01F8">
        <w:rPr>
          <w:b/>
        </w:rPr>
        <w:fldChar w:fldCharType="begin"/>
      </w:r>
      <w:r w:rsidR="00F95481">
        <w:instrText xml:space="preserve"> XE "</w:instrText>
      </w:r>
      <w:r w:rsidR="00F95481" w:rsidRPr="006273C3">
        <w:instrText>Smith</w:instrText>
      </w:r>
      <w:r w:rsidR="00F95481">
        <w:instrText xml:space="preserve">" </w:instrText>
      </w:r>
      <w:r w:rsidR="009E01F8">
        <w:rPr>
          <w:b/>
        </w:rPr>
        <w:fldChar w:fldCharType="end"/>
      </w:r>
      <w:r w:rsidR="00B15E7A">
        <w:t xml:space="preserve"> is in charge of overseeing the integration of the electronics (a US responsibility) with the Liverpool mechanics. This includes modifying the design to ensure adequate cooling of the FE electronics. </w:t>
      </w:r>
      <w:r w:rsidR="006A6744">
        <w:t>The manufacturing of components for which the design is finalised has begun</w:t>
      </w:r>
      <w:r w:rsidR="00A622C1">
        <w:t xml:space="preserve"> in the </w:t>
      </w:r>
      <w:r w:rsidR="00A622C1" w:rsidRPr="00A622C1">
        <w:rPr>
          <w:b/>
        </w:rPr>
        <w:t>Workshop</w:t>
      </w:r>
      <w:r w:rsidR="006A6744">
        <w:t>. Construction of the tracker will take place in 2015, installation begins in March 2016 with data taking starting at the end of 2016.</w:t>
      </w:r>
      <w:r w:rsidR="00A622C1">
        <w:t xml:space="preserve"> </w:t>
      </w:r>
      <w:r w:rsidR="003654A9" w:rsidRPr="003654A9">
        <w:rPr>
          <w:b/>
        </w:rPr>
        <w:t>Bowcock</w:t>
      </w:r>
      <w:r w:rsidR="003654A9">
        <w:t xml:space="preserve"> will act as the project manager duri</w:t>
      </w:r>
      <w:r w:rsidR="00B15E7A">
        <w:t xml:space="preserve">ng this phase of the experiment and he will transfer all the QA db procedures developed by </w:t>
      </w:r>
      <w:r w:rsidR="00B15E7A" w:rsidRPr="00B15E7A">
        <w:rPr>
          <w:b/>
        </w:rPr>
        <w:t>Patel</w:t>
      </w:r>
      <w:r w:rsidR="009E01F8">
        <w:rPr>
          <w:b/>
        </w:rPr>
        <w:fldChar w:fldCharType="begin"/>
      </w:r>
      <w:r w:rsidR="00F95481">
        <w:instrText xml:space="preserve"> XE "</w:instrText>
      </w:r>
      <w:r w:rsidR="00F95481" w:rsidRPr="009F4AE5">
        <w:instrText>Patel</w:instrText>
      </w:r>
      <w:r w:rsidR="00F95481">
        <w:instrText xml:space="preserve">" </w:instrText>
      </w:r>
      <w:r w:rsidR="009E01F8">
        <w:rPr>
          <w:b/>
        </w:rPr>
        <w:fldChar w:fldCharType="end"/>
      </w:r>
      <w:r w:rsidR="008F5837">
        <w:rPr>
          <w:b/>
        </w:rPr>
        <w:t xml:space="preserve"> </w:t>
      </w:r>
      <w:r w:rsidR="00B15E7A">
        <w:t>for the LHCb VELO to E989.</w:t>
      </w:r>
      <w:r w:rsidR="002725B8">
        <w:t xml:space="preserve"> </w:t>
      </w:r>
    </w:p>
    <w:p w14:paraId="2D23BD0C" w14:textId="77777777" w:rsidR="00653C9D" w:rsidRPr="00127DE6" w:rsidRDefault="00A622C1" w:rsidP="00127DE6">
      <w:pPr>
        <w:pStyle w:val="Heading5"/>
        <w:rPr>
          <w:vanish/>
        </w:rPr>
      </w:pPr>
      <w:r w:rsidRPr="00127DE6">
        <w:t>Software</w:t>
      </w:r>
    </w:p>
    <w:p w14:paraId="4F183D97" w14:textId="77777777" w:rsidR="002725B8" w:rsidRDefault="002725B8" w:rsidP="003D7882">
      <w:r>
        <w:t xml:space="preserve"> </w:t>
      </w:r>
      <w:r w:rsidRPr="002725B8">
        <w:rPr>
          <w:b/>
        </w:rPr>
        <w:t>Price</w:t>
      </w:r>
      <w:r w:rsidR="009E01F8">
        <w:rPr>
          <w:b/>
        </w:rPr>
        <w:fldChar w:fldCharType="begin"/>
      </w:r>
      <w:r w:rsidR="007A5994">
        <w:instrText xml:space="preserve"> XE "</w:instrText>
      </w:r>
      <w:r w:rsidR="007A5994" w:rsidRPr="00E02AFF">
        <w:instrText>Price</w:instrText>
      </w:r>
      <w:r w:rsidR="007A5994">
        <w:instrText xml:space="preserve">" </w:instrText>
      </w:r>
      <w:r w:rsidR="009E01F8">
        <w:rPr>
          <w:b/>
        </w:rPr>
        <w:fldChar w:fldCharType="end"/>
      </w:r>
      <w:r>
        <w:t xml:space="preserve"> is performing the simulation studies of the tracker (including the GEANT4 description of the detector) to quantify the impact of the tracking detectors on the calorimeter energy resolution. This includes the development of energy clusterization code to match the extrapolated track information. This is required to fully characterize those calorimeter stations behind the tracking stations and to compare them with the others. </w:t>
      </w:r>
      <w:r w:rsidRPr="002F2957">
        <w:rPr>
          <w:b/>
        </w:rPr>
        <w:t>Price</w:t>
      </w:r>
      <w:r>
        <w:t xml:space="preserve"> has made local installations of the FNAL software at Liverpool, and run analysis and production code locally.</w:t>
      </w:r>
      <w:r w:rsidR="00273109">
        <w:t xml:space="preserve"> </w:t>
      </w:r>
    </w:p>
    <w:p w14:paraId="6FFFA797" w14:textId="77777777" w:rsidR="002725B8" w:rsidRPr="000C0E00" w:rsidRDefault="002725B8" w:rsidP="003D7882">
      <w:r>
        <w:t>T</w:t>
      </w:r>
      <w:r w:rsidR="006A6744">
        <w:t>he lack of a bunch structure in the stored muon beam and non-uniform magnetic fi</w:t>
      </w:r>
      <w:r w:rsidR="00653C9D">
        <w:t xml:space="preserve">eld in the tracker volume makes </w:t>
      </w:r>
      <w:r w:rsidR="006A6744">
        <w:t>t</w:t>
      </w:r>
      <w:r w:rsidR="00653C9D">
        <w:t>rack reconstruction extremely challenging.</w:t>
      </w:r>
      <w:r w:rsidR="006A6744">
        <w:t xml:space="preserve"> Software to pattern-recognise and reconstruct tracks has been developed </w:t>
      </w:r>
      <w:r w:rsidR="00653C9D">
        <w:t>(</w:t>
      </w:r>
      <w:r w:rsidR="00653C9D" w:rsidRPr="00653C9D">
        <w:rPr>
          <w:b/>
        </w:rPr>
        <w:t>King</w:t>
      </w:r>
      <w:r w:rsidR="009E01F8">
        <w:rPr>
          <w:b/>
        </w:rPr>
        <w:fldChar w:fldCharType="begin"/>
      </w:r>
      <w:r w:rsidR="006C59B2">
        <w:instrText xml:space="preserve"> XE "</w:instrText>
      </w:r>
      <w:r w:rsidR="006C59B2" w:rsidRPr="00F972B2">
        <w:instrText>King</w:instrText>
      </w:r>
      <w:r w:rsidR="006C59B2">
        <w:instrText xml:space="preserve">" </w:instrText>
      </w:r>
      <w:r w:rsidR="009E01F8">
        <w:rPr>
          <w:b/>
        </w:rPr>
        <w:fldChar w:fldCharType="end"/>
      </w:r>
      <w:r w:rsidR="00653C9D">
        <w:t xml:space="preserve">) </w:t>
      </w:r>
      <w:r w:rsidR="006A6744">
        <w:t xml:space="preserve">and tested on the test beam data. </w:t>
      </w:r>
      <w:r w:rsidR="00653C9D" w:rsidRPr="00653C9D">
        <w:rPr>
          <w:b/>
        </w:rPr>
        <w:t>King</w:t>
      </w:r>
      <w:r w:rsidR="00653C9D">
        <w:t xml:space="preserve"> co-convenes the tracking for E989. He is also in charge if d</w:t>
      </w:r>
      <w:r w:rsidR="006A6744">
        <w:t>etailed simulation of the straw tube operation using Garfield</w:t>
      </w:r>
      <w:r w:rsidR="00653C9D">
        <w:t xml:space="preserve"> which </w:t>
      </w:r>
      <w:r w:rsidR="006A6744">
        <w:t xml:space="preserve">has been used to optimise and understand the operating conditions </w:t>
      </w:r>
      <w:r w:rsidR="006A6744">
        <w:lastRenderedPageBreak/>
        <w:t>and the dependencies on temperature and pressure.</w:t>
      </w:r>
      <w:r w:rsidR="00653C9D">
        <w:t xml:space="preserve"> M</w:t>
      </w:r>
      <w:r w:rsidR="003D3189">
        <w:t>easurements have been taken (</w:t>
      </w:r>
      <w:r w:rsidR="00653C9D" w:rsidRPr="00653C9D">
        <w:rPr>
          <w:b/>
        </w:rPr>
        <w:t>Maxfield</w:t>
      </w:r>
      <w:r w:rsidR="00653C9D">
        <w:t>) in the lab on prototypes to compare with simulation.</w:t>
      </w:r>
    </w:p>
    <w:tbl>
      <w:tblPr>
        <w:tblStyle w:val="TableGrid"/>
        <w:tblW w:w="9639" w:type="dxa"/>
        <w:tblInd w:w="108"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shd w:val="clear" w:color="auto" w:fill="BFBFBF" w:themeFill="background1" w:themeFillShade="BF"/>
        <w:tblLook w:val="04A0" w:firstRow="1" w:lastRow="0" w:firstColumn="1" w:lastColumn="0" w:noHBand="0" w:noVBand="1"/>
      </w:tblPr>
      <w:tblGrid>
        <w:gridCol w:w="1467"/>
        <w:gridCol w:w="6107"/>
        <w:gridCol w:w="1362"/>
        <w:gridCol w:w="703"/>
      </w:tblGrid>
      <w:tr w:rsidR="00A73028" w:rsidRPr="000764F3" w14:paraId="0382001A" w14:textId="77777777" w:rsidTr="00480B80">
        <w:trPr>
          <w:trHeight w:hRule="exact" w:val="541"/>
        </w:trPr>
        <w:tc>
          <w:tcPr>
            <w:tcW w:w="9639" w:type="dxa"/>
            <w:gridSpan w:val="4"/>
            <w:tcBorders>
              <w:top w:val="single" w:sz="24" w:space="0" w:color="auto"/>
              <w:bottom w:val="nil"/>
            </w:tcBorders>
            <w:shd w:val="clear" w:color="auto" w:fill="C4BC96" w:themeFill="background2" w:themeFillShade="BF"/>
          </w:tcPr>
          <w:p w14:paraId="3DCD2E9D" w14:textId="77777777" w:rsidR="00A73028" w:rsidRPr="009266DD" w:rsidRDefault="00164609" w:rsidP="009266DD">
            <w:pPr>
              <w:jc w:val="center"/>
              <w:rPr>
                <w:rFonts w:asciiTheme="minorHAnsi" w:hAnsiTheme="minorHAnsi" w:cstheme="minorHAnsi"/>
                <w:b/>
              </w:rPr>
            </w:pPr>
            <w:r w:rsidRPr="009266DD">
              <w:rPr>
                <w:rFonts w:asciiTheme="minorHAnsi" w:hAnsiTheme="minorHAnsi"/>
                <w:b/>
              </w:rPr>
              <w:t>E989</w:t>
            </w:r>
            <w:r w:rsidR="00A73028" w:rsidRPr="009266DD">
              <w:rPr>
                <w:rFonts w:asciiTheme="minorHAnsi" w:hAnsiTheme="minorHAnsi"/>
                <w:b/>
              </w:rPr>
              <w:t xml:space="preserve"> Leadership</w:t>
            </w:r>
          </w:p>
        </w:tc>
      </w:tr>
      <w:tr w:rsidR="00D96697" w:rsidRPr="000764F3" w14:paraId="18682EE6" w14:textId="77777777" w:rsidTr="009266DD">
        <w:trPr>
          <w:trHeight w:hRule="exact" w:val="284"/>
        </w:trPr>
        <w:tc>
          <w:tcPr>
            <w:tcW w:w="1467" w:type="dxa"/>
            <w:tcBorders>
              <w:top w:val="nil"/>
              <w:bottom w:val="nil"/>
            </w:tcBorders>
            <w:shd w:val="clear" w:color="auto" w:fill="EEECE1" w:themeFill="background2"/>
          </w:tcPr>
          <w:p w14:paraId="2D4A885D" w14:textId="77777777" w:rsidR="00D96697" w:rsidRPr="000764F3" w:rsidRDefault="00D96697" w:rsidP="009266DD">
            <w:pPr>
              <w:pStyle w:val="Table"/>
            </w:pPr>
            <w:r>
              <w:t>Maxfield</w:t>
            </w:r>
          </w:p>
        </w:tc>
        <w:tc>
          <w:tcPr>
            <w:tcW w:w="6107" w:type="dxa"/>
            <w:tcBorders>
              <w:top w:val="nil"/>
              <w:bottom w:val="nil"/>
            </w:tcBorders>
            <w:shd w:val="clear" w:color="auto" w:fill="EEECE1" w:themeFill="background2"/>
          </w:tcPr>
          <w:p w14:paraId="1F5E23FD" w14:textId="77777777" w:rsidR="00D96697" w:rsidRPr="000764F3" w:rsidRDefault="00D96697" w:rsidP="009266DD">
            <w:pPr>
              <w:pStyle w:val="Table"/>
            </w:pPr>
            <w:r>
              <w:t xml:space="preserve">Straw Tracker </w:t>
            </w:r>
          </w:p>
        </w:tc>
        <w:tc>
          <w:tcPr>
            <w:tcW w:w="1362" w:type="dxa"/>
            <w:tcBorders>
              <w:top w:val="nil"/>
              <w:bottom w:val="nil"/>
            </w:tcBorders>
            <w:shd w:val="clear" w:color="auto" w:fill="EEECE1" w:themeFill="background2"/>
          </w:tcPr>
          <w:p w14:paraId="79977055" w14:textId="77777777" w:rsidR="00D96697" w:rsidRPr="000764F3" w:rsidRDefault="00D96697" w:rsidP="009266DD">
            <w:pPr>
              <w:pStyle w:val="Table"/>
            </w:pPr>
            <w:r>
              <w:t>2013-</w:t>
            </w:r>
          </w:p>
        </w:tc>
        <w:tc>
          <w:tcPr>
            <w:tcW w:w="703" w:type="dxa"/>
            <w:vMerge w:val="restart"/>
            <w:tcBorders>
              <w:top w:val="nil"/>
            </w:tcBorders>
            <w:shd w:val="clear" w:color="auto" w:fill="EEECE1" w:themeFill="background2"/>
            <w:textDirection w:val="tbRl"/>
            <w:vAlign w:val="center"/>
          </w:tcPr>
          <w:p w14:paraId="41BD5B66" w14:textId="77777777" w:rsidR="00D96697" w:rsidRPr="006E2C1B" w:rsidRDefault="00D96697" w:rsidP="003D7882"/>
        </w:tc>
      </w:tr>
      <w:tr w:rsidR="00D96697" w:rsidRPr="000764F3" w14:paraId="276847A5" w14:textId="77777777" w:rsidTr="009266DD">
        <w:trPr>
          <w:trHeight w:hRule="exact" w:val="284"/>
        </w:trPr>
        <w:tc>
          <w:tcPr>
            <w:tcW w:w="1467" w:type="dxa"/>
            <w:tcBorders>
              <w:top w:val="nil"/>
              <w:bottom w:val="nil"/>
            </w:tcBorders>
            <w:shd w:val="clear" w:color="auto" w:fill="EEECE1" w:themeFill="background2"/>
          </w:tcPr>
          <w:p w14:paraId="6FDBF509" w14:textId="77777777" w:rsidR="00D96697" w:rsidRPr="000764F3" w:rsidRDefault="00D96697" w:rsidP="009266DD">
            <w:pPr>
              <w:pStyle w:val="Table"/>
            </w:pPr>
            <w:r>
              <w:t>King</w:t>
            </w:r>
            <w:r w:rsidR="009E01F8">
              <w:fldChar w:fldCharType="begin"/>
            </w:r>
            <w:r w:rsidR="006C59B2">
              <w:instrText xml:space="preserve"> XE "</w:instrText>
            </w:r>
            <w:r w:rsidR="006C59B2" w:rsidRPr="00F972B2">
              <w:instrText>King</w:instrText>
            </w:r>
            <w:r w:rsidR="006C59B2">
              <w:instrText xml:space="preserve">" </w:instrText>
            </w:r>
            <w:r w:rsidR="009E01F8">
              <w:fldChar w:fldCharType="end"/>
            </w:r>
          </w:p>
        </w:tc>
        <w:tc>
          <w:tcPr>
            <w:tcW w:w="6107" w:type="dxa"/>
            <w:tcBorders>
              <w:top w:val="nil"/>
              <w:bottom w:val="nil"/>
            </w:tcBorders>
            <w:shd w:val="clear" w:color="auto" w:fill="EEECE1" w:themeFill="background2"/>
          </w:tcPr>
          <w:p w14:paraId="64543F0C" w14:textId="77777777" w:rsidR="00D96697" w:rsidRPr="000764F3" w:rsidRDefault="00D96697" w:rsidP="009266DD">
            <w:pPr>
              <w:pStyle w:val="Table"/>
            </w:pPr>
            <w:r>
              <w:t>Tracking and Reconstruction</w:t>
            </w:r>
          </w:p>
        </w:tc>
        <w:tc>
          <w:tcPr>
            <w:tcW w:w="1362" w:type="dxa"/>
            <w:tcBorders>
              <w:top w:val="nil"/>
              <w:bottom w:val="nil"/>
            </w:tcBorders>
            <w:shd w:val="clear" w:color="auto" w:fill="EEECE1" w:themeFill="background2"/>
          </w:tcPr>
          <w:p w14:paraId="0F03950A" w14:textId="77777777" w:rsidR="00D96697" w:rsidRPr="000764F3" w:rsidRDefault="00BB60E7" w:rsidP="009266DD">
            <w:pPr>
              <w:pStyle w:val="Table"/>
            </w:pPr>
            <w:r>
              <w:t>2014-</w:t>
            </w:r>
          </w:p>
        </w:tc>
        <w:tc>
          <w:tcPr>
            <w:tcW w:w="703" w:type="dxa"/>
            <w:vMerge/>
            <w:shd w:val="clear" w:color="auto" w:fill="EEECE1" w:themeFill="background2"/>
          </w:tcPr>
          <w:p w14:paraId="177966C5" w14:textId="77777777" w:rsidR="00D96697" w:rsidRPr="000764F3" w:rsidRDefault="00D96697" w:rsidP="003D7882"/>
        </w:tc>
      </w:tr>
      <w:tr w:rsidR="00D96697" w:rsidRPr="000764F3" w14:paraId="44BDE571" w14:textId="77777777" w:rsidTr="009266DD">
        <w:trPr>
          <w:trHeight w:hRule="exact" w:val="96"/>
        </w:trPr>
        <w:tc>
          <w:tcPr>
            <w:tcW w:w="1467" w:type="dxa"/>
            <w:tcBorders>
              <w:top w:val="nil"/>
              <w:bottom w:val="single" w:sz="24" w:space="0" w:color="auto"/>
            </w:tcBorders>
            <w:shd w:val="clear" w:color="auto" w:fill="EEECE1" w:themeFill="background2"/>
          </w:tcPr>
          <w:p w14:paraId="669141A2" w14:textId="77777777" w:rsidR="00D96697" w:rsidRPr="000764F3" w:rsidRDefault="00D96697" w:rsidP="003D7882"/>
        </w:tc>
        <w:tc>
          <w:tcPr>
            <w:tcW w:w="6107" w:type="dxa"/>
            <w:tcBorders>
              <w:top w:val="nil"/>
              <w:bottom w:val="single" w:sz="24" w:space="0" w:color="auto"/>
            </w:tcBorders>
            <w:shd w:val="clear" w:color="auto" w:fill="EEECE1" w:themeFill="background2"/>
          </w:tcPr>
          <w:p w14:paraId="6D8FC2A2" w14:textId="77777777" w:rsidR="00D96697" w:rsidRPr="000764F3" w:rsidRDefault="00D96697" w:rsidP="003D7882"/>
        </w:tc>
        <w:tc>
          <w:tcPr>
            <w:tcW w:w="1362" w:type="dxa"/>
            <w:tcBorders>
              <w:top w:val="nil"/>
              <w:bottom w:val="single" w:sz="24" w:space="0" w:color="auto"/>
            </w:tcBorders>
            <w:shd w:val="clear" w:color="auto" w:fill="EEECE1" w:themeFill="background2"/>
          </w:tcPr>
          <w:p w14:paraId="3F2AB870" w14:textId="77777777" w:rsidR="00D96697" w:rsidRPr="000764F3" w:rsidRDefault="00D96697" w:rsidP="003D7882"/>
        </w:tc>
        <w:tc>
          <w:tcPr>
            <w:tcW w:w="703" w:type="dxa"/>
            <w:vMerge/>
            <w:shd w:val="clear" w:color="auto" w:fill="EEECE1" w:themeFill="background2"/>
          </w:tcPr>
          <w:p w14:paraId="64F276A1" w14:textId="77777777" w:rsidR="00D96697" w:rsidRPr="000764F3" w:rsidRDefault="00D96697" w:rsidP="003D7882"/>
        </w:tc>
      </w:tr>
    </w:tbl>
    <w:p w14:paraId="4417E98E" w14:textId="77777777" w:rsidR="004A4D6A" w:rsidRDefault="004A4D6A" w:rsidP="003D7882">
      <w:bookmarkStart w:id="169" w:name="_Ref407691119"/>
    </w:p>
    <w:p w14:paraId="6467CDB1" w14:textId="77777777" w:rsidR="00D96697" w:rsidRDefault="00B04563" w:rsidP="003D7882">
      <w:pPr>
        <w:pStyle w:val="Heading4"/>
      </w:pPr>
      <w:r>
        <w:t>E9</w:t>
      </w:r>
      <w:r w:rsidR="00A73028">
        <w:t xml:space="preserve">89: </w:t>
      </w:r>
      <w:r w:rsidR="00D96697">
        <w:t>Proposed Programme</w:t>
      </w:r>
      <w:bookmarkEnd w:id="169"/>
    </w:p>
    <w:p w14:paraId="7D4AE8B9" w14:textId="77777777" w:rsidR="002E7F83" w:rsidRPr="00127DE6" w:rsidRDefault="00D96697" w:rsidP="00127DE6">
      <w:pPr>
        <w:pStyle w:val="Heading5"/>
        <w:rPr>
          <w:rStyle w:val="Heading5Char"/>
          <w:b/>
          <w:vanish/>
        </w:rPr>
      </w:pPr>
      <w:r w:rsidRPr="00127DE6">
        <w:rPr>
          <w:rStyle w:val="Heading5Char"/>
          <w:b/>
        </w:rPr>
        <w:t>Introduction</w:t>
      </w:r>
      <w:bookmarkStart w:id="170" w:name="_Toc317163613"/>
      <w:r w:rsidR="002E511C" w:rsidRPr="00127DE6">
        <w:rPr>
          <w:rStyle w:val="Heading5Char"/>
          <w:b/>
        </w:rPr>
        <w:t>:</w:t>
      </w:r>
    </w:p>
    <w:p w14:paraId="3DCEF0DA" w14:textId="77777777" w:rsidR="006A6744" w:rsidRDefault="002E511C" w:rsidP="003D7882">
      <w:r>
        <w:t xml:space="preserve"> D</w:t>
      </w:r>
      <w:r w:rsidR="006A6744">
        <w:t xml:space="preserve">ata taking for </w:t>
      </w:r>
      <w:r w:rsidR="006A6744" w:rsidRPr="00420E80">
        <w:rPr>
          <w:i/>
        </w:rPr>
        <w:t>g-2</w:t>
      </w:r>
      <w:r w:rsidR="006A6744">
        <w:t xml:space="preserve"> and </w:t>
      </w:r>
      <w:r w:rsidR="00653C9D">
        <w:t>m</w:t>
      </w:r>
      <w:r w:rsidR="006A6744">
        <w:t>EDM measurements is expected to begi</w:t>
      </w:r>
      <w:r>
        <w:t>n</w:t>
      </w:r>
      <w:r w:rsidR="00BF2418">
        <w:t xml:space="preserve"> in late</w:t>
      </w:r>
      <w:r>
        <w:t xml:space="preserve"> 2016.</w:t>
      </w:r>
      <w:r>
        <w:br/>
        <w:t xml:space="preserve">The Liverpool group </w:t>
      </w:r>
      <w:r w:rsidR="002725B8">
        <w:t xml:space="preserve">will participate in the </w:t>
      </w:r>
      <w:r w:rsidR="006A6744">
        <w:t xml:space="preserve">analyses that will determine both quantities. It </w:t>
      </w:r>
      <w:r>
        <w:t>is commit</w:t>
      </w:r>
      <w:r w:rsidR="00420E80">
        <w:t>t</w:t>
      </w:r>
      <w:r>
        <w:t>ed</w:t>
      </w:r>
      <w:r w:rsidR="00653C9D">
        <w:t xml:space="preserve"> to fully build, test, install and commission the </w:t>
      </w:r>
      <w:r w:rsidR="006A6744">
        <w:t>tracking detectors</w:t>
      </w:r>
      <w:r w:rsidR="00653C9D">
        <w:t xml:space="preserve"> </w:t>
      </w:r>
      <w:r>
        <w:t>at FNAL; resources for this are covered by the STFC PPRP grant until March 2017 (</w:t>
      </w:r>
      <w:r w:rsidRPr="002E511C">
        <w:rPr>
          <w:b/>
        </w:rPr>
        <w:t>Bowcock</w:t>
      </w:r>
      <w:r w:rsidR="009E01F8">
        <w:rPr>
          <w:b/>
        </w:rPr>
        <w:fldChar w:fldCharType="begin"/>
      </w:r>
      <w:r w:rsidR="007A5994">
        <w:instrText xml:space="preserve"> XE "</w:instrText>
      </w:r>
      <w:r w:rsidR="007A5994" w:rsidRPr="00102391">
        <w:instrText>Bowcock</w:instrText>
      </w:r>
      <w:r w:rsidR="007A5994">
        <w:instrText xml:space="preserve">" </w:instrText>
      </w:r>
      <w:r w:rsidR="009E01F8">
        <w:rPr>
          <w:b/>
        </w:rPr>
        <w:fldChar w:fldCharType="end"/>
      </w:r>
      <w:r>
        <w:t xml:space="preserve">, </w:t>
      </w:r>
      <w:r w:rsidRPr="002E511C">
        <w:rPr>
          <w:b/>
        </w:rPr>
        <w:t>King</w:t>
      </w:r>
      <w:r w:rsidR="009E01F8">
        <w:rPr>
          <w:b/>
        </w:rPr>
        <w:fldChar w:fldCharType="begin"/>
      </w:r>
      <w:r w:rsidR="006C59B2">
        <w:instrText xml:space="preserve"> XE "</w:instrText>
      </w:r>
      <w:r w:rsidR="006C59B2" w:rsidRPr="00F972B2">
        <w:instrText>King</w:instrText>
      </w:r>
      <w:r w:rsidR="006C59B2">
        <w:instrText xml:space="preserve">" </w:instrText>
      </w:r>
      <w:r w:rsidR="009E01F8">
        <w:rPr>
          <w:b/>
        </w:rPr>
        <w:fldChar w:fldCharType="end"/>
      </w:r>
      <w:r>
        <w:t xml:space="preserve">, </w:t>
      </w:r>
      <w:r w:rsidRPr="002E511C">
        <w:rPr>
          <w:b/>
        </w:rPr>
        <w:t>Maxfield</w:t>
      </w:r>
      <w:r w:rsidR="00BF2418">
        <w:rPr>
          <w:b/>
        </w:rPr>
        <w:t xml:space="preserve"> - </w:t>
      </w:r>
      <w:r w:rsidR="00BF2418" w:rsidRPr="00BF2418">
        <w:t>PI</w:t>
      </w:r>
      <w:r>
        <w:t xml:space="preserve">, </w:t>
      </w:r>
      <w:r w:rsidR="002725B8" w:rsidRPr="002725B8">
        <w:rPr>
          <w:b/>
        </w:rPr>
        <w:t>Price</w:t>
      </w:r>
      <w:r w:rsidR="009E01F8">
        <w:rPr>
          <w:b/>
        </w:rPr>
        <w:fldChar w:fldCharType="begin"/>
      </w:r>
      <w:r w:rsidR="007A5994">
        <w:instrText xml:space="preserve"> XE "</w:instrText>
      </w:r>
      <w:r w:rsidR="007A5994" w:rsidRPr="00E02AFF">
        <w:instrText>Price</w:instrText>
      </w:r>
      <w:r w:rsidR="007A5994">
        <w:instrText xml:space="preserve">" </w:instrText>
      </w:r>
      <w:r w:rsidR="009E01F8">
        <w:rPr>
          <w:b/>
        </w:rPr>
        <w:fldChar w:fldCharType="end"/>
      </w:r>
      <w:r>
        <w:t xml:space="preserve"> </w:t>
      </w:r>
      <w:r w:rsidRPr="002E511C">
        <w:rPr>
          <w:b/>
        </w:rPr>
        <w:t>Teubner</w:t>
      </w:r>
      <w:r w:rsidR="009E01F8">
        <w:rPr>
          <w:b/>
        </w:rPr>
        <w:fldChar w:fldCharType="begin"/>
      </w:r>
      <w:r w:rsidR="000A7AB8">
        <w:instrText xml:space="preserve"> XE "</w:instrText>
      </w:r>
      <w:r w:rsidR="000A7AB8" w:rsidRPr="006A72D1">
        <w:instrText>Teubner</w:instrText>
      </w:r>
      <w:r w:rsidR="000A7AB8">
        <w:instrText xml:space="preserve">" </w:instrText>
      </w:r>
      <w:r w:rsidR="009E01F8">
        <w:rPr>
          <w:b/>
        </w:rPr>
        <w:fldChar w:fldCharType="end"/>
      </w:r>
      <w:r>
        <w:t xml:space="preserve">). </w:t>
      </w:r>
      <w:r w:rsidR="002725B8" w:rsidRPr="002725B8">
        <w:rPr>
          <w:b/>
        </w:rPr>
        <w:t>Price</w:t>
      </w:r>
      <w:r w:rsidR="002725B8">
        <w:t xml:space="preserve"> will be critical to the commission, operation, calibration and monitoring of the detector and in the preparation of the analysis tools and simulation.</w:t>
      </w:r>
      <w:r w:rsidR="00273109">
        <w:t xml:space="preserve"> </w:t>
      </w:r>
      <w:r w:rsidR="002725B8">
        <w:t>We are requesting that his post be extended from 1/2/</w:t>
      </w:r>
      <w:r w:rsidR="00BF2418">
        <w:t>2017</w:t>
      </w:r>
      <w:r w:rsidR="002725B8">
        <w:t xml:space="preserve"> into the exploitation phase. From 2016 </w:t>
      </w:r>
      <w:r w:rsidR="002725B8" w:rsidRPr="002725B8">
        <w:rPr>
          <w:b/>
        </w:rPr>
        <w:t>Price</w:t>
      </w:r>
      <w:r w:rsidR="002725B8">
        <w:t xml:space="preserve"> will be on LTA at FNAL and fully integrated into the analysis teams there. From 2017</w:t>
      </w:r>
      <w:r w:rsidR="00273109">
        <w:t xml:space="preserve"> </w:t>
      </w:r>
      <w:r w:rsidR="00BF2418" w:rsidRPr="00BF2418">
        <w:rPr>
          <w:b/>
        </w:rPr>
        <w:t>Bowcock</w:t>
      </w:r>
      <w:r w:rsidR="00BF2418">
        <w:t xml:space="preserve"> will become the Liverpool group leader. </w:t>
      </w:r>
      <w:r w:rsidR="002725B8">
        <w:t xml:space="preserve">We are </w:t>
      </w:r>
      <w:r>
        <w:t>requesting resources, in the CG, for maintenance and operation of the traceback trackers and for the physics exploitation phase of the experiment and to perform preliminary studies for a further extension of the mEDM capability of the experiment.</w:t>
      </w:r>
      <w:r w:rsidR="009A544A">
        <w:t xml:space="preserve"> We will collaborate with the Cockcroft Institute staff members at Liverpool (Newton, Wolski) for beam related calculations.</w:t>
      </w:r>
    </w:p>
    <w:p w14:paraId="46FAA78C" w14:textId="77777777" w:rsidR="00BF2418" w:rsidRPr="00127DE6" w:rsidRDefault="00BF2418" w:rsidP="00127DE6">
      <w:pPr>
        <w:pStyle w:val="Heading5"/>
        <w:rPr>
          <w:vanish/>
        </w:rPr>
      </w:pPr>
      <w:r w:rsidRPr="00127DE6">
        <w:t>Physics Exploitation</w:t>
      </w:r>
      <w:r w:rsidR="009A544A" w:rsidRPr="00127DE6">
        <w:t>:</w:t>
      </w:r>
    </w:p>
    <w:p w14:paraId="18FA8339" w14:textId="77777777" w:rsidR="00AD43BE" w:rsidRDefault="00BF2418" w:rsidP="003D7882">
      <w:r>
        <w:t xml:space="preserve"> In order for the group to play a significant part in the measurements of </w:t>
      </w:r>
      <m:oMath>
        <m:sSub>
          <m:sSubPr>
            <m:ctrlPr>
              <w:rPr>
                <w:rFonts w:ascii="Cambria Math" w:hAnsi="Cambria Math"/>
                <w:i/>
              </w:rPr>
            </m:ctrlPr>
          </m:sSubPr>
          <m:e>
            <m:r>
              <w:rPr>
                <w:rFonts w:ascii="Cambria Math" w:hAnsi="Cambria Math"/>
              </w:rPr>
              <m:t>a</m:t>
            </m:r>
          </m:e>
          <m:sub>
            <m:r>
              <w:rPr>
                <w:rFonts w:ascii="Cambria Math" w:hAnsi="Cambria Math"/>
              </w:rPr>
              <m:t>μ</m:t>
            </m:r>
          </m:sub>
        </m:sSub>
      </m:oMath>
      <w:r>
        <w:t xml:space="preserve"> and </w:t>
      </w:r>
      <w:r w:rsidRPr="002709C3">
        <w:t>|</w:t>
      </w:r>
      <w:r w:rsidRPr="002E2DF9">
        <w:rPr>
          <w:i/>
        </w:rPr>
        <w:t>d</w:t>
      </w:r>
      <w:r>
        <w:rPr>
          <w:i/>
          <w:vertAlign w:val="subscript"/>
        </w:rPr>
        <w:sym w:font="Symbol" w:char="F06D"/>
      </w:r>
      <w:r>
        <w:rPr>
          <w:i/>
          <w:vertAlign w:val="subscript"/>
        </w:rPr>
        <w:t> </w:t>
      </w:r>
      <w:r w:rsidRPr="002709C3">
        <w:t>| </w:t>
      </w:r>
      <w:r>
        <w:t xml:space="preserve">a substantial body of work must be undertaken </w:t>
      </w:r>
      <w:r w:rsidRPr="009A544A">
        <w:rPr>
          <w:i/>
        </w:rPr>
        <w:t>before</w:t>
      </w:r>
      <w:r>
        <w:t xml:space="preserve"> 2017 </w:t>
      </w:r>
      <w:r w:rsidR="00420E80">
        <w:t xml:space="preserve">(during the early part of this CG request) </w:t>
      </w:r>
      <w:r w:rsidR="002725B8">
        <w:t>including development of the tr</w:t>
      </w:r>
      <w:r>
        <w:t xml:space="preserve">ack reconstruction </w:t>
      </w:r>
      <w:r w:rsidR="002725B8">
        <w:t xml:space="preserve">software. </w:t>
      </w:r>
      <w:r w:rsidR="006A6744" w:rsidRPr="00C813AD">
        <w:rPr>
          <w:b/>
        </w:rPr>
        <w:t>King</w:t>
      </w:r>
      <w:r w:rsidR="009E01F8">
        <w:rPr>
          <w:b/>
        </w:rPr>
        <w:fldChar w:fldCharType="begin"/>
      </w:r>
      <w:r w:rsidR="006C59B2">
        <w:instrText xml:space="preserve"> XE "</w:instrText>
      </w:r>
      <w:r w:rsidR="006C59B2" w:rsidRPr="00F972B2">
        <w:instrText>King</w:instrText>
      </w:r>
      <w:r w:rsidR="006C59B2">
        <w:instrText xml:space="preserve">" </w:instrText>
      </w:r>
      <w:r w:rsidR="009E01F8">
        <w:rPr>
          <w:b/>
        </w:rPr>
        <w:fldChar w:fldCharType="end"/>
      </w:r>
      <w:r w:rsidR="002725B8">
        <w:rPr>
          <w:b/>
        </w:rPr>
        <w:t xml:space="preserve"> </w:t>
      </w:r>
      <w:r w:rsidR="002725B8">
        <w:t>will continue to develop the Kalman filter based track finding for the experiment based on previous experience.</w:t>
      </w:r>
      <w:r w:rsidR="00273109">
        <w:t xml:space="preserve"> </w:t>
      </w:r>
      <w:r w:rsidR="002725B8">
        <w:t xml:space="preserve">Prior to his requested extension </w:t>
      </w:r>
      <w:r w:rsidR="002725B8">
        <w:rPr>
          <w:b/>
        </w:rPr>
        <w:t>Price</w:t>
      </w:r>
      <w:r w:rsidR="009E01F8">
        <w:rPr>
          <w:b/>
        </w:rPr>
        <w:fldChar w:fldCharType="begin"/>
      </w:r>
      <w:r w:rsidR="007A5994">
        <w:instrText xml:space="preserve"> XE "</w:instrText>
      </w:r>
      <w:r w:rsidR="007A5994" w:rsidRPr="00E02AFF">
        <w:instrText>Price</w:instrText>
      </w:r>
      <w:r w:rsidR="007A5994">
        <w:instrText xml:space="preserve">" </w:instrText>
      </w:r>
      <w:r w:rsidR="009E01F8">
        <w:rPr>
          <w:b/>
        </w:rPr>
        <w:fldChar w:fldCharType="end"/>
      </w:r>
      <w:r w:rsidR="002725B8">
        <w:t xml:space="preserve"> will use this tracking code to develop a full suite software required to align the tracker using lost muons as well as decay positrons. This will be a Liverpool responsibility and will be need to be performed on a run-by-run basis during the operation of the detector. </w:t>
      </w:r>
      <w:r w:rsidR="002725B8" w:rsidRPr="002725B8">
        <w:rPr>
          <w:b/>
        </w:rPr>
        <w:t>Price</w:t>
      </w:r>
      <w:r w:rsidR="002725B8">
        <w:t xml:space="preserve"> will develop</w:t>
      </w:r>
      <w:r w:rsidR="009A544A">
        <w:t xml:space="preserve"> </w:t>
      </w:r>
      <w:r w:rsidR="002725B8">
        <w:t>s</w:t>
      </w:r>
      <w:r w:rsidR="006A6744">
        <w:t xml:space="preserve">oftware for the monitoring of tracker’s gas and high voltage systems </w:t>
      </w:r>
      <w:r w:rsidR="002725B8">
        <w:t>used</w:t>
      </w:r>
      <w:r w:rsidR="006A6744">
        <w:t xml:space="preserve"> to calibrate the trackers and refine</w:t>
      </w:r>
      <w:r w:rsidR="002725B8">
        <w:t xml:space="preserve"> the time-to-distance relation. </w:t>
      </w:r>
      <w:r w:rsidR="006A6744">
        <w:t xml:space="preserve">The trackers’ main function is to measure the primary parameters of the beam, dispersion and twist parameters as a function of time and position round the storage ring. </w:t>
      </w:r>
      <w:r w:rsidR="002725B8" w:rsidRPr="002725B8">
        <w:rPr>
          <w:b/>
        </w:rPr>
        <w:t>Price</w:t>
      </w:r>
      <w:r w:rsidR="002725B8">
        <w:t xml:space="preserve"> will </w:t>
      </w:r>
      <w:r w:rsidR="006A6744">
        <w:t>determine the mean magnetic field experienced by the muons and the associated systematic errors on the dipole moments</w:t>
      </w:r>
      <w:r w:rsidR="00AD43BE">
        <w:t xml:space="preserve"> </w:t>
      </w:r>
      <w:r w:rsidR="006A6744">
        <w:t>(</w:t>
      </w:r>
      <w:r w:rsidR="009A544A" w:rsidRPr="009A544A">
        <w:rPr>
          <w:b/>
        </w:rPr>
        <w:t>Bowcock</w:t>
      </w:r>
      <w:r w:rsidR="009E01F8">
        <w:rPr>
          <w:b/>
        </w:rPr>
        <w:fldChar w:fldCharType="begin"/>
      </w:r>
      <w:r w:rsidR="007A5994">
        <w:instrText xml:space="preserve"> XE "</w:instrText>
      </w:r>
      <w:r w:rsidR="007A5994" w:rsidRPr="00102391">
        <w:instrText>Bowcock</w:instrText>
      </w:r>
      <w:r w:rsidR="007A5994">
        <w:instrText xml:space="preserve">" </w:instrText>
      </w:r>
      <w:r w:rsidR="009E01F8">
        <w:rPr>
          <w:b/>
        </w:rPr>
        <w:fldChar w:fldCharType="end"/>
      </w:r>
      <w:r w:rsidR="009A544A">
        <w:t xml:space="preserve">, </w:t>
      </w:r>
      <w:r w:rsidR="006A6744" w:rsidRPr="00C813AD">
        <w:rPr>
          <w:b/>
        </w:rPr>
        <w:t>King</w:t>
      </w:r>
      <w:r w:rsidR="006A6744" w:rsidRPr="006A6744">
        <w:t xml:space="preserve">, </w:t>
      </w:r>
      <w:r w:rsidR="002725B8">
        <w:rPr>
          <w:b/>
        </w:rPr>
        <w:t>Price</w:t>
      </w:r>
      <w:r w:rsidR="009A544A">
        <w:rPr>
          <w:b/>
        </w:rPr>
        <w:t xml:space="preserve"> </w:t>
      </w:r>
      <w:r w:rsidR="00AD43BE">
        <w:t>and CI</w:t>
      </w:r>
      <w:r w:rsidR="006A6744">
        <w:t xml:space="preserve">). A significant correction to the g-2 and </w:t>
      </w:r>
      <w:r w:rsidR="009A544A">
        <w:t>m</w:t>
      </w:r>
      <w:r w:rsidR="006A6744">
        <w:t xml:space="preserve">EDM measurements arises from the vertical oscillation of the stored muons. The tracking detectors will be used to determine these </w:t>
      </w:r>
      <w:r w:rsidR="002725B8">
        <w:t xml:space="preserve">track </w:t>
      </w:r>
      <w:r w:rsidR="006A6744">
        <w:t>pitch corrections(</w:t>
      </w:r>
      <w:r w:rsidR="002725B8">
        <w:rPr>
          <w:b/>
        </w:rPr>
        <w:t>Price</w:t>
      </w:r>
      <w:r w:rsidR="006A6744">
        <w:t>).</w:t>
      </w:r>
      <w:r w:rsidR="002725B8">
        <w:t xml:space="preserve"> </w:t>
      </w:r>
    </w:p>
    <w:p w14:paraId="5D88E19F" w14:textId="77777777" w:rsidR="002725B8" w:rsidRDefault="00AD43BE" w:rsidP="003D7882">
      <w:r>
        <w:t>From 2017 all project based funding will ce</w:t>
      </w:r>
      <w:r w:rsidR="002725B8">
        <w:t>ase and we request funds, for the extension of</w:t>
      </w:r>
      <w:r w:rsidR="00273109">
        <w:t xml:space="preserve"> </w:t>
      </w:r>
      <w:r w:rsidR="002725B8">
        <w:rPr>
          <w:b/>
        </w:rPr>
        <w:t>Price</w:t>
      </w:r>
      <w:r w:rsidR="009E01F8">
        <w:rPr>
          <w:b/>
        </w:rPr>
        <w:fldChar w:fldCharType="begin"/>
      </w:r>
      <w:r w:rsidR="007A5994">
        <w:instrText xml:space="preserve"> XE "</w:instrText>
      </w:r>
      <w:r w:rsidR="007A5994" w:rsidRPr="00E02AFF">
        <w:instrText>Price</w:instrText>
      </w:r>
      <w:r w:rsidR="007A5994">
        <w:instrText xml:space="preserve">" </w:instrText>
      </w:r>
      <w:r w:rsidR="009E01F8">
        <w:rPr>
          <w:b/>
        </w:rPr>
        <w:fldChar w:fldCharType="end"/>
      </w:r>
      <w:r>
        <w:t xml:space="preserve"> in the following areas to allow the group to deliver the physics measurements.</w:t>
      </w:r>
      <w:r w:rsidR="002725B8">
        <w:t xml:space="preserve"> He will continue with his calibration, monitoring and alignment duties (above).</w:t>
      </w:r>
      <w:r w:rsidR="00273109">
        <w:t xml:space="preserve"> </w:t>
      </w:r>
      <w:r w:rsidR="002725B8">
        <w:rPr>
          <w:b/>
        </w:rPr>
        <w:t>Price</w:t>
      </w:r>
      <w:r>
        <w:t xml:space="preserve"> </w:t>
      </w:r>
      <w:r w:rsidR="006A6744">
        <w:t>will determine the rate of muon los</w:t>
      </w:r>
      <w:r w:rsidR="002725B8">
        <w:t>s from the beam which is an essential ingredient in</w:t>
      </w:r>
      <w:r w:rsidR="006A6744">
        <w:t xml:space="preserve"> the </w:t>
      </w:r>
      <w:r>
        <w:t>determination of</w:t>
      </w:r>
      <w:r w:rsidR="005C2AAF">
        <w:t xml:space="preserve"> </w:t>
      </w:r>
      <w:r w:rsidR="005C2AAF" w:rsidRPr="002725B8">
        <w:rPr>
          <w:i/>
        </w:rPr>
        <w:t>g-2</w:t>
      </w:r>
      <w:r w:rsidR="002725B8">
        <w:t xml:space="preserve"> and mEDM</w:t>
      </w:r>
      <w:r w:rsidR="005C2AAF">
        <w:t>.</w:t>
      </w:r>
      <w:r w:rsidR="00273109">
        <w:t xml:space="preserve"> </w:t>
      </w:r>
      <w:r w:rsidR="006A6744">
        <w:t xml:space="preserve">The calorimeter determinations are </w:t>
      </w:r>
      <w:r w:rsidR="005C2AAF">
        <w:t xml:space="preserve">also </w:t>
      </w:r>
      <w:r w:rsidR="006A6744">
        <w:t xml:space="preserve">compromised by ‘pile-up’ – the unresolved detection of more than one positron. </w:t>
      </w:r>
      <w:r w:rsidR="002725B8">
        <w:t>He</w:t>
      </w:r>
      <w:r w:rsidR="006A6744">
        <w:t xml:space="preserve"> will use</w:t>
      </w:r>
      <w:r w:rsidR="002725B8">
        <w:t xml:space="preserve"> his calorimeter software (already developed in 2014) with</w:t>
      </w:r>
      <w:r w:rsidR="006A6744">
        <w:t xml:space="preserve"> tracker data to characterise pile-up in the calorimeters and inform the correction and error d</w:t>
      </w:r>
      <w:r w:rsidR="002725B8">
        <w:t xml:space="preserve">etermination algorithms. </w:t>
      </w:r>
      <w:r w:rsidR="006A6744">
        <w:t>By comparing momentum meas</w:t>
      </w:r>
      <w:r w:rsidR="005C2AAF">
        <w:t>urements from the tracker with e</w:t>
      </w:r>
      <w:r w:rsidR="006A6744">
        <w:t>nergy measurements from the calorimeters as a fun</w:t>
      </w:r>
      <w:r w:rsidR="002725B8">
        <w:t xml:space="preserve">ction of time </w:t>
      </w:r>
      <w:r w:rsidR="002725B8" w:rsidRPr="002725B8">
        <w:rPr>
          <w:b/>
        </w:rPr>
        <w:t>Price</w:t>
      </w:r>
      <w:r w:rsidR="006A6744">
        <w:t xml:space="preserve"> will check estimates of the </w:t>
      </w:r>
      <w:r w:rsidR="005C2AAF">
        <w:t>g</w:t>
      </w:r>
      <w:r w:rsidR="002725B8">
        <w:t>ain variation systematic error</w:t>
      </w:r>
      <w:r w:rsidR="005C2AAF">
        <w:t xml:space="preserve">. </w:t>
      </w:r>
      <w:r w:rsidR="002725B8">
        <w:t>The tracker will allow us to understand, refine</w:t>
      </w:r>
      <w:r w:rsidR="00273109">
        <w:t xml:space="preserve"> </w:t>
      </w:r>
      <w:r w:rsidR="002725B8">
        <w:t xml:space="preserve">and quantify unanticipated systematic effects which cannot be resolvbed any earlier than first data. Experience from previous g-2 experiments shows that much of the work required to reduce the systematic errors can only done at this stage. Thus we expect </w:t>
      </w:r>
      <w:r w:rsidR="002725B8" w:rsidRPr="002725B8">
        <w:rPr>
          <w:b/>
        </w:rPr>
        <w:t>Price</w:t>
      </w:r>
      <w:r w:rsidR="002725B8">
        <w:t>’s responsibilities to be ongoing and critical to final delivery of physics.</w:t>
      </w:r>
    </w:p>
    <w:p w14:paraId="67446847" w14:textId="77777777" w:rsidR="002725B8" w:rsidRDefault="002725B8" w:rsidP="003D7882">
      <w:r>
        <w:lastRenderedPageBreak/>
        <w:t xml:space="preserve">The early data will permit an </w:t>
      </w:r>
      <w:r w:rsidR="005C2AAF">
        <w:t>E989 tr</w:t>
      </w:r>
      <w:r w:rsidR="004D5A21">
        <w:t xml:space="preserve">acker based measurement of the </w:t>
      </w:r>
      <w:r w:rsidR="005C2AAF">
        <w:t>EDM analysis</w:t>
      </w:r>
      <w:r>
        <w:t xml:space="preserve"> and lead to </w:t>
      </w:r>
      <w:r w:rsidR="005C2AAF">
        <w:t>the first analysi</w:t>
      </w:r>
      <w:r w:rsidR="004F24C9">
        <w:t>s</w:t>
      </w:r>
      <w:r>
        <w:t xml:space="preserve"> result of the experiment – the UK Liverpool (</w:t>
      </w:r>
      <w:r w:rsidRPr="005C2AAF">
        <w:rPr>
          <w:b/>
        </w:rPr>
        <w:t>Bowcock</w:t>
      </w:r>
      <w:r w:rsidR="009E01F8">
        <w:rPr>
          <w:b/>
        </w:rPr>
        <w:fldChar w:fldCharType="begin"/>
      </w:r>
      <w:r w:rsidR="007A5994">
        <w:instrText xml:space="preserve"> XE "</w:instrText>
      </w:r>
      <w:r w:rsidR="007A5994" w:rsidRPr="00102391">
        <w:instrText>Bowcock</w:instrText>
      </w:r>
      <w:r w:rsidR="007A5994">
        <w:instrText xml:space="preserve">" </w:instrText>
      </w:r>
      <w:r w:rsidR="009E01F8">
        <w:rPr>
          <w:b/>
        </w:rPr>
        <w:fldChar w:fldCharType="end"/>
      </w:r>
      <w:r>
        <w:t xml:space="preserve">, </w:t>
      </w:r>
      <w:r w:rsidRPr="00C813AD">
        <w:rPr>
          <w:b/>
        </w:rPr>
        <w:t>King</w:t>
      </w:r>
      <w:r w:rsidR="009E01F8">
        <w:rPr>
          <w:b/>
        </w:rPr>
        <w:fldChar w:fldCharType="begin"/>
      </w:r>
      <w:r w:rsidR="006C59B2">
        <w:instrText xml:space="preserve"> XE "</w:instrText>
      </w:r>
      <w:r w:rsidR="006C59B2" w:rsidRPr="00F972B2">
        <w:instrText>King</w:instrText>
      </w:r>
      <w:r w:rsidR="006C59B2">
        <w:instrText xml:space="preserve">" </w:instrText>
      </w:r>
      <w:r w:rsidR="009E01F8">
        <w:rPr>
          <w:b/>
        </w:rPr>
        <w:fldChar w:fldCharType="end"/>
      </w:r>
      <w:r w:rsidRPr="006A6744">
        <w:t>,</w:t>
      </w:r>
      <w:r>
        <w:t xml:space="preserve"> </w:t>
      </w:r>
      <w:r w:rsidRPr="002725B8">
        <w:rPr>
          <w:b/>
        </w:rPr>
        <w:t>Maxfield,</w:t>
      </w:r>
      <w:r w:rsidRPr="006A6744">
        <w:t xml:space="preserve"> </w:t>
      </w:r>
      <w:r>
        <w:rPr>
          <w:b/>
        </w:rPr>
        <w:t>Price</w:t>
      </w:r>
      <w:r w:rsidR="009E01F8">
        <w:rPr>
          <w:b/>
        </w:rPr>
        <w:fldChar w:fldCharType="begin"/>
      </w:r>
      <w:r w:rsidR="007A5994">
        <w:instrText xml:space="preserve"> XE "</w:instrText>
      </w:r>
      <w:r w:rsidR="007A5994" w:rsidRPr="00E02AFF">
        <w:instrText>Price</w:instrText>
      </w:r>
      <w:r w:rsidR="007A5994">
        <w:instrText xml:space="preserve">" </w:instrText>
      </w:r>
      <w:r w:rsidR="009E01F8">
        <w:rPr>
          <w:b/>
        </w:rPr>
        <w:fldChar w:fldCharType="end"/>
      </w:r>
      <w:r>
        <w:t xml:space="preserve">) &amp; UCL will lead this measurement. The measurement of </w:t>
      </w:r>
      <m:oMath>
        <m:sSub>
          <m:sSubPr>
            <m:ctrlPr>
              <w:rPr>
                <w:rFonts w:ascii="Cambria Math" w:hAnsi="Cambria Math"/>
                <w:i/>
              </w:rPr>
            </m:ctrlPr>
          </m:sSubPr>
          <m:e>
            <m:r>
              <w:rPr>
                <w:rFonts w:ascii="Cambria Math" w:hAnsi="Cambria Math"/>
              </w:rPr>
              <m:t>a</m:t>
            </m:r>
          </m:e>
          <m:sub>
            <m:r>
              <w:rPr>
                <w:rFonts w:ascii="Cambria Math" w:hAnsi="Cambria Math"/>
              </w:rPr>
              <m:t>μ</m:t>
            </m:r>
          </m:sub>
        </m:sSub>
      </m:oMath>
      <w:r>
        <w:t xml:space="preserve">, the physics driver for the experiment will required the full data set (3-years), but work on the analysis techniques must begin contemporaneously with the EDM measurement. There is substantial overlap between the two measurements techniques will allow us to contribute to the </w:t>
      </w:r>
      <m:oMath>
        <m:sSub>
          <m:sSubPr>
            <m:ctrlPr>
              <w:rPr>
                <w:rFonts w:ascii="Cambria Math" w:hAnsi="Cambria Math"/>
                <w:i/>
              </w:rPr>
            </m:ctrlPr>
          </m:sSubPr>
          <m:e>
            <m:r>
              <w:rPr>
                <w:rFonts w:ascii="Cambria Math" w:hAnsi="Cambria Math"/>
              </w:rPr>
              <m:t>a</m:t>
            </m:r>
          </m:e>
          <m:sub>
            <m:r>
              <w:rPr>
                <w:rFonts w:ascii="Cambria Math" w:hAnsi="Cambria Math"/>
              </w:rPr>
              <m:t>μ</m:t>
            </m:r>
          </m:sub>
        </m:sSub>
      </m:oMath>
      <w:r>
        <w:t xml:space="preserve"> analysis. </w:t>
      </w:r>
      <w:r w:rsidRPr="002725B8">
        <w:rPr>
          <w:b/>
        </w:rPr>
        <w:t>Price</w:t>
      </w:r>
      <w:r>
        <w:t xml:space="preserve"> will lead the mEDM measurement</w:t>
      </w:r>
      <w:r w:rsidR="00420E80">
        <w:t xml:space="preserve"> (with </w:t>
      </w:r>
      <w:r w:rsidR="00420E80" w:rsidRPr="00420E80">
        <w:rPr>
          <w:b/>
        </w:rPr>
        <w:t>Bowcock</w:t>
      </w:r>
      <w:r w:rsidR="00420E80">
        <w:t>)</w:t>
      </w:r>
      <w:r>
        <w:t xml:space="preserve"> and </w:t>
      </w:r>
      <w:r w:rsidRPr="002725B8">
        <w:rPr>
          <w:b/>
        </w:rPr>
        <w:t>King</w:t>
      </w:r>
      <w:r>
        <w:t xml:space="preserve"> the full </w:t>
      </w:r>
      <m:oMath>
        <m:sSub>
          <m:sSubPr>
            <m:ctrlPr>
              <w:rPr>
                <w:rFonts w:ascii="Cambria Math" w:hAnsi="Cambria Math"/>
                <w:i/>
              </w:rPr>
            </m:ctrlPr>
          </m:sSubPr>
          <m:e>
            <m:r>
              <w:rPr>
                <w:rFonts w:ascii="Cambria Math" w:hAnsi="Cambria Math"/>
              </w:rPr>
              <m:t>a</m:t>
            </m:r>
          </m:e>
          <m:sub>
            <m:r>
              <w:rPr>
                <w:rFonts w:ascii="Cambria Math" w:hAnsi="Cambria Math"/>
              </w:rPr>
              <m:t>μ</m:t>
            </m:r>
          </m:sub>
        </m:sSub>
      </m:oMath>
      <w:r>
        <w:t xml:space="preserve"> analysis.</w:t>
      </w:r>
    </w:p>
    <w:p w14:paraId="46614BA0" w14:textId="77777777" w:rsidR="00142765" w:rsidRDefault="005C2AAF" w:rsidP="003D7882">
      <w:r>
        <w:t>As part of the critical path to analysis of E989 data, we</w:t>
      </w:r>
      <w:r w:rsidR="006A6744">
        <w:t xml:space="preserve"> will also make significant contributions to the reduction of systematic errors on the standard model predictions. A reduction of at least a factor of two is expected. One of us (</w:t>
      </w:r>
      <w:r w:rsidR="006A6744" w:rsidRPr="002B6EF8">
        <w:rPr>
          <w:b/>
        </w:rPr>
        <w:t>Teubner</w:t>
      </w:r>
      <w:r w:rsidR="009E01F8">
        <w:rPr>
          <w:b/>
        </w:rPr>
        <w:fldChar w:fldCharType="begin"/>
      </w:r>
      <w:r w:rsidR="000A7AB8">
        <w:instrText xml:space="preserve"> XE "</w:instrText>
      </w:r>
      <w:r w:rsidR="000A7AB8" w:rsidRPr="006A72D1">
        <w:instrText>Teubner</w:instrText>
      </w:r>
      <w:r w:rsidR="000A7AB8">
        <w:instrText xml:space="preserve">" </w:instrText>
      </w:r>
      <w:r w:rsidR="009E01F8">
        <w:rPr>
          <w:b/>
        </w:rPr>
        <w:fldChar w:fldCharType="end"/>
      </w:r>
      <w:r w:rsidR="006A6744">
        <w:t>) will continue to work on the development and implementation o</w:t>
      </w:r>
      <w:r w:rsidR="00923A2B">
        <w:t xml:space="preserve">f strategies to achieve this. </w:t>
      </w:r>
      <w:r w:rsidR="002725B8">
        <w:rPr>
          <w:b/>
        </w:rPr>
        <w:t>Price</w:t>
      </w:r>
      <w:r w:rsidR="009E01F8">
        <w:rPr>
          <w:b/>
        </w:rPr>
        <w:fldChar w:fldCharType="begin"/>
      </w:r>
      <w:r w:rsidR="007A5994">
        <w:instrText xml:space="preserve"> XE "</w:instrText>
      </w:r>
      <w:r w:rsidR="007A5994" w:rsidRPr="00E02AFF">
        <w:instrText>Price</w:instrText>
      </w:r>
      <w:r w:rsidR="007A5994">
        <w:instrText xml:space="preserve">" </w:instrText>
      </w:r>
      <w:r w:rsidR="009E01F8">
        <w:rPr>
          <w:b/>
        </w:rPr>
        <w:fldChar w:fldCharType="end"/>
      </w:r>
      <w:r w:rsidR="00923A2B">
        <w:t xml:space="preserve"> with </w:t>
      </w:r>
      <w:r w:rsidR="00923A2B" w:rsidRPr="00923A2B">
        <w:rPr>
          <w:b/>
        </w:rPr>
        <w:t>Teubner</w:t>
      </w:r>
      <w:r w:rsidR="006A6744">
        <w:t xml:space="preserve"> will also work estimation of the contributions that var</w:t>
      </w:r>
      <w:r w:rsidR="00923A2B">
        <w:t>ious extensions to the SM make to the anomaly to provide the collaborations interpretation what the</w:t>
      </w:r>
      <w:r w:rsidR="00273109">
        <w:t xml:space="preserve"> </w:t>
      </w:r>
      <m:oMath>
        <m:sSub>
          <m:sSubPr>
            <m:ctrlPr>
              <w:rPr>
                <w:rFonts w:ascii="Cambria Math" w:hAnsi="Cambria Math"/>
                <w:i/>
              </w:rPr>
            </m:ctrlPr>
          </m:sSubPr>
          <m:e>
            <m:r>
              <w:rPr>
                <w:rFonts w:ascii="Cambria Math" w:hAnsi="Cambria Math"/>
              </w:rPr>
              <m:t>a</m:t>
            </m:r>
          </m:e>
          <m:sub>
            <m:r>
              <w:rPr>
                <w:rFonts w:ascii="Cambria Math" w:hAnsi="Cambria Math"/>
              </w:rPr>
              <m:t>μ</m:t>
            </m:r>
          </m:sub>
        </m:sSub>
      </m:oMath>
      <w:r w:rsidR="00923A2B">
        <w:t xml:space="preserve"> result.</w:t>
      </w:r>
    </w:p>
    <w:p w14:paraId="1D9F1F2E" w14:textId="77777777" w:rsidR="005C2AAF" w:rsidRDefault="005C2AAF" w:rsidP="003D7882">
      <w:r w:rsidRPr="00127DE6">
        <w:rPr>
          <w:rStyle w:val="Heading5Char"/>
        </w:rPr>
        <w:t>Tracker Maintenance and Operation</w:t>
      </w:r>
      <w:r>
        <w:t>:</w:t>
      </w:r>
      <w:r w:rsidR="004F24C9">
        <w:t xml:space="preserve"> The traceback trackers must also be maintained and operated post March 2017. </w:t>
      </w:r>
      <w:r w:rsidR="002725B8">
        <w:rPr>
          <w:b/>
        </w:rPr>
        <w:t>Price</w:t>
      </w:r>
      <w:r w:rsidR="009E01F8">
        <w:rPr>
          <w:b/>
        </w:rPr>
        <w:fldChar w:fldCharType="begin"/>
      </w:r>
      <w:r w:rsidR="007A5994">
        <w:instrText xml:space="preserve"> XE "</w:instrText>
      </w:r>
      <w:r w:rsidR="007A5994" w:rsidRPr="00E02AFF">
        <w:instrText>Price</w:instrText>
      </w:r>
      <w:r w:rsidR="007A5994">
        <w:instrText xml:space="preserve">" </w:instrText>
      </w:r>
      <w:r w:rsidR="009E01F8">
        <w:rPr>
          <w:b/>
        </w:rPr>
        <w:fldChar w:fldCharType="end"/>
      </w:r>
      <w:r w:rsidR="004F24C9">
        <w:t xml:space="preserve"> will have a major responsibility for ensuring the monitoring,</w:t>
      </w:r>
      <w:r w:rsidR="003D721D">
        <w:t xml:space="preserve"> calibration</w:t>
      </w:r>
      <w:r w:rsidR="00273109">
        <w:t xml:space="preserve"> </w:t>
      </w:r>
      <w:r w:rsidR="004F24C9">
        <w:t>alignment</w:t>
      </w:r>
      <w:r w:rsidR="00273109">
        <w:t xml:space="preserve"> </w:t>
      </w:r>
      <w:r w:rsidR="004F24C9">
        <w:t>i</w:t>
      </w:r>
      <w:r w:rsidR="003D721D">
        <w:t>s kept up-to date for each fill</w:t>
      </w:r>
      <w:r w:rsidR="00273109">
        <w:t xml:space="preserve"> </w:t>
      </w:r>
      <w:r w:rsidR="003D721D">
        <w:t xml:space="preserve">and we will request </w:t>
      </w:r>
      <w:r w:rsidR="004F24C9">
        <w:t xml:space="preserve">that </w:t>
      </w:r>
      <w:r w:rsidR="00420E80">
        <w:t>he</w:t>
      </w:r>
      <w:r w:rsidR="003D721D">
        <w:t xml:space="preserve"> be on LTA at FNAL. </w:t>
      </w:r>
      <w:r w:rsidR="004F24C9">
        <w:t xml:space="preserve">The Liverpool tracking, fitting code and tracker visualization will be continuously maintained by </w:t>
      </w:r>
      <w:r w:rsidR="004F24C9" w:rsidRPr="004F24C9">
        <w:rPr>
          <w:b/>
        </w:rPr>
        <w:t>King</w:t>
      </w:r>
      <w:r w:rsidR="009E01F8">
        <w:rPr>
          <w:b/>
        </w:rPr>
        <w:fldChar w:fldCharType="begin"/>
      </w:r>
      <w:r w:rsidR="006C59B2">
        <w:instrText xml:space="preserve"> XE "</w:instrText>
      </w:r>
      <w:r w:rsidR="006C59B2" w:rsidRPr="00F972B2">
        <w:instrText>King</w:instrText>
      </w:r>
      <w:r w:rsidR="006C59B2">
        <w:instrText xml:space="preserve">" </w:instrText>
      </w:r>
      <w:r w:rsidR="009E01F8">
        <w:rPr>
          <w:b/>
        </w:rPr>
        <w:fldChar w:fldCharType="end"/>
      </w:r>
      <w:r w:rsidR="004F24C9">
        <w:t>.</w:t>
      </w:r>
    </w:p>
    <w:p w14:paraId="7C7BEA52" w14:textId="77777777" w:rsidR="004D5A21" w:rsidRPr="00127DE6" w:rsidRDefault="004D5A21" w:rsidP="00127DE6">
      <w:pPr>
        <w:pStyle w:val="Heading5"/>
        <w:rPr>
          <w:vanish/>
        </w:rPr>
      </w:pPr>
      <w:bookmarkStart w:id="171" w:name="_Ref407798934"/>
      <w:r w:rsidRPr="00127DE6">
        <w:t>Muon EDM Enhancements:</w:t>
      </w:r>
      <w:bookmarkEnd w:id="171"/>
    </w:p>
    <w:p w14:paraId="38D937FC" w14:textId="77777777" w:rsidR="003D721D" w:rsidRDefault="004D5A21" w:rsidP="003D7882">
      <w:r>
        <w:t xml:space="preserve"> The possibility exists to improve both key measurements of the experiments, especially the mEDM, by extending the number of tracker stations from 3 to 24 – on in front of each calorimeter. This could improve the EDM limit by a further order of magniture (by improved systematics as well as statistics) This is only possible if very low mass, compact tracking stations can be designed. </w:t>
      </w:r>
      <w:r w:rsidRPr="004D5A21">
        <w:rPr>
          <w:b/>
        </w:rPr>
        <w:t>Bowcock</w:t>
      </w:r>
      <w:r w:rsidR="009E01F8">
        <w:rPr>
          <w:b/>
        </w:rPr>
        <w:fldChar w:fldCharType="begin"/>
      </w:r>
      <w:r w:rsidR="007A5994">
        <w:instrText xml:space="preserve"> XE "</w:instrText>
      </w:r>
      <w:r w:rsidR="007A5994" w:rsidRPr="00102391">
        <w:instrText>Bowcock</w:instrText>
      </w:r>
      <w:r w:rsidR="007A5994">
        <w:instrText xml:space="preserve">" </w:instrText>
      </w:r>
      <w:r w:rsidR="009E01F8">
        <w:rPr>
          <w:b/>
        </w:rPr>
        <w:fldChar w:fldCharType="end"/>
      </w:r>
      <w:r>
        <w:t xml:space="preserve"> will work on the simulation and design and prototyping of a possible compact tracker, based on our HV-CMOS te</w:t>
      </w:r>
      <w:r w:rsidR="003D721D">
        <w:t>chnology under development (p.</w:t>
      </w:r>
      <w:r>
        <w:t xml:space="preserve"> </w:t>
      </w:r>
      <w:r w:rsidR="009E01F8">
        <w:fldChar w:fldCharType="begin"/>
      </w:r>
      <w:r>
        <w:instrText xml:space="preserve"> PAGEREF _Ref407769418 \h </w:instrText>
      </w:r>
      <w:r w:rsidR="009E01F8">
        <w:fldChar w:fldCharType="separate"/>
      </w:r>
      <w:r w:rsidR="00824E0E">
        <w:rPr>
          <w:noProof/>
        </w:rPr>
        <w:t>64</w:t>
      </w:r>
      <w:r w:rsidR="009E01F8">
        <w:fldChar w:fldCharType="end"/>
      </w:r>
      <w:r>
        <w:t>)to investigate the feasibility of such an upgrade.</w:t>
      </w:r>
    </w:p>
    <w:p w14:paraId="0045A37B" w14:textId="77777777" w:rsidR="002725B8" w:rsidRDefault="002725B8" w:rsidP="003D7882">
      <w:pPr>
        <w:sectPr w:rsidR="002725B8" w:rsidSect="003D3189">
          <w:footnotePr>
            <w:numFmt w:val="chicago"/>
          </w:footnotePr>
          <w:type w:val="continuous"/>
          <w:pgSz w:w="11907" w:h="16839" w:code="9"/>
          <w:pgMar w:top="1134" w:right="1134" w:bottom="1134" w:left="1134" w:header="432" w:footer="432" w:gutter="0"/>
          <w:lnNumType w:countBy="1"/>
          <w:cols w:space="720"/>
          <w:docGrid w:linePitch="326"/>
        </w:sectPr>
      </w:pPr>
    </w:p>
    <w:p w14:paraId="0A9D4C80" w14:textId="77777777" w:rsidR="00142765" w:rsidRDefault="00142765" w:rsidP="003D7882">
      <w:pPr>
        <w:pStyle w:val="Heading3"/>
      </w:pPr>
      <w:bookmarkStart w:id="172" w:name="_Ref407543045"/>
      <w:bookmarkStart w:id="173" w:name="_Toc408698786"/>
      <w:r>
        <w:lastRenderedPageBreak/>
        <w:t>Dark Matter: LZ</w:t>
      </w:r>
      <w:bookmarkEnd w:id="172"/>
      <w:bookmarkEnd w:id="173"/>
      <w:r w:rsidR="009E01F8">
        <w:fldChar w:fldCharType="begin"/>
      </w:r>
      <w:r w:rsidR="00C7023A">
        <w:instrText xml:space="preserve"> SET  LZ  \* MERGEFORMAT </w:instrText>
      </w:r>
      <w:r w:rsidR="009E01F8">
        <w:fldChar w:fldCharType="end"/>
      </w:r>
    </w:p>
    <w:p w14:paraId="4F8C816C" w14:textId="77777777" w:rsidR="00142765" w:rsidRDefault="009128FE" w:rsidP="003D7882">
      <w:pPr>
        <w:pStyle w:val="Heading4"/>
      </w:pPr>
      <w:r>
        <w:t xml:space="preserve">LZ: </w:t>
      </w:r>
      <w:r w:rsidR="00142765">
        <w:t>Curr</w:t>
      </w:r>
      <w:r w:rsidR="00142765" w:rsidRPr="00A447CD">
        <w:t>e</w:t>
      </w:r>
      <w:r w:rsidR="00142765">
        <w:t>nt Activities</w:t>
      </w:r>
    </w:p>
    <w:p w14:paraId="5C4DF9EB" w14:textId="77777777" w:rsidR="008A5EEA" w:rsidRDefault="005F6147" w:rsidP="003D7882">
      <w:r>
        <w:t xml:space="preserve">LZ </w:t>
      </w:r>
      <w:r w:rsidR="008A5EEA">
        <w:t>is one of the two 2</w:t>
      </w:r>
      <w:r w:rsidR="008A5EEA" w:rsidRPr="00752B32">
        <w:rPr>
          <w:vertAlign w:val="superscript"/>
        </w:rPr>
        <w:t>nd</w:t>
      </w:r>
      <w:r w:rsidR="008A5EEA">
        <w:t xml:space="preserve"> generation experiments for Dark Matter searches approved by DOE in July 2014. The LZ experiment will have the best sensitivity for Weakly Interacting Massive Particles (WIMP) in the mass range 10GeV-10TeV. The Liverpool group has joined the experiment in June 2014 taking responsibility for the Optical Calibration System (OCS) for the Outer Detector (OD) which is a part of the LZ Veto System. </w:t>
      </w:r>
      <w:r w:rsidR="008A5EEA" w:rsidRPr="001C00FC">
        <w:rPr>
          <w:b/>
        </w:rPr>
        <w:t>Burdin</w:t>
      </w:r>
      <w:r w:rsidR="009E01F8">
        <w:rPr>
          <w:b/>
        </w:rPr>
        <w:fldChar w:fldCharType="begin"/>
      </w:r>
      <w:r w:rsidR="007A5994">
        <w:instrText xml:space="preserve"> XE "</w:instrText>
      </w:r>
      <w:r w:rsidR="007A5994" w:rsidRPr="0050621A">
        <w:instrText>Burdin</w:instrText>
      </w:r>
      <w:r w:rsidR="007A5994">
        <w:instrText xml:space="preserve">" </w:instrText>
      </w:r>
      <w:r w:rsidR="009E01F8">
        <w:rPr>
          <w:b/>
        </w:rPr>
        <w:fldChar w:fldCharType="end"/>
      </w:r>
      <w:r w:rsidR="008A5EEA">
        <w:t xml:space="preserve"> became a leader of L3 task “PMT support” which is responsible for mounting of the OCS. </w:t>
      </w:r>
      <w:r w:rsidR="008A5EEA" w:rsidRPr="0052667B">
        <w:rPr>
          <w:b/>
        </w:rPr>
        <w:t>Burdin</w:t>
      </w:r>
      <w:r w:rsidR="008A5EEA">
        <w:t xml:space="preserve"> and </w:t>
      </w:r>
      <w:r w:rsidR="008A5EEA" w:rsidRPr="0052667B">
        <w:rPr>
          <w:b/>
        </w:rPr>
        <w:t>Rose</w:t>
      </w:r>
      <w:r w:rsidR="009E01F8">
        <w:rPr>
          <w:b/>
        </w:rPr>
        <w:fldChar w:fldCharType="begin"/>
      </w:r>
      <w:r w:rsidR="006C59B2">
        <w:instrText xml:space="preserve"> XE "</w:instrText>
      </w:r>
      <w:r w:rsidR="006C59B2" w:rsidRPr="004B314B">
        <w:instrText>Rose</w:instrText>
      </w:r>
      <w:r w:rsidR="006C59B2">
        <w:instrText xml:space="preserve">" </w:instrText>
      </w:r>
      <w:r w:rsidR="009E01F8">
        <w:rPr>
          <w:b/>
        </w:rPr>
        <w:fldChar w:fldCharType="end"/>
      </w:r>
      <w:r w:rsidR="008A5EEA">
        <w:t xml:space="preserve"> prepared preliminary design of the OCS using SNO+ experience of </w:t>
      </w:r>
      <w:r w:rsidR="008A5EEA" w:rsidRPr="0052667B">
        <w:rPr>
          <w:b/>
        </w:rPr>
        <w:t>Rose</w:t>
      </w:r>
      <w:r w:rsidR="008A5EEA">
        <w:t xml:space="preserve"> </w:t>
      </w:r>
      <w:r w:rsidR="008A5EEA" w:rsidRPr="00E5473D">
        <w:t>and working with the Liverpool Hyper-Kamiokande group to build on and pool calibration effort.</w:t>
      </w:r>
      <w:r w:rsidR="008A5EEA" w:rsidRPr="00B17E86">
        <w:t xml:space="preserve"> </w:t>
      </w:r>
      <w:r w:rsidR="008A5EEA" w:rsidRPr="0052667B">
        <w:rPr>
          <w:b/>
        </w:rPr>
        <w:t>Burdin</w:t>
      </w:r>
      <w:r w:rsidR="008A5EEA">
        <w:t xml:space="preserve"> tuned the design using the Geant4 simulation. Design of electronics and fibre optics for the OCS is led by </w:t>
      </w:r>
      <w:r w:rsidR="008A5EEA" w:rsidRPr="0052667B">
        <w:rPr>
          <w:b/>
        </w:rPr>
        <w:t>Rose</w:t>
      </w:r>
      <w:r w:rsidR="008A5EEA">
        <w:t>.</w:t>
      </w:r>
      <w:r w:rsidR="00273109">
        <w:t xml:space="preserve"> </w:t>
      </w:r>
    </w:p>
    <w:p w14:paraId="36799A4B" w14:textId="77777777" w:rsidR="0060528C" w:rsidRPr="00B17E86" w:rsidRDefault="008A5EEA" w:rsidP="003D7882">
      <w:r>
        <w:t xml:space="preserve">The first prototypes of the ultrafast ns LED pulser board (see </w:t>
      </w:r>
      <w:r w:rsidR="009E01F8" w:rsidRPr="000A2FCD">
        <w:rPr>
          <w:sz w:val="28"/>
        </w:rPr>
        <w:fldChar w:fldCharType="begin"/>
      </w:r>
      <w:r w:rsidRPr="000A2FCD">
        <w:rPr>
          <w:sz w:val="28"/>
        </w:rPr>
        <w:instrText xml:space="preserve"> REF _Ref408496021 \h </w:instrText>
      </w:r>
      <w:r w:rsidR="000A2FCD">
        <w:rPr>
          <w:sz w:val="28"/>
        </w:rPr>
        <w:instrText xml:space="preserve"> \* MERGEFORMAT </w:instrText>
      </w:r>
      <w:r w:rsidR="009E01F8" w:rsidRPr="000A2FCD">
        <w:rPr>
          <w:sz w:val="28"/>
        </w:rPr>
        <w:fldChar w:fldCharType="separate"/>
      </w:r>
      <w:r w:rsidR="00D03B5A">
        <w:rPr>
          <w:b/>
          <w:sz w:val="28"/>
        </w:rPr>
        <w:t>Error! Reference source not found.</w:t>
      </w:r>
      <w:r w:rsidR="009E01F8" w:rsidRPr="000A2FCD">
        <w:rPr>
          <w:sz w:val="28"/>
        </w:rPr>
        <w:fldChar w:fldCharType="end"/>
      </w:r>
      <w:r>
        <w:t>)</w:t>
      </w:r>
      <w:r w:rsidR="00273109">
        <w:t xml:space="preserve"> </w:t>
      </w:r>
      <w:r>
        <w:t xml:space="preserve">and an 8 channel ADC DAQ board was built by </w:t>
      </w:r>
      <w:r w:rsidRPr="0052667B">
        <w:rPr>
          <w:b/>
        </w:rPr>
        <w:t>Powell</w:t>
      </w:r>
      <w:r w:rsidR="009E01F8">
        <w:rPr>
          <w:b/>
        </w:rPr>
        <w:fldChar w:fldCharType="begin"/>
      </w:r>
      <w:r w:rsidR="006C59B2">
        <w:instrText xml:space="preserve"> XE "</w:instrText>
      </w:r>
      <w:r w:rsidR="006C59B2" w:rsidRPr="00492450">
        <w:instrText>Powell</w:instrText>
      </w:r>
      <w:r w:rsidR="006C59B2">
        <w:instrText xml:space="preserve">" </w:instrText>
      </w:r>
      <w:r w:rsidR="009E01F8">
        <w:rPr>
          <w:b/>
        </w:rPr>
        <w:fldChar w:fldCharType="end"/>
      </w:r>
      <w:r w:rsidRPr="00B17E86">
        <w:t xml:space="preserve"> </w:t>
      </w:r>
      <w:r>
        <w:t xml:space="preserve">and </w:t>
      </w:r>
      <w:r w:rsidRPr="0052667B">
        <w:rPr>
          <w:b/>
        </w:rPr>
        <w:t>Greenall</w:t>
      </w:r>
      <w:r w:rsidR="009E01F8">
        <w:rPr>
          <w:b/>
        </w:rPr>
        <w:fldChar w:fldCharType="begin"/>
      </w:r>
      <w:r w:rsidR="00F95481">
        <w:instrText xml:space="preserve"> XE "</w:instrText>
      </w:r>
      <w:r w:rsidR="00F95481" w:rsidRPr="00357D06">
        <w:instrText>Greenall</w:instrText>
      </w:r>
      <w:r w:rsidR="00F95481">
        <w:instrText xml:space="preserve">" </w:instrText>
      </w:r>
      <w:r w:rsidR="009E01F8">
        <w:rPr>
          <w:b/>
        </w:rPr>
        <w:fldChar w:fldCharType="end"/>
      </w:r>
      <w:r>
        <w:t xml:space="preserve"> provided the MPCC board. These are also used by Hyper-K and were developed in tandem. </w:t>
      </w:r>
      <w:r w:rsidR="00273109">
        <w:t xml:space="preserve"> </w:t>
      </w:r>
    </w:p>
    <w:tbl>
      <w:tblPr>
        <w:tblStyle w:val="TableGrid"/>
        <w:tblW w:w="9639" w:type="dxa"/>
        <w:tblInd w:w="108"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shd w:val="clear" w:color="auto" w:fill="BFBFBF" w:themeFill="background1" w:themeFillShade="BF"/>
        <w:tblLook w:val="04A0" w:firstRow="1" w:lastRow="0" w:firstColumn="1" w:lastColumn="0" w:noHBand="0" w:noVBand="1"/>
      </w:tblPr>
      <w:tblGrid>
        <w:gridCol w:w="1567"/>
        <w:gridCol w:w="6003"/>
        <w:gridCol w:w="1413"/>
        <w:gridCol w:w="656"/>
      </w:tblGrid>
      <w:tr w:rsidR="005F6147" w:rsidRPr="000764F3" w14:paraId="7555A5F8" w14:textId="77777777" w:rsidTr="00E3387A">
        <w:tc>
          <w:tcPr>
            <w:tcW w:w="9639" w:type="dxa"/>
            <w:gridSpan w:val="4"/>
            <w:tcBorders>
              <w:top w:val="single" w:sz="24" w:space="0" w:color="auto"/>
              <w:bottom w:val="nil"/>
            </w:tcBorders>
            <w:shd w:val="clear" w:color="auto" w:fill="C4BC96" w:themeFill="background2" w:themeFillShade="BF"/>
          </w:tcPr>
          <w:p w14:paraId="7220F4A1" w14:textId="77777777" w:rsidR="005F6147" w:rsidRPr="009266DD" w:rsidRDefault="005F6147" w:rsidP="009266DD">
            <w:pPr>
              <w:jc w:val="center"/>
              <w:rPr>
                <w:rFonts w:asciiTheme="minorHAnsi" w:hAnsiTheme="minorHAnsi"/>
                <w:b/>
              </w:rPr>
            </w:pPr>
            <w:r w:rsidRPr="009266DD">
              <w:rPr>
                <w:rFonts w:asciiTheme="minorHAnsi" w:hAnsiTheme="minorHAnsi"/>
                <w:b/>
              </w:rPr>
              <w:t>LZ Leadership</w:t>
            </w:r>
          </w:p>
        </w:tc>
      </w:tr>
      <w:tr w:rsidR="005F6147" w:rsidRPr="000764F3" w14:paraId="1FEF72B1" w14:textId="77777777" w:rsidTr="00E3387A">
        <w:tc>
          <w:tcPr>
            <w:tcW w:w="1567" w:type="dxa"/>
            <w:tcBorders>
              <w:top w:val="nil"/>
              <w:bottom w:val="single" w:sz="24" w:space="0" w:color="auto"/>
            </w:tcBorders>
            <w:shd w:val="clear" w:color="auto" w:fill="EEECE1" w:themeFill="background2"/>
          </w:tcPr>
          <w:p w14:paraId="71CD0112" w14:textId="77777777" w:rsidR="005F6147" w:rsidRPr="00CC1997" w:rsidRDefault="005F6147" w:rsidP="009266DD">
            <w:pPr>
              <w:pStyle w:val="Table"/>
              <w:rPr>
                <w:b/>
              </w:rPr>
            </w:pPr>
            <w:r>
              <w:t>Burdin</w:t>
            </w:r>
            <w:r w:rsidR="009E01F8">
              <w:fldChar w:fldCharType="begin"/>
            </w:r>
            <w:r w:rsidR="007A5994">
              <w:instrText xml:space="preserve"> XE "</w:instrText>
            </w:r>
            <w:r w:rsidR="007A5994" w:rsidRPr="0050621A">
              <w:instrText>Burdin</w:instrText>
            </w:r>
            <w:r w:rsidR="007A5994">
              <w:instrText xml:space="preserve">" </w:instrText>
            </w:r>
            <w:r w:rsidR="009E01F8">
              <w:fldChar w:fldCharType="end"/>
            </w:r>
          </w:p>
        </w:tc>
        <w:tc>
          <w:tcPr>
            <w:tcW w:w="6003" w:type="dxa"/>
            <w:tcBorders>
              <w:top w:val="nil"/>
              <w:bottom w:val="single" w:sz="24" w:space="0" w:color="auto"/>
            </w:tcBorders>
            <w:shd w:val="clear" w:color="auto" w:fill="EEECE1" w:themeFill="background2"/>
          </w:tcPr>
          <w:p w14:paraId="60AEF19E" w14:textId="77777777" w:rsidR="005F6147" w:rsidRPr="00CC1997" w:rsidRDefault="005F6147" w:rsidP="009266DD">
            <w:pPr>
              <w:pStyle w:val="Table"/>
              <w:rPr>
                <w:szCs w:val="24"/>
              </w:rPr>
            </w:pPr>
            <w:r>
              <w:t>Leader of L3 task “PMT support”</w:t>
            </w:r>
          </w:p>
        </w:tc>
        <w:tc>
          <w:tcPr>
            <w:tcW w:w="1413" w:type="dxa"/>
            <w:tcBorders>
              <w:top w:val="nil"/>
              <w:bottom w:val="single" w:sz="24" w:space="0" w:color="auto"/>
            </w:tcBorders>
            <w:shd w:val="clear" w:color="auto" w:fill="EEECE1" w:themeFill="background2"/>
          </w:tcPr>
          <w:p w14:paraId="327831C3" w14:textId="77777777" w:rsidR="005F6147" w:rsidRPr="00CC1997" w:rsidRDefault="005F6147" w:rsidP="009266DD">
            <w:pPr>
              <w:pStyle w:val="Table"/>
            </w:pPr>
            <w:r>
              <w:t>2012</w:t>
            </w:r>
            <w:r w:rsidRPr="00CC1997">
              <w:t>-</w:t>
            </w:r>
          </w:p>
        </w:tc>
        <w:tc>
          <w:tcPr>
            <w:tcW w:w="656" w:type="dxa"/>
            <w:tcBorders>
              <w:top w:val="nil"/>
              <w:bottom w:val="single" w:sz="24" w:space="0" w:color="auto"/>
            </w:tcBorders>
            <w:shd w:val="clear" w:color="auto" w:fill="EEECE1" w:themeFill="background2"/>
          </w:tcPr>
          <w:p w14:paraId="4819C6E1" w14:textId="77777777" w:rsidR="005F6147" w:rsidRDefault="005F6147" w:rsidP="003D7882"/>
        </w:tc>
      </w:tr>
    </w:tbl>
    <w:p w14:paraId="400FB8AF" w14:textId="77777777" w:rsidR="009266DD" w:rsidRDefault="009266DD" w:rsidP="009266DD"/>
    <w:p w14:paraId="362CD6E2" w14:textId="77777777" w:rsidR="00DB7A84" w:rsidRPr="00DB7A84" w:rsidRDefault="00DB7A84" w:rsidP="003D7882">
      <w:pPr>
        <w:pStyle w:val="Heading4"/>
      </w:pPr>
      <w:r>
        <w:t>LZ: Proposed Programme</w:t>
      </w:r>
    </w:p>
    <w:p w14:paraId="713C769D" w14:textId="77777777" w:rsidR="002E7F83" w:rsidRPr="00127DE6" w:rsidRDefault="005F6147" w:rsidP="00127DE6">
      <w:pPr>
        <w:pStyle w:val="Heading5"/>
        <w:rPr>
          <w:rStyle w:val="Heading5Char"/>
          <w:b/>
          <w:vanish/>
        </w:rPr>
      </w:pPr>
      <w:r w:rsidRPr="00127DE6">
        <w:rPr>
          <w:rStyle w:val="Heading5Char"/>
          <w:b/>
        </w:rPr>
        <w:t>Introduction:</w:t>
      </w:r>
    </w:p>
    <w:p w14:paraId="379F4F0F" w14:textId="77777777" w:rsidR="00B5706C" w:rsidRDefault="005F6147" w:rsidP="003D7882">
      <w:r>
        <w:t xml:space="preserve"> </w:t>
      </w:r>
      <w:r w:rsidR="000A2FCD">
        <w:t>The OCS is essential for monitoring of the long-term stability and calibration of the OD. The neutron calibration will provide the absolute OD energy scale but it will not be frequent and could be model dependent due to lack of information about the neutron interaction vertices. Complimentary optical calibration will allow equal</w:t>
      </w:r>
      <w:r w:rsidR="00B5706C">
        <w:t xml:space="preserve"> </w:t>
      </w:r>
    </w:p>
    <w:p w14:paraId="75A8CD2F" w14:textId="77777777" w:rsidR="005F6147" w:rsidRDefault="00B5706C" w:rsidP="003D7882">
      <w:r>
        <w:lastRenderedPageBreak/>
        <w:t>+</w:t>
      </w:r>
      <w:r w:rsidR="006212C6">
        <w:t>ising</w:t>
      </w:r>
      <w:r w:rsidR="000A2FCD">
        <w:t xml:space="preserve"> responses of all the 120 PMTs, gain calibration in the range 1-200 photoelectrons, frequent monitoring of the PMT properties as well as optical properties of water, liquid scintillator and acrylic tanks. The Liverpool group will produce the OCS using the PPRP funding (</w:t>
      </w:r>
      <w:r w:rsidR="000A2FCD" w:rsidRPr="0052667B">
        <w:rPr>
          <w:b/>
        </w:rPr>
        <w:t>RA-LZ</w:t>
      </w:r>
      <w:r w:rsidR="009E01F8">
        <w:rPr>
          <w:b/>
        </w:rPr>
        <w:fldChar w:fldCharType="begin"/>
      </w:r>
      <w:r w:rsidR="000A7AB8">
        <w:instrText xml:space="preserve"> XE "</w:instrText>
      </w:r>
      <w:r w:rsidR="000A7AB8" w:rsidRPr="00AD5767">
        <w:instrText>RA-LZ</w:instrText>
      </w:r>
      <w:r w:rsidR="000A7AB8">
        <w:instrText xml:space="preserve">" </w:instrText>
      </w:r>
      <w:r w:rsidR="009E01F8">
        <w:rPr>
          <w:b/>
        </w:rPr>
        <w:fldChar w:fldCharType="end"/>
      </w:r>
      <w:r w:rsidR="000A2FCD">
        <w:t xml:space="preserve">) 1/4/15 to 31/3/18. </w:t>
      </w:r>
      <w:r w:rsidR="000A2FCD" w:rsidRPr="000A7AB8">
        <w:rPr>
          <w:b/>
        </w:rPr>
        <w:t>RA-LZ</w:t>
      </w:r>
      <w:r w:rsidR="00273109">
        <w:t xml:space="preserve"> </w:t>
      </w:r>
      <w:r w:rsidR="000A2FCD">
        <w:t xml:space="preserve">will develop software for the OCS and OD. The </w:t>
      </w:r>
      <w:r w:rsidR="000A2FCD" w:rsidRPr="00B17E86">
        <w:t>LZ</w:t>
      </w:r>
      <w:r w:rsidR="000A2FCD" w:rsidRPr="000C7D50">
        <w:rPr>
          <w:b/>
        </w:rPr>
        <w:t>-</w:t>
      </w:r>
      <w:r w:rsidR="000A2FCD" w:rsidRPr="00B17E86">
        <w:t>UK</w:t>
      </w:r>
      <w:r w:rsidR="000A2FCD">
        <w:t xml:space="preserve"> collaboration is requesting the exploitation funding starting from 1/4/2018 which includes a request for </w:t>
      </w:r>
      <w:r w:rsidR="000A2FCD" w:rsidRPr="0052667B">
        <w:rPr>
          <w:b/>
        </w:rPr>
        <w:t>RA (RA-LZ</w:t>
      </w:r>
      <w:r w:rsidR="000A2FCD">
        <w:t>) for Liverpool – see physics section below. The OCS will be installed by 20/9/2018 (</w:t>
      </w:r>
      <w:r w:rsidR="000A2FCD" w:rsidRPr="0052667B">
        <w:rPr>
          <w:b/>
        </w:rPr>
        <w:t>Burdin</w:t>
      </w:r>
      <w:r w:rsidR="009E01F8">
        <w:rPr>
          <w:b/>
        </w:rPr>
        <w:fldChar w:fldCharType="begin"/>
      </w:r>
      <w:r w:rsidR="007A5994">
        <w:instrText xml:space="preserve"> XE "</w:instrText>
      </w:r>
      <w:r w:rsidR="007A5994" w:rsidRPr="0050621A">
        <w:instrText>Burdin</w:instrText>
      </w:r>
      <w:r w:rsidR="007A5994">
        <w:instrText xml:space="preserve">" </w:instrText>
      </w:r>
      <w:r w:rsidR="009E01F8">
        <w:rPr>
          <w:b/>
        </w:rPr>
        <w:fldChar w:fldCharType="end"/>
      </w:r>
      <w:r w:rsidR="000A2FCD">
        <w:t xml:space="preserve">, </w:t>
      </w:r>
      <w:r w:rsidR="000A2FCD" w:rsidRPr="0052667B">
        <w:rPr>
          <w:b/>
        </w:rPr>
        <w:t>Rose</w:t>
      </w:r>
      <w:r w:rsidR="009E01F8">
        <w:rPr>
          <w:b/>
        </w:rPr>
        <w:fldChar w:fldCharType="begin"/>
      </w:r>
      <w:r w:rsidR="006C59B2">
        <w:instrText xml:space="preserve"> XE "</w:instrText>
      </w:r>
      <w:r w:rsidR="006C59B2" w:rsidRPr="004B314B">
        <w:instrText>Rose</w:instrText>
      </w:r>
      <w:r w:rsidR="006C59B2">
        <w:instrText xml:space="preserve">" </w:instrText>
      </w:r>
      <w:r w:rsidR="009E01F8">
        <w:rPr>
          <w:b/>
        </w:rPr>
        <w:fldChar w:fldCharType="end"/>
      </w:r>
      <w:r w:rsidR="000A2FCD">
        <w:t xml:space="preserve">, </w:t>
      </w:r>
      <w:r w:rsidR="000A2FCD" w:rsidRPr="0052667B">
        <w:rPr>
          <w:b/>
        </w:rPr>
        <w:t>RA-LZ</w:t>
      </w:r>
      <w:r w:rsidR="000A2FCD">
        <w:rPr>
          <w:b/>
        </w:rPr>
        <w:t xml:space="preserve">, </w:t>
      </w:r>
      <w:r w:rsidR="000A2FCD" w:rsidRPr="0052667B">
        <w:rPr>
          <w:b/>
        </w:rPr>
        <w:t>Powell</w:t>
      </w:r>
      <w:r w:rsidR="009E01F8">
        <w:rPr>
          <w:b/>
        </w:rPr>
        <w:fldChar w:fldCharType="begin"/>
      </w:r>
      <w:r w:rsidR="006C59B2">
        <w:instrText xml:space="preserve"> XE "</w:instrText>
      </w:r>
      <w:r w:rsidR="006C59B2" w:rsidRPr="00492450">
        <w:instrText>Powell</w:instrText>
      </w:r>
      <w:r w:rsidR="006C59B2">
        <w:instrText xml:space="preserve">" </w:instrText>
      </w:r>
      <w:r w:rsidR="009E01F8">
        <w:rPr>
          <w:b/>
        </w:rPr>
        <w:fldChar w:fldCharType="end"/>
      </w:r>
      <w:r w:rsidR="000A2FCD">
        <w:t xml:space="preserve">) </w:t>
      </w:r>
      <w:r w:rsidR="000A2FCD" w:rsidRPr="0052667B">
        <w:t>and</w:t>
      </w:r>
      <w:r w:rsidR="000A2FCD">
        <w:t xml:space="preserve"> the first data from the OD will be available after filling it with water (29/11/18). The first data will be used by </w:t>
      </w:r>
      <w:r w:rsidR="000A2FCD" w:rsidRPr="0052667B">
        <w:rPr>
          <w:b/>
        </w:rPr>
        <w:t>Burdin</w:t>
      </w:r>
      <w:r w:rsidR="000A2FCD">
        <w:t xml:space="preserve">, </w:t>
      </w:r>
      <w:r w:rsidR="000A2FCD" w:rsidRPr="0052667B">
        <w:rPr>
          <w:b/>
        </w:rPr>
        <w:t>Rose</w:t>
      </w:r>
      <w:r w:rsidR="000A2FCD">
        <w:t xml:space="preserve"> and </w:t>
      </w:r>
      <w:r w:rsidR="000A2FCD" w:rsidRPr="0052667B">
        <w:rPr>
          <w:b/>
        </w:rPr>
        <w:t>RA</w:t>
      </w:r>
      <w:r w:rsidR="000A2FCD" w:rsidRPr="00F866D5">
        <w:rPr>
          <w:b/>
        </w:rPr>
        <w:t>-</w:t>
      </w:r>
      <w:r w:rsidR="000A2FCD" w:rsidRPr="0052667B">
        <w:rPr>
          <w:b/>
        </w:rPr>
        <w:t>LZ</w:t>
      </w:r>
      <w:r w:rsidR="000A2FCD">
        <w:t xml:space="preserve"> for the physics commissioning. The group will lead the neutron background suppression analysis for the WIMP search.</w:t>
      </w:r>
    </w:p>
    <w:p w14:paraId="67D48300" w14:textId="77777777" w:rsidR="000A2FCD" w:rsidRPr="00127DE6" w:rsidRDefault="000A2FCD" w:rsidP="00127DE6">
      <w:pPr>
        <w:pStyle w:val="Heading5"/>
        <w:rPr>
          <w:rStyle w:val="Heading5Char"/>
          <w:b/>
          <w:vanish/>
        </w:rPr>
      </w:pPr>
      <w:r w:rsidRPr="00127DE6">
        <w:rPr>
          <w:rStyle w:val="Heading5Char"/>
          <w:b/>
        </w:rPr>
        <w:t>Physics commissioning and preparation for physics analyses:</w:t>
      </w:r>
    </w:p>
    <w:p w14:paraId="5EB28BD0" w14:textId="77777777" w:rsidR="000A2FCD" w:rsidRDefault="000A2FCD" w:rsidP="003D7882">
      <w:r w:rsidRPr="002D466E">
        <w:rPr>
          <w:i/>
          <w:u w:val="single"/>
        </w:rPr>
        <w:t xml:space="preserve"> </w:t>
      </w:r>
      <w:r w:rsidRPr="0052667B">
        <w:t>The g</w:t>
      </w:r>
      <w:r>
        <w:t>roup contribution to the WIMP analysis will be the calculation of neutron elastic scattering probabilities in the LXe TPC based on information from the OD (</w:t>
      </w:r>
      <w:r w:rsidRPr="003867EC">
        <w:rPr>
          <w:b/>
        </w:rPr>
        <w:t>RA-LZ</w:t>
      </w:r>
      <w:r w:rsidR="009E01F8">
        <w:rPr>
          <w:b/>
        </w:rPr>
        <w:fldChar w:fldCharType="begin"/>
      </w:r>
      <w:r w:rsidR="000A7AB8">
        <w:instrText xml:space="preserve"> XE "</w:instrText>
      </w:r>
      <w:r w:rsidR="000A7AB8" w:rsidRPr="00AD5767">
        <w:instrText>RA-LZ</w:instrText>
      </w:r>
      <w:r w:rsidR="000A7AB8">
        <w:instrText xml:space="preserve">" </w:instrText>
      </w:r>
      <w:r w:rsidR="009E01F8">
        <w:rPr>
          <w:b/>
        </w:rPr>
        <w:fldChar w:fldCharType="end"/>
      </w:r>
      <w:r>
        <w:t>). A prerequisite to deliver reliable estimates is a full calibration</w:t>
      </w:r>
      <w:r w:rsidR="00273109">
        <w:t xml:space="preserve"> </w:t>
      </w:r>
      <w:r>
        <w:t>and identification of neutron events in the OD. This requires calibration of the PMTs (</w:t>
      </w:r>
      <w:r w:rsidRPr="003867EC">
        <w:rPr>
          <w:b/>
        </w:rPr>
        <w:t>Rose</w:t>
      </w:r>
      <w:r w:rsidR="009E01F8">
        <w:rPr>
          <w:b/>
        </w:rPr>
        <w:fldChar w:fldCharType="begin"/>
      </w:r>
      <w:r w:rsidR="006C59B2">
        <w:instrText xml:space="preserve"> XE "</w:instrText>
      </w:r>
      <w:r w:rsidR="006C59B2" w:rsidRPr="004B314B">
        <w:instrText>Rose</w:instrText>
      </w:r>
      <w:r w:rsidR="006C59B2">
        <w:instrText xml:space="preserve">" </w:instrText>
      </w:r>
      <w:r w:rsidR="009E01F8">
        <w:rPr>
          <w:b/>
        </w:rPr>
        <w:fldChar w:fldCharType="end"/>
      </w:r>
      <w:r>
        <w:t>), and optical properties (</w:t>
      </w:r>
      <w:r w:rsidRPr="003867EC">
        <w:rPr>
          <w:b/>
        </w:rPr>
        <w:t>RA-LZ</w:t>
      </w:r>
      <w:r>
        <w:t xml:space="preserve">) using the OCS. </w:t>
      </w:r>
      <w:r w:rsidRPr="003867EC">
        <w:rPr>
          <w:b/>
        </w:rPr>
        <w:t>Burdin</w:t>
      </w:r>
      <w:r w:rsidR="009E01F8">
        <w:rPr>
          <w:b/>
        </w:rPr>
        <w:fldChar w:fldCharType="begin"/>
      </w:r>
      <w:r w:rsidR="007A5994">
        <w:instrText xml:space="preserve"> XE "</w:instrText>
      </w:r>
      <w:r w:rsidR="007A5994" w:rsidRPr="0050621A">
        <w:instrText>Burdin</w:instrText>
      </w:r>
      <w:r w:rsidR="007A5994">
        <w:instrText xml:space="preserve">" </w:instrText>
      </w:r>
      <w:r w:rsidR="009E01F8">
        <w:rPr>
          <w:b/>
        </w:rPr>
        <w:fldChar w:fldCharType="end"/>
      </w:r>
      <w:r w:rsidRPr="003867EC">
        <w:rPr>
          <w:b/>
        </w:rPr>
        <w:t xml:space="preserve"> </w:t>
      </w:r>
      <w:r>
        <w:t>will develop the muon-veto analysis in the OD.</w:t>
      </w:r>
      <w:r>
        <w:rPr>
          <w:u w:val="single"/>
        </w:rPr>
        <w:t xml:space="preserve"> </w:t>
      </w:r>
      <w:r>
        <w:t>Controlling the background levels is crucial for the potential WIMP discovery; in particular the nuclear recoils such as those from neutrons are indistinguishable from the WIMP signal.</w:t>
      </w:r>
    </w:p>
    <w:p w14:paraId="02AA8B39" w14:textId="77777777" w:rsidR="000A2FCD" w:rsidRPr="00127DE6" w:rsidRDefault="000A2FCD" w:rsidP="00127DE6">
      <w:pPr>
        <w:pStyle w:val="Heading5"/>
        <w:rPr>
          <w:rStyle w:val="Heading5Char"/>
          <w:b/>
          <w:vanish/>
        </w:rPr>
      </w:pPr>
      <w:r w:rsidRPr="00127DE6">
        <w:rPr>
          <w:rStyle w:val="Heading5Char"/>
          <w:b/>
        </w:rPr>
        <w:t>Production of the OCS:</w:t>
      </w:r>
    </w:p>
    <w:p w14:paraId="63ABC952" w14:textId="77777777" w:rsidR="000A2FCD" w:rsidRDefault="00273109" w:rsidP="003D7882">
      <w:pPr>
        <w:rPr>
          <w:b/>
        </w:rPr>
      </w:pPr>
      <w:r>
        <w:t xml:space="preserve"> </w:t>
      </w:r>
      <w:r w:rsidR="000A2FCD">
        <w:t>The optical calibration (OCS) is designed for</w:t>
      </w:r>
      <w:r>
        <w:t xml:space="preserve"> </w:t>
      </w:r>
      <w:r w:rsidR="000A2FCD">
        <w:t xml:space="preserve">the Outer Detector which surrounds the LXe TPC. It consists of 22 tonnes of Gd loaded LAB surrounded by water. The OCS injects lights generated by LEDs through fibres into the OD providing a calibration signals. This will calibrate the PMTs and the optical properties of the OD itself. The OCS production and validation will be performed by </w:t>
      </w:r>
      <w:r w:rsidR="000A2FCD" w:rsidRPr="0052667B">
        <w:rPr>
          <w:b/>
        </w:rPr>
        <w:t>RA</w:t>
      </w:r>
      <w:r w:rsidR="000A2FCD" w:rsidRPr="00B17E86">
        <w:rPr>
          <w:b/>
        </w:rPr>
        <w:t>-</w:t>
      </w:r>
      <w:r w:rsidR="000A2FCD" w:rsidRPr="0052667B">
        <w:rPr>
          <w:b/>
        </w:rPr>
        <w:t>LZ</w:t>
      </w:r>
      <w:r w:rsidR="009E01F8">
        <w:rPr>
          <w:b/>
        </w:rPr>
        <w:fldChar w:fldCharType="begin"/>
      </w:r>
      <w:r w:rsidR="000A7AB8">
        <w:instrText xml:space="preserve"> XE "</w:instrText>
      </w:r>
      <w:r w:rsidR="000A7AB8" w:rsidRPr="00AD5767">
        <w:instrText>RA-LZ</w:instrText>
      </w:r>
      <w:r w:rsidR="000A7AB8">
        <w:instrText xml:space="preserve">" </w:instrText>
      </w:r>
      <w:r w:rsidR="009E01F8">
        <w:rPr>
          <w:b/>
        </w:rPr>
        <w:fldChar w:fldCharType="end"/>
      </w:r>
      <w:r w:rsidR="000A2FCD">
        <w:t xml:space="preserve">; </w:t>
      </w:r>
      <w:r w:rsidR="000A2FCD" w:rsidRPr="0052667B">
        <w:rPr>
          <w:b/>
        </w:rPr>
        <w:t>Powell</w:t>
      </w:r>
      <w:r w:rsidR="009E01F8">
        <w:rPr>
          <w:b/>
        </w:rPr>
        <w:fldChar w:fldCharType="begin"/>
      </w:r>
      <w:r w:rsidR="006C59B2">
        <w:instrText xml:space="preserve"> XE "</w:instrText>
      </w:r>
      <w:r w:rsidR="006C59B2" w:rsidRPr="00492450">
        <w:instrText>Powell</w:instrText>
      </w:r>
      <w:r w:rsidR="006C59B2">
        <w:instrText xml:space="preserve">" </w:instrText>
      </w:r>
      <w:r w:rsidR="009E01F8">
        <w:rPr>
          <w:b/>
        </w:rPr>
        <w:fldChar w:fldCharType="end"/>
      </w:r>
      <w:r w:rsidR="000A2FCD">
        <w:t xml:space="preserve"> will setup the test stand (2015 – constructed by </w:t>
      </w:r>
      <w:r w:rsidR="000A2FCD" w:rsidRPr="0052667B">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rsidR="000A2FCD">
        <w:t xml:space="preserve">) and the pre-production and pre-qualification procedures. The production of the OCS will start in April 2016. The OCS sent to the SURF Laboratory (South Dakota) at the beginning of 2018 where it will be installed by </w:t>
      </w:r>
      <w:r w:rsidR="000A2FCD" w:rsidRPr="0052667B">
        <w:rPr>
          <w:b/>
        </w:rPr>
        <w:t>Powell</w:t>
      </w:r>
      <w:r w:rsidR="000A2FCD">
        <w:rPr>
          <w:b/>
        </w:rPr>
        <w:t xml:space="preserve"> </w:t>
      </w:r>
      <w:r w:rsidR="000A2FCD">
        <w:t xml:space="preserve">and commissioned by </w:t>
      </w:r>
      <w:r w:rsidR="000A2FCD" w:rsidRPr="0052667B">
        <w:rPr>
          <w:b/>
        </w:rPr>
        <w:t>RA</w:t>
      </w:r>
      <w:r w:rsidR="000A2FCD" w:rsidRPr="00F866D5">
        <w:rPr>
          <w:b/>
        </w:rPr>
        <w:t>-</w:t>
      </w:r>
      <w:r w:rsidR="000A2FCD" w:rsidRPr="0052667B">
        <w:rPr>
          <w:b/>
        </w:rPr>
        <w:t>LZ</w:t>
      </w:r>
      <w:r w:rsidR="000A2FCD">
        <w:rPr>
          <w:b/>
        </w:rPr>
        <w:t>.</w:t>
      </w:r>
    </w:p>
    <w:p w14:paraId="505730CC" w14:textId="77777777" w:rsidR="000A2FCD" w:rsidRPr="00127DE6" w:rsidRDefault="000A2FCD" w:rsidP="00127DE6">
      <w:pPr>
        <w:pStyle w:val="Heading5"/>
        <w:rPr>
          <w:rStyle w:val="Heading5Char"/>
          <w:b/>
          <w:vanish/>
        </w:rPr>
      </w:pPr>
      <w:r w:rsidRPr="00127DE6">
        <w:rPr>
          <w:rStyle w:val="Heading5Char"/>
          <w:b/>
        </w:rPr>
        <w:t>OD software:</w:t>
      </w:r>
    </w:p>
    <w:p w14:paraId="3BF7E311" w14:textId="77777777" w:rsidR="000A2FCD" w:rsidRDefault="000A2FCD" w:rsidP="003D7882">
      <w:r>
        <w:t xml:space="preserve"> </w:t>
      </w:r>
      <w:r w:rsidRPr="0052667B">
        <w:rPr>
          <w:b/>
        </w:rPr>
        <w:t>RA-LZ</w:t>
      </w:r>
      <w:r w:rsidR="009E01F8">
        <w:rPr>
          <w:b/>
        </w:rPr>
        <w:fldChar w:fldCharType="begin"/>
      </w:r>
      <w:r w:rsidR="000A7AB8">
        <w:instrText xml:space="preserve"> XE "</w:instrText>
      </w:r>
      <w:r w:rsidR="000A7AB8" w:rsidRPr="00AD5767">
        <w:instrText>RA-LZ</w:instrText>
      </w:r>
      <w:r w:rsidR="000A7AB8">
        <w:instrText xml:space="preserve">" </w:instrText>
      </w:r>
      <w:r w:rsidR="009E01F8">
        <w:rPr>
          <w:b/>
        </w:rPr>
        <w:fldChar w:fldCharType="end"/>
      </w:r>
      <w:r>
        <w:t xml:space="preserve"> will develop software for the OCS. Precise calibration of the OD allows more sophisticated algorithms for the event localization using signal amplitude and time. The algorithms will be developed using simulated events and will be checked and tuned by </w:t>
      </w:r>
      <w:r w:rsidRPr="0052667B">
        <w:rPr>
          <w:b/>
        </w:rPr>
        <w:t>RA</w:t>
      </w:r>
      <w:r w:rsidRPr="001C6B7B">
        <w:rPr>
          <w:b/>
        </w:rPr>
        <w:t>-</w:t>
      </w:r>
      <w:r w:rsidRPr="0052667B">
        <w:rPr>
          <w:b/>
        </w:rPr>
        <w:t>LZ</w:t>
      </w:r>
      <w:r>
        <w:rPr>
          <w:b/>
        </w:rPr>
        <w:t>.</w:t>
      </w:r>
      <w:r>
        <w:t xml:space="preserve"> From 2018,</w:t>
      </w:r>
      <w:r w:rsidR="00273109">
        <w:t xml:space="preserve"> </w:t>
      </w:r>
      <w:r>
        <w:t>the</w:t>
      </w:r>
      <w:r w:rsidR="00273109">
        <w:t xml:space="preserve"> </w:t>
      </w:r>
      <w:r>
        <w:t xml:space="preserve">physics commissioning period (exploitation), we are requesting funding for the </w:t>
      </w:r>
      <w:r w:rsidRPr="003867EC">
        <w:rPr>
          <w:b/>
        </w:rPr>
        <w:t>RA-LZ</w:t>
      </w:r>
      <w:r>
        <w:t xml:space="preserve"> from the CG.</w:t>
      </w:r>
    </w:p>
    <w:p w14:paraId="2FCEDEAA" w14:textId="77777777" w:rsidR="00142765" w:rsidRDefault="001C00FC" w:rsidP="003D7882">
      <w:pPr>
        <w:pStyle w:val="Heading3"/>
      </w:pPr>
      <w:bookmarkStart w:id="174" w:name="_Ref407543012"/>
      <w:bookmarkStart w:id="175" w:name="_Toc408698787"/>
      <w:r>
        <w:rPr>
          <w:rStyle w:val="CommentReference"/>
          <w:rFonts w:ascii="Times New Roman" w:eastAsiaTheme="minorEastAsia" w:hAnsi="Times New Roman" w:cstheme="minorBidi"/>
          <w:b w:val="0"/>
          <w:bCs w:val="0"/>
          <w:smallCaps w:val="0"/>
          <w:color w:val="auto"/>
          <w:spacing w:val="0"/>
        </w:rPr>
        <w:commentReference w:id="176"/>
      </w:r>
      <w:r w:rsidR="005936DF">
        <w:t>Dark Energy: Laboratory &amp;</w:t>
      </w:r>
      <w:r w:rsidR="00142765">
        <w:t xml:space="preserve"> LSST</w:t>
      </w:r>
      <w:bookmarkEnd w:id="174"/>
      <w:bookmarkEnd w:id="175"/>
    </w:p>
    <w:p w14:paraId="2E40F148" w14:textId="77777777" w:rsidR="00997410" w:rsidRPr="00997410" w:rsidRDefault="009128FE" w:rsidP="003D7882">
      <w:pPr>
        <w:pStyle w:val="Heading4"/>
      </w:pPr>
      <w:bookmarkStart w:id="177" w:name="_Ref407644678"/>
      <w:r>
        <w:t xml:space="preserve">DE: </w:t>
      </w:r>
      <w:r w:rsidR="00142765">
        <w:t>Curr</w:t>
      </w:r>
      <w:r w:rsidR="00142765" w:rsidRPr="00A447CD">
        <w:t>e</w:t>
      </w:r>
      <w:r w:rsidR="00997410">
        <w:t>nt Activities</w:t>
      </w:r>
      <w:bookmarkEnd w:id="177"/>
    </w:p>
    <w:p w14:paraId="0C75229D" w14:textId="77777777" w:rsidR="002E7F83" w:rsidRPr="00127DE6" w:rsidRDefault="002E7F83" w:rsidP="00127DE6">
      <w:pPr>
        <w:pStyle w:val="Heading5"/>
        <w:rPr>
          <w:rStyle w:val="Heading5Char"/>
          <w:b/>
          <w:vanish/>
        </w:rPr>
      </w:pPr>
      <w:r w:rsidRPr="00127DE6">
        <w:rPr>
          <w:rStyle w:val="Heading5Char"/>
          <w:b/>
        </w:rPr>
        <w:t>Introduction:</w:t>
      </w:r>
    </w:p>
    <w:p w14:paraId="04BD9125" w14:textId="77777777" w:rsidR="00997410" w:rsidRPr="00997410" w:rsidRDefault="00997410" w:rsidP="003D7882">
      <w:r w:rsidRPr="00997410">
        <w:t>This is a unique experiment based at the University of Liverpool, as such it is a first generation experiment into lab</w:t>
      </w:r>
      <w:r w:rsidR="006901EF">
        <w:t>oratory tests of dark energy</w:t>
      </w:r>
      <w:r w:rsidRPr="00997410">
        <w:t>.</w:t>
      </w:r>
    </w:p>
    <w:p w14:paraId="7775DD14" w14:textId="77777777" w:rsidR="00997410" w:rsidRPr="00997410" w:rsidRDefault="00997410" w:rsidP="003D7882">
      <w:r w:rsidRPr="00997410">
        <w:t>The focus of this work is to make extreme precision measurements of the gravitational interaction on a quantum system in the laboratory, and use these data to search for evidence of the influence of DE on the lab scale. An atom interferometer, can be used to measure extremely small changes in the potentials interacting with matter, and is a suitably sensitive probe; the exploitation of the short de Broglie wavelengths of atoms now sets the standard for high precision measurements of gravity.</w:t>
      </w:r>
    </w:p>
    <w:p w14:paraId="7FAF41A5" w14:textId="77777777" w:rsidR="00997410" w:rsidRPr="00997410" w:rsidRDefault="00997410" w:rsidP="003D7882">
      <w:r w:rsidRPr="00997410">
        <w:t>Following an idea first proposed by Martin Perl (1927-2014, Martin became a visiting Prof at the University of Liverpool to support this experiment in its early stages), the experimental setup is based on two, spatially separated, atom interferometers each using ultra-cold atoms falling in the Earth’s gravitational field and Raman light-pulse interferometry. Each interferometer measures a phase difference between atomic states induced by gravity. The two atom interferometers are used to cancel the effect of Earth’s gravity and limit experimental ‘noise’ so that any other interaction becomes detectable;</w:t>
      </w:r>
    </w:p>
    <w:p w14:paraId="0176610A" w14:textId="77777777" w:rsidR="002E7F83" w:rsidRPr="00127DE6" w:rsidRDefault="00997410" w:rsidP="00127DE6">
      <w:pPr>
        <w:pStyle w:val="Heading5"/>
        <w:rPr>
          <w:rStyle w:val="Heading5Char"/>
          <w:b/>
          <w:vanish/>
        </w:rPr>
      </w:pPr>
      <w:r w:rsidRPr="00127DE6">
        <w:rPr>
          <w:rStyle w:val="Heading5Char"/>
          <w:b/>
        </w:rPr>
        <w:t>Design, Construction &amp; Commissioning:</w:t>
      </w:r>
    </w:p>
    <w:p w14:paraId="3575671E" w14:textId="04A8455C" w:rsidR="00997410" w:rsidRPr="00997410" w:rsidRDefault="00233650" w:rsidP="003D7882">
      <w:r>
        <w:rPr>
          <w:noProof/>
          <w:lang w:bidi="ar-SA"/>
        </w:rPr>
        <mc:AlternateContent>
          <mc:Choice Requires="wps">
            <w:drawing>
              <wp:anchor distT="0" distB="0" distL="114300" distR="114300" simplePos="0" relativeHeight="252008448" behindDoc="0" locked="0" layoutInCell="1" allowOverlap="1" wp14:anchorId="5D9B6D43" wp14:editId="33F622F8">
                <wp:simplePos x="0" y="0"/>
                <wp:positionH relativeFrom="column">
                  <wp:posOffset>23495</wp:posOffset>
                </wp:positionH>
                <wp:positionV relativeFrom="paragraph">
                  <wp:posOffset>1173480</wp:posOffset>
                </wp:positionV>
                <wp:extent cx="6104255" cy="2327910"/>
                <wp:effectExtent l="0" t="0" r="17145" b="3429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4255" cy="2327910"/>
                        </a:xfrm>
                        <a:prstGeom prst="rect">
                          <a:avLst/>
                        </a:prstGeom>
                        <a:solidFill>
                          <a:srgbClr val="FFFFFF"/>
                        </a:solidFill>
                        <a:ln w="9525">
                          <a:solidFill>
                            <a:schemeClr val="bg1">
                              <a:lumMod val="85000"/>
                            </a:schemeClr>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663"/>
                            </w:tblGrid>
                            <w:tr w:rsidR="006133CC" w14:paraId="569D40AD" w14:textId="77777777" w:rsidTr="006901EF">
                              <w:tc>
                                <w:tcPr>
                                  <w:tcW w:w="4663" w:type="dxa"/>
                                </w:tcPr>
                                <w:p w14:paraId="2E287653" w14:textId="77777777" w:rsidR="006133CC" w:rsidRDefault="006133CC" w:rsidP="003D7882">
                                  <w:r>
                                    <w:rPr>
                                      <w:noProof/>
                                      <w:lang w:bidi="ar-SA"/>
                                    </w:rPr>
                                    <w:drawing>
                                      <wp:inline distT="0" distB="0" distL="0" distR="0" wp14:anchorId="7B49BFF5" wp14:editId="57560BE5">
                                        <wp:extent cx="1879200" cy="1800000"/>
                                        <wp:effectExtent l="0" t="0" r="0" b="0"/>
                                        <wp:docPr id="2" name="Picture 2"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g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79200" cy="1800000"/>
                                                </a:xfrm>
                                                <a:prstGeom prst="rect">
                                                  <a:avLst/>
                                                </a:prstGeom>
                                                <a:noFill/>
                                                <a:ln>
                                                  <a:noFill/>
                                                </a:ln>
                                              </pic:spPr>
                                            </pic:pic>
                                          </a:graphicData>
                                        </a:graphic>
                                      </wp:inline>
                                    </w:drawing>
                                  </w:r>
                                </w:p>
                              </w:tc>
                              <w:tc>
                                <w:tcPr>
                                  <w:tcW w:w="4663" w:type="dxa"/>
                                </w:tcPr>
                                <w:p w14:paraId="61500A05" w14:textId="77777777" w:rsidR="006133CC" w:rsidRDefault="006133CC" w:rsidP="003D7882">
                                  <w:r>
                                    <w:rPr>
                                      <w:noProof/>
                                      <w:lang w:bidi="ar-SA"/>
                                    </w:rPr>
                                    <w:drawing>
                                      <wp:inline distT="0" distB="0" distL="0" distR="0" wp14:anchorId="1B132DA1" wp14:editId="49CA405F">
                                        <wp:extent cx="2300400" cy="1800000"/>
                                        <wp:effectExtent l="0" t="0" r="0" b="0"/>
                                        <wp:docPr id="1" name="Picture 1"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2"/>
                                                <pic:cNvPicPr>
                                                  <a:picLocks noChangeAspect="1" noChangeArrowheads="1"/>
                                                </pic:cNvPicPr>
                                              </pic:nvPicPr>
                                              <pic:blipFill>
                                                <a:blip r:embed="rId56">
                                                  <a:extLst>
                                                    <a:ext uri="{28A0092B-C50C-407E-A947-70E740481C1C}">
                                                      <a14:useLocalDpi xmlns:a14="http://schemas.microsoft.com/office/drawing/2010/main" val="0"/>
                                                    </a:ext>
                                                  </a:extLst>
                                                </a:blip>
                                                <a:srcRect l="74550" t="2321" r="3902" b="72672"/>
                                                <a:stretch>
                                                  <a:fillRect/>
                                                </a:stretch>
                                              </pic:blipFill>
                                              <pic:spPr bwMode="auto">
                                                <a:xfrm>
                                                  <a:off x="0" y="0"/>
                                                  <a:ext cx="2300400" cy="1800000"/>
                                                </a:xfrm>
                                                <a:prstGeom prst="rect">
                                                  <a:avLst/>
                                                </a:prstGeom>
                                                <a:noFill/>
                                                <a:ln>
                                                  <a:noFill/>
                                                </a:ln>
                                              </pic:spPr>
                                            </pic:pic>
                                          </a:graphicData>
                                        </a:graphic>
                                      </wp:inline>
                                    </w:drawing>
                                  </w:r>
                                </w:p>
                              </w:tc>
                            </w:tr>
                            <w:tr w:rsidR="006133CC" w14:paraId="464BA377" w14:textId="77777777" w:rsidTr="006901EF">
                              <w:trPr>
                                <w:trHeight w:val="676"/>
                              </w:trPr>
                              <w:tc>
                                <w:tcPr>
                                  <w:tcW w:w="4663" w:type="dxa"/>
                                </w:tcPr>
                                <w:p w14:paraId="69C70509"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27</w:t>
                                  </w:r>
                                  <w:r w:rsidR="00D03B5A">
                                    <w:rPr>
                                      <w:noProof/>
                                    </w:rPr>
                                    <w:fldChar w:fldCharType="end"/>
                                  </w:r>
                                  <w:r>
                                    <w:t>:Proof of concept Atomic Interferometer device for the experiment.</w:t>
                                  </w:r>
                                </w:p>
                              </w:tc>
                              <w:tc>
                                <w:tcPr>
                                  <w:tcW w:w="4663" w:type="dxa"/>
                                </w:tcPr>
                                <w:p w14:paraId="13192275"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28</w:t>
                                  </w:r>
                                  <w:r w:rsidR="00D03B5A">
                                    <w:rPr>
                                      <w:noProof/>
                                    </w:rPr>
                                    <w:fldChar w:fldCharType="end"/>
                                  </w:r>
                                  <w:r>
                                    <w:t>: Commissioned atomic source displaying 10</w:t>
                                  </w:r>
                                  <w:r w:rsidRPr="006901EF">
                                    <w:rPr>
                                      <w:sz w:val="24"/>
                                      <w:vertAlign w:val="superscript"/>
                                    </w:rPr>
                                    <w:t>6</w:t>
                                  </w:r>
                                  <w:r>
                                    <w:t xml:space="preserve"> atoms at 20</w:t>
                                  </w:r>
                                  <w:r>
                                    <w:sym w:font="Symbol" w:char="F06D"/>
                                  </w:r>
                                  <w:r>
                                    <w:t xml:space="preserve">K. </w:t>
                                  </w:r>
                                </w:p>
                              </w:tc>
                            </w:tr>
                          </w:tbl>
                          <w:p w14:paraId="5ECAF893" w14:textId="77777777" w:rsidR="006133CC" w:rsidRDefault="006133CC" w:rsidP="003D78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1.85pt;margin-top:92.4pt;width:480.65pt;height:183.3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" strokecolor="#d8d8d8 [2732]">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663"/>
                      </w:tblGrid>
                      <w:tr w:rsidR="006133CC" w14:paraId="569D40AD" w14:textId="77777777" w:rsidTr="006901EF">
                        <w:tc>
                          <w:tcPr>
                            <w:tcW w:w="4663" w:type="dxa"/>
                          </w:tcPr>
                          <w:p w14:paraId="2E287653" w14:textId="77777777" w:rsidR="006133CC" w:rsidRDefault="006133CC" w:rsidP="003D7882">
                            <w:r>
                              <w:rPr>
                                <w:noProof/>
                                <w:lang w:bidi="ar-SA"/>
                              </w:rPr>
                              <w:drawing>
                                <wp:inline distT="0" distB="0" distL="0" distR="0" wp14:anchorId="7B49BFF5" wp14:editId="57560BE5">
                                  <wp:extent cx="1879200" cy="1800000"/>
                                  <wp:effectExtent l="0" t="0" r="0" b="0"/>
                                  <wp:docPr id="2" name="Picture 2"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g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79200" cy="1800000"/>
                                          </a:xfrm>
                                          <a:prstGeom prst="rect">
                                            <a:avLst/>
                                          </a:prstGeom>
                                          <a:noFill/>
                                          <a:ln>
                                            <a:noFill/>
                                          </a:ln>
                                        </pic:spPr>
                                      </pic:pic>
                                    </a:graphicData>
                                  </a:graphic>
                                </wp:inline>
                              </w:drawing>
                            </w:r>
                          </w:p>
                        </w:tc>
                        <w:tc>
                          <w:tcPr>
                            <w:tcW w:w="4663" w:type="dxa"/>
                          </w:tcPr>
                          <w:p w14:paraId="61500A05" w14:textId="77777777" w:rsidR="006133CC" w:rsidRDefault="006133CC" w:rsidP="003D7882">
                            <w:r>
                              <w:rPr>
                                <w:noProof/>
                                <w:lang w:bidi="ar-SA"/>
                              </w:rPr>
                              <w:drawing>
                                <wp:inline distT="0" distB="0" distL="0" distR="0" wp14:anchorId="1B132DA1" wp14:editId="49CA405F">
                                  <wp:extent cx="2300400" cy="1800000"/>
                                  <wp:effectExtent l="0" t="0" r="0" b="0"/>
                                  <wp:docPr id="1" name="Picture 1"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2"/>
                                          <pic:cNvPicPr>
                                            <a:picLocks noChangeAspect="1" noChangeArrowheads="1"/>
                                          </pic:cNvPicPr>
                                        </pic:nvPicPr>
                                        <pic:blipFill>
                                          <a:blip r:embed="rId56">
                                            <a:extLst>
                                              <a:ext uri="{28A0092B-C50C-407E-A947-70E740481C1C}">
                                                <a14:useLocalDpi xmlns:a14="http://schemas.microsoft.com/office/drawing/2010/main" val="0"/>
                                              </a:ext>
                                            </a:extLst>
                                          </a:blip>
                                          <a:srcRect l="74550" t="2321" r="3902" b="72672"/>
                                          <a:stretch>
                                            <a:fillRect/>
                                          </a:stretch>
                                        </pic:blipFill>
                                        <pic:spPr bwMode="auto">
                                          <a:xfrm>
                                            <a:off x="0" y="0"/>
                                            <a:ext cx="2300400" cy="1800000"/>
                                          </a:xfrm>
                                          <a:prstGeom prst="rect">
                                            <a:avLst/>
                                          </a:prstGeom>
                                          <a:noFill/>
                                          <a:ln>
                                            <a:noFill/>
                                          </a:ln>
                                        </pic:spPr>
                                      </pic:pic>
                                    </a:graphicData>
                                  </a:graphic>
                                </wp:inline>
                              </w:drawing>
                            </w:r>
                          </w:p>
                        </w:tc>
                      </w:tr>
                      <w:tr w:rsidR="006133CC" w14:paraId="464BA377" w14:textId="77777777" w:rsidTr="006901EF">
                        <w:trPr>
                          <w:trHeight w:val="676"/>
                        </w:trPr>
                        <w:tc>
                          <w:tcPr>
                            <w:tcW w:w="4663" w:type="dxa"/>
                          </w:tcPr>
                          <w:p w14:paraId="69C70509"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27</w:t>
                            </w:r>
                            <w:r w:rsidR="00D03B5A">
                              <w:rPr>
                                <w:noProof/>
                              </w:rPr>
                              <w:fldChar w:fldCharType="end"/>
                            </w:r>
                            <w:r>
                              <w:t>:Proof of concept Atomic Interferometer device for the experiment.</w:t>
                            </w:r>
                          </w:p>
                        </w:tc>
                        <w:tc>
                          <w:tcPr>
                            <w:tcW w:w="4663" w:type="dxa"/>
                          </w:tcPr>
                          <w:p w14:paraId="13192275"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28</w:t>
                            </w:r>
                            <w:r w:rsidR="00D03B5A">
                              <w:rPr>
                                <w:noProof/>
                              </w:rPr>
                              <w:fldChar w:fldCharType="end"/>
                            </w:r>
                            <w:r>
                              <w:t>: Commissioned atomic source displaying 10</w:t>
                            </w:r>
                            <w:r w:rsidRPr="006901EF">
                              <w:rPr>
                                <w:sz w:val="24"/>
                                <w:vertAlign w:val="superscript"/>
                              </w:rPr>
                              <w:t>6</w:t>
                            </w:r>
                            <w:r>
                              <w:t xml:space="preserve"> atoms at 20</w:t>
                            </w:r>
                            <w:r>
                              <w:sym w:font="Symbol" w:char="F06D"/>
                            </w:r>
                            <w:r>
                              <w:t xml:space="preserve">K. </w:t>
                            </w:r>
                          </w:p>
                        </w:tc>
                      </w:tr>
                    </w:tbl>
                    <w:p w14:paraId="5ECAF893" w14:textId="77777777" w:rsidR="006133CC" w:rsidRDefault="006133CC" w:rsidP="003D7882"/>
                  </w:txbxContent>
                </v:textbox>
                <w10:wrap type="square"/>
              </v:shape>
            </w:pict>
          </mc:Fallback>
        </mc:AlternateContent>
      </w:r>
      <w:r w:rsidR="00997410">
        <w:t xml:space="preserve"> </w:t>
      </w:r>
      <w:r w:rsidR="00997410" w:rsidRPr="00997410">
        <w:t>A first prototype of the dark energy Interferometer (DEAI) has been constructed (see Fig. 1). The magneto-optical trap has been tested (see Fig. 2), and a ʺmolassesʺ stage achieved in preparation for interferometer sequence. FPGA automated sequencing, control and data-acquisition have been finalised. Presently the Raman Interferometer system is being tested along with commissioning the remaining subsystems of the experiment.</w:t>
      </w:r>
    </w:p>
    <w:p w14:paraId="7401C35C" w14:textId="77777777" w:rsidR="00997410" w:rsidRDefault="00997410" w:rsidP="003D7882">
      <w:r w:rsidRPr="00997410">
        <w:t>The project has garnered industrial support [2] from several partners. to develop the interferometric device into a high-precision sensor. The group has now expanded to five PhD students and two staff members (</w:t>
      </w:r>
      <w:r w:rsidRPr="00C813AD">
        <w:rPr>
          <w:b/>
        </w:rPr>
        <w:t>Coleman</w:t>
      </w:r>
      <w:r w:rsidR="009E01F8">
        <w:rPr>
          <w:b/>
        </w:rPr>
        <w:fldChar w:fldCharType="begin"/>
      </w:r>
      <w:r w:rsidR="007A5994">
        <w:instrText xml:space="preserve"> XE "</w:instrText>
      </w:r>
      <w:r w:rsidR="007A5994" w:rsidRPr="00C22A3D">
        <w:instrText>Coleman</w:instrText>
      </w:r>
      <w:r w:rsidR="007A5994">
        <w:instrText xml:space="preserve">" </w:instrText>
      </w:r>
      <w:r w:rsidR="009E01F8">
        <w:rPr>
          <w:b/>
        </w:rPr>
        <w:fldChar w:fldCharType="end"/>
      </w:r>
      <w:r w:rsidRPr="00997410">
        <w:t xml:space="preserve">, </w:t>
      </w:r>
      <w:r w:rsidRPr="00C813AD">
        <w:rPr>
          <w:b/>
        </w:rPr>
        <w:t>Metelko</w:t>
      </w:r>
      <w:r w:rsidR="009E01F8">
        <w:rPr>
          <w:b/>
        </w:rPr>
        <w:fldChar w:fldCharType="begin"/>
      </w:r>
      <w:r w:rsidR="006C59B2">
        <w:instrText xml:space="preserve"> XE "</w:instrText>
      </w:r>
      <w:r w:rsidR="006C59B2" w:rsidRPr="00E7160C">
        <w:instrText>Metelko</w:instrText>
      </w:r>
      <w:r w:rsidR="006C59B2">
        <w:instrText xml:space="preserve">" </w:instrText>
      </w:r>
      <w:r w:rsidR="009E01F8">
        <w:rPr>
          <w:b/>
        </w:rPr>
        <w:fldChar w:fldCharType="end"/>
      </w:r>
      <w:r w:rsidRPr="00997410">
        <w:t>), and is recognised in the International Community for this work. The group has the support of Cockcroft Institute, and is currently working with the Time and Frequency Division at NPL on next generation Atom Interferom</w:t>
      </w:r>
      <w:r w:rsidR="007A2B84">
        <w:t>e</w:t>
      </w:r>
      <w:r w:rsidRPr="00997410">
        <w:t xml:space="preserve">try Techniques. Funding also comes from the Royal Society, in terms of an equipment grant, and the renewal of </w:t>
      </w:r>
      <w:r w:rsidRPr="00C813AD">
        <w:rPr>
          <w:b/>
        </w:rPr>
        <w:t>Coleman</w:t>
      </w:r>
      <w:r w:rsidR="007A2B84">
        <w:rPr>
          <w:b/>
        </w:rPr>
        <w:t>’</w:t>
      </w:r>
      <w:r w:rsidRPr="00C813AD">
        <w:rPr>
          <w:b/>
        </w:rPr>
        <w:t>s</w:t>
      </w:r>
      <w:r w:rsidRPr="00997410">
        <w:t xml:space="preserve"> University Research Fellowship.</w:t>
      </w:r>
    </w:p>
    <w:p w14:paraId="02B0A772" w14:textId="77777777" w:rsidR="00297B0C" w:rsidRPr="00297B0C" w:rsidRDefault="00297B0C" w:rsidP="00297B0C">
      <w:pPr>
        <w:pStyle w:val="Heading5"/>
        <w:rPr>
          <w:vanish/>
        </w:rPr>
      </w:pPr>
      <w:r>
        <w:t xml:space="preserve">LSST: </w:t>
      </w:r>
    </w:p>
    <w:p w14:paraId="4E14802D" w14:textId="77777777" w:rsidR="00297B0C" w:rsidRPr="00297B0C" w:rsidRDefault="00297B0C" w:rsidP="00297B0C">
      <w:pPr>
        <w:rPr>
          <w:lang w:val="en-GB" w:eastAsia="en-GB" w:bidi="ar-SA"/>
        </w:rPr>
      </w:pPr>
      <w:r>
        <w:rPr>
          <w:lang w:val="en-GB" w:eastAsia="en-GB" w:bidi="ar-SA"/>
        </w:rPr>
        <w:t xml:space="preserve">The DE laboratory search is a niche, in-house, technique for testing the isotropy, and Lorentz invariance, of the vacuum. </w:t>
      </w:r>
      <w:r w:rsidR="003E7A0E">
        <w:rPr>
          <w:lang w:val="en-GB" w:eastAsia="en-GB" w:bidi="ar-SA"/>
        </w:rPr>
        <w:t xml:space="preserve">In contrast </w:t>
      </w:r>
      <w:r>
        <w:rPr>
          <w:lang w:val="en-GB" w:eastAsia="en-GB" w:bidi="ar-SA"/>
        </w:rPr>
        <w:t xml:space="preserve">LSST </w:t>
      </w:r>
      <w:r w:rsidR="003E7A0E">
        <w:rPr>
          <w:lang w:val="en-GB" w:eastAsia="en-GB" w:bidi="ar-SA"/>
        </w:rPr>
        <w:t xml:space="preserve">is the main international experiment to address this </w:t>
      </w:r>
      <w:r>
        <w:rPr>
          <w:lang w:val="en-GB" w:eastAsia="en-GB" w:bidi="ar-SA"/>
        </w:rPr>
        <w:t xml:space="preserve">most </w:t>
      </w:r>
      <w:r w:rsidR="00447080">
        <w:rPr>
          <w:lang w:val="en-GB" w:eastAsia="en-GB" w:bidi="ar-SA"/>
        </w:rPr>
        <w:t>important questions in fundamental physics.The g</w:t>
      </w:r>
      <w:r w:rsidR="00214DD5">
        <w:rPr>
          <w:lang w:val="en-GB" w:eastAsia="en-GB" w:bidi="ar-SA"/>
        </w:rPr>
        <w:t>roup believes that, in the long-</w:t>
      </w:r>
      <w:r w:rsidR="00447080">
        <w:rPr>
          <w:lang w:val="en-GB" w:eastAsia="en-GB" w:bidi="ar-SA"/>
        </w:rPr>
        <w:t xml:space="preserve">term, the nature of DE will have profound consequences on the fundamental laws of nature. In that light we believe that this is a programme of high scientific importance for which the group </w:t>
      </w:r>
      <w:r w:rsidR="003E7A0E">
        <w:rPr>
          <w:lang w:val="en-GB" w:eastAsia="en-GB" w:bidi="ar-SA"/>
        </w:rPr>
        <w:t xml:space="preserve">must </w:t>
      </w:r>
      <w:r w:rsidR="00447080">
        <w:rPr>
          <w:lang w:val="en-GB" w:eastAsia="en-GB" w:bidi="ar-SA"/>
        </w:rPr>
        <w:t>seek funding during the next funding cycle from STFC and more widely. Initially seeded by a small academic effort from (</w:t>
      </w:r>
      <w:r w:rsidR="00447080" w:rsidRPr="00E17310">
        <w:rPr>
          <w:b/>
        </w:rPr>
        <w:t>Coleman</w:t>
      </w:r>
      <w:r w:rsidR="009E01F8">
        <w:rPr>
          <w:lang w:val="en-GB" w:eastAsia="en-GB" w:bidi="ar-SA"/>
        </w:rPr>
        <w:fldChar w:fldCharType="begin"/>
      </w:r>
      <w:r w:rsidR="00447080">
        <w:instrText xml:space="preserve"> XE "</w:instrText>
      </w:r>
      <w:r w:rsidR="00447080" w:rsidRPr="00944CB5">
        <w:rPr>
          <w:lang w:val="en-GB" w:eastAsia="en-GB" w:bidi="ar-SA"/>
        </w:rPr>
        <w:instrText>Coleman</w:instrText>
      </w:r>
      <w:r w:rsidR="00447080">
        <w:instrText xml:space="preserve">" </w:instrText>
      </w:r>
      <w:r w:rsidR="009E01F8">
        <w:rPr>
          <w:lang w:val="en-GB" w:eastAsia="en-GB" w:bidi="ar-SA"/>
        </w:rPr>
        <w:fldChar w:fldCharType="end"/>
      </w:r>
      <w:r w:rsidR="00447080">
        <w:rPr>
          <w:lang w:val="en-GB" w:eastAsia="en-GB" w:bidi="ar-SA"/>
        </w:rPr>
        <w:t xml:space="preserve">, </w:t>
      </w:r>
      <w:r w:rsidR="00447080" w:rsidRPr="00E17310">
        <w:rPr>
          <w:b/>
        </w:rPr>
        <w:t>King</w:t>
      </w:r>
      <w:r w:rsidR="009E01F8">
        <w:rPr>
          <w:lang w:val="en-GB" w:eastAsia="en-GB" w:bidi="ar-SA"/>
        </w:rPr>
        <w:fldChar w:fldCharType="begin"/>
      </w:r>
      <w:r w:rsidR="00447080">
        <w:instrText xml:space="preserve"> XE "</w:instrText>
      </w:r>
      <w:r w:rsidR="00447080" w:rsidRPr="004E484D">
        <w:rPr>
          <w:lang w:val="en-GB" w:eastAsia="en-GB" w:bidi="ar-SA"/>
        </w:rPr>
        <w:instrText>King</w:instrText>
      </w:r>
      <w:r w:rsidR="00447080">
        <w:instrText xml:space="preserve">" </w:instrText>
      </w:r>
      <w:r w:rsidR="009E01F8">
        <w:rPr>
          <w:lang w:val="en-GB" w:eastAsia="en-GB" w:bidi="ar-SA"/>
        </w:rPr>
        <w:fldChar w:fldCharType="end"/>
      </w:r>
      <w:r w:rsidR="00447080">
        <w:rPr>
          <w:lang w:val="en-GB" w:eastAsia="en-GB" w:bidi="ar-SA"/>
        </w:rPr>
        <w:t>) the group wish</w:t>
      </w:r>
      <w:r w:rsidR="00214DD5">
        <w:rPr>
          <w:lang w:val="en-GB" w:eastAsia="en-GB" w:bidi="ar-SA"/>
        </w:rPr>
        <w:t xml:space="preserve">es </w:t>
      </w:r>
      <w:r w:rsidR="00447080">
        <w:rPr>
          <w:lang w:val="en-GB" w:eastAsia="en-GB" w:bidi="ar-SA"/>
        </w:rPr>
        <w:t xml:space="preserve">to contribute in three areas of the </w:t>
      </w:r>
      <w:r w:rsidR="003E7A0E">
        <w:rPr>
          <w:lang w:val="en-GB" w:eastAsia="en-GB" w:bidi="ar-SA"/>
        </w:rPr>
        <w:t xml:space="preserve">LSST </w:t>
      </w:r>
      <w:r w:rsidR="00447080">
        <w:rPr>
          <w:lang w:val="en-GB" w:eastAsia="en-GB" w:bidi="ar-SA"/>
        </w:rPr>
        <w:t xml:space="preserve">programme: developing the physics tools to model and interpret the observations in terms of DE; understanding the camera in detail which will build on the CMOS and Si expertise of the group; </w:t>
      </w:r>
      <w:r w:rsidR="00E17310">
        <w:rPr>
          <w:lang w:val="en-GB" w:eastAsia="en-GB" w:bidi="ar-SA"/>
        </w:rPr>
        <w:t xml:space="preserve">and </w:t>
      </w:r>
      <w:r w:rsidR="00447080">
        <w:rPr>
          <w:lang w:val="en-GB" w:eastAsia="en-GB" w:bidi="ar-SA"/>
        </w:rPr>
        <w:t>the</w:t>
      </w:r>
      <w:r w:rsidR="00E17310">
        <w:rPr>
          <w:lang w:val="en-GB" w:eastAsia="en-GB" w:bidi="ar-SA"/>
        </w:rPr>
        <w:t xml:space="preserve"> softwarare/databasing aspects of the images and their curation. With University funded students we propose to model the CMOS  cameras using TCAD, building on the expertise of </w:t>
      </w:r>
      <w:r w:rsidR="00E17310" w:rsidRPr="003E7A0E">
        <w:rPr>
          <w:b/>
          <w:lang w:val="en-GB" w:eastAsia="en-GB" w:bidi="ar-SA"/>
        </w:rPr>
        <w:t>Casse</w:t>
      </w:r>
      <w:r w:rsidR="009E01F8">
        <w:rPr>
          <w:lang w:val="en-GB" w:eastAsia="en-GB" w:bidi="ar-SA"/>
        </w:rPr>
        <w:fldChar w:fldCharType="begin"/>
      </w:r>
      <w:r w:rsidR="00E17310">
        <w:instrText xml:space="preserve"> XE "</w:instrText>
      </w:r>
      <w:r w:rsidR="00E17310" w:rsidRPr="001668A5">
        <w:rPr>
          <w:lang w:val="en-GB" w:eastAsia="en-GB" w:bidi="ar-SA"/>
        </w:rPr>
        <w:instrText>Casse</w:instrText>
      </w:r>
      <w:r w:rsidR="00E17310">
        <w:instrText xml:space="preserve">" </w:instrText>
      </w:r>
      <w:r w:rsidR="009E01F8">
        <w:rPr>
          <w:lang w:val="en-GB" w:eastAsia="en-GB" w:bidi="ar-SA"/>
        </w:rPr>
        <w:fldChar w:fldCharType="end"/>
      </w:r>
      <w:r w:rsidR="00E17310">
        <w:rPr>
          <w:lang w:val="en-GB" w:eastAsia="en-GB" w:bidi="ar-SA"/>
        </w:rPr>
        <w:t xml:space="preserve"> and </w:t>
      </w:r>
      <w:r w:rsidR="00E17310" w:rsidRPr="003E7A0E">
        <w:rPr>
          <w:b/>
          <w:lang w:val="en-GB" w:eastAsia="en-GB" w:bidi="ar-SA"/>
        </w:rPr>
        <w:t>Tsurin</w:t>
      </w:r>
      <w:r w:rsidR="009E01F8">
        <w:rPr>
          <w:lang w:val="en-GB" w:eastAsia="en-GB" w:bidi="ar-SA"/>
        </w:rPr>
        <w:fldChar w:fldCharType="begin"/>
      </w:r>
      <w:r w:rsidR="00E17310">
        <w:instrText xml:space="preserve"> XE "</w:instrText>
      </w:r>
      <w:r w:rsidR="00E17310" w:rsidRPr="00585A99">
        <w:rPr>
          <w:lang w:val="en-GB" w:eastAsia="en-GB" w:bidi="ar-SA"/>
        </w:rPr>
        <w:instrText>Tsurin</w:instrText>
      </w:r>
      <w:r w:rsidR="00E17310">
        <w:instrText xml:space="preserve">" </w:instrText>
      </w:r>
      <w:r w:rsidR="009E01F8">
        <w:rPr>
          <w:lang w:val="en-GB" w:eastAsia="en-GB" w:bidi="ar-SA"/>
        </w:rPr>
        <w:fldChar w:fldCharType="end"/>
      </w:r>
      <w:r w:rsidR="00E17310">
        <w:rPr>
          <w:lang w:val="en-GB" w:eastAsia="en-GB" w:bidi="ar-SA"/>
        </w:rPr>
        <w:t xml:space="preserve"> to quantify the fundamental sensor source of  image degradation. </w:t>
      </w:r>
      <w:r w:rsidR="00E17310" w:rsidRPr="0092033C">
        <w:rPr>
          <w:b/>
          <w:lang w:val="en-GB" w:eastAsia="en-GB" w:bidi="ar-SA"/>
        </w:rPr>
        <w:t>Metelko</w:t>
      </w:r>
      <w:r w:rsidR="009E01F8">
        <w:rPr>
          <w:lang w:val="en-GB" w:eastAsia="en-GB" w:bidi="ar-SA"/>
        </w:rPr>
        <w:fldChar w:fldCharType="begin"/>
      </w:r>
      <w:r w:rsidR="00E17310">
        <w:instrText xml:space="preserve"> XE "</w:instrText>
      </w:r>
      <w:r w:rsidR="00E17310" w:rsidRPr="00FE6C0D">
        <w:rPr>
          <w:lang w:val="en-GB" w:eastAsia="en-GB" w:bidi="ar-SA"/>
        </w:rPr>
        <w:instrText>Metelko</w:instrText>
      </w:r>
      <w:r w:rsidR="00E17310">
        <w:instrText xml:space="preserve">" </w:instrText>
      </w:r>
      <w:r w:rsidR="009E01F8">
        <w:rPr>
          <w:lang w:val="en-GB" w:eastAsia="en-GB" w:bidi="ar-SA"/>
        </w:rPr>
        <w:fldChar w:fldCharType="end"/>
      </w:r>
      <w:r w:rsidR="00E17310">
        <w:rPr>
          <w:lang w:val="en-GB" w:eastAsia="en-GB" w:bidi="ar-SA"/>
        </w:rPr>
        <w:t xml:space="preserve"> will collaborate on devising a strategy, with FPGA, to correct this effective cross-talk from  the pixels.  If GridPP funding becomes available on this project </w:t>
      </w:r>
      <w:r w:rsidR="00E17310" w:rsidRPr="0092033C">
        <w:rPr>
          <w:b/>
          <w:lang w:val="en-GB" w:eastAsia="en-GB" w:bidi="ar-SA"/>
        </w:rPr>
        <w:t>Jones, S.</w:t>
      </w:r>
      <w:r w:rsidR="009E01F8" w:rsidRPr="0092033C">
        <w:rPr>
          <w:b/>
          <w:lang w:val="en-GB" w:eastAsia="en-GB" w:bidi="ar-SA"/>
        </w:rPr>
        <w:fldChar w:fldCharType="begin"/>
      </w:r>
      <w:r w:rsidR="00E17310" w:rsidRPr="0092033C">
        <w:rPr>
          <w:b/>
        </w:rPr>
        <w:instrText xml:space="preserve"> XE "</w:instrText>
      </w:r>
      <w:r w:rsidR="00E17310" w:rsidRPr="0092033C">
        <w:rPr>
          <w:b/>
          <w:lang w:val="en-GB" w:eastAsia="en-GB" w:bidi="ar-SA"/>
        </w:rPr>
        <w:instrText>Jones, S.</w:instrText>
      </w:r>
      <w:r w:rsidR="00E17310" w:rsidRPr="0092033C">
        <w:rPr>
          <w:b/>
        </w:rPr>
        <w:instrText xml:space="preserve">" </w:instrText>
      </w:r>
      <w:r w:rsidR="009E01F8" w:rsidRPr="0092033C">
        <w:rPr>
          <w:b/>
          <w:lang w:val="en-GB" w:eastAsia="en-GB" w:bidi="ar-SA"/>
        </w:rPr>
        <w:fldChar w:fldCharType="end"/>
      </w:r>
      <w:r w:rsidR="00E17310">
        <w:rPr>
          <w:lang w:val="en-GB" w:eastAsia="en-GB" w:bidi="ar-SA"/>
        </w:rPr>
        <w:t xml:space="preserve"> will work on the databasing and curation  issues within the UK. The Department of Physics is conducting a strategy review and this is one of the areas for possible academic expansion </w:t>
      </w:r>
      <w:r w:rsidR="0092033C">
        <w:rPr>
          <w:lang w:val="en-GB" w:eastAsia="en-GB" w:bidi="ar-SA"/>
        </w:rPr>
        <w:t xml:space="preserve"> </w:t>
      </w:r>
      <w:r w:rsidR="00E17310">
        <w:rPr>
          <w:lang w:val="en-GB" w:eastAsia="en-GB" w:bidi="ar-SA"/>
        </w:rPr>
        <w:t>in within the next</w:t>
      </w:r>
      <w:r w:rsidR="0092033C">
        <w:rPr>
          <w:lang w:val="en-GB" w:eastAsia="en-GB" w:bidi="ar-SA"/>
        </w:rPr>
        <w:t xml:space="preserve"> grant cycle; the physics for LSST will need to be led by an expert in the field to be viable.</w:t>
      </w:r>
      <w:r w:rsidR="00E17310">
        <w:rPr>
          <w:lang w:val="en-GB" w:eastAsia="en-GB" w:bidi="ar-SA"/>
        </w:rPr>
        <w:t xml:space="preserve"> </w:t>
      </w:r>
    </w:p>
    <w:p w14:paraId="03862E4C" w14:textId="77777777" w:rsidR="00142765" w:rsidRDefault="009128FE" w:rsidP="003D7882">
      <w:pPr>
        <w:pStyle w:val="Heading4"/>
      </w:pPr>
      <w:bookmarkStart w:id="178" w:name="_Ref407644695"/>
      <w:r>
        <w:t xml:space="preserve">DE: </w:t>
      </w:r>
      <w:r w:rsidR="00142765">
        <w:t>Proposed Programme</w:t>
      </w:r>
      <w:bookmarkEnd w:id="178"/>
    </w:p>
    <w:p w14:paraId="4DAACBF6" w14:textId="77777777" w:rsidR="00997410" w:rsidRPr="00F472D3" w:rsidRDefault="00997410" w:rsidP="003D7882">
      <w:r w:rsidRPr="00F472D3">
        <w:t>The year 2015 will see initial measurements of for the direct detection of dark-en</w:t>
      </w:r>
      <w:r w:rsidR="00214DD5">
        <w:t xml:space="preserve">ergy, and the </w:t>
      </w:r>
      <w:r w:rsidRPr="00F472D3">
        <w:t xml:space="preserve"> </w:t>
      </w:r>
      <w:r w:rsidR="00214DD5">
        <w:t>start of the main phase</w:t>
      </w:r>
      <w:r w:rsidRPr="00F472D3">
        <w:t xml:space="preserve"> o</w:t>
      </w:r>
      <w:r w:rsidR="00214DD5">
        <w:t xml:space="preserve">f the experiment with an </w:t>
      </w:r>
      <w:r w:rsidRPr="00F472D3">
        <w:t>increased integrated sensitivity. A varied g</w:t>
      </w:r>
      <w:r w:rsidR="007A2B84">
        <w:t>e</w:t>
      </w:r>
      <w:r w:rsidRPr="00F472D3">
        <w:t>neral purpose physics programme is also foreseen</w:t>
      </w:r>
      <w:r w:rsidR="00F03FC6">
        <w:t xml:space="preserve"> </w:t>
      </w:r>
      <w:r w:rsidRPr="00F472D3">
        <w:t>based upon the measurements from an Atom interferom</w:t>
      </w:r>
      <w:r w:rsidR="007A2B84">
        <w:t>e</w:t>
      </w:r>
      <w:r w:rsidR="000372FC">
        <w:t>t</w:t>
      </w:r>
      <w:r w:rsidRPr="00F472D3">
        <w:t xml:space="preserve">er. </w:t>
      </w:r>
      <w:commentRangeStart w:id="179"/>
      <w:r w:rsidRPr="00F472D3">
        <w:t>After achieving an initial measurement of gravity, a measurement of the weak-equiv</w:t>
      </w:r>
      <w:r w:rsidR="007A2B84">
        <w:t>a</w:t>
      </w:r>
      <w:r w:rsidRPr="00F472D3">
        <w:t>l</w:t>
      </w:r>
      <w:r w:rsidR="007A2B84">
        <w:t>e</w:t>
      </w:r>
      <w:r w:rsidRPr="00F472D3">
        <w:t xml:space="preserve">nce principle will be performed along with tests of Lorentz Invariance Violation </w:t>
      </w:r>
      <w:commentRangeEnd w:id="179"/>
      <w:r w:rsidR="00D22D9B">
        <w:rPr>
          <w:rStyle w:val="CommentReference"/>
        </w:rPr>
        <w:commentReference w:id="179"/>
      </w:r>
      <w:r w:rsidRPr="00F472D3">
        <w:t xml:space="preserve">and the detection of fifth force </w:t>
      </w:r>
      <w:r w:rsidR="007A2B84" w:rsidRPr="00F472D3">
        <w:t>scenarios</w:t>
      </w:r>
      <w:r w:rsidRPr="00F472D3">
        <w:t>. A measurement of h-bar/m can be performed and hence a measurement of the electron like g-2, potentially this also leads to testing the potential of such an instrument for gravitational waves.</w:t>
      </w:r>
      <w:r w:rsidR="00F03FC6">
        <w:t xml:space="preserve"> </w:t>
      </w:r>
    </w:p>
    <w:p w14:paraId="2C5F789B" w14:textId="77777777" w:rsidR="00E17310" w:rsidRDefault="00997410" w:rsidP="003D7882">
      <w:r w:rsidRPr="00F472D3">
        <w:t>A crucial factor in the sensitivity of the experiment depends upon having a large phase s</w:t>
      </w:r>
      <w:r w:rsidR="006901EF">
        <w:t>hift which is proportional to T</w:t>
      </w:r>
      <w:r w:rsidRPr="006901EF">
        <w:rPr>
          <w:vertAlign w:val="superscript"/>
        </w:rPr>
        <w:t>2</w:t>
      </w:r>
      <w:r w:rsidRPr="00F472D3">
        <w:t xml:space="preserve"> and hence the height of the device. Thus there appear to be significant advantages in increasing the drop of the experiment. After the sensitivity of the current prototype is fully characterized, the possibility of building a longer drop interferometer will be investigated by extending the fall distance in the existing apparatus (incrementally) up to the limits imposed by the laboratory ceiling. If the results conclusively demonstrate our ability to control the systematics over these distances, a feasibility study for an extended drop interferometer will be performed, which could be operational towards the end of the decade.</w:t>
      </w:r>
    </w:p>
    <w:p w14:paraId="65A29CC9" w14:textId="77777777" w:rsidR="00E17310" w:rsidRPr="00297B0C" w:rsidRDefault="00E17310" w:rsidP="00E17310">
      <w:pPr>
        <w:pStyle w:val="Heading5"/>
        <w:rPr>
          <w:vanish/>
        </w:rPr>
      </w:pPr>
      <w:r>
        <w:t xml:space="preserve">LSST: </w:t>
      </w:r>
    </w:p>
    <w:p w14:paraId="2A65B9FD" w14:textId="77777777" w:rsidR="001929E4" w:rsidRDefault="00E17310" w:rsidP="00E17310">
      <w:r>
        <w:rPr>
          <w:lang w:val="en-GB" w:eastAsia="en-GB" w:bidi="ar-SA"/>
        </w:rPr>
        <w:t xml:space="preserve">With University funded students we propose to model the CMOS  cameras using TCAD, building on the expertise of </w:t>
      </w:r>
      <w:r w:rsidRPr="0092033C">
        <w:rPr>
          <w:b/>
        </w:rPr>
        <w:t>Casse</w:t>
      </w:r>
      <w:r w:rsidR="009E01F8" w:rsidRPr="0092033C">
        <w:rPr>
          <w:b/>
        </w:rPr>
        <w:fldChar w:fldCharType="begin"/>
      </w:r>
      <w:r w:rsidRPr="0092033C">
        <w:rPr>
          <w:b/>
        </w:rPr>
        <w:instrText xml:space="preserve"> XE "Casse" </w:instrText>
      </w:r>
      <w:r w:rsidR="009E01F8" w:rsidRPr="0092033C">
        <w:rPr>
          <w:b/>
        </w:rPr>
        <w:fldChar w:fldCharType="end"/>
      </w:r>
      <w:r>
        <w:rPr>
          <w:lang w:val="en-GB" w:eastAsia="en-GB" w:bidi="ar-SA"/>
        </w:rPr>
        <w:t xml:space="preserve"> and </w:t>
      </w:r>
      <w:r w:rsidRPr="0092033C">
        <w:rPr>
          <w:b/>
        </w:rPr>
        <w:t>Tsurin</w:t>
      </w:r>
      <w:r w:rsidR="009E01F8" w:rsidRPr="0092033C">
        <w:rPr>
          <w:b/>
        </w:rPr>
        <w:fldChar w:fldCharType="begin"/>
      </w:r>
      <w:r w:rsidRPr="0092033C">
        <w:rPr>
          <w:b/>
        </w:rPr>
        <w:instrText xml:space="preserve"> XE "Tsurin" </w:instrText>
      </w:r>
      <w:r w:rsidR="009E01F8" w:rsidRPr="0092033C">
        <w:rPr>
          <w:b/>
        </w:rPr>
        <w:fldChar w:fldCharType="end"/>
      </w:r>
      <w:r>
        <w:rPr>
          <w:lang w:val="en-GB" w:eastAsia="en-GB" w:bidi="ar-SA"/>
        </w:rPr>
        <w:t xml:space="preserve"> to quantify the fundamental sensor source of  image degradation. </w:t>
      </w:r>
      <w:r w:rsidRPr="0092033C">
        <w:rPr>
          <w:b/>
        </w:rPr>
        <w:t>Metelko</w:t>
      </w:r>
      <w:r w:rsidR="009E01F8" w:rsidRPr="0092033C">
        <w:rPr>
          <w:b/>
        </w:rPr>
        <w:fldChar w:fldCharType="begin"/>
      </w:r>
      <w:r w:rsidRPr="0092033C">
        <w:rPr>
          <w:b/>
        </w:rPr>
        <w:instrText xml:space="preserve"> XE "Metelko" </w:instrText>
      </w:r>
      <w:r w:rsidR="009E01F8" w:rsidRPr="0092033C">
        <w:rPr>
          <w:b/>
        </w:rPr>
        <w:fldChar w:fldCharType="end"/>
      </w:r>
      <w:r>
        <w:rPr>
          <w:lang w:val="en-GB" w:eastAsia="en-GB" w:bidi="ar-SA"/>
        </w:rPr>
        <w:t xml:space="preserve"> will collaborate on devising a strategy, with FPGA, to correct this effective cross-talk from  the pixels.  If GridPP funding becomes available on this project </w:t>
      </w:r>
      <w:r w:rsidRPr="0092033C">
        <w:rPr>
          <w:b/>
        </w:rPr>
        <w:t>Jones, S.</w:t>
      </w:r>
      <w:r w:rsidR="009E01F8" w:rsidRPr="0092033C">
        <w:rPr>
          <w:b/>
        </w:rPr>
        <w:fldChar w:fldCharType="begin"/>
      </w:r>
      <w:r w:rsidRPr="0092033C">
        <w:rPr>
          <w:b/>
        </w:rPr>
        <w:instrText xml:space="preserve"> XE "Jones, S." </w:instrText>
      </w:r>
      <w:r w:rsidR="009E01F8" w:rsidRPr="0092033C">
        <w:rPr>
          <w:b/>
        </w:rPr>
        <w:fldChar w:fldCharType="end"/>
      </w:r>
      <w:r>
        <w:rPr>
          <w:lang w:val="en-GB" w:eastAsia="en-GB" w:bidi="ar-SA"/>
        </w:rPr>
        <w:t xml:space="preserve"> will work on the databasing and curation  issues within the UK. The Department of Physics is conducting a strategy review and this is one of the areas for possible academic expansion in within the next</w:t>
      </w:r>
      <w:r w:rsidR="0092033C">
        <w:rPr>
          <w:lang w:val="en-GB" w:eastAsia="en-GB" w:bidi="ar-SA"/>
        </w:rPr>
        <w:t xml:space="preserve"> grant cycle</w:t>
      </w:r>
      <w:r w:rsidR="00ED57D3">
        <w:t>.</w:t>
      </w:r>
      <w:bookmarkStart w:id="180" w:name="_Toc317163617"/>
    </w:p>
    <w:p w14:paraId="1B9CF920" w14:textId="77777777" w:rsidR="00E725E4" w:rsidRDefault="00E725E4" w:rsidP="003D7882">
      <w:pPr>
        <w:pStyle w:val="Heading3"/>
      </w:pPr>
      <w:bookmarkStart w:id="181" w:name="_Toc408698788"/>
      <w:r>
        <w:t>AstroParticle: CTA</w:t>
      </w:r>
      <w:bookmarkEnd w:id="180"/>
      <w:bookmarkEnd w:id="181"/>
    </w:p>
    <w:p w14:paraId="700E0EC6" w14:textId="77777777" w:rsidR="00E03058" w:rsidRDefault="009128FE" w:rsidP="003D7882">
      <w:pPr>
        <w:pStyle w:val="Heading4"/>
      </w:pPr>
      <w:r>
        <w:t xml:space="preserve">CTA: </w:t>
      </w:r>
      <w:r w:rsidR="00E03058">
        <w:t>Curr</w:t>
      </w:r>
      <w:r w:rsidR="00E03058" w:rsidRPr="00A447CD">
        <w:t>e</w:t>
      </w:r>
      <w:r w:rsidR="00E03058">
        <w:t>nt Activities</w:t>
      </w:r>
    </w:p>
    <w:p w14:paraId="6659AD13" w14:textId="77777777" w:rsidR="00E03058" w:rsidRDefault="00E03058" w:rsidP="003D7882">
      <w:r>
        <w:t>CTA will use Imaging Atmospheric Cherenkov Telescopes (IACTs) to enable observations in the energy range from about 20 GeV to over 100 TeV, at sensitivitie</w:t>
      </w:r>
      <w:r w:rsidR="00A47B74">
        <w:t xml:space="preserve">s a factor of 10 better than </w:t>
      </w:r>
      <w:r>
        <w:t xml:space="preserve"> HESS, MAGIC and VERITAS, while simultaneously providing significantly improved angular and energy resolution. </w:t>
      </w:r>
      <w:r w:rsidR="00EF0839">
        <w:t xml:space="preserve"> </w:t>
      </w:r>
      <w:r>
        <w:t xml:space="preserve">The UK </w:t>
      </w:r>
      <w:r w:rsidR="00EF0839">
        <w:t>will</w:t>
      </w:r>
      <w:r>
        <w:t xml:space="preserve"> provide dual mirror Gamma-r</w:t>
      </w:r>
      <w:r w:rsidR="00EF0839">
        <w:t>ay Cherenkov Telescopes (GCTs),</w:t>
      </w:r>
      <w:r>
        <w:t xml:space="preserve"> to the CTA Observatory as part of the SST array. Liverpool leadership (</w:t>
      </w:r>
      <w:r w:rsidRPr="00825D84">
        <w:rPr>
          <w:b/>
        </w:rPr>
        <w:t>Greenshaw</w:t>
      </w:r>
      <w:r w:rsidR="009E01F8">
        <w:fldChar w:fldCharType="begin"/>
      </w:r>
      <w:r w:rsidR="00825D84">
        <w:instrText xml:space="preserve"> XE "</w:instrText>
      </w:r>
      <w:r w:rsidR="00825D84" w:rsidRPr="0055166A">
        <w:instrText>Greenshaw</w:instrText>
      </w:r>
      <w:r w:rsidR="00825D84">
        <w:instrText xml:space="preserve">" </w:instrText>
      </w:r>
      <w:r w:rsidR="009E01F8">
        <w:fldChar w:fldCharType="end"/>
      </w:r>
      <w:r>
        <w:t>) of this collaboration has resulted from our strong intellectual input to the CTA programme in general and to the SSTs in particular: UK groups were the first to recognise the benefi</w:t>
      </w:r>
      <w:r w:rsidR="00EF0839">
        <w:t>ts of dual mirror SSTs for CT, which reduce</w:t>
      </w:r>
      <w:r>
        <w:t xml:space="preserve"> significantly the costs Liverpool and Durham developed all the optical designs of the GCT.</w:t>
      </w:r>
      <w:r w:rsidR="00C31715">
        <w:t xml:space="preserve"> </w:t>
      </w:r>
      <w:r w:rsidR="00C31715" w:rsidRPr="00C31715">
        <w:rPr>
          <w:b/>
        </w:rPr>
        <w:t>Sutcliffe</w:t>
      </w:r>
      <w:r w:rsidR="009E01F8">
        <w:fldChar w:fldCharType="begin"/>
      </w:r>
      <w:r w:rsidR="00C31715">
        <w:instrText xml:space="preserve"> XE "</w:instrText>
      </w:r>
      <w:r w:rsidR="00C31715" w:rsidRPr="001533AA">
        <w:instrText>Sutcliffe</w:instrText>
      </w:r>
      <w:r w:rsidR="00C31715">
        <w:instrText xml:space="preserve">" </w:instrText>
      </w:r>
      <w:r w:rsidR="009E01F8">
        <w:fldChar w:fldCharType="end"/>
      </w:r>
      <w:r w:rsidR="00C31715">
        <w:t xml:space="preserve">  had designed and the </w:t>
      </w:r>
      <w:r w:rsidR="00C31715" w:rsidRPr="00C31715">
        <w:rPr>
          <w:b/>
        </w:rPr>
        <w:t>Workshop</w:t>
      </w:r>
      <w:r w:rsidR="009E01F8">
        <w:fldChar w:fldCharType="begin"/>
      </w:r>
      <w:r w:rsidR="00C31715">
        <w:instrText xml:space="preserve"> XE "</w:instrText>
      </w:r>
      <w:r w:rsidR="00C31715" w:rsidRPr="00A838E0">
        <w:instrText>Workshop</w:instrText>
      </w:r>
      <w:r w:rsidR="00C31715">
        <w:instrText xml:space="preserve">" </w:instrText>
      </w:r>
      <w:r w:rsidR="009E01F8">
        <w:fldChar w:fldCharType="end"/>
      </w:r>
      <w:r w:rsidR="00C31715">
        <w:t xml:space="preserve"> and </w:t>
      </w:r>
      <w:r w:rsidR="00C31715" w:rsidRPr="00C31715">
        <w:rPr>
          <w:b/>
        </w:rPr>
        <w:t>Advanced Materials Laboratory</w:t>
      </w:r>
      <w:r w:rsidR="009E01F8">
        <w:fldChar w:fldCharType="begin"/>
      </w:r>
      <w:r w:rsidR="00C31715">
        <w:instrText xml:space="preserve"> XE "</w:instrText>
      </w:r>
      <w:r w:rsidR="00C31715" w:rsidRPr="00D543DE">
        <w:instrText>Advanced Materials Laboratory</w:instrText>
      </w:r>
      <w:r w:rsidR="00C31715">
        <w:instrText xml:space="preserve">" </w:instrText>
      </w:r>
      <w:r w:rsidR="009E01F8">
        <w:fldChar w:fldCharType="end"/>
      </w:r>
      <w:r w:rsidR="00C31715">
        <w:t xml:space="preserve"> have constructed components for the SST, in particular the environmental protection (lid) for the optics. </w:t>
      </w:r>
    </w:p>
    <w:p w14:paraId="1951A884" w14:textId="77777777" w:rsidR="00E725E4" w:rsidRDefault="009128FE" w:rsidP="003D7882">
      <w:pPr>
        <w:pStyle w:val="Heading4"/>
      </w:pPr>
      <w:r>
        <w:t xml:space="preserve">CTA: </w:t>
      </w:r>
      <w:r w:rsidR="00E725E4" w:rsidRPr="0082398F">
        <w:t>Proposed Programme</w:t>
      </w:r>
    </w:p>
    <w:p w14:paraId="6CBA9808" w14:textId="77777777" w:rsidR="00C31715" w:rsidRPr="00C31715" w:rsidRDefault="00C31715" w:rsidP="00C31715">
      <w:pPr>
        <w:pStyle w:val="Heading5"/>
        <w:rPr>
          <w:vanish/>
        </w:rPr>
      </w:pPr>
      <w:r>
        <w:t xml:space="preserve">Physics: </w:t>
      </w:r>
    </w:p>
    <w:p w14:paraId="4D676111" w14:textId="77777777" w:rsidR="00E03058" w:rsidRDefault="00E03058" w:rsidP="003D7882">
      <w:r>
        <w:t>Axions, or axion-like particle (ALP</w:t>
      </w:r>
      <w:r w:rsidR="00C31715">
        <w:t xml:space="preserve">s) are a further DM candidate and </w:t>
      </w:r>
      <w:r>
        <w:t xml:space="preserve">can be inferred indirectly using CTA observations. </w:t>
      </w:r>
      <w:r w:rsidR="00C31715">
        <w:t>O</w:t>
      </w:r>
      <w:r>
        <w:t>bservations of high energy photons from remote extragalactic sources indicate that some mechanism has allowed these photons to penetrate the EBL/CMB “wall”.</w:t>
      </w:r>
      <w:r w:rsidR="00C31715">
        <w:t xml:space="preserve"> </w:t>
      </w:r>
      <w:r w:rsidR="00C31715" w:rsidRPr="00C31715">
        <w:rPr>
          <w:b/>
        </w:rPr>
        <w:t>Greenshaw</w:t>
      </w:r>
      <w:r w:rsidR="00C31715">
        <w:t xml:space="preserve"> will prepare for setting limits on ALPs through a  search </w:t>
      </w:r>
      <w:r>
        <w:t>f</w:t>
      </w:r>
      <w:r w:rsidR="00C31715">
        <w:t>or multi-TeV photons; in particulat Liverpool will take responsibility for the simulation of the reconstruction  of ultra-high energy photons and the code to extract the</w:t>
      </w:r>
      <w:r>
        <w:t xml:space="preserve"> penetration depth of high energy photons </w:t>
      </w:r>
      <w:r w:rsidR="00C31715">
        <w:t>.</w:t>
      </w:r>
    </w:p>
    <w:p w14:paraId="1203B440" w14:textId="77777777" w:rsidR="00C31715" w:rsidRPr="00C31715" w:rsidRDefault="00C31715" w:rsidP="00C31715">
      <w:pPr>
        <w:pStyle w:val="Heading5"/>
        <w:rPr>
          <w:vanish/>
        </w:rPr>
      </w:pPr>
      <w:r>
        <w:t>Hardware:</w:t>
      </w:r>
    </w:p>
    <w:p w14:paraId="3326C462" w14:textId="77777777" w:rsidR="00E725E4" w:rsidRPr="001100D4" w:rsidRDefault="00E03058" w:rsidP="003D7882">
      <w:r>
        <w:t xml:space="preserve"> We</w:t>
      </w:r>
      <w:r w:rsidR="00C31715">
        <w:t xml:space="preserve"> (</w:t>
      </w:r>
      <w:r w:rsidR="00C31715" w:rsidRPr="00C31715">
        <w:rPr>
          <w:b/>
        </w:rPr>
        <w:t>Greenshaw</w:t>
      </w:r>
      <w:r w:rsidR="00C31715">
        <w:t xml:space="preserve">, </w:t>
      </w:r>
      <w:r w:rsidR="00C31715" w:rsidRPr="00C31715">
        <w:rPr>
          <w:b/>
        </w:rPr>
        <w:t>Daniels</w:t>
      </w:r>
      <w:r w:rsidR="009E01F8">
        <w:fldChar w:fldCharType="begin"/>
      </w:r>
      <w:r w:rsidR="00C31715">
        <w:instrText xml:space="preserve"> XE "</w:instrText>
      </w:r>
      <w:r w:rsidR="00C31715" w:rsidRPr="00D53A0B">
        <w:instrText>Daniels</w:instrText>
      </w:r>
      <w:r w:rsidR="00C31715">
        <w:instrText xml:space="preserve">" </w:instrText>
      </w:r>
      <w:r w:rsidR="009E01F8">
        <w:fldChar w:fldCharType="end"/>
      </w:r>
      <w:r w:rsidR="00C31715">
        <w:t>)</w:t>
      </w:r>
      <w:r>
        <w:t xml:space="preserve"> propose to complete the testing of the CHEC cameras based on MAPMs and SiPMs in the laboratory and on the prototype telescope. With our GCT partners, we then propose to design</w:t>
      </w:r>
      <w:r w:rsidR="00C31715">
        <w:t xml:space="preserve"> (if approved by STFC) </w:t>
      </w:r>
      <w:r w:rsidR="00A47B74">
        <w:t>and</w:t>
      </w:r>
      <w:r w:rsidR="00C31715">
        <w:t xml:space="preserve">d construct a further 3 cameras </w:t>
      </w:r>
      <w:r>
        <w:t xml:space="preserve"> Liverpool responsibility </w:t>
      </w:r>
      <w:r w:rsidR="00A47B74">
        <w:t>(</w:t>
      </w:r>
      <w:r w:rsidR="00A47B74" w:rsidRPr="00A47B74">
        <w:rPr>
          <w:b/>
        </w:rPr>
        <w:t>Daniels</w:t>
      </w:r>
      <w:r w:rsidR="00A47B74">
        <w:t xml:space="preserve">) </w:t>
      </w:r>
      <w:r>
        <w:t xml:space="preserve">will be for identifying and testing appropriate SiPMs (devices which are currently undergoing rapid development in industry), for elements of the mechanical structure of the camera (in particular the lid </w:t>
      </w:r>
      <w:r w:rsidR="00A47B74">
        <w:t xml:space="preserve"> </w:t>
      </w:r>
      <w:r>
        <w:t>which protects the sensors against the elements when the camera is not being used)</w:t>
      </w:r>
      <w:r w:rsidR="00A47B74">
        <w:t xml:space="preserve"> </w:t>
      </w:r>
      <w:r w:rsidR="00A47B74" w:rsidRPr="00A47B74">
        <w:rPr>
          <w:b/>
        </w:rPr>
        <w:t>Sutcliffe</w:t>
      </w:r>
      <w:r w:rsidR="00A47B74">
        <w:t xml:space="preserve">, </w:t>
      </w:r>
      <w:r w:rsidR="00A47B74" w:rsidRPr="00A47B74">
        <w:rPr>
          <w:b/>
        </w:rPr>
        <w:t>Workshop</w:t>
      </w:r>
      <w:r w:rsidR="009E01F8">
        <w:rPr>
          <w:b/>
        </w:rPr>
        <w:fldChar w:fldCharType="begin"/>
      </w:r>
      <w:r w:rsidR="00970466">
        <w:instrText xml:space="preserve"> XE "</w:instrText>
      </w:r>
      <w:r w:rsidR="00970466" w:rsidRPr="00755BDA">
        <w:instrText>Workshop</w:instrText>
      </w:r>
      <w:r w:rsidR="00970466">
        <w:instrText xml:space="preserve">" </w:instrText>
      </w:r>
      <w:r w:rsidR="009E01F8">
        <w:rPr>
          <w:b/>
        </w:rPr>
        <w:fldChar w:fldCharType="end"/>
      </w:r>
      <w:r w:rsidR="00A47B74">
        <w:t xml:space="preserve"> </w:t>
      </w:r>
      <w:r>
        <w:t xml:space="preserve">, and for control of all the camera peripheral systems (such as the calibration systems, temperature, humidity and ambient light sensors and the steering of the lid). These cameras will be used to equip 3 GCTs on the CTA southern site, forming part of the CTA pre-production phase, which is designed to test mass production, transport and assembly of the elements of CTA before the production phase begins. The second element of the programme is the development with UK companies </w:t>
      </w:r>
      <w:r w:rsidR="00A47B74">
        <w:t>of mirrors suitable for the GCT (</w:t>
      </w:r>
      <w:r w:rsidR="00A47B74" w:rsidRPr="00A47B74">
        <w:rPr>
          <w:b/>
        </w:rPr>
        <w:t>Greenshaw</w:t>
      </w:r>
      <w:r w:rsidR="00A47B74">
        <w:t>)</w:t>
      </w:r>
      <w:r>
        <w:t xml:space="preserve"> We propose to develop high temperature glass moulding techniques for the production of mirrors suitable for the GCT.. If successful, mirrors for the three pre-production GCTs could be produced in the UK, as could t</w:t>
      </w:r>
      <w:r w:rsidR="00A47B74">
        <w:t>hose for the full GCT array</w:t>
      </w:r>
      <w:r w:rsidR="00F01E29" w:rsidRPr="00F01E29">
        <w:t xml:space="preserve"> </w:t>
      </w:r>
    </w:p>
    <w:p w14:paraId="7148A1DD" w14:textId="77777777" w:rsidR="005F368B" w:rsidRDefault="00142765" w:rsidP="003D7882">
      <w:pPr>
        <w:pStyle w:val="Heading3"/>
      </w:pPr>
      <w:bookmarkStart w:id="182" w:name="_Toc408698789"/>
      <w:bookmarkStart w:id="183" w:name="_Ref408859078"/>
      <w:r>
        <w:t>Detector De</w:t>
      </w:r>
      <w:r w:rsidR="00D96697">
        <w:t>velopment</w:t>
      </w:r>
      <w:bookmarkEnd w:id="170"/>
      <w:bookmarkEnd w:id="182"/>
      <w:bookmarkEnd w:id="183"/>
    </w:p>
    <w:p w14:paraId="0A769951" w14:textId="77777777" w:rsidR="00974156" w:rsidRDefault="00974156" w:rsidP="003D7882">
      <w:pPr>
        <w:pStyle w:val="Heading4"/>
      </w:pPr>
      <w:r>
        <w:t>Curr</w:t>
      </w:r>
      <w:r w:rsidRPr="00A447CD">
        <w:t>e</w:t>
      </w:r>
      <w:r>
        <w:t>nt Activities</w:t>
      </w:r>
      <w:r w:rsidR="00D32FB2">
        <w:t>: Si R&amp;D</w:t>
      </w:r>
    </w:p>
    <w:p w14:paraId="02E47FFD" w14:textId="77777777" w:rsidR="002E7F83" w:rsidRPr="00127DE6" w:rsidRDefault="002E7F83" w:rsidP="00127DE6">
      <w:pPr>
        <w:pStyle w:val="Heading5"/>
        <w:rPr>
          <w:rStyle w:val="Heading5Char"/>
          <w:b/>
        </w:rPr>
      </w:pPr>
      <w:r w:rsidRPr="00127DE6">
        <w:rPr>
          <w:rStyle w:val="Heading5Char"/>
          <w:b/>
        </w:rPr>
        <w:t>Introduction:</w:t>
      </w:r>
    </w:p>
    <w:p w14:paraId="130EABEF" w14:textId="77777777" w:rsidR="00F472D3" w:rsidRDefault="00F472D3" w:rsidP="003D7882">
      <w:pPr>
        <w:rPr>
          <w:rFonts w:cs="Times New Roman"/>
        </w:rPr>
      </w:pPr>
      <w:r w:rsidRPr="00127DE6">
        <w:rPr>
          <w:rStyle w:val="Heading5Char"/>
        </w:rPr>
        <w:t>n+p technology for segmented detector (micro-strip, hybrid pixels):</w:t>
      </w:r>
      <w:r w:rsidRPr="00692846">
        <w:t xml:space="preserve"> </w:t>
      </w:r>
      <w:r w:rsidRPr="001929E4">
        <w:t xml:space="preserve">The radiation hardening studies of </w:t>
      </w:r>
      <w:r w:rsidRPr="001929E4">
        <w:rPr>
          <w:i/>
        </w:rPr>
        <w:t>n</w:t>
      </w:r>
      <w:r w:rsidRPr="001929E4">
        <w:rPr>
          <w:i/>
          <w:vertAlign w:val="superscript"/>
        </w:rPr>
        <w:t>+</w:t>
      </w:r>
      <w:r w:rsidRPr="001929E4">
        <w:rPr>
          <w:i/>
        </w:rPr>
        <w:t>p</w:t>
      </w:r>
      <w:r w:rsidRPr="001929E4">
        <w:t xml:space="preserve"> sensors, proposed by Liverpool, have been a remarkable success having established the accepted figures for the degradation of the charge collection of segmented Si sensors as a function of hadron fluence; the sensor choices for the upgraded experiments at the HL-LHC are based on our results. We have refined on these results, having provided not only the experimental data of the collected charge after large fluences (exceeding 2×10</w:t>
      </w:r>
      <w:r w:rsidRPr="001929E4">
        <w:rPr>
          <w:vertAlign w:val="superscript"/>
        </w:rPr>
        <w:t>16</w:t>
      </w:r>
      <w:r w:rsidRPr="001929E4">
        <w:t xml:space="preserve"> 1 MeV equivalent neutrons (</w:t>
      </w:r>
      <w:r w:rsidRPr="001929E4">
        <w:rPr>
          <w:i/>
        </w:rPr>
        <w:t>n</w:t>
      </w:r>
      <w:r w:rsidRPr="001929E4">
        <w:rPr>
          <w:vertAlign w:val="subscript"/>
        </w:rPr>
        <w:t>eq</w:t>
      </w:r>
      <w:r w:rsidRPr="001929E4">
        <w:t>) cm</w:t>
      </w:r>
      <w:r w:rsidRPr="001929E4">
        <w:rPr>
          <w:vertAlign w:val="superscript"/>
        </w:rPr>
        <w:t>-2</w:t>
      </w:r>
      <w:r w:rsidRPr="001929E4">
        <w:t xml:space="preserve">) and the time after irradiation, but also the corresponding accurate measurements of the reverse currents of the irradiated detectors (after irradiation and elapsed time). We have been key to establishing the ability of silicon detector to operate after this maximum fuence, having first uncovered the effect of charge multiplication in sensors that is the mechanism that allows sufficient signal for tracking after these levels of irradiation. Our large and complete set of experimental data ideal to defining the running scenario (in term of applied bias voltage and temperature profile during and out operations) of the upgraded experiments at the HL-LHC, where charge collection will be severely reduced by charge trapping and power dissipation will be a major issue for operations. Thanks to these results (obtained by </w:t>
      </w:r>
      <w:r w:rsidRPr="001929E4">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rsidRPr="001929E4">
        <w:t xml:space="preserve">, </w:t>
      </w:r>
      <w:r w:rsidRPr="001929E4">
        <w:rPr>
          <w:b/>
        </w:rPr>
        <w:t>Milovanovic</w:t>
      </w:r>
      <w:r w:rsidR="009E01F8">
        <w:rPr>
          <w:b/>
        </w:rPr>
        <w:fldChar w:fldCharType="begin"/>
      </w:r>
      <w:r w:rsidR="00F95481">
        <w:instrText xml:space="preserve"> XE "</w:instrText>
      </w:r>
      <w:r w:rsidR="00F95481" w:rsidRPr="00B04161">
        <w:rPr>
          <w:rFonts w:eastAsia="Times New Roman"/>
        </w:rPr>
        <w:instrText>Milovanovic</w:instrText>
      </w:r>
      <w:r w:rsidR="00F95481">
        <w:instrText xml:space="preserve">" </w:instrText>
      </w:r>
      <w:r w:rsidR="009E01F8">
        <w:rPr>
          <w:b/>
        </w:rPr>
        <w:fldChar w:fldCharType="end"/>
      </w:r>
      <w:r w:rsidRPr="001929E4">
        <w:t xml:space="preserve">, </w:t>
      </w:r>
      <w:r w:rsidRPr="001929E4">
        <w:rPr>
          <w:b/>
        </w:rPr>
        <w:t>Tsurin</w:t>
      </w:r>
      <w:r w:rsidR="009E01F8">
        <w:rPr>
          <w:b/>
        </w:rPr>
        <w:fldChar w:fldCharType="begin"/>
      </w:r>
      <w:r w:rsidR="007A5994">
        <w:instrText xml:space="preserve"> XE "</w:instrText>
      </w:r>
      <w:r w:rsidR="007A5994" w:rsidRPr="00B837B2">
        <w:instrText>Tsurin</w:instrText>
      </w:r>
      <w:r w:rsidR="007A5994">
        <w:instrText xml:space="preserve">" </w:instrText>
      </w:r>
      <w:r w:rsidR="009E01F8">
        <w:rPr>
          <w:b/>
        </w:rPr>
        <w:fldChar w:fldCharType="end"/>
      </w:r>
      <w:r w:rsidR="00C8487A" w:rsidRPr="001929E4">
        <w:t xml:space="preserve"> we</w:t>
      </w:r>
      <w:r w:rsidRPr="001929E4">
        <w:t xml:space="preserve"> are best placed to propose the optimised running scenario for the sensors located at various radii, giving an essential contribution to the global HL-LHC ugraded experiment planning. It is worth to mention that we uncovered that after high hadron fluences the detector parameters (like charge collection and reverse current) do not evolve linearly with radiation and are therefore not predictable with the parameterisation at low doses. The measurement campaign makes extensive use of the facilities of the </w:t>
      </w:r>
      <w:r w:rsidRPr="001929E4">
        <w:rPr>
          <w:bCs/>
        </w:rPr>
        <w:t>LSDC</w:t>
      </w:r>
      <w:r w:rsidR="009E01F8">
        <w:rPr>
          <w:bCs/>
        </w:rPr>
        <w:fldChar w:fldCharType="begin"/>
      </w:r>
      <w:r w:rsidR="006C59B2">
        <w:instrText xml:space="preserve"> XE "</w:instrText>
      </w:r>
      <w:r w:rsidR="006C59B2" w:rsidRPr="00541ECC">
        <w:rPr>
          <w:bCs/>
        </w:rPr>
        <w:instrText>LSDC</w:instrText>
      </w:r>
      <w:r w:rsidR="006C59B2">
        <w:instrText xml:space="preserve">" </w:instrText>
      </w:r>
      <w:r w:rsidR="009E01F8">
        <w:rPr>
          <w:bCs/>
        </w:rPr>
        <w:fldChar w:fldCharType="end"/>
      </w:r>
      <w:r w:rsidRPr="001929E4">
        <w:rPr>
          <w:bCs/>
        </w:rPr>
        <w:t>,</w:t>
      </w:r>
      <w:r w:rsidRPr="001929E4">
        <w:t xml:space="preserve"> </w:t>
      </w:r>
      <w:r w:rsidRPr="001929E4">
        <w:rPr>
          <w:rFonts w:cs="Times New Roman"/>
        </w:rPr>
        <w:t>in particular for wire micro-bonding (</w:t>
      </w:r>
      <w:r w:rsidRPr="001929E4">
        <w:rPr>
          <w:b/>
        </w:rPr>
        <w:t>Wormald</w:t>
      </w:r>
      <w:r w:rsidR="009E01F8">
        <w:rPr>
          <w:b/>
        </w:rPr>
        <w:fldChar w:fldCharType="begin"/>
      </w:r>
      <w:r w:rsidR="00F95481">
        <w:instrText xml:space="preserve"> XE "</w:instrText>
      </w:r>
      <w:r w:rsidR="00F95481" w:rsidRPr="00A01C4E">
        <w:instrText>Wormald</w:instrText>
      </w:r>
      <w:r w:rsidR="00F95481">
        <w:instrText xml:space="preserve">" </w:instrText>
      </w:r>
      <w:r w:rsidR="009E01F8">
        <w:rPr>
          <w:b/>
        </w:rPr>
        <w:fldChar w:fldCharType="end"/>
      </w:r>
      <w:r w:rsidRPr="001929E4">
        <w:rPr>
          <w:rFonts w:cs="Times New Roman"/>
        </w:rPr>
        <w:t xml:space="preserve">). We have also studied the effect of varying the distance of the sensitive region of a silicon detector from the cut edge. This represents an insensitive volume around silicon detectors, that reduces the coverage of a sensor system when various detectors are arranged in the same plane. We designed and demonstrated the feasibility of sensors with an edge reduced to 250 </w:t>
      </w:r>
      <w:r w:rsidRPr="001929E4">
        <w:rPr>
          <w:rFonts w:ascii="Symbol" w:hAnsi="Symbol" w:cs="Times New Roman"/>
        </w:rPr>
        <w:t></w:t>
      </w:r>
      <w:r w:rsidRPr="001929E4">
        <w:rPr>
          <w:rFonts w:cs="Times New Roman"/>
        </w:rPr>
        <w:t xml:space="preserve">m (with respect to standard 800 </w:t>
      </w:r>
      <w:r w:rsidRPr="001929E4">
        <w:rPr>
          <w:rFonts w:ascii="Symbol" w:hAnsi="Symbol" w:cs="Times New Roman"/>
        </w:rPr>
        <w:t></w:t>
      </w:r>
      <w:r w:rsidRPr="001929E4">
        <w:rPr>
          <w:rFonts w:cs="Times New Roman"/>
        </w:rPr>
        <w:t>m) that can increase the ability of planar silicon sensors to efficiently cover extended surfaces.</w:t>
      </w:r>
      <w:r w:rsidR="003779EB">
        <w:rPr>
          <w:rFonts w:cs="Times New Roman"/>
        </w:rPr>
        <w:t xml:space="preserve"> Our detectors are </w:t>
      </w:r>
    </w:p>
    <w:p w14:paraId="34E6AAF2" w14:textId="77777777" w:rsidR="00682A96" w:rsidRPr="00127DE6" w:rsidRDefault="00682A96" w:rsidP="00127DE6">
      <w:pPr>
        <w:pStyle w:val="Heading5"/>
        <w:rPr>
          <w:rStyle w:val="Heading5Char"/>
          <w:b/>
          <w:vanish/>
        </w:rPr>
      </w:pPr>
      <w:r w:rsidRPr="00127DE6">
        <w:rPr>
          <w:rStyle w:val="Heading5Char"/>
          <w:b/>
        </w:rPr>
        <w:t>Novel detector geometries (HV-CMOS):</w:t>
      </w:r>
    </w:p>
    <w:p w14:paraId="1038DC76" w14:textId="77777777" w:rsidR="00682A96" w:rsidRDefault="00682A96" w:rsidP="003D7882">
      <w:r w:rsidRPr="008804EA">
        <w:t xml:space="preserve"> </w:t>
      </w:r>
      <w:r w:rsidRPr="00CC1997">
        <w:t xml:space="preserve">We </w:t>
      </w:r>
      <w:r>
        <w:t>have successfully applied to a STFC/PRD scheme (</w:t>
      </w:r>
      <w:r w:rsidRPr="00C813AD">
        <w:rPr>
          <w:b/>
        </w:rPr>
        <w:t>Vossebeld</w:t>
      </w:r>
      <w:r w:rsidR="009E01F8">
        <w:rPr>
          <w:b/>
        </w:rPr>
        <w:fldChar w:fldCharType="begin"/>
      </w:r>
      <w:r w:rsidR="007A5994">
        <w:instrText xml:space="preserve"> XE "</w:instrText>
      </w:r>
      <w:r w:rsidR="007A5994" w:rsidRPr="003C17D1">
        <w:instrText>Vossebeld</w:instrText>
      </w:r>
      <w:r w:rsidR="007A5994">
        <w:instrText xml:space="preserve">" </w:instrText>
      </w:r>
      <w:r w:rsidR="009E01F8">
        <w:rPr>
          <w:b/>
        </w:rPr>
        <w:fldChar w:fldCharType="end"/>
      </w:r>
      <w:r>
        <w:t xml:space="preserve">-PI, </w:t>
      </w:r>
      <w:r w:rsidRPr="00C813AD">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t>) to fund a research program towards the development of radiation hard ionising radiation silicon detector produced with High Voltage CMOS (HV-CMOS) technology. We are producing the first design of sensors for a common production in collaboration with the University of Geneva and the Karlsruhe Institute for Technology (KIT) and detectors from the same production will be used in the Mu3e experiment at PSI which will prove an excellent testbed for the technology.</w:t>
      </w:r>
      <w:r w:rsidR="00273109">
        <w:t xml:space="preserve"> </w:t>
      </w:r>
      <w:r>
        <w:t xml:space="preserve">We are planning an engineering run with AMS HV-CMOS 350 nm technology. We are designing, with post-doc </w:t>
      </w:r>
      <w:r w:rsidRPr="000A7AB8">
        <w:rPr>
          <w:b/>
        </w:rPr>
        <w:t>Vilella-Figueres</w:t>
      </w:r>
      <w:r w:rsidR="009E01F8">
        <w:fldChar w:fldCharType="begin"/>
      </w:r>
      <w:r w:rsidR="000A7AB8">
        <w:instrText xml:space="preserve"> XE "</w:instrText>
      </w:r>
      <w:r w:rsidR="000A7AB8" w:rsidRPr="007E719D">
        <w:instrText>Vilella-Figueres</w:instrText>
      </w:r>
      <w:r w:rsidR="000A7AB8">
        <w:instrText xml:space="preserve">" </w:instrText>
      </w:r>
      <w:r w:rsidR="009E01F8">
        <w:fldChar w:fldCharType="end"/>
      </w:r>
      <w:r>
        <w:t xml:space="preserve">, prototype small sensors and test structure to study the possibility of coupling HV-CMOS sensor to pixel readout electronics ASICs (ROCs) without the need for bump bonding attachments of the two parts of the assembly. Thanks to the amplification (active pixels) of HV-CMOS sensors, the AC coupling realised with a thin layer (~ 1 </w:t>
      </w:r>
      <w:r w:rsidRPr="002D5A3C">
        <w:rPr>
          <w:rFonts w:ascii="Symbol" w:hAnsi="Symbol"/>
        </w:rPr>
        <w:t></w:t>
      </w:r>
      <w:r>
        <w:t xml:space="preserve">m) of glue yields sufficient signal over noise ratio for full efficient hit recognition. This method allows for substantial cost saving for pixel assemblies. Further cost reduction can be achieved if the same method is applied when a large area detector (with macro-pixels or strixels) has a metal routing system that brings the signals to a smaller ‘contact area’ that matches the geometry of the ROC. In this way, the sensor size and granularity is decoupled from those of the ROC and can be optimised for the desired application. This is the first attempt for such a type of devices. We expect also much enhanced radiation tolerance with respect to now standard CMOS detectors, thanks to deep depletion and high electric field available in this technology. The design is informed by TCAD device simulations performed by students. An early application of our HV-CMOS work could be the design of compact trackers for measurement of the muon EDM at E989 (p. </w:t>
      </w:r>
      <w:r w:rsidR="009E01F8">
        <w:fldChar w:fldCharType="begin"/>
      </w:r>
      <w:r>
        <w:instrText xml:space="preserve"> PAGEREF _Ref407798934 \h </w:instrText>
      </w:r>
      <w:r w:rsidR="009E01F8">
        <w:fldChar w:fldCharType="separate"/>
      </w:r>
      <w:r w:rsidR="00824E0E">
        <w:rPr>
          <w:noProof/>
        </w:rPr>
        <w:t>57</w:t>
      </w:r>
      <w:r w:rsidR="009E01F8">
        <w:fldChar w:fldCharType="end"/>
      </w:r>
      <w:r>
        <w:t xml:space="preserve">) as well as the ATLAS upgrade (p. </w:t>
      </w:r>
      <w:r w:rsidR="009E01F8">
        <w:fldChar w:fldCharType="begin"/>
      </w:r>
      <w:r>
        <w:instrText xml:space="preserve"> PAGEREF _Ref407799006 \h </w:instrText>
      </w:r>
      <w:r w:rsidR="009E01F8">
        <w:fldChar w:fldCharType="separate"/>
      </w:r>
      <w:r w:rsidR="00824E0E">
        <w:rPr>
          <w:noProof/>
        </w:rPr>
        <w:t>32</w:t>
      </w:r>
      <w:r w:rsidR="009E01F8">
        <w:fldChar w:fldCharType="end"/>
      </w:r>
      <w:r>
        <w:t xml:space="preserve">) and potential ILC applications (p. </w:t>
      </w:r>
      <w:r w:rsidR="009E01F8">
        <w:fldChar w:fldCharType="begin"/>
      </w:r>
      <w:r>
        <w:instrText xml:space="preserve"> PAGEREF _Ref407799044 \h </w:instrText>
      </w:r>
      <w:r w:rsidR="009E01F8">
        <w:fldChar w:fldCharType="separate"/>
      </w:r>
      <w:r w:rsidR="00824E0E">
        <w:rPr>
          <w:noProof/>
        </w:rPr>
        <w:t>65</w:t>
      </w:r>
      <w:r w:rsidR="009E01F8">
        <w:fldChar w:fldCharType="end"/>
      </w:r>
      <w:r>
        <w:t xml:space="preserve">). </w:t>
      </w:r>
    </w:p>
    <w:p w14:paraId="706E4679" w14:textId="77777777" w:rsidR="003779EB" w:rsidRPr="00127DE6" w:rsidRDefault="003779EB" w:rsidP="00127DE6">
      <w:pPr>
        <w:pStyle w:val="Heading5"/>
        <w:rPr>
          <w:vanish/>
        </w:rPr>
      </w:pPr>
      <w:r w:rsidRPr="00127DE6">
        <w:t xml:space="preserve">Applications (Impact): </w:t>
      </w:r>
    </w:p>
    <w:p w14:paraId="51928538" w14:textId="77777777" w:rsidR="00385FE4" w:rsidRPr="00385FE4" w:rsidRDefault="00385FE4" w:rsidP="00385FE4">
      <w:pPr>
        <w:rPr>
          <w:lang w:val="en-GB" w:eastAsia="en-GB" w:bidi="ar-SA"/>
        </w:rPr>
      </w:pPr>
      <w:r>
        <w:rPr>
          <w:lang w:val="en-GB" w:eastAsia="en-GB" w:bidi="ar-SA"/>
        </w:rPr>
        <w:t>The group’s technologies have been applied to construction of  neutron detectors and  medical  (pCT) applications. See the Pathways to Impact document.</w:t>
      </w:r>
    </w:p>
    <w:p w14:paraId="7D0D9985" w14:textId="77777777" w:rsidR="00D32FB2" w:rsidRDefault="00DA599F" w:rsidP="003D7882">
      <w:pPr>
        <w:pStyle w:val="Heading4"/>
      </w:pPr>
      <w:r>
        <w:rPr>
          <w:rStyle w:val="CommentReference"/>
          <w:rFonts w:ascii="Times New Roman" w:eastAsiaTheme="minorEastAsia" w:hAnsi="Times New Roman" w:cstheme="minorBidi"/>
          <w:b w:val="0"/>
          <w:bCs w:val="0"/>
          <w:smallCaps w:val="0"/>
          <w:color w:val="auto"/>
          <w:spacing w:val="0"/>
          <w:lang w:eastAsia="en-US"/>
        </w:rPr>
        <w:commentReference w:id="184"/>
      </w:r>
      <w:r w:rsidR="00D32FB2" w:rsidRPr="00E678FE">
        <w:t>Current</w:t>
      </w:r>
      <w:r w:rsidR="00D32FB2">
        <w:t xml:space="preserve"> </w:t>
      </w:r>
      <w:r w:rsidR="00D32FB2" w:rsidRPr="00943244">
        <w:t>Activities</w:t>
      </w:r>
      <w:r w:rsidR="00970466">
        <w:t>: LAr</w:t>
      </w:r>
    </w:p>
    <w:p w14:paraId="0DC77DE7" w14:textId="77777777" w:rsidR="00D32FB2" w:rsidRPr="00127DE6" w:rsidRDefault="00D32FB2" w:rsidP="00127DE6">
      <w:pPr>
        <w:pStyle w:val="Heading5"/>
        <w:rPr>
          <w:rStyle w:val="Heading5Char"/>
          <w:b/>
          <w:vanish/>
        </w:rPr>
      </w:pPr>
      <w:r w:rsidRPr="00127DE6">
        <w:rPr>
          <w:rStyle w:val="Heading5Char"/>
          <w:b/>
        </w:rPr>
        <w:t>Introduction:</w:t>
      </w:r>
    </w:p>
    <w:p w14:paraId="3935C0B0" w14:textId="1C2A0908" w:rsidR="00385FE4" w:rsidRDefault="00233650" w:rsidP="00385FE4">
      <w:r>
        <w:rPr>
          <w:b/>
          <w:noProof/>
          <w:lang w:bidi="ar-SA"/>
        </w:rPr>
        <mc:AlternateContent>
          <mc:Choice Requires="wps">
            <w:drawing>
              <wp:anchor distT="0" distB="0" distL="114300" distR="114300" simplePos="0" relativeHeight="252023808" behindDoc="0" locked="0" layoutInCell="1" allowOverlap="1" wp14:anchorId="2EBB8952" wp14:editId="132C0E37">
                <wp:simplePos x="0" y="0"/>
                <wp:positionH relativeFrom="margin">
                  <wp:posOffset>-69215</wp:posOffset>
                </wp:positionH>
                <wp:positionV relativeFrom="paragraph">
                  <wp:posOffset>2735580</wp:posOffset>
                </wp:positionV>
                <wp:extent cx="6119495" cy="3335655"/>
                <wp:effectExtent l="0" t="0" r="27305" b="17145"/>
                <wp:wrapTopAndBottom/>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335655"/>
                        </a:xfrm>
                        <a:prstGeom prst="rect">
                          <a:avLst/>
                        </a:prstGeom>
                        <a:solidFill>
                          <a:srgbClr val="FFFFFF"/>
                        </a:solidFill>
                        <a:ln w="9525">
                          <a:solidFill>
                            <a:schemeClr val="bg1">
                              <a:lumMod val="75000"/>
                            </a:schemeClr>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6039"/>
                            </w:tblGrid>
                            <w:tr w:rsidR="006133CC" w14:paraId="06FB2D9D" w14:textId="77777777" w:rsidTr="00A95EF9">
                              <w:trPr>
                                <w:trHeight w:val="3109"/>
                              </w:trPr>
                              <w:tc>
                                <w:tcPr>
                                  <w:tcW w:w="3510" w:type="dxa"/>
                                  <w:vAlign w:val="center"/>
                                </w:tcPr>
                                <w:p w14:paraId="765CA5FF" w14:textId="77777777" w:rsidR="006133CC" w:rsidRDefault="006133CC" w:rsidP="003D7882">
                                  <w:r>
                                    <w:rPr>
                                      <w:noProof/>
                                      <w:lang w:bidi="ar-SA"/>
                                    </w:rPr>
                                    <w:drawing>
                                      <wp:inline distT="0" distB="0" distL="0" distR="0" wp14:anchorId="6F144FE8" wp14:editId="794A577C">
                                        <wp:extent cx="1919236" cy="2631493"/>
                                        <wp:effectExtent l="0" t="0" r="5080" b="0"/>
                                        <wp:docPr id="285" name="P 1" descr="2069022424.jpg"/>
                                        <wp:cNvGraphicFramePr/>
                                        <a:graphic xmlns:a="http://schemas.openxmlformats.org/drawingml/2006/main">
                                          <a:graphicData uri="http://schemas.openxmlformats.org/drawingml/2006/picture">
                                            <pic:pic xmlns:pic="http://schemas.openxmlformats.org/drawingml/2006/picture">
                                              <pic:nvPicPr>
                                                <pic:cNvPr id="12" name="P 1" descr="2069022424.jpg"/>
                                                <pic:cNvPicPr/>
                                              </pic:nvPicPr>
                                              <pic:blipFill rotWithShape="1">
                                                <a:blip r:embed="rId57" cstate="print"/>
                                                <a:srcRect/>
                                                <a:stretch/>
                                              </pic:blipFill>
                                              <pic:spPr bwMode="auto">
                                                <a:xfrm>
                                                  <a:off x="0" y="0"/>
                                                  <a:ext cx="1922145" cy="2635482"/>
                                                </a:xfrm>
                                                <a:prstGeom prst="rect">
                                                  <a:avLst/>
                                                </a:prstGeom>
                                                <a:ln>
                                                  <a:noFill/>
                                                </a:ln>
                                                <a:extLst>
                                                  <a:ext uri="{53640926-AAD7-44d8-BBD7-CCE9431645EC}">
                                                    <a14:shadowObscured xmlns:a14="http://schemas.microsoft.com/office/drawing/2010/main"/>
                                                  </a:ext>
                                                </a:extLst>
                                              </pic:spPr>
                                            </pic:pic>
                                          </a:graphicData>
                                        </a:graphic>
                                      </wp:inline>
                                    </w:drawing>
                                  </w:r>
                                </w:p>
                              </w:tc>
                              <w:tc>
                                <w:tcPr>
                                  <w:tcW w:w="5840" w:type="dxa"/>
                                </w:tcPr>
                                <w:p w14:paraId="5B592C09" w14:textId="77777777" w:rsidR="006133CC" w:rsidRPr="00117A04" w:rsidRDefault="006133CC" w:rsidP="003D7882">
                                  <w:r>
                                    <w:rPr>
                                      <w:noProof/>
                                      <w:lang w:bidi="ar-SA"/>
                                    </w:rPr>
                                    <w:drawing>
                                      <wp:inline distT="0" distB="0" distL="0" distR="0" wp14:anchorId="340B38F1" wp14:editId="2D9449FF">
                                        <wp:extent cx="3697794" cy="2793442"/>
                                        <wp:effectExtent l="0" t="0" r="0" b="6985"/>
                                        <wp:docPr id="286" name="P 2" descr="gallery2new.pdf"/>
                                        <wp:cNvGraphicFramePr/>
                                        <a:graphic xmlns:a="http://schemas.openxmlformats.org/drawingml/2006/main">
                                          <a:graphicData uri="http://schemas.openxmlformats.org/drawingml/2006/picture">
                                            <pic:pic xmlns:pic="http://schemas.openxmlformats.org/drawingml/2006/picture">
                                              <pic:nvPicPr>
                                                <pic:cNvPr id="36" name="P 2" descr="gallery2new.pdf"/>
                                                <pic:cNvPicPr/>
                                              </pic:nvPicPr>
                                              <pic:blipFill>
                                                <a:blip r:embed="rId58" cstate="print"/>
                                                <a:stretch>
                                                  <a:fillRect/>
                                                </a:stretch>
                                              </pic:blipFill>
                                              <pic:spPr>
                                                <a:xfrm>
                                                  <a:off x="0" y="0"/>
                                                  <a:ext cx="3695193" cy="2791477"/>
                                                </a:xfrm>
                                                <a:prstGeom prst="rect">
                                                  <a:avLst/>
                                                </a:prstGeom>
                                              </pic:spPr>
                                            </pic:pic>
                                          </a:graphicData>
                                        </a:graphic>
                                      </wp:inline>
                                    </w:drawing>
                                  </w:r>
                                </w:p>
                              </w:tc>
                            </w:tr>
                            <w:tr w:rsidR="006133CC" w14:paraId="31D051B1" w14:textId="77777777" w:rsidTr="00A95EF9">
                              <w:tc>
                                <w:tcPr>
                                  <w:tcW w:w="3510" w:type="dxa"/>
                                </w:tcPr>
                                <w:p w14:paraId="6D11996E" w14:textId="77777777" w:rsidR="006133CC" w:rsidRPr="00117A04"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29</w:t>
                                  </w:r>
                                  <w:r w:rsidR="00D03B5A">
                                    <w:rPr>
                                      <w:noProof/>
                                    </w:rPr>
                                    <w:fldChar w:fldCharType="end"/>
                                  </w:r>
                                  <w:r>
                                    <w:t>: The Liverpool Liquid Argon test facility.</w:t>
                                  </w:r>
                                </w:p>
                                <w:p w14:paraId="5737F00B" w14:textId="77777777" w:rsidR="006133CC" w:rsidRDefault="006133CC" w:rsidP="003D7882">
                                  <w:pPr>
                                    <w:pStyle w:val="Caption"/>
                                  </w:pPr>
                                  <w:r>
                                    <w:t>.</w:t>
                                  </w:r>
                                </w:p>
                              </w:tc>
                              <w:tc>
                                <w:tcPr>
                                  <w:tcW w:w="5840" w:type="dxa"/>
                                </w:tcPr>
                                <w:p w14:paraId="1800C32B" w14:textId="77777777" w:rsidR="006133CC" w:rsidRPr="0071698D" w:rsidRDefault="006133CC" w:rsidP="003D7882">
                                  <w:pPr>
                                    <w:pStyle w:val="Caption"/>
                                  </w:pPr>
                                  <w:r w:rsidRPr="00A95EF9">
                                    <w:t xml:space="preserve">Figure </w:t>
                                  </w:r>
                                  <w:r w:rsidR="00D03B5A">
                                    <w:fldChar w:fldCharType="begin"/>
                                  </w:r>
                                  <w:r w:rsidR="00D03B5A">
                                    <w:instrText xml:space="preserve"> SEQ Figure \* ARABIC </w:instrText>
                                  </w:r>
                                  <w:r w:rsidR="00D03B5A">
                                    <w:fldChar w:fldCharType="separate"/>
                                  </w:r>
                                  <w:r w:rsidR="00D03B5A">
                                    <w:rPr>
                                      <w:noProof/>
                                    </w:rPr>
                                    <w:t>30</w:t>
                                  </w:r>
                                  <w:r w:rsidR="00D03B5A">
                                    <w:rPr>
                                      <w:noProof/>
                                    </w:rPr>
                                    <w:fldChar w:fldCharType="end"/>
                                  </w:r>
                                  <w:r w:rsidRPr="00A95EF9">
                                    <w:t xml:space="preserve">: </w:t>
                                  </w:r>
                                  <w:r w:rsidRPr="0071698D">
                                    <w:t>A gallery of cosmic muons passing through the detector captured using a CCD camera.</w:t>
                                  </w:r>
                                </w:p>
                                <w:p w14:paraId="704C150C" w14:textId="77777777" w:rsidR="006133CC" w:rsidRDefault="006133CC" w:rsidP="003D7882">
                                  <w:pPr>
                                    <w:pStyle w:val="Caption"/>
                                  </w:pPr>
                                </w:p>
                              </w:tc>
                            </w:tr>
                          </w:tbl>
                          <w:p w14:paraId="1FDAAF2C" w14:textId="77777777" w:rsidR="006133CC" w:rsidRDefault="006133CC" w:rsidP="003D78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5.4pt;margin-top:215.4pt;width:481.85pt;height:262.65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" strokecolor="#bfbfbf [2412]">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6039"/>
                      </w:tblGrid>
                      <w:tr w:rsidR="006133CC" w14:paraId="06FB2D9D" w14:textId="77777777" w:rsidTr="00A95EF9">
                        <w:trPr>
                          <w:trHeight w:val="3109"/>
                        </w:trPr>
                        <w:tc>
                          <w:tcPr>
                            <w:tcW w:w="3510" w:type="dxa"/>
                            <w:vAlign w:val="center"/>
                          </w:tcPr>
                          <w:p w14:paraId="765CA5FF" w14:textId="77777777" w:rsidR="006133CC" w:rsidRDefault="006133CC" w:rsidP="003D7882">
                            <w:r>
                              <w:rPr>
                                <w:noProof/>
                                <w:lang w:bidi="ar-SA"/>
                              </w:rPr>
                              <w:drawing>
                                <wp:inline distT="0" distB="0" distL="0" distR="0" wp14:anchorId="6F144FE8" wp14:editId="794A577C">
                                  <wp:extent cx="1919236" cy="2631493"/>
                                  <wp:effectExtent l="0" t="0" r="5080" b="0"/>
                                  <wp:docPr id="285" name="P 1" descr="2069022424.jpg"/>
                                  <wp:cNvGraphicFramePr/>
                                  <a:graphic xmlns:a="http://schemas.openxmlformats.org/drawingml/2006/main">
                                    <a:graphicData uri="http://schemas.openxmlformats.org/drawingml/2006/picture">
                                      <pic:pic xmlns:pic="http://schemas.openxmlformats.org/drawingml/2006/picture">
                                        <pic:nvPicPr>
                                          <pic:cNvPr id="12" name="P 1" descr="2069022424.jpg"/>
                                          <pic:cNvPicPr/>
                                        </pic:nvPicPr>
                                        <pic:blipFill rotWithShape="1">
                                          <a:blip r:embed="rId57" cstate="print"/>
                                          <a:srcRect/>
                                          <a:stretch/>
                                        </pic:blipFill>
                                        <pic:spPr bwMode="auto">
                                          <a:xfrm>
                                            <a:off x="0" y="0"/>
                                            <a:ext cx="1922145" cy="2635482"/>
                                          </a:xfrm>
                                          <a:prstGeom prst="rect">
                                            <a:avLst/>
                                          </a:prstGeom>
                                          <a:ln>
                                            <a:noFill/>
                                          </a:ln>
                                          <a:extLst>
                                            <a:ext uri="{53640926-AAD7-44d8-BBD7-CCE9431645EC}">
                                              <a14:shadowObscured xmlns:a14="http://schemas.microsoft.com/office/drawing/2010/main"/>
                                            </a:ext>
                                          </a:extLst>
                                        </pic:spPr>
                                      </pic:pic>
                                    </a:graphicData>
                                  </a:graphic>
                                </wp:inline>
                              </w:drawing>
                            </w:r>
                          </w:p>
                        </w:tc>
                        <w:tc>
                          <w:tcPr>
                            <w:tcW w:w="5840" w:type="dxa"/>
                          </w:tcPr>
                          <w:p w14:paraId="5B592C09" w14:textId="77777777" w:rsidR="006133CC" w:rsidRPr="00117A04" w:rsidRDefault="006133CC" w:rsidP="003D7882">
                            <w:r>
                              <w:rPr>
                                <w:noProof/>
                                <w:lang w:bidi="ar-SA"/>
                              </w:rPr>
                              <w:drawing>
                                <wp:inline distT="0" distB="0" distL="0" distR="0" wp14:anchorId="340B38F1" wp14:editId="2D9449FF">
                                  <wp:extent cx="3697794" cy="2793442"/>
                                  <wp:effectExtent l="0" t="0" r="0" b="6985"/>
                                  <wp:docPr id="286" name="P 2" descr="gallery2new.pdf"/>
                                  <wp:cNvGraphicFramePr/>
                                  <a:graphic xmlns:a="http://schemas.openxmlformats.org/drawingml/2006/main">
                                    <a:graphicData uri="http://schemas.openxmlformats.org/drawingml/2006/picture">
                                      <pic:pic xmlns:pic="http://schemas.openxmlformats.org/drawingml/2006/picture">
                                        <pic:nvPicPr>
                                          <pic:cNvPr id="36" name="P 2" descr="gallery2new.pdf"/>
                                          <pic:cNvPicPr/>
                                        </pic:nvPicPr>
                                        <pic:blipFill>
                                          <a:blip r:embed="rId58" cstate="print"/>
                                          <a:stretch>
                                            <a:fillRect/>
                                          </a:stretch>
                                        </pic:blipFill>
                                        <pic:spPr>
                                          <a:xfrm>
                                            <a:off x="0" y="0"/>
                                            <a:ext cx="3695193" cy="2791477"/>
                                          </a:xfrm>
                                          <a:prstGeom prst="rect">
                                            <a:avLst/>
                                          </a:prstGeom>
                                        </pic:spPr>
                                      </pic:pic>
                                    </a:graphicData>
                                  </a:graphic>
                                </wp:inline>
                              </w:drawing>
                            </w:r>
                          </w:p>
                        </w:tc>
                      </w:tr>
                      <w:tr w:rsidR="006133CC" w14:paraId="31D051B1" w14:textId="77777777" w:rsidTr="00A95EF9">
                        <w:tc>
                          <w:tcPr>
                            <w:tcW w:w="3510" w:type="dxa"/>
                          </w:tcPr>
                          <w:p w14:paraId="6D11996E" w14:textId="77777777" w:rsidR="006133CC" w:rsidRPr="00117A04"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29</w:t>
                            </w:r>
                            <w:r w:rsidR="00D03B5A">
                              <w:rPr>
                                <w:noProof/>
                              </w:rPr>
                              <w:fldChar w:fldCharType="end"/>
                            </w:r>
                            <w:r>
                              <w:t>: The Liverpool Liquid Argon test facility.</w:t>
                            </w:r>
                          </w:p>
                          <w:p w14:paraId="5737F00B" w14:textId="77777777" w:rsidR="006133CC" w:rsidRDefault="006133CC" w:rsidP="003D7882">
                            <w:pPr>
                              <w:pStyle w:val="Caption"/>
                            </w:pPr>
                            <w:r>
                              <w:t>.</w:t>
                            </w:r>
                          </w:p>
                        </w:tc>
                        <w:tc>
                          <w:tcPr>
                            <w:tcW w:w="5840" w:type="dxa"/>
                          </w:tcPr>
                          <w:p w14:paraId="1800C32B" w14:textId="77777777" w:rsidR="006133CC" w:rsidRPr="0071698D" w:rsidRDefault="006133CC" w:rsidP="003D7882">
                            <w:pPr>
                              <w:pStyle w:val="Caption"/>
                            </w:pPr>
                            <w:r w:rsidRPr="00A95EF9">
                              <w:t xml:space="preserve">Figure </w:t>
                            </w:r>
                            <w:r w:rsidR="00D03B5A">
                              <w:fldChar w:fldCharType="begin"/>
                            </w:r>
                            <w:r w:rsidR="00D03B5A">
                              <w:instrText xml:space="preserve"> SEQ Figure \* ARABIC </w:instrText>
                            </w:r>
                            <w:r w:rsidR="00D03B5A">
                              <w:fldChar w:fldCharType="separate"/>
                            </w:r>
                            <w:r w:rsidR="00D03B5A">
                              <w:rPr>
                                <w:noProof/>
                              </w:rPr>
                              <w:t>30</w:t>
                            </w:r>
                            <w:r w:rsidR="00D03B5A">
                              <w:rPr>
                                <w:noProof/>
                              </w:rPr>
                              <w:fldChar w:fldCharType="end"/>
                            </w:r>
                            <w:r w:rsidRPr="00A95EF9">
                              <w:t xml:space="preserve">: </w:t>
                            </w:r>
                            <w:r w:rsidRPr="0071698D">
                              <w:t>A gallery of cosmic muons passing through the detector captured using a CCD camera.</w:t>
                            </w:r>
                          </w:p>
                          <w:p w14:paraId="704C150C" w14:textId="77777777" w:rsidR="006133CC" w:rsidRDefault="006133CC" w:rsidP="003D7882">
                            <w:pPr>
                              <w:pStyle w:val="Caption"/>
                            </w:pPr>
                          </w:p>
                        </w:tc>
                      </w:tr>
                    </w:tbl>
                    <w:p w14:paraId="1FDAAF2C" w14:textId="77777777" w:rsidR="006133CC" w:rsidRDefault="006133CC" w:rsidP="003D7882"/>
                  </w:txbxContent>
                </v:textbox>
                <w10:wrap type="topAndBottom" anchorx="margin"/>
              </v:shape>
            </w:pict>
          </mc:Fallback>
        </mc:AlternateContent>
      </w:r>
      <w:r>
        <w:rPr>
          <w:noProof/>
          <w:lang w:bidi="ar-SA"/>
        </w:rPr>
        <mc:AlternateContent>
          <mc:Choice Requires="wps">
            <w:drawing>
              <wp:anchor distT="0" distB="0" distL="114300" distR="114300" simplePos="0" relativeHeight="252021760" behindDoc="0" locked="0" layoutInCell="1" allowOverlap="1" wp14:anchorId="6B8FCA6E" wp14:editId="27625D57">
                <wp:simplePos x="0" y="0"/>
                <wp:positionH relativeFrom="column">
                  <wp:posOffset>3044825</wp:posOffset>
                </wp:positionH>
                <wp:positionV relativeFrom="paragraph">
                  <wp:posOffset>194945</wp:posOffset>
                </wp:positionV>
                <wp:extent cx="3084830" cy="2246630"/>
                <wp:effectExtent l="0" t="0" r="13970" b="13970"/>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830" cy="2246630"/>
                        </a:xfrm>
                        <a:prstGeom prst="rect">
                          <a:avLst/>
                        </a:prstGeom>
                        <a:solidFill>
                          <a:srgbClr val="FFFFFF"/>
                        </a:solidFill>
                        <a:ln w="9525">
                          <a:solidFill>
                            <a:schemeClr val="bg1">
                              <a:lumMod val="85000"/>
                            </a:schemeClr>
                          </a:solidFill>
                          <a:miter lim="800000"/>
                          <a:headEnd/>
                          <a:tailEnd/>
                        </a:ln>
                      </wps:spPr>
                      <wps:txbx>
                        <w:txbxContent>
                          <w:p w14:paraId="55E9BDE0" w14:textId="77777777" w:rsidR="006133CC" w:rsidRDefault="006133CC" w:rsidP="003D7882">
                            <w:r w:rsidRPr="000778D3">
                              <w:rPr>
                                <w:noProof/>
                                <w:lang w:bidi="ar-SA"/>
                              </w:rPr>
                              <w:drawing>
                                <wp:inline distT="0" distB="0" distL="0" distR="0" wp14:anchorId="2CE78A50" wp14:editId="49B1EE43">
                                  <wp:extent cx="2885090" cy="1749973"/>
                                  <wp:effectExtent l="19050" t="0" r="0" b="0"/>
                                  <wp:docPr id="284" name="Picture 35" descr="IMAG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descr="IMAG1064.jpg"/>
                                          <pic:cNvPicPr>
                                            <a:picLocks noChangeAspect="1"/>
                                          </pic:cNvPicPr>
                                        </pic:nvPicPr>
                                        <pic:blipFill>
                                          <a:blip r:embed="rId59" cstate="print"/>
                                          <a:stretch>
                                            <a:fillRect/>
                                          </a:stretch>
                                        </pic:blipFill>
                                        <pic:spPr>
                                          <a:xfrm>
                                            <a:off x="0" y="0"/>
                                            <a:ext cx="2892425" cy="1754422"/>
                                          </a:xfrm>
                                          <a:prstGeom prst="rect">
                                            <a:avLst/>
                                          </a:prstGeom>
                                        </pic:spPr>
                                      </pic:pic>
                                    </a:graphicData>
                                  </a:graphic>
                                </wp:inline>
                              </w:drawing>
                            </w:r>
                          </w:p>
                          <w:p w14:paraId="03260C33" w14:textId="77777777" w:rsidR="006133CC" w:rsidRPr="004321D9" w:rsidRDefault="006133CC" w:rsidP="003D7882">
                            <w:pPr>
                              <w:pStyle w:val="Caption"/>
                            </w:pPr>
                            <w:r w:rsidRPr="004321D9">
                              <w:t xml:space="preserve">Figure </w:t>
                            </w:r>
                            <w:r w:rsidR="00D03B5A">
                              <w:fldChar w:fldCharType="begin"/>
                            </w:r>
                            <w:r w:rsidR="00D03B5A">
                              <w:instrText xml:space="preserve"> SEQ Figure \* ARABIC </w:instrText>
                            </w:r>
                            <w:r w:rsidR="00D03B5A">
                              <w:fldChar w:fldCharType="separate"/>
                            </w:r>
                            <w:r w:rsidR="00D03B5A">
                              <w:rPr>
                                <w:noProof/>
                              </w:rPr>
                              <w:t>31</w:t>
                            </w:r>
                            <w:r w:rsidR="00D03B5A">
                              <w:rPr>
                                <w:noProof/>
                              </w:rPr>
                              <w:fldChar w:fldCharType="end"/>
                            </w:r>
                            <w:r w:rsidRPr="004321D9">
                              <w:t xml:space="preserve">: </w:t>
                            </w:r>
                            <w:r>
                              <w:t>THGem for the Liverpool LAr test facility. Designed by Smith.</w:t>
                            </w:r>
                          </w:p>
                          <w:p w14:paraId="65AEC17D" w14:textId="77777777" w:rsidR="006133CC" w:rsidRDefault="006133CC" w:rsidP="003D7882">
                            <w:pPr>
                              <w:pStyle w:val="Caption"/>
                            </w:pPr>
                          </w:p>
                          <w:p w14:paraId="7C41C4C1" w14:textId="77777777" w:rsidR="006133CC" w:rsidRDefault="006133CC" w:rsidP="003D78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239.75pt;margin-top:15.35pt;width:242.9pt;height:176.9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" strokecolor="#d8d8d8 [2732]">
                <v:textbox>
                  <w:txbxContent>
                    <w:p w14:paraId="55E9BDE0" w14:textId="77777777" w:rsidR="006133CC" w:rsidRDefault="006133CC" w:rsidP="003D7882">
                      <w:r w:rsidRPr="000778D3">
                        <w:rPr>
                          <w:noProof/>
                          <w:lang w:bidi="ar-SA"/>
                        </w:rPr>
                        <w:drawing>
                          <wp:inline distT="0" distB="0" distL="0" distR="0" wp14:anchorId="2CE78A50" wp14:editId="49B1EE43">
                            <wp:extent cx="2885090" cy="1749973"/>
                            <wp:effectExtent l="19050" t="0" r="0" b="0"/>
                            <wp:docPr id="284" name="Picture 35" descr="IMAG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descr="IMAG1064.jpg"/>
                                    <pic:cNvPicPr>
                                      <a:picLocks noChangeAspect="1"/>
                                    </pic:cNvPicPr>
                                  </pic:nvPicPr>
                                  <pic:blipFill>
                                    <a:blip r:embed="rId59" cstate="print"/>
                                    <a:stretch>
                                      <a:fillRect/>
                                    </a:stretch>
                                  </pic:blipFill>
                                  <pic:spPr>
                                    <a:xfrm>
                                      <a:off x="0" y="0"/>
                                      <a:ext cx="2892425" cy="1754422"/>
                                    </a:xfrm>
                                    <a:prstGeom prst="rect">
                                      <a:avLst/>
                                    </a:prstGeom>
                                  </pic:spPr>
                                </pic:pic>
                              </a:graphicData>
                            </a:graphic>
                          </wp:inline>
                        </w:drawing>
                      </w:r>
                    </w:p>
                    <w:p w14:paraId="03260C33" w14:textId="77777777" w:rsidR="006133CC" w:rsidRPr="004321D9" w:rsidRDefault="006133CC" w:rsidP="003D7882">
                      <w:pPr>
                        <w:pStyle w:val="Caption"/>
                      </w:pPr>
                      <w:r w:rsidRPr="004321D9">
                        <w:t xml:space="preserve">Figure </w:t>
                      </w:r>
                      <w:r w:rsidR="00D03B5A">
                        <w:fldChar w:fldCharType="begin"/>
                      </w:r>
                      <w:r w:rsidR="00D03B5A">
                        <w:instrText xml:space="preserve"> SEQ Figure \* ARABIC </w:instrText>
                      </w:r>
                      <w:r w:rsidR="00D03B5A">
                        <w:fldChar w:fldCharType="separate"/>
                      </w:r>
                      <w:r w:rsidR="00D03B5A">
                        <w:rPr>
                          <w:noProof/>
                        </w:rPr>
                        <w:t>31</w:t>
                      </w:r>
                      <w:r w:rsidR="00D03B5A">
                        <w:rPr>
                          <w:noProof/>
                        </w:rPr>
                        <w:fldChar w:fldCharType="end"/>
                      </w:r>
                      <w:r w:rsidRPr="004321D9">
                        <w:t xml:space="preserve">: </w:t>
                      </w:r>
                      <w:r>
                        <w:t>THGem for the Liverpool LAr test facility. Designed by Smith.</w:t>
                      </w:r>
                    </w:p>
                    <w:p w14:paraId="65AEC17D" w14:textId="77777777" w:rsidR="006133CC" w:rsidRDefault="006133CC" w:rsidP="003D7882">
                      <w:pPr>
                        <w:pStyle w:val="Caption"/>
                      </w:pPr>
                    </w:p>
                    <w:p w14:paraId="7C41C4C1" w14:textId="77777777" w:rsidR="006133CC" w:rsidRDefault="006133CC" w:rsidP="003D7882"/>
                  </w:txbxContent>
                </v:textbox>
                <w10:wrap type="square"/>
              </v:shape>
            </w:pict>
          </mc:Fallback>
        </mc:AlternateContent>
      </w:r>
      <w:r w:rsidR="00D32FB2" w:rsidRPr="003A498B">
        <w:rPr>
          <w:b/>
          <w:szCs w:val="24"/>
        </w:rPr>
        <w:t xml:space="preserve"> </w:t>
      </w:r>
      <w:r w:rsidR="00D32FB2" w:rsidRPr="002F4F29">
        <w:rPr>
          <w:szCs w:val="24"/>
        </w:rPr>
        <w:t xml:space="preserve">The development of </w:t>
      </w:r>
      <w:r w:rsidR="00D32FB2" w:rsidRPr="002F4F29">
        <w:t xml:space="preserve">liquid argon (LAr) </w:t>
      </w:r>
      <w:r w:rsidR="00D32FB2">
        <w:t xml:space="preserve">TPC </w:t>
      </w:r>
      <w:r w:rsidR="00D32FB2" w:rsidRPr="002F4F29">
        <w:t xml:space="preserve">technology for kiloton scale neutrino detectors has opened up new possibilities for the future of neutrino physics. It is crucial to continue to develop this technology to a mature state for the next generation experiments. Liverpool has a world-class LAr facility, led by </w:t>
      </w:r>
      <w:r w:rsidR="00D32FB2" w:rsidRPr="00781FDA">
        <w:rPr>
          <w:b/>
        </w:rPr>
        <w:t>Mavrokoridis</w:t>
      </w:r>
      <w:r w:rsidR="009E01F8">
        <w:rPr>
          <w:b/>
        </w:rPr>
        <w:fldChar w:fldCharType="begin"/>
      </w:r>
      <w:r w:rsidR="006C59B2">
        <w:instrText xml:space="preserve"> XE "</w:instrText>
      </w:r>
      <w:r w:rsidR="006C59B2" w:rsidRPr="00FF7500">
        <w:instrText>Mavrokoridis</w:instrText>
      </w:r>
      <w:r w:rsidR="006C59B2">
        <w:instrText xml:space="preserve">" </w:instrText>
      </w:r>
      <w:r w:rsidR="009E01F8">
        <w:rPr>
          <w:b/>
        </w:rPr>
        <w:fldChar w:fldCharType="end"/>
      </w:r>
      <w:r w:rsidR="00D32FB2" w:rsidRPr="002F4F29">
        <w:t>, which houses a 40 litre LAr TPC.</w:t>
      </w:r>
      <w:r w:rsidR="00D32FB2">
        <w:t xml:space="preserve"> </w:t>
      </w:r>
      <w:r w:rsidR="00D32FB2" w:rsidRPr="002F4F29">
        <w:t xml:space="preserve">The research at the Liverpool LAr facility has focused primarily on argon purification and recirculation studies, optimization of light collection using wavelength shifter and reflector combinations and </w:t>
      </w:r>
      <w:r w:rsidR="00D32FB2">
        <w:t>novel</w:t>
      </w:r>
      <w:r w:rsidR="00D32FB2" w:rsidRPr="002F4F29">
        <w:t xml:space="preserve"> </w:t>
      </w:r>
      <w:r w:rsidR="00D32FB2">
        <w:t xml:space="preserve">charge </w:t>
      </w:r>
      <w:r w:rsidR="00D32FB2" w:rsidRPr="002F4F29">
        <w:t>readout systems</w:t>
      </w:r>
      <w:r w:rsidR="00D32FB2">
        <w:t xml:space="preserve"> for a double phase TPC</w:t>
      </w:r>
      <w:r w:rsidR="00D32FB2" w:rsidRPr="002F4F29">
        <w:t xml:space="preserve"> such as MicroMegas</w:t>
      </w:r>
      <w:r w:rsidR="00D32FB2">
        <w:t xml:space="preserve"> (in collaboration with Saclay)</w:t>
      </w:r>
      <w:r w:rsidR="00D32FB2" w:rsidRPr="002F4F29">
        <w:t xml:space="preserve"> and THGEMs combined with CCD cameras. </w:t>
      </w:r>
    </w:p>
    <w:p w14:paraId="5E2DFB80" w14:textId="77777777" w:rsidR="00574A29" w:rsidRDefault="00D32FB2" w:rsidP="003D7882">
      <w:pPr>
        <w:rPr>
          <w:szCs w:val="24"/>
        </w:rPr>
      </w:pPr>
      <w:r w:rsidRPr="00127DE6">
        <w:rPr>
          <w:rStyle w:val="Heading5Char"/>
        </w:rPr>
        <w:t>Current research and development:</w:t>
      </w:r>
      <w:r w:rsidRPr="002F4F29">
        <w:t>The achievements made at the Liverpool LAr test facility include a novel LAr recirculation and purification system, an innovative HV feed-though design, internal cryogenic camera monitors and characterization of bulk MicroMegas in both single and two-phase operation.</w:t>
      </w:r>
      <w:r>
        <w:t xml:space="preserve"> </w:t>
      </w:r>
      <w:r w:rsidRPr="002F4F29">
        <w:t>Most notable of the recent research outputs, is the demonstration of the feasibility of optical imaging of muon tracks in a two phase TPC using a CCD camera and THGEM</w:t>
      </w:r>
      <w:r w:rsidR="009E01F8">
        <w:fldChar w:fldCharType="begin">
          <w:fldData xml:space="preserve">PEVuZE5vdGU+PENpdGU+PEF1dGhvcj5NYXZyb2tvcmlkaXM8L0F1dGhvcj48WWVhcj4yMDE0PC9Z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</w:fldData>
        </w:fldChar>
      </w:r>
      <w:r w:rsidR="001B5C91">
        <w:instrText xml:space="preserve"> ADDIN EN.CITE </w:instrText>
      </w:r>
      <w:r w:rsidR="009E01F8">
        <w:fldChar w:fldCharType="begin">
          <w:fldData xml:space="preserve">PEVuZE5vdGU+PENpdGU+PEF1dGhvcj5NYXZyb2tvcmlkaXM8L0F1dGhvcj48WWVhcj4yMDE0PC9Z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</w:fldData>
        </w:fldChar>
      </w:r>
      <w:r w:rsidR="001B5C91">
        <w:instrText xml:space="preserve"> ADDIN EN.CITE.DATA </w:instrText>
      </w:r>
      <w:r w:rsidR="009E01F8">
        <w:fldChar w:fldCharType="end"/>
      </w:r>
      <w:r w:rsidR="009E01F8">
        <w:fldChar w:fldCharType="separate"/>
      </w:r>
      <w:r w:rsidR="00362EBD" w:rsidRPr="00362EBD">
        <w:rPr>
          <w:noProof/>
          <w:vertAlign w:val="superscript"/>
        </w:rPr>
        <w:t>[</w:t>
      </w:r>
      <w:hyperlink w:anchor="_ENREF_17_1" w:tooltip="Mavrokoridis, 2014 #3359" w:history="1">
        <w:r w:rsidR="001B5C91" w:rsidRPr="00362EBD">
          <w:rPr>
            <w:noProof/>
            <w:vertAlign w:val="superscript"/>
          </w:rPr>
          <w:t>1</w:t>
        </w:r>
      </w:hyperlink>
      <w:r w:rsidR="00362EBD" w:rsidRPr="00362EBD">
        <w:rPr>
          <w:noProof/>
          <w:vertAlign w:val="superscript"/>
        </w:rPr>
        <w:t>]</w:t>
      </w:r>
      <w:r w:rsidR="009E01F8">
        <w:fldChar w:fldCharType="end"/>
      </w:r>
      <w:r w:rsidRPr="002F4F29">
        <w:t xml:space="preserve"> opening an exciting new readout avenue for future Giant LAr Neutrino detectors.</w:t>
      </w:r>
      <w:r w:rsidRPr="00E62C0E">
        <w:rPr>
          <w:szCs w:val="24"/>
        </w:rPr>
        <w:t xml:space="preserve"> </w:t>
      </w:r>
    </w:p>
    <w:p w14:paraId="251635FE" w14:textId="77777777" w:rsidR="00970466" w:rsidRDefault="00970466" w:rsidP="00970466">
      <w:pPr>
        <w:pStyle w:val="Heading4"/>
      </w:pPr>
      <w:r>
        <w:t xml:space="preserve">Current Activity: Advanced Materials </w:t>
      </w:r>
    </w:p>
    <w:p w14:paraId="6022189B" w14:textId="77777777" w:rsidR="00970466" w:rsidRDefault="00970466" w:rsidP="00970466">
      <w:r>
        <w:t>During this grant period many of our experimental programmes have required expertise in the manufacture of carbon-fibre composite structures. Whilst the most essential equipment has been in place for some time it is only in the last year or so and with significant investment from the University, that it has been possible to establish a dedicated area for this work. The Advanced Materials Laboratory</w:t>
      </w:r>
      <w:r w:rsidR="009E01F8">
        <w:fldChar w:fldCharType="begin"/>
      </w:r>
      <w:r>
        <w:instrText xml:space="preserve"> XE "</w:instrText>
      </w:r>
      <w:r w:rsidRPr="007D0703">
        <w:instrText>Advanced Materials Laboratory</w:instrText>
      </w:r>
      <w:r>
        <w:instrText xml:space="preserve">" </w:instrText>
      </w:r>
      <w:r w:rsidR="009E01F8">
        <w:fldChar w:fldCharType="end"/>
      </w:r>
      <w:r>
        <w:t xml:space="preserve"> (</w:t>
      </w:r>
      <w:r w:rsidRPr="00E01972">
        <w:rPr>
          <w:b/>
        </w:rPr>
        <w:t>AML</w:t>
      </w:r>
      <w:r w:rsidR="009E01F8">
        <w:fldChar w:fldCharType="begin"/>
      </w:r>
      <w:r>
        <w:instrText xml:space="preserve"> XE "</w:instrText>
      </w:r>
      <w:r w:rsidRPr="00B10C91">
        <w:instrText>AML</w:instrText>
      </w:r>
      <w:r>
        <w:instrText xml:space="preserve">" </w:instrText>
      </w:r>
      <w:r w:rsidR="009E01F8">
        <w:fldChar w:fldCharType="end"/>
      </w:r>
      <w:r>
        <w:t xml:space="preserve">), located in the basement of the Physics Department, houses all the necessary equipment for the manufacture of small to medium sized (L ~ 1.5 m) autoclave-cured carbon-fibre composite components. Immediately adjacent to the AML is a newly refurbished room housing a 3 m </w:t>
      </w:r>
      <w:r>
        <w:sym w:font="Symbol" w:char="F0B4"/>
      </w:r>
      <w:r>
        <w:t xml:space="preserve"> 2 m </w:t>
      </w:r>
      <w:r>
        <w:sym w:font="Symbol" w:char="F0B4"/>
      </w:r>
      <w:r>
        <w:t xml:space="preserve"> 2 m composite curing oven (T~220°C) and a horizontal tube vacuum furnace (T~1100°C) which substantially extends our processing capabilities.</w:t>
      </w:r>
    </w:p>
    <w:p w14:paraId="1716C927" w14:textId="77777777" w:rsidR="00970466" w:rsidRPr="00E01972" w:rsidRDefault="00970466" w:rsidP="00970466">
      <w:r>
        <w:t>The mechanical prototyping for ATLAS (</w:t>
      </w:r>
      <w:r w:rsidRPr="00970466">
        <w:rPr>
          <w:b/>
        </w:rPr>
        <w:t>Dervan</w:t>
      </w:r>
      <w:r>
        <w:t xml:space="preserve">, </w:t>
      </w:r>
      <w:r w:rsidRPr="00970466">
        <w:rPr>
          <w:b/>
        </w:rPr>
        <w:t>Jones, T.</w:t>
      </w:r>
      <w:r w:rsidR="009E01F8">
        <w:fldChar w:fldCharType="begin"/>
      </w:r>
      <w:r>
        <w:instrText xml:space="preserve"> XE "</w:instrText>
      </w:r>
      <w:r w:rsidRPr="00812EC1">
        <w:instrText>Jones, T.</w:instrText>
      </w:r>
      <w:r>
        <w:instrText xml:space="preserve">" </w:instrText>
      </w:r>
      <w:r w:rsidR="009E01F8">
        <w:fldChar w:fldCharType="end"/>
      </w:r>
      <w:r w:rsidRPr="00970466">
        <w:rPr>
          <w:b/>
        </w:rPr>
        <w:t>,</w:t>
      </w:r>
      <w:r>
        <w:t xml:space="preserve"> &amp; </w:t>
      </w:r>
      <w:r w:rsidRPr="00970466">
        <w:rPr>
          <w:b/>
        </w:rPr>
        <w:t>Sutcliffe</w:t>
      </w:r>
      <w:r>
        <w:t>) and CTA (</w:t>
      </w:r>
      <w:r w:rsidRPr="00970466">
        <w:rPr>
          <w:b/>
        </w:rPr>
        <w:t>Greenshaw</w:t>
      </w:r>
      <w:r>
        <w:t>) and the manufacture of high accuracy resin-infused support structures for R3B (Nuclear Physics) have relied heavily on the AML</w:t>
      </w:r>
      <w:r w:rsidR="009E01F8">
        <w:fldChar w:fldCharType="begin"/>
      </w:r>
      <w:r>
        <w:instrText xml:space="preserve"> XE "</w:instrText>
      </w:r>
      <w:r w:rsidRPr="00B10C91">
        <w:instrText>AML</w:instrText>
      </w:r>
      <w:r>
        <w:instrText xml:space="preserve">" </w:instrText>
      </w:r>
      <w:r w:rsidR="009E01F8">
        <w:fldChar w:fldCharType="end"/>
      </w:r>
      <w:r>
        <w:t xml:space="preserve"> to develop application-specific carbon-fibre composite structures. However, whilst the final articles are specific to a given programme, the manufacturing techniques developed are often more generally applicable. For example, lessons learned in the manufacture of components for the ATLAS stave programme have been transferred to other projects and the expertise gained in manufacturing the 3-dimensional camera cover for CTA has been used in the development of the cylinder-to-cylinder interlinks which form part of the global support structure for ATLAS (</w:t>
      </w:r>
      <w:r w:rsidRPr="00970466">
        <w:rPr>
          <w:b/>
        </w:rPr>
        <w:t>Jones, T</w:t>
      </w:r>
      <w:r>
        <w:rPr>
          <w:b/>
        </w:rPr>
        <w:t>.</w:t>
      </w:r>
      <w:r>
        <w:t xml:space="preserve">). </w:t>
      </w:r>
      <w:r w:rsidRPr="00E01972">
        <w:rPr>
          <w:b/>
        </w:rPr>
        <w:t>AML</w:t>
      </w:r>
      <w:r>
        <w:t xml:space="preserve"> expertise has been used to </w:t>
      </w:r>
      <w:r w:rsidR="00E01972">
        <w:t xml:space="preserve">develop and the techniques to  manufacture large 3D parts together with our Mechanical Engineering Department bringing unique expertise to the group and the University. As part of the </w:t>
      </w:r>
      <w:r w:rsidR="00E01972" w:rsidRPr="00E01972">
        <w:rPr>
          <w:b/>
        </w:rPr>
        <w:t xml:space="preserve">Workshop </w:t>
      </w:r>
      <w:r w:rsidR="00E01972">
        <w:t xml:space="preserve">SRF the </w:t>
      </w:r>
      <w:r w:rsidR="00E01972" w:rsidRPr="00E01972">
        <w:rPr>
          <w:b/>
        </w:rPr>
        <w:t>AML</w:t>
      </w:r>
      <w:r w:rsidR="00E01972">
        <w:rPr>
          <w:b/>
        </w:rPr>
        <w:t xml:space="preserve"> </w:t>
      </w:r>
      <w:r w:rsidR="00E01972">
        <w:t>provides their facilities to the wider Physics Department.</w:t>
      </w:r>
    </w:p>
    <w:p w14:paraId="602FA4A6" w14:textId="77777777" w:rsidR="00970466" w:rsidRDefault="00970466" w:rsidP="00970466">
      <w:r>
        <w:t>In addition to supporting our experimental programmes, we have continued to improve our understanding of the properties of carbon-fibre composite and other materials (using facilities within LSDC</w:t>
      </w:r>
      <w:r w:rsidR="009E01F8">
        <w:fldChar w:fldCharType="begin"/>
      </w:r>
      <w:r>
        <w:instrText xml:space="preserve"> XE "</w:instrText>
      </w:r>
      <w:r w:rsidRPr="00B62FD3">
        <w:instrText>LSDC</w:instrText>
      </w:r>
      <w:r>
        <w:instrText xml:space="preserve">" </w:instrText>
      </w:r>
      <w:r w:rsidR="009E01F8">
        <w:fldChar w:fldCharType="end"/>
      </w:r>
      <w:r>
        <w:t>) and the development of carbon-fibre composite structures for future applications. The techniques for the tensile testing of carbon-fibre composite materials have been developed and a comprehensive programme of detailed tensile testing on two carbon-fibre pre-preg materials has been completed (</w:t>
      </w:r>
      <w:r w:rsidRPr="00970466">
        <w:rPr>
          <w:b/>
        </w:rPr>
        <w:t>Jones, T.</w:t>
      </w:r>
      <w:r w:rsidR="009E01F8">
        <w:rPr>
          <w:b/>
        </w:rPr>
        <w:fldChar w:fldCharType="begin"/>
      </w:r>
      <w:r>
        <w:instrText xml:space="preserve"> XE "</w:instrText>
      </w:r>
      <w:r w:rsidRPr="00812EC1">
        <w:instrText>Jones, T.</w:instrText>
      </w:r>
      <w:r>
        <w:instrText xml:space="preserve">" </w:instrText>
      </w:r>
      <w:r w:rsidR="009E01F8">
        <w:rPr>
          <w:b/>
        </w:rPr>
        <w:fldChar w:fldCharType="end"/>
      </w:r>
      <w:r>
        <w:t>). Measurements of the efficiency of room temperature cure schedules using Differential Scanning Calorimetry (DSC) and moisture-related strain in structural epoxy adhesives using our Digital Image Correlation (DIC) system have been made (</w:t>
      </w:r>
      <w:r w:rsidRPr="00970466">
        <w:rPr>
          <w:b/>
        </w:rPr>
        <w:t>Jones, T</w:t>
      </w:r>
      <w:r>
        <w:rPr>
          <w:b/>
        </w:rPr>
        <w:t>.</w:t>
      </w:r>
      <w:r>
        <w:t xml:space="preserve">). </w:t>
      </w:r>
    </w:p>
    <w:p w14:paraId="1ECC5916" w14:textId="77777777" w:rsidR="00970466" w:rsidRPr="00385FE4" w:rsidRDefault="00970466" w:rsidP="00970466">
      <w:r>
        <w:t>The techniques for the manufacture of carbon-fibre composite cylinders for Modes SNM have been applied to the manufacture of prototype vacuum tubes and trials of mechanical integrity under vacuum at elevated temperatures are being carried out (</w:t>
      </w:r>
      <w:r w:rsidRPr="00970466">
        <w:rPr>
          <w:b/>
        </w:rPr>
        <w:t>Jones, T.</w:t>
      </w:r>
      <w:r w:rsidR="009E01F8">
        <w:rPr>
          <w:b/>
        </w:rPr>
        <w:fldChar w:fldCharType="begin"/>
      </w:r>
      <w:r>
        <w:instrText xml:space="preserve"> XE "</w:instrText>
      </w:r>
      <w:r w:rsidRPr="00812EC1">
        <w:instrText>Jones, T.</w:instrText>
      </w:r>
      <w:r>
        <w:instrText xml:space="preserve">" </w:instrText>
      </w:r>
      <w:r w:rsidR="009E01F8">
        <w:rPr>
          <w:b/>
        </w:rPr>
        <w:fldChar w:fldCharType="end"/>
      </w:r>
      <w:r>
        <w:t>). Following on from current work on carbon-fibre composite support structures for ATLAS, work has started on the development of ultra-low mass carbon-fibre composite structures for future trackers (</w:t>
      </w:r>
      <w:r w:rsidRPr="00E57404">
        <w:rPr>
          <w:b/>
        </w:rPr>
        <w:t>Vossebeld</w:t>
      </w:r>
      <w:r w:rsidR="009E01F8">
        <w:fldChar w:fldCharType="begin"/>
      </w:r>
      <w:r w:rsidR="00E57404">
        <w:instrText xml:space="preserve"> XE "</w:instrText>
      </w:r>
      <w:r w:rsidR="00E57404" w:rsidRPr="00E565D8">
        <w:instrText>Vossebeld</w:instrText>
      </w:r>
      <w:r w:rsidR="00E57404">
        <w:instrText xml:space="preserve">" </w:instrText>
      </w:r>
      <w:r w:rsidR="009E01F8">
        <w:fldChar w:fldCharType="end"/>
      </w:r>
      <w:r w:rsidR="009E01F8">
        <w:fldChar w:fldCharType="begin"/>
      </w:r>
      <w:r>
        <w:instrText xml:space="preserve"> XE "</w:instrText>
      </w:r>
      <w:r w:rsidRPr="00BF3F2F">
        <w:instrText>Vossebeld</w:instrText>
      </w:r>
      <w:r>
        <w:instrText xml:space="preserve">" </w:instrText>
      </w:r>
      <w:r w:rsidR="009E01F8">
        <w:fldChar w:fldCharType="end"/>
      </w:r>
      <w:r w:rsidRPr="00970466">
        <w:rPr>
          <w:b/>
        </w:rPr>
        <w:t xml:space="preserve"> </w:t>
      </w:r>
      <w:r>
        <w:t xml:space="preserve">&amp; </w:t>
      </w:r>
      <w:r w:rsidRPr="00970466">
        <w:rPr>
          <w:b/>
        </w:rPr>
        <w:t>Jones, T.</w:t>
      </w:r>
      <w:r>
        <w:t>). Samples of low areal weight carbon-fibre material (less than half that used in ATLAS) have been procured and test laminates are being manufactured and evaluated. Three prototype 30cm ladders have been manufactured using different techniques including super light-weight carbon foams sandwich structures and high-speed micro-milling have been made as demonstrators.</w:t>
      </w:r>
    </w:p>
    <w:p w14:paraId="2082603C" w14:textId="2FBE2FBC" w:rsidR="00574A29" w:rsidRDefault="00233650" w:rsidP="003D7882">
      <w:pPr>
        <w:rPr>
          <w:szCs w:val="24"/>
        </w:rPr>
      </w:pPr>
      <w:r>
        <w:rPr>
          <w:noProof/>
          <w:lang w:bidi="ar-SA"/>
        </w:rPr>
        <mc:AlternateContent>
          <mc:Choice Requires="wps">
            <w:drawing>
              <wp:inline distT="0" distB="0" distL="0" distR="0" wp14:anchorId="24D75E6C" wp14:editId="3D2AD871">
                <wp:extent cx="6120130" cy="605790"/>
                <wp:effectExtent l="0" t="0" r="1270" b="3810"/>
                <wp:docPr id="20"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605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9639" w:type="dxa"/>
                              <w:tblInd w:w="108"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shd w:val="clear" w:color="auto" w:fill="C4BC96" w:themeFill="background2" w:themeFillShade="BF"/>
                              <w:tblLook w:val="04A0" w:firstRow="1" w:lastRow="0" w:firstColumn="1" w:lastColumn="0" w:noHBand="0" w:noVBand="1"/>
                            </w:tblPr>
                            <w:tblGrid>
                              <w:gridCol w:w="1560"/>
                              <w:gridCol w:w="6011"/>
                              <w:gridCol w:w="1412"/>
                              <w:gridCol w:w="656"/>
                            </w:tblGrid>
                            <w:tr w:rsidR="006133CC" w:rsidRPr="000764F3" w14:paraId="6E8A155E" w14:textId="77777777" w:rsidTr="00E3387A">
                              <w:tc>
                                <w:tcPr>
                                  <w:tcW w:w="9639" w:type="dxa"/>
                                  <w:gridSpan w:val="4"/>
                                  <w:shd w:val="clear" w:color="auto" w:fill="C4BC96" w:themeFill="background2" w:themeFillShade="BF"/>
                                </w:tcPr>
                                <w:p w14:paraId="0D25646B" w14:textId="77777777" w:rsidR="006133CC" w:rsidRPr="00385FE4" w:rsidRDefault="006133CC" w:rsidP="00385FE4">
                                  <w:pPr>
                                    <w:jc w:val="center"/>
                                    <w:rPr>
                                      <w:rFonts w:asciiTheme="minorHAnsi" w:hAnsiTheme="minorHAnsi"/>
                                      <w:b/>
                                    </w:rPr>
                                  </w:pPr>
                                  <w:r w:rsidRPr="00385FE4">
                                    <w:rPr>
                                      <w:rFonts w:asciiTheme="minorHAnsi" w:hAnsiTheme="minorHAnsi"/>
                                      <w:b/>
                                    </w:rPr>
                                    <w:t>R&amp;D Leadership</w:t>
                                  </w:r>
                                </w:p>
                              </w:tc>
                            </w:tr>
                            <w:tr w:rsidR="006133CC" w:rsidRPr="000764F3" w14:paraId="66DA23D2" w14:textId="77777777" w:rsidTr="009266DD">
                              <w:trPr>
                                <w:trHeight w:val="284"/>
                              </w:trPr>
                              <w:tc>
                                <w:tcPr>
                                  <w:tcW w:w="1560" w:type="dxa"/>
                                  <w:tcBorders>
                                    <w:top w:val="nil"/>
                                    <w:bottom w:val="single" w:sz="24" w:space="0" w:color="auto"/>
                                  </w:tcBorders>
                                  <w:shd w:val="clear" w:color="auto" w:fill="EEECE1" w:themeFill="background2"/>
                                </w:tcPr>
                                <w:p w14:paraId="4262A655" w14:textId="77777777" w:rsidR="006133CC" w:rsidRPr="004A05D1" w:rsidRDefault="006133CC" w:rsidP="009266DD">
                                  <w:pPr>
                                    <w:pStyle w:val="Table"/>
                                    <w:rPr>
                                      <w:b/>
                                    </w:rPr>
                                  </w:pPr>
                                  <w:r>
                                    <w:t>Casse</w:t>
                                  </w:r>
                                </w:p>
                              </w:tc>
                              <w:tc>
                                <w:tcPr>
                                  <w:tcW w:w="6011" w:type="dxa"/>
                                  <w:tcBorders>
                                    <w:top w:val="nil"/>
                                    <w:bottom w:val="single" w:sz="24" w:space="0" w:color="auto"/>
                                  </w:tcBorders>
                                  <w:shd w:val="clear" w:color="auto" w:fill="EEECE1" w:themeFill="background2"/>
                                </w:tcPr>
                                <w:p w14:paraId="5D93EADC" w14:textId="77777777" w:rsidR="006133CC" w:rsidRPr="000764F3" w:rsidRDefault="006133CC" w:rsidP="009266DD">
                                  <w:pPr>
                                    <w:pStyle w:val="Table"/>
                                  </w:pPr>
                                  <w:r>
                                    <w:t>RD50 Detector Systems Co-ordinator</w:t>
                                  </w:r>
                                </w:p>
                              </w:tc>
                              <w:tc>
                                <w:tcPr>
                                  <w:tcW w:w="1412" w:type="dxa"/>
                                  <w:tcBorders>
                                    <w:top w:val="nil"/>
                                    <w:bottom w:val="single" w:sz="24" w:space="0" w:color="auto"/>
                                  </w:tcBorders>
                                  <w:shd w:val="clear" w:color="auto" w:fill="EEECE1" w:themeFill="background2"/>
                                </w:tcPr>
                                <w:p w14:paraId="0EA5EDEA" w14:textId="77777777" w:rsidR="006133CC" w:rsidRPr="000764F3" w:rsidRDefault="006133CC" w:rsidP="009266DD">
                                  <w:pPr>
                                    <w:pStyle w:val="Table"/>
                                  </w:pPr>
                                  <w:r>
                                    <w:t>2012-</w:t>
                                  </w:r>
                                </w:p>
                              </w:tc>
                              <w:tc>
                                <w:tcPr>
                                  <w:tcW w:w="656" w:type="dxa"/>
                                  <w:tcBorders>
                                    <w:top w:val="nil"/>
                                    <w:bottom w:val="single" w:sz="24" w:space="0" w:color="auto"/>
                                  </w:tcBorders>
                                  <w:shd w:val="clear" w:color="auto" w:fill="EEECE1" w:themeFill="background2"/>
                                </w:tcPr>
                                <w:p w14:paraId="0EA4E461" w14:textId="77777777" w:rsidR="006133CC" w:rsidRDefault="006133CC" w:rsidP="003D7882"/>
                              </w:tc>
                            </w:tr>
                          </w:tbl>
                          <w:p w14:paraId="599D0D2C" w14:textId="77777777" w:rsidR="006133CC" w:rsidRDefault="006133CC" w:rsidP="003D7882"/>
                        </w:txbxContent>
                      </wps:txbx>
                      <wps:bodyPr rot="0" vert="horz" wrap="square" lIns="0" tIns="0" rIns="0" bIns="0" anchor="t" anchorCtr="0" upright="1">
                        <a:noAutofit/>
                      </wps:bodyPr>
                    </wps:wsp>
                  </a:graphicData>
                </a:graphic>
              </wp:inline>
            </w:drawing>
          </mc:Choice>
          <mc:Fallback>
            <w:pict>
              <v:shape id="Text Box 218" o:spid="_x0000_s1059" type="#_x0000_t202" style="width:481.9pt;height:47.7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" stroked="f">
                <v:textbox inset="0,0,0,0">
                  <w:txbxContent>
                    <w:tbl>
                      <w:tblPr>
                        <w:tblStyle w:val="TableGrid"/>
                        <w:tblW w:w="9639" w:type="dxa"/>
                        <w:tblInd w:w="108"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shd w:val="clear" w:color="auto" w:fill="C4BC96" w:themeFill="background2" w:themeFillShade="BF"/>
                        <w:tblLook w:val="04A0" w:firstRow="1" w:lastRow="0" w:firstColumn="1" w:lastColumn="0" w:noHBand="0" w:noVBand="1"/>
                      </w:tblPr>
                      <w:tblGrid>
                        <w:gridCol w:w="1560"/>
                        <w:gridCol w:w="6011"/>
                        <w:gridCol w:w="1412"/>
                        <w:gridCol w:w="656"/>
                      </w:tblGrid>
                      <w:tr w:rsidR="006133CC" w:rsidRPr="000764F3" w14:paraId="6E8A155E" w14:textId="77777777" w:rsidTr="00E3387A">
                        <w:tc>
                          <w:tcPr>
                            <w:tcW w:w="9639" w:type="dxa"/>
                            <w:gridSpan w:val="4"/>
                            <w:shd w:val="clear" w:color="auto" w:fill="C4BC96" w:themeFill="background2" w:themeFillShade="BF"/>
                          </w:tcPr>
                          <w:p w14:paraId="0D25646B" w14:textId="77777777" w:rsidR="006133CC" w:rsidRPr="00385FE4" w:rsidRDefault="006133CC" w:rsidP="00385FE4">
                            <w:pPr>
                              <w:jc w:val="center"/>
                              <w:rPr>
                                <w:rFonts w:asciiTheme="minorHAnsi" w:hAnsiTheme="minorHAnsi"/>
                                <w:b/>
                              </w:rPr>
                            </w:pPr>
                            <w:r w:rsidRPr="00385FE4">
                              <w:rPr>
                                <w:rFonts w:asciiTheme="minorHAnsi" w:hAnsiTheme="minorHAnsi"/>
                                <w:b/>
                              </w:rPr>
                              <w:t>R&amp;D Leadership</w:t>
                            </w:r>
                          </w:p>
                        </w:tc>
                      </w:tr>
                      <w:tr w:rsidR="006133CC" w:rsidRPr="000764F3" w14:paraId="66DA23D2" w14:textId="77777777" w:rsidTr="009266DD">
                        <w:trPr>
                          <w:trHeight w:val="284"/>
                        </w:trPr>
                        <w:tc>
                          <w:tcPr>
                            <w:tcW w:w="1560" w:type="dxa"/>
                            <w:tcBorders>
                              <w:top w:val="nil"/>
                              <w:bottom w:val="single" w:sz="24" w:space="0" w:color="auto"/>
                            </w:tcBorders>
                            <w:shd w:val="clear" w:color="auto" w:fill="EEECE1" w:themeFill="background2"/>
                          </w:tcPr>
                          <w:p w14:paraId="4262A655" w14:textId="77777777" w:rsidR="006133CC" w:rsidRPr="004A05D1" w:rsidRDefault="006133CC" w:rsidP="009266DD">
                            <w:pPr>
                              <w:pStyle w:val="Table"/>
                              <w:rPr>
                                <w:b/>
                              </w:rPr>
                            </w:pPr>
                            <w:r>
                              <w:t>Casse</w:t>
                            </w:r>
                          </w:p>
                        </w:tc>
                        <w:tc>
                          <w:tcPr>
                            <w:tcW w:w="6011" w:type="dxa"/>
                            <w:tcBorders>
                              <w:top w:val="nil"/>
                              <w:bottom w:val="single" w:sz="24" w:space="0" w:color="auto"/>
                            </w:tcBorders>
                            <w:shd w:val="clear" w:color="auto" w:fill="EEECE1" w:themeFill="background2"/>
                          </w:tcPr>
                          <w:p w14:paraId="5D93EADC" w14:textId="77777777" w:rsidR="006133CC" w:rsidRPr="000764F3" w:rsidRDefault="006133CC" w:rsidP="009266DD">
                            <w:pPr>
                              <w:pStyle w:val="Table"/>
                            </w:pPr>
                            <w:r>
                              <w:t>RD50 Detector Systems Co-ordinator</w:t>
                            </w:r>
                          </w:p>
                        </w:tc>
                        <w:tc>
                          <w:tcPr>
                            <w:tcW w:w="1412" w:type="dxa"/>
                            <w:tcBorders>
                              <w:top w:val="nil"/>
                              <w:bottom w:val="single" w:sz="24" w:space="0" w:color="auto"/>
                            </w:tcBorders>
                            <w:shd w:val="clear" w:color="auto" w:fill="EEECE1" w:themeFill="background2"/>
                          </w:tcPr>
                          <w:p w14:paraId="0EA5EDEA" w14:textId="77777777" w:rsidR="006133CC" w:rsidRPr="000764F3" w:rsidRDefault="006133CC" w:rsidP="009266DD">
                            <w:pPr>
                              <w:pStyle w:val="Table"/>
                            </w:pPr>
                            <w:r>
                              <w:t>2012-</w:t>
                            </w:r>
                          </w:p>
                        </w:tc>
                        <w:tc>
                          <w:tcPr>
                            <w:tcW w:w="656" w:type="dxa"/>
                            <w:tcBorders>
                              <w:top w:val="nil"/>
                              <w:bottom w:val="single" w:sz="24" w:space="0" w:color="auto"/>
                            </w:tcBorders>
                            <w:shd w:val="clear" w:color="auto" w:fill="EEECE1" w:themeFill="background2"/>
                          </w:tcPr>
                          <w:p w14:paraId="0EA4E461" w14:textId="77777777" w:rsidR="006133CC" w:rsidRDefault="006133CC" w:rsidP="003D7882"/>
                        </w:tc>
                      </w:tr>
                    </w:tbl>
                    <w:p w14:paraId="599D0D2C" w14:textId="77777777" w:rsidR="006133CC" w:rsidRDefault="006133CC" w:rsidP="003D7882"/>
                  </w:txbxContent>
                </v:textbox>
                <w10:anchorlock/>
              </v:shape>
            </w:pict>
          </mc:Fallback>
        </mc:AlternateContent>
      </w:r>
    </w:p>
    <w:p w14:paraId="44B29CF6" w14:textId="77777777" w:rsidR="001B5C91" w:rsidRPr="001B5C91" w:rsidRDefault="009E01F8" w:rsidP="001B5C91">
      <w:pPr>
        <w:pStyle w:val="EndNoteBibliography"/>
        <w:ind w:left="720" w:hanging="720"/>
      </w:pPr>
      <w:r>
        <w:fldChar w:fldCharType="begin"/>
      </w:r>
      <w:r w:rsidR="00574A29">
        <w:instrText xml:space="preserve"> ADDIN EN.SECTION.REFLIST </w:instrText>
      </w:r>
      <w:r>
        <w:fldChar w:fldCharType="separate"/>
      </w:r>
      <w:bookmarkStart w:id="185" w:name="_ENREF_17_1"/>
      <w:r w:rsidR="001B5C91" w:rsidRPr="001B5C91">
        <w:t>[1]</w:t>
      </w:r>
      <w:r w:rsidR="001B5C91" w:rsidRPr="001B5C91">
        <w:rPr>
          <w:vertAlign w:val="superscript"/>
        </w:rPr>
        <w:tab/>
      </w:r>
      <w:r w:rsidR="001B5C91" w:rsidRPr="001B5C91">
        <w:t>K. Mavrokoridis</w:t>
      </w:r>
      <w:r w:rsidR="001B5C91" w:rsidRPr="001B5C91">
        <w:rPr>
          <w:i/>
        </w:rPr>
        <w:t>, et al.</w:t>
      </w:r>
      <w:r w:rsidR="001B5C91" w:rsidRPr="001B5C91">
        <w:t xml:space="preserve">, Optical readout of a two phase liquid argon TPC using CCD camera and THGEMs, J. Instrum. </w:t>
      </w:r>
      <w:r w:rsidR="001B5C91" w:rsidRPr="001B5C91">
        <w:rPr>
          <w:b/>
        </w:rPr>
        <w:t>9</w:t>
      </w:r>
      <w:r w:rsidR="001B5C91" w:rsidRPr="001B5C91">
        <w:t xml:space="preserve"> (2014).</w:t>
      </w:r>
      <w:bookmarkEnd w:id="185"/>
    </w:p>
    <w:p w14:paraId="133C67EE" w14:textId="77777777" w:rsidR="00574A29" w:rsidRDefault="009E01F8" w:rsidP="003D7882">
      <w:pPr>
        <w:sectPr w:rsidR="00574A29" w:rsidSect="00F06DA0">
          <w:footnotePr>
            <w:numFmt w:val="chicago"/>
          </w:footnotePr>
          <w:type w:val="continuous"/>
          <w:pgSz w:w="11907" w:h="16839" w:code="9"/>
          <w:pgMar w:top="1134" w:right="1134" w:bottom="1134" w:left="1134" w:header="432" w:footer="432" w:gutter="0"/>
          <w:lnNumType w:countBy="1"/>
          <w:cols w:space="720"/>
          <w:docGrid w:linePitch="326"/>
        </w:sectPr>
      </w:pPr>
      <w:r>
        <w:fldChar w:fldCharType="end"/>
      </w:r>
    </w:p>
    <w:p w14:paraId="0F6BD1C8" w14:textId="789F4174" w:rsidR="00D32FB2" w:rsidRPr="00F01E29" w:rsidRDefault="00233650" w:rsidP="003D7882">
      <w:pPr>
        <w:sectPr w:rsidR="00D32FB2" w:rsidRPr="00F01E29" w:rsidSect="00574A29">
          <w:footnotePr>
            <w:numFmt w:val="chicago"/>
          </w:footnotePr>
          <w:type w:val="continuous"/>
          <w:pgSz w:w="11907" w:h="16839" w:code="9"/>
          <w:pgMar w:top="1134" w:right="1134" w:bottom="1134" w:left="1134" w:header="432" w:footer="432" w:gutter="0"/>
          <w:lnNumType w:countBy="1"/>
          <w:cols w:space="720"/>
          <w:docGrid w:linePitch="326"/>
        </w:sectPr>
      </w:pPr>
      <w:r>
        <w:rPr>
          <w:noProof/>
          <w:lang w:bidi="ar-SA"/>
        </w:rPr>
        <mc:AlternateContent>
          <mc:Choice Requires="wps">
            <w:drawing>
              <wp:anchor distT="4294967295" distB="4294967295" distL="114300" distR="114300" simplePos="0" relativeHeight="252052480" behindDoc="0" locked="0" layoutInCell="1" allowOverlap="1" wp14:anchorId="754E2CE6" wp14:editId="698A45A9">
                <wp:simplePos x="0" y="0"/>
                <wp:positionH relativeFrom="column">
                  <wp:posOffset>-635</wp:posOffset>
                </wp:positionH>
                <wp:positionV relativeFrom="paragraph">
                  <wp:posOffset>110489</wp:posOffset>
                </wp:positionV>
                <wp:extent cx="6120130" cy="0"/>
                <wp:effectExtent l="0" t="25400" r="1270" b="25400"/>
                <wp:wrapNone/>
                <wp:docPr id="18" name="AutoShap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AutoShape 127" o:spid="_x0000_s1026" type="#_x0000_t32" style="position:absolute;margin-left:0;margin-top:8.7pt;width:481.9pt;height:0;z-index:252052480;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" strokecolor="black [3213]" strokeweight="3pt"/>
            </w:pict>
          </mc:Fallback>
        </mc:AlternateContent>
      </w:r>
    </w:p>
    <w:p w14:paraId="365BA19A" w14:textId="77777777" w:rsidR="00F472D3" w:rsidRDefault="00F472D3" w:rsidP="003D7882">
      <w:pPr>
        <w:pStyle w:val="Heading4"/>
      </w:pPr>
      <w:r>
        <w:t>Future Activities</w:t>
      </w:r>
      <w:r w:rsidR="00D32FB2">
        <w:t>: Si</w:t>
      </w:r>
    </w:p>
    <w:p w14:paraId="74535068" w14:textId="77777777" w:rsidR="002E7F83" w:rsidRPr="00127DE6" w:rsidRDefault="00F472D3" w:rsidP="00127DE6">
      <w:pPr>
        <w:pStyle w:val="Heading5"/>
        <w:rPr>
          <w:rStyle w:val="Heading5Char"/>
          <w:b/>
          <w:vanish/>
        </w:rPr>
      </w:pPr>
      <w:r w:rsidRPr="00127DE6">
        <w:rPr>
          <w:rStyle w:val="Heading5Char"/>
          <w:b/>
        </w:rPr>
        <w:t>n+p technology for segmented detector (micro-strip, hybrid pixels):</w:t>
      </w:r>
    </w:p>
    <w:p w14:paraId="3B40A037" w14:textId="77777777" w:rsidR="00F472D3" w:rsidRPr="00653C9D" w:rsidRDefault="00F472D3" w:rsidP="003D7882">
      <w:pPr>
        <w:rPr>
          <w:rFonts w:cs="Times New Roman"/>
        </w:rPr>
      </w:pPr>
      <w:r w:rsidRPr="00CC1997">
        <w:t xml:space="preserve"> </w:t>
      </w:r>
      <w:r>
        <w:t>Continue the very accurate measurements (with precise control of the detector temperature of the reverse current with various geometry sensors after high doses of different irradiation (24 GeV protons, 26/30 MeV protons, reactor neutrons)</w:t>
      </w:r>
      <w:r>
        <w:rPr>
          <w:rFonts w:cs="Times New Roman"/>
        </w:rPr>
        <w:t>. The effect of the detector thickness and of the readout implant geometry needs to be accurately assessed for fluences above 5x10</w:t>
      </w:r>
      <w:r w:rsidRPr="00897807">
        <w:rPr>
          <w:rFonts w:cs="Times New Roman"/>
          <w:vertAlign w:val="superscript"/>
        </w:rPr>
        <w:t>15</w:t>
      </w:r>
      <w:r>
        <w:rPr>
          <w:rFonts w:cs="Times New Roman"/>
        </w:rPr>
        <w:t xml:space="preserve"> n</w:t>
      </w:r>
      <w:r w:rsidRPr="00897807">
        <w:rPr>
          <w:rFonts w:cs="Times New Roman"/>
          <w:vertAlign w:val="subscript"/>
        </w:rPr>
        <w:t>eq</w:t>
      </w:r>
      <w:r>
        <w:rPr>
          <w:rFonts w:cs="Times New Roman"/>
        </w:rPr>
        <w:t xml:space="preserve"> cm</w:t>
      </w:r>
      <w:r w:rsidRPr="00897807">
        <w:rPr>
          <w:rFonts w:cs="Times New Roman"/>
          <w:vertAlign w:val="superscript"/>
        </w:rPr>
        <w:t>-2</w:t>
      </w:r>
      <w:r>
        <w:rPr>
          <w:rFonts w:cs="Times New Roman"/>
        </w:rPr>
        <w:t>, because with different distribution of the electric field lines both the signal and current can be</w:t>
      </w:r>
      <w:r w:rsidR="00F03FC6">
        <w:rPr>
          <w:rFonts w:cs="Times New Roman"/>
        </w:rPr>
        <w:t xml:space="preserve"> </w:t>
      </w:r>
      <w:r>
        <w:rPr>
          <w:rFonts w:cs="Times New Roman"/>
        </w:rPr>
        <w:t xml:space="preserve">dissimilar for detector irradiated to the same final fluence. We will also study the effect of annealing, comparing accelerated annealing (at 60 and 80 </w:t>
      </w:r>
      <w:r w:rsidRPr="00897807">
        <w:rPr>
          <w:rFonts w:cs="Times New Roman"/>
          <w:vertAlign w:val="superscript"/>
        </w:rPr>
        <w:t>o</w:t>
      </w:r>
      <w:r>
        <w:rPr>
          <w:rFonts w:cs="Times New Roman"/>
        </w:rPr>
        <w:t>C) with room temperature annealing. This has an effect on power dissipation and it is relevant for the pixel region for future upgrades in the HL-LHC. These studies will allow us to define the running scenario for the different l</w:t>
      </w:r>
      <w:r w:rsidR="00653C9D">
        <w:rPr>
          <w:rFonts w:cs="Times New Roman"/>
        </w:rPr>
        <w:t>ayers of the future detectors.</w:t>
      </w:r>
      <w:r w:rsidR="00273109">
        <w:rPr>
          <w:rFonts w:cs="Times New Roman"/>
        </w:rPr>
        <w:t xml:space="preserve"> </w:t>
      </w:r>
      <w:r>
        <w:t>We will continue the consolidation of the results (before and after irradiation) of the small edge sensors.</w:t>
      </w:r>
      <w:r w:rsidRPr="005E55F7">
        <w:t xml:space="preserve"> </w:t>
      </w:r>
    </w:p>
    <w:p w14:paraId="394F3054" w14:textId="77777777" w:rsidR="002E7F83" w:rsidRPr="00127DE6" w:rsidRDefault="00DA599F" w:rsidP="00127DE6">
      <w:pPr>
        <w:pStyle w:val="Heading5"/>
        <w:rPr>
          <w:rStyle w:val="Heading5Char"/>
          <w:b/>
          <w:vanish/>
        </w:rPr>
      </w:pPr>
      <w:bookmarkStart w:id="186" w:name="_Ref407769418"/>
      <w:r>
        <w:rPr>
          <w:rStyle w:val="CommentReference"/>
          <w:rFonts w:ascii="Times New Roman" w:hAnsi="Times New Roman"/>
          <w:b w:val="0"/>
          <w:color w:val="auto"/>
          <w:u w:val="none"/>
          <w:lang w:eastAsia="en-US" w:bidi="en-US"/>
        </w:rPr>
        <w:commentReference w:id="187"/>
      </w:r>
      <w:r w:rsidR="00F472D3" w:rsidRPr="00127DE6">
        <w:rPr>
          <w:rStyle w:val="Heading5Char"/>
          <w:b/>
        </w:rPr>
        <w:t>Novel detector geometries (HV-CMOS):</w:t>
      </w:r>
      <w:bookmarkEnd w:id="186"/>
    </w:p>
    <w:p w14:paraId="2DFDD1E5" w14:textId="77777777" w:rsidR="00574A29" w:rsidRDefault="00F472D3" w:rsidP="003D7882">
      <w:r w:rsidRPr="008804EA">
        <w:t xml:space="preserve"> </w:t>
      </w:r>
      <w:r>
        <w:t xml:space="preserve">After production of the AMS/H350 design a full test program of the various structures (test devices for assessing the deep N-well diode properties and full sensor types with various geometry option) will be started, involving </w:t>
      </w:r>
      <w:r w:rsidRPr="00C813AD">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t xml:space="preserve">, </w:t>
      </w:r>
      <w:r w:rsidRPr="00C813AD">
        <w:rPr>
          <w:b/>
        </w:rPr>
        <w:t>Vossebeld</w:t>
      </w:r>
      <w:r w:rsidR="009E01F8">
        <w:rPr>
          <w:b/>
        </w:rPr>
        <w:fldChar w:fldCharType="begin"/>
      </w:r>
      <w:r w:rsidR="007A5994">
        <w:instrText xml:space="preserve"> XE "</w:instrText>
      </w:r>
      <w:r w:rsidR="007A5994" w:rsidRPr="003C17D1">
        <w:instrText>Vossebeld</w:instrText>
      </w:r>
      <w:r w:rsidR="007A5994">
        <w:instrText xml:space="preserve">" </w:instrText>
      </w:r>
      <w:r w:rsidR="009E01F8">
        <w:rPr>
          <w:b/>
        </w:rPr>
        <w:fldChar w:fldCharType="end"/>
      </w:r>
      <w:r>
        <w:t xml:space="preserve"> and students. The tests will be carried out before and after irradiation. AT the mean time, design for the next submission with a deeper sub-micron process (180 nm) with L-Foundry will be carried out by </w:t>
      </w:r>
      <w:r w:rsidRPr="002B6EF8">
        <w:rPr>
          <w:b/>
        </w:rPr>
        <w:t>Vilella-Figueres</w:t>
      </w:r>
      <w:r w:rsidR="009E01F8">
        <w:rPr>
          <w:b/>
        </w:rPr>
        <w:fldChar w:fldCharType="begin"/>
      </w:r>
      <w:r w:rsidR="000A7AB8">
        <w:instrText xml:space="preserve"> XE "</w:instrText>
      </w:r>
      <w:r w:rsidR="000A7AB8" w:rsidRPr="007E719D">
        <w:instrText>Vilella-Figueres</w:instrText>
      </w:r>
      <w:r w:rsidR="000A7AB8">
        <w:instrText xml:space="preserve">" </w:instrText>
      </w:r>
      <w:r w:rsidR="009E01F8">
        <w:rPr>
          <w:b/>
        </w:rPr>
        <w:fldChar w:fldCharType="end"/>
      </w:r>
      <w:r>
        <w:t xml:space="preserve"> and international collaborator KIT. Submission expected mid 2015 with subsequent tests until end of 2015. One more submission is expected in 2015, with AMS deep submicron (180 nm) for improved radiation tolerance (Liverpool and international collaborators Geneva, KIT). We will use these smaller feature size submissions for testing devices o push the granularity frontier to much reduced pixel dimensions using pulse height encoding for sub-pixel resolution. This will be performed exploiting the low noise performances allowed by the small size and deep depletion (low capacitance) and a dynamic range for the amplifiers. These devices have the potential to serve a wide range of applications, from hadron and lepton colliders to general science and industry (thanks to lower mass and cost).</w:t>
      </w:r>
    </w:p>
    <w:p w14:paraId="7D6A0DB0" w14:textId="77777777" w:rsidR="00574A29" w:rsidRDefault="00574A29" w:rsidP="003D7882">
      <w:pPr>
        <w:sectPr w:rsidR="00574A29" w:rsidSect="00B63218">
          <w:headerReference w:type="even" r:id="rId60"/>
          <w:headerReference w:type="default" r:id="rId61"/>
          <w:footerReference w:type="even" r:id="rId62"/>
          <w:headerReference w:type="first" r:id="rId63"/>
          <w:footnotePr>
            <w:numFmt w:val="chicago"/>
          </w:footnotePr>
          <w:type w:val="continuous"/>
          <w:pgSz w:w="11907" w:h="16839" w:code="9"/>
          <w:pgMar w:top="1134" w:right="1134" w:bottom="1134" w:left="1134" w:header="432" w:footer="432" w:gutter="0"/>
          <w:lnNumType w:countBy="1"/>
          <w:cols w:space="720"/>
          <w:docGrid w:linePitch="326"/>
        </w:sectPr>
      </w:pPr>
    </w:p>
    <w:p w14:paraId="689C0E6C" w14:textId="77777777" w:rsidR="00D32FB2" w:rsidRDefault="00D32FB2" w:rsidP="003D7882">
      <w:pPr>
        <w:pStyle w:val="Heading4"/>
      </w:pPr>
      <w:r>
        <w:t xml:space="preserve">Future </w:t>
      </w:r>
      <w:r w:rsidRPr="00943244">
        <w:t>Activities</w:t>
      </w:r>
      <w:r>
        <w:t>: LAr</w:t>
      </w:r>
    </w:p>
    <w:p w14:paraId="45E23E3E" w14:textId="77777777" w:rsidR="00D32FB2" w:rsidRDefault="00D32FB2" w:rsidP="003D7882">
      <w:commentRangeStart w:id="188"/>
      <w:r w:rsidRPr="002F4F29">
        <w:t xml:space="preserve">We will continue with research and development with the Liverpool LAr test facility focused on </w:t>
      </w:r>
      <w:r>
        <w:t>further</w:t>
      </w:r>
      <w:r w:rsidRPr="002F4F29">
        <w:t xml:space="preserve"> development </w:t>
      </w:r>
      <w:r>
        <w:t>on</w:t>
      </w:r>
      <w:r w:rsidRPr="002F4F29">
        <w:t xml:space="preserve"> our </w:t>
      </w:r>
      <w:r>
        <w:t>recent</w:t>
      </w:r>
      <w:r w:rsidRPr="002F4F29">
        <w:t xml:space="preserve"> breakthroughs and R&amp;D and QA aspects tied directly to deliverables for the LAr experimental program for which Liverpool is a leading participant. The next stage in this research will be the building of a larger test system including a new cryostat and field cage</w:t>
      </w:r>
      <w:r>
        <w:t xml:space="preserve"> (</w:t>
      </w:r>
      <w:r w:rsidRPr="00E074D7">
        <w:rPr>
          <w:b/>
        </w:rPr>
        <w:t>Sutcliffe</w:t>
      </w:r>
      <w:r w:rsidR="009E01F8">
        <w:rPr>
          <w:b/>
        </w:rPr>
        <w:fldChar w:fldCharType="begin"/>
      </w:r>
      <w:r w:rsidR="00F95481">
        <w:instrText xml:space="preserve"> XE "</w:instrText>
      </w:r>
      <w:r w:rsidR="00F95481" w:rsidRPr="00962B25">
        <w:instrText>Sutcliffe</w:instrText>
      </w:r>
      <w:r w:rsidR="00F95481">
        <w:instrText xml:space="preserve">" </w:instrText>
      </w:r>
      <w:r w:rsidR="009E01F8">
        <w:rPr>
          <w:b/>
        </w:rPr>
        <w:fldChar w:fldCharType="end"/>
      </w:r>
      <w:r w:rsidR="009E01F8">
        <w:rPr>
          <w:b/>
        </w:rPr>
        <w:fldChar w:fldCharType="begin"/>
      </w:r>
      <w:r>
        <w:instrText xml:space="preserve"> </w:instrText>
      </w:r>
      <w:r w:rsidR="000372FC">
        <w:instrText xml:space="preserve">: R&amp;D </w:instrText>
      </w:r>
      <w:r w:rsidR="00956209">
        <w:instrText>(</w:instrText>
      </w:r>
      <w:r w:rsidR="000372FC">
        <w:instrText xml:space="preserve">Proposed) </w:instrText>
      </w:r>
      <w:r>
        <w:instrText>XE "</w:instrText>
      </w:r>
      <w:r w:rsidRPr="002429CC">
        <w:rPr>
          <w:szCs w:val="24"/>
        </w:rPr>
        <w:instrText>Sutcliffe</w:instrText>
      </w:r>
      <w:r w:rsidR="000372FC">
        <w:instrText xml:space="preserve">: R&amp;D </w:instrText>
      </w:r>
      <w:r w:rsidR="00956209">
        <w:instrText>(</w:instrText>
      </w:r>
      <w:r w:rsidR="000372FC">
        <w:instrText xml:space="preserve">Proposed) </w:instrText>
      </w:r>
      <w:r>
        <w:instrText xml:space="preserve">" </w:instrText>
      </w:r>
      <w:r w:rsidR="009E01F8">
        <w:rPr>
          <w:b/>
        </w:rPr>
        <w:fldChar w:fldCharType="end"/>
      </w:r>
      <w:r w:rsidRPr="00E074D7">
        <w:rPr>
          <w:b/>
        </w:rPr>
        <w:t>, Carroll</w:t>
      </w:r>
      <w:r w:rsidR="009E01F8">
        <w:rPr>
          <w:b/>
        </w:rPr>
        <w:fldChar w:fldCharType="begin"/>
      </w:r>
      <w:r w:rsidR="00F95481">
        <w:instrText xml:space="preserve"> XE "</w:instrText>
      </w:r>
      <w:r w:rsidR="00F95481" w:rsidRPr="003E5458">
        <w:instrText>Carroll</w:instrText>
      </w:r>
      <w:r w:rsidR="00F95481">
        <w:instrText xml:space="preserve">" </w:instrText>
      </w:r>
      <w:r w:rsidR="009E01F8">
        <w:rPr>
          <w:b/>
        </w:rPr>
        <w:fldChar w:fldCharType="end"/>
      </w:r>
      <w:r w:rsidRPr="00E074D7">
        <w:rPr>
          <w:b/>
        </w:rPr>
        <w:t>, Smith</w:t>
      </w:r>
      <w:r w:rsidR="009E01F8">
        <w:rPr>
          <w:b/>
        </w:rPr>
        <w:fldChar w:fldCharType="begin"/>
      </w:r>
      <w:r w:rsidR="00F95481">
        <w:instrText xml:space="preserve"> XE "</w:instrText>
      </w:r>
      <w:r w:rsidR="00F95481" w:rsidRPr="006273C3">
        <w:instrText>Smith</w:instrText>
      </w:r>
      <w:r w:rsidR="00F95481">
        <w:instrText xml:space="preserve">" </w:instrText>
      </w:r>
      <w:r w:rsidR="009E01F8">
        <w:rPr>
          <w:b/>
        </w:rPr>
        <w:fldChar w:fldCharType="end"/>
      </w:r>
      <w:r w:rsidRPr="00E074D7">
        <w:rPr>
          <w:b/>
        </w:rPr>
        <w:t>, Tsurin</w:t>
      </w:r>
      <w:r w:rsidR="009E01F8">
        <w:rPr>
          <w:b/>
        </w:rPr>
        <w:fldChar w:fldCharType="begin"/>
      </w:r>
      <w:r w:rsidR="007A5994">
        <w:instrText xml:space="preserve"> XE "</w:instrText>
      </w:r>
      <w:r w:rsidR="007A5994" w:rsidRPr="00B837B2">
        <w:instrText>Tsurin</w:instrText>
      </w:r>
      <w:r w:rsidR="007A5994">
        <w:instrText xml:space="preserve">" </w:instrText>
      </w:r>
      <w:r w:rsidR="009E01F8">
        <w:rPr>
          <w:b/>
        </w:rPr>
        <w:fldChar w:fldCharType="end"/>
      </w:r>
      <w:r w:rsidRPr="00E074D7">
        <w:rPr>
          <w:b/>
        </w:rPr>
        <w:t>, Powel</w:t>
      </w:r>
      <w:r w:rsidR="000372FC">
        <w:rPr>
          <w:b/>
        </w:rPr>
        <w:t>l</w:t>
      </w:r>
      <w:r w:rsidR="009E01F8">
        <w:rPr>
          <w:b/>
        </w:rPr>
        <w:fldChar w:fldCharType="begin"/>
      </w:r>
      <w:r w:rsidR="006C59B2">
        <w:instrText xml:space="preserve"> XE "</w:instrText>
      </w:r>
      <w:r w:rsidR="006C59B2" w:rsidRPr="00492450">
        <w:instrText>Powell</w:instrText>
      </w:r>
      <w:r w:rsidR="006C59B2">
        <w:instrText xml:space="preserve">" </w:instrText>
      </w:r>
      <w:r w:rsidR="009E01F8">
        <w:rPr>
          <w:b/>
        </w:rPr>
        <w:fldChar w:fldCharType="end"/>
      </w:r>
      <w:r w:rsidRPr="002F4F29">
        <w:t>) system for further optimisation and characterisation of the camera technique.</w:t>
      </w:r>
      <w:r>
        <w:t xml:space="preserve"> </w:t>
      </w:r>
      <w:r w:rsidRPr="002F4F29">
        <w:t>This will involve determining the maximum feasible dimensions of one optical system (CCD/THGEM) by optim</w:t>
      </w:r>
      <w:r w:rsidR="006212C6">
        <w:t>ising</w:t>
      </w:r>
      <w:r w:rsidRPr="002F4F29">
        <w:t xml:space="preserve"> the light collection and field of view of one camera and development of a multiple camera system</w:t>
      </w:r>
      <w:r>
        <w:t xml:space="preserve"> to cover a larger area</w:t>
      </w:r>
      <w:r w:rsidRPr="002F4F29">
        <w:t xml:space="preserve">. The LAr facility will also focus on R&amp;D/QA aspects for the recently approved 100 ton LAr American short base line neutrino experiment LAr1-ND, for which Liverpool is responsible for the construction of the cathode assembly and the HV system. </w:t>
      </w:r>
      <w:commentRangeEnd w:id="188"/>
      <w:r w:rsidR="00DA599F">
        <w:rPr>
          <w:rStyle w:val="CommentReference"/>
        </w:rPr>
        <w:commentReference w:id="188"/>
      </w:r>
    </w:p>
    <w:p w14:paraId="137AB7C7" w14:textId="77777777" w:rsidR="00970466" w:rsidRDefault="00970466" w:rsidP="00970466">
      <w:pPr>
        <w:pStyle w:val="Heading4"/>
      </w:pPr>
      <w:r>
        <w:t xml:space="preserve">Future </w:t>
      </w:r>
      <w:r w:rsidRPr="00943244">
        <w:t>Activities</w:t>
      </w:r>
      <w:r>
        <w:t>: Advanced Materials</w:t>
      </w:r>
    </w:p>
    <w:p w14:paraId="65E90C4E" w14:textId="77777777" w:rsidR="00970466" w:rsidRDefault="00970466" w:rsidP="00970466">
      <w:r>
        <w:t xml:space="preserve">Our future programme will combine developments in materials technology, manufacturing processes and structural analysis through the full exploitation of the manufacturing skills within the </w:t>
      </w:r>
      <w:r w:rsidRPr="00970466">
        <w:rPr>
          <w:b/>
        </w:rPr>
        <w:t>AML</w:t>
      </w:r>
      <w:r w:rsidR="009E01F8">
        <w:fldChar w:fldCharType="begin"/>
      </w:r>
      <w:r>
        <w:instrText xml:space="preserve"> XE "</w:instrText>
      </w:r>
      <w:r w:rsidRPr="00B10C91">
        <w:instrText>AML</w:instrText>
      </w:r>
      <w:r>
        <w:instrText xml:space="preserve">" </w:instrText>
      </w:r>
      <w:r w:rsidR="009E01F8">
        <w:fldChar w:fldCharType="end"/>
      </w:r>
      <w:r>
        <w:t xml:space="preserve"> and </w:t>
      </w:r>
      <w:r w:rsidRPr="00970466">
        <w:rPr>
          <w:b/>
        </w:rPr>
        <w:t>Workshop</w:t>
      </w:r>
      <w:r w:rsidR="009E01F8">
        <w:fldChar w:fldCharType="begin"/>
      </w:r>
      <w:r>
        <w:instrText xml:space="preserve"> XE "</w:instrText>
      </w:r>
      <w:r w:rsidRPr="00755BDA">
        <w:instrText>Workshop</w:instrText>
      </w:r>
      <w:r>
        <w:instrText xml:space="preserve">" </w:instrText>
      </w:r>
      <w:r w:rsidR="009E01F8">
        <w:fldChar w:fldCharType="end"/>
      </w:r>
      <w:r>
        <w:t xml:space="preserve"> and the facilities within </w:t>
      </w:r>
      <w:r w:rsidRPr="00970466">
        <w:rPr>
          <w:b/>
        </w:rPr>
        <w:t>LSDC</w:t>
      </w:r>
      <w:r w:rsidR="009E01F8">
        <w:fldChar w:fldCharType="begin"/>
      </w:r>
      <w:r>
        <w:instrText xml:space="preserve"> XE "</w:instrText>
      </w:r>
      <w:r w:rsidRPr="00B62FD3">
        <w:instrText>LSDC</w:instrText>
      </w:r>
      <w:r>
        <w:instrText xml:space="preserve">" </w:instrText>
      </w:r>
      <w:r w:rsidR="009E01F8">
        <w:fldChar w:fldCharType="end"/>
      </w:r>
      <w:r>
        <w:t xml:space="preserve">. </w:t>
      </w:r>
    </w:p>
    <w:p w14:paraId="388A0353" w14:textId="77777777" w:rsidR="00970466" w:rsidRPr="00970466" w:rsidRDefault="00970466" w:rsidP="00970466">
      <w:r>
        <w:t>We will continue to explore the use of the lowest areal weight carbon-fibre prepreg materials and ultra-low density foams in the development of support structures for future colliders (</w:t>
      </w:r>
      <w:r w:rsidRPr="00E06C39">
        <w:rPr>
          <w:b/>
        </w:rPr>
        <w:t>Vossebeld</w:t>
      </w:r>
      <w:r w:rsidR="009E01F8">
        <w:fldChar w:fldCharType="begin"/>
      </w:r>
      <w:r w:rsidR="00E06C39">
        <w:instrText xml:space="preserve"> XE "</w:instrText>
      </w:r>
      <w:r w:rsidR="00E06C39" w:rsidRPr="00DA5509">
        <w:instrText>V</w:instrText>
      </w:r>
      <w:r w:rsidR="00E06C39" w:rsidRPr="00DA5509">
        <w:rPr>
          <w:b/>
        </w:rPr>
        <w:instrText>o</w:instrText>
      </w:r>
      <w:r w:rsidR="00E06C39" w:rsidRPr="00DA5509">
        <w:instrText>ssebeld</w:instrText>
      </w:r>
      <w:r w:rsidR="00E06C39">
        <w:instrText xml:space="preserve">" </w:instrText>
      </w:r>
      <w:r w:rsidR="009E01F8">
        <w:fldChar w:fldCharType="end"/>
      </w:r>
      <w:r>
        <w:t xml:space="preserve">, </w:t>
      </w:r>
      <w:r w:rsidRPr="00E06C39">
        <w:rPr>
          <w:b/>
        </w:rPr>
        <w:t>Sutcliffe</w:t>
      </w:r>
      <w:r>
        <w:t xml:space="preserve">, </w:t>
      </w:r>
      <w:r w:rsidRPr="00E06C39">
        <w:rPr>
          <w:b/>
        </w:rPr>
        <w:t>AML</w:t>
      </w:r>
      <w:r w:rsidR="009E01F8">
        <w:fldChar w:fldCharType="begin"/>
      </w:r>
      <w:r>
        <w:instrText xml:space="preserve"> XE "</w:instrText>
      </w:r>
      <w:r w:rsidRPr="00B10C91">
        <w:instrText>AML</w:instrText>
      </w:r>
      <w:r>
        <w:instrText xml:space="preserve">" </w:instrText>
      </w:r>
      <w:r w:rsidR="009E01F8">
        <w:fldChar w:fldCharType="end"/>
      </w:r>
      <w:r>
        <w:t xml:space="preserve"> &amp; </w:t>
      </w:r>
      <w:r w:rsidRPr="00E06C39">
        <w:rPr>
          <w:b/>
        </w:rPr>
        <w:t>Workshop</w:t>
      </w:r>
      <w:r w:rsidR="009E01F8">
        <w:fldChar w:fldCharType="begin"/>
      </w:r>
      <w:r>
        <w:instrText xml:space="preserve"> XE "</w:instrText>
      </w:r>
      <w:r w:rsidRPr="00755BDA">
        <w:instrText>Workshop</w:instrText>
      </w:r>
      <w:r>
        <w:instrText xml:space="preserve">" </w:instrText>
      </w:r>
      <w:r w:rsidR="009E01F8">
        <w:fldChar w:fldCharType="end"/>
      </w:r>
      <w:r>
        <w:t>) and investigate the possibilities of mass reduction and performance enhancement through the use of custom carbon-carbon components (</w:t>
      </w:r>
      <w:r w:rsidRPr="00E06C39">
        <w:rPr>
          <w:b/>
        </w:rPr>
        <w:t>Jones, T</w:t>
      </w:r>
      <w:r w:rsidR="00E06C39" w:rsidRPr="00E06C39">
        <w:rPr>
          <w:b/>
        </w:rPr>
        <w:t>.</w:t>
      </w:r>
      <w:r w:rsidR="009E01F8" w:rsidRPr="00E06C39">
        <w:rPr>
          <w:b/>
        </w:rPr>
        <w:fldChar w:fldCharType="begin"/>
      </w:r>
      <w:r w:rsidR="00E06C39" w:rsidRPr="00E06C39">
        <w:rPr>
          <w:b/>
        </w:rPr>
        <w:instrText xml:space="preserve"> XE "Jones, T." </w:instrText>
      </w:r>
      <w:r w:rsidR="009E01F8" w:rsidRPr="00E06C39">
        <w:rPr>
          <w:b/>
        </w:rPr>
        <w:fldChar w:fldCharType="end"/>
      </w:r>
      <w:r>
        <w:t xml:space="preserve"> &amp; </w:t>
      </w:r>
      <w:r w:rsidRPr="00E06C39">
        <w:rPr>
          <w:b/>
        </w:rPr>
        <w:t>AML</w:t>
      </w:r>
      <w:r w:rsidRPr="00E06C39">
        <w:t>). In recognition of the importance of ‘services’ to the design of low ma</w:t>
      </w:r>
      <w:r w:rsidR="00E06C39">
        <w:t>ss tracking detectors we (</w:t>
      </w:r>
      <w:r w:rsidR="00E57404">
        <w:rPr>
          <w:b/>
        </w:rPr>
        <w:t>Sutcliffe</w:t>
      </w:r>
      <w:r w:rsidR="009E01F8">
        <w:fldChar w:fldCharType="begin"/>
      </w:r>
      <w:r w:rsidR="00E06C39">
        <w:instrText xml:space="preserve"> XE "</w:instrText>
      </w:r>
      <w:r w:rsidR="00E57404">
        <w:instrText>Sutcliffe</w:instrText>
      </w:r>
      <w:r w:rsidR="00E06C39">
        <w:instrText xml:space="preserve">" </w:instrText>
      </w:r>
      <w:r w:rsidR="009E01F8">
        <w:fldChar w:fldCharType="end"/>
      </w:r>
      <w:r w:rsidRPr="00E06C39">
        <w:t xml:space="preserve">, </w:t>
      </w:r>
      <w:r w:rsidRPr="00E57404">
        <w:rPr>
          <w:b/>
        </w:rPr>
        <w:t>AML</w:t>
      </w:r>
      <w:r w:rsidRPr="00E06C39">
        <w:t>) will extend our ATLAS work on ‘co-curing’ to investigate the development of techniques to manufacture fully integrated structures incorporating all the necessary power, cooling, readout, deformation monitoring, etc. Our work on the development of vacuum compatible carbon-fibre tubes (</w:t>
      </w:r>
      <w:r w:rsidRPr="00E06C39">
        <w:rPr>
          <w:b/>
        </w:rPr>
        <w:t>Bowcock</w:t>
      </w:r>
      <w:r w:rsidR="009E01F8">
        <w:fldChar w:fldCharType="begin"/>
      </w:r>
      <w:r w:rsidR="00E06C39">
        <w:instrText xml:space="preserve"> XE "</w:instrText>
      </w:r>
      <w:r w:rsidR="00E06C39" w:rsidRPr="00D5455C">
        <w:instrText>Bowcock</w:instrText>
      </w:r>
      <w:r w:rsidR="00E06C39">
        <w:instrText xml:space="preserve">" </w:instrText>
      </w:r>
      <w:r w:rsidR="009E01F8">
        <w:fldChar w:fldCharType="end"/>
      </w:r>
      <w:r w:rsidRPr="00E06C39">
        <w:t xml:space="preserve">, </w:t>
      </w:r>
      <w:r w:rsidRPr="00E06C39">
        <w:rPr>
          <w:b/>
        </w:rPr>
        <w:t>Jones, T</w:t>
      </w:r>
      <w:r w:rsidR="00E06C39" w:rsidRPr="00E06C39">
        <w:rPr>
          <w:b/>
        </w:rPr>
        <w:t>.</w:t>
      </w:r>
      <w:r w:rsidRPr="00E06C39">
        <w:t xml:space="preserve"> &amp; </w:t>
      </w:r>
      <w:r w:rsidRPr="00E06C39">
        <w:rPr>
          <w:b/>
        </w:rPr>
        <w:t>AML</w:t>
      </w:r>
      <w:r w:rsidRPr="00E06C39">
        <w:t xml:space="preserve">) will continue with the emphasis being on investigating the applicability of internal coatings formed using Atomic Layer Deposition required for ultra-high-vacuum compatibility in collaboration with the department of Mechanical Engineering at Liverpool. </w:t>
      </w:r>
      <w:r w:rsidR="00E57404">
        <w:t xml:space="preserve">There are being developed to replace complex (expensive) traditional beam pipes e.g. in LHCb. </w:t>
      </w:r>
      <w:r w:rsidRPr="00E06C39">
        <w:t>Our capabilities in the understanding of generic complex mechanical structures will be enhanced. Using exemplars from our current projects we</w:t>
      </w:r>
      <w:r>
        <w:t xml:space="preserve"> will develop the tools to measure real-time geometrical deformations (</w:t>
      </w:r>
      <w:r w:rsidRPr="00E06C39">
        <w:rPr>
          <w:b/>
        </w:rPr>
        <w:t>Jones, T.</w:t>
      </w:r>
      <w:r>
        <w:t xml:space="preserve">, </w:t>
      </w:r>
      <w:r w:rsidRPr="00E06C39">
        <w:rPr>
          <w:b/>
        </w:rPr>
        <w:t>Sutcliffe</w:t>
      </w:r>
      <w:r>
        <w:t xml:space="preserve"> &amp; </w:t>
      </w:r>
      <w:r w:rsidRPr="00E06C39">
        <w:rPr>
          <w:b/>
        </w:rPr>
        <w:t>LSDC</w:t>
      </w:r>
      <w:r w:rsidR="009E01F8">
        <w:fldChar w:fldCharType="begin"/>
      </w:r>
      <w:r>
        <w:instrText xml:space="preserve"> XE "</w:instrText>
      </w:r>
      <w:r w:rsidRPr="00B62FD3">
        <w:instrText>LSDC</w:instrText>
      </w:r>
      <w:r>
        <w:instrText xml:space="preserve">" </w:instrText>
      </w:r>
      <w:r w:rsidR="009E01F8">
        <w:fldChar w:fldCharType="end"/>
      </w:r>
      <w:r>
        <w:t>) under gravitational, hygro-thermal and vibrational loads. The results will then be used to improve the understanding of critical aspects of FEA models with the goal of being able to simulate the performance of application-specific structures with greater fidelity.</w:t>
      </w:r>
    </w:p>
    <w:p w14:paraId="21AE4BB7" w14:textId="77777777" w:rsidR="00D40D6F" w:rsidRDefault="00D40D6F" w:rsidP="003D7882">
      <w:pPr>
        <w:pStyle w:val="Heading3"/>
      </w:pPr>
      <w:bookmarkStart w:id="189" w:name="_Toc317163616"/>
      <w:bookmarkStart w:id="190" w:name="_Toc408698790"/>
      <w:r>
        <w:t xml:space="preserve">Future </w:t>
      </w:r>
      <w:bookmarkEnd w:id="189"/>
      <w:r>
        <w:t>Colliders</w:t>
      </w:r>
      <w:bookmarkEnd w:id="190"/>
    </w:p>
    <w:p w14:paraId="369B66AD" w14:textId="77777777" w:rsidR="00D40D6F" w:rsidRDefault="00D40D6F" w:rsidP="003D7882">
      <w:pPr>
        <w:pStyle w:val="Heading4"/>
      </w:pPr>
      <w:r>
        <w:t>ILC</w:t>
      </w:r>
      <w:r w:rsidR="00CD2830">
        <w:t>:</w:t>
      </w:r>
      <w:r>
        <w:t xml:space="preserve"> </w:t>
      </w:r>
      <w:r w:rsidRPr="00B07011">
        <w:t>Current</w:t>
      </w:r>
      <w:r>
        <w:t xml:space="preserve"> Activities</w:t>
      </w:r>
    </w:p>
    <w:p w14:paraId="02BEC15C" w14:textId="77777777" w:rsidR="00C442A0" w:rsidRDefault="00C442A0" w:rsidP="003D7882">
      <w:r>
        <w:t>Liverpool had a strong involvement with the physics analyses that led to the announcement of the Higgs boson discovery in 2012 and, following this important discovery, Liverpool remains strongly engaged with the ATLAS Higgs programme through the H</w:t>
      </w:r>
      <w:r>
        <w:sym w:font="Symbol" w:char="F0AE"/>
      </w:r>
      <w:r>
        <w:t>bb, H</w:t>
      </w:r>
      <w:r>
        <w:sym w:font="Symbol" w:char="F0AE"/>
      </w:r>
      <w:r>
        <w:t>Z</w:t>
      </w:r>
      <m:oMath>
        <m:r>
          <w:rPr>
            <w:rFonts w:ascii="Cambria Math" w:hAnsi="Cambria Math"/>
            <w:i/>
          </w:rPr>
          <w:sym w:font="Symbol" w:char="F067"/>
        </m:r>
      </m:oMath>
      <w:r w:rsidR="00F03FC6">
        <w:t xml:space="preserve"> </w:t>
      </w:r>
      <w:r>
        <w:t>and H</w:t>
      </w:r>
      <w:r>
        <w:sym w:font="Symbol" w:char="F0AE"/>
      </w:r>
      <w:r>
        <w:t>invisible channels. A key pursuit in particle physics is to elucidate the deeper structure beyond the SM.</w:t>
      </w:r>
      <w:r w:rsidR="00F03FC6">
        <w:t xml:space="preserve"> </w:t>
      </w:r>
      <w:r>
        <w:t>Precision measurements in the Higgs sector as well as new precision measurements in the EW sector are one of the most promising strategies to over-constrain the many parameters of the standard model and thus, hopefully, turn up evidence of where this model breaks down. An e</w:t>
      </w:r>
      <w:r>
        <w:rPr>
          <w:vertAlign w:val="superscript"/>
        </w:rPr>
        <w:t>+</w:t>
      </w:r>
      <w:r>
        <w:t>e</w:t>
      </w:r>
      <w:r>
        <w:rPr>
          <w:vertAlign w:val="superscript"/>
        </w:rPr>
        <w:sym w:font="Symbol" w:char="F02D"/>
      </w:r>
      <w:r>
        <w:t xml:space="preserve"> collider is the ideal facility in which to pursue such a programme. </w:t>
      </w:r>
    </w:p>
    <w:p w14:paraId="6B0C96F9" w14:textId="77777777" w:rsidR="00D40D6F" w:rsidRDefault="00C442A0" w:rsidP="003D7882">
      <w:r>
        <w:t>In light of a renewed worldwide interest in a future e</w:t>
      </w:r>
      <w:r>
        <w:rPr>
          <w:vertAlign w:val="superscript"/>
        </w:rPr>
        <w:t>+</w:t>
      </w:r>
      <w:r>
        <w:t>e</w:t>
      </w:r>
      <w:r>
        <w:rPr>
          <w:vertAlign w:val="superscript"/>
        </w:rPr>
        <w:sym w:font="Symbol" w:char="F02D"/>
      </w:r>
      <w:r>
        <w:t xml:space="preserve"> machine, and specifically in light</w:t>
      </w:r>
      <w:r w:rsidR="00F03FC6">
        <w:t xml:space="preserve"> </w:t>
      </w:r>
      <w:r>
        <w:t>of a possible announcement by the Japanese government towards the end of 2016 to host an e</w:t>
      </w:r>
      <w:r>
        <w:rPr>
          <w:vertAlign w:val="superscript"/>
        </w:rPr>
        <w:t>+</w:t>
      </w:r>
      <w:r>
        <w:t>e</w:t>
      </w:r>
      <w:r>
        <w:rPr>
          <w:vertAlign w:val="superscript"/>
        </w:rPr>
        <w:sym w:font="Symbol" w:char="F02D"/>
      </w:r>
      <w:r>
        <w:t xml:space="preserve"> linear collider (ILC),</w:t>
      </w:r>
      <w:r w:rsidR="00F03FC6">
        <w:t xml:space="preserve"> </w:t>
      </w:r>
      <w:r>
        <w:t>a small, mostly R&amp;D focussed, activity was started in Liverpool. The main aim is to position the group to be able to participate in a possible UK ILC contribution. This is done mostly by working on the development of</w:t>
      </w:r>
      <w:r w:rsidR="00F03FC6">
        <w:t xml:space="preserve"> </w:t>
      </w:r>
      <w:r>
        <w:t>the tracking detectors needed for the high precision physics programme at a future e</w:t>
      </w:r>
      <w:r>
        <w:rPr>
          <w:vertAlign w:val="superscript"/>
        </w:rPr>
        <w:t>+</w:t>
      </w:r>
      <w:r>
        <w:t>e</w:t>
      </w:r>
      <w:r>
        <w:rPr>
          <w:vertAlign w:val="superscript"/>
        </w:rPr>
        <w:sym w:font="Symbol" w:char="F02D"/>
      </w:r>
      <w:r>
        <w:t xml:space="preserve"> facility. In collaboration with the CERN CLIC group we will develop HV-CMOS sensors (</w:t>
      </w:r>
      <w:r>
        <w:rPr>
          <w:b/>
        </w:rPr>
        <w:t>Vossebeld</w:t>
      </w:r>
      <w:r w:rsidR="009E01F8">
        <w:rPr>
          <w:b/>
        </w:rPr>
        <w:fldChar w:fldCharType="begin"/>
      </w:r>
      <w:r w:rsidR="007A5994">
        <w:instrText xml:space="preserve"> XE "</w:instrText>
      </w:r>
      <w:r w:rsidR="007A5994" w:rsidRPr="003C17D1">
        <w:instrText>Vossebeld</w:instrText>
      </w:r>
      <w:r w:rsidR="007A5994">
        <w:instrText xml:space="preserve">" </w:instrText>
      </w:r>
      <w:r w:rsidR="009E01F8">
        <w:rPr>
          <w:b/>
        </w:rPr>
        <w:fldChar w:fldCharType="end"/>
      </w:r>
      <w:r>
        <w:t xml:space="preserve">, </w:t>
      </w:r>
      <w:r>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t xml:space="preserve">, </w:t>
      </w:r>
      <w:r w:rsidR="00C55C59">
        <w:rPr>
          <w:b/>
        </w:rPr>
        <w:t>Vilella-Figuere</w:t>
      </w:r>
      <w:r w:rsidRPr="00C813AD">
        <w:rPr>
          <w:b/>
        </w:rPr>
        <w:t>s</w:t>
      </w:r>
      <w:r w:rsidR="009E01F8">
        <w:rPr>
          <w:b/>
        </w:rPr>
        <w:fldChar w:fldCharType="begin"/>
      </w:r>
      <w:r w:rsidR="000A7AB8">
        <w:instrText xml:space="preserve"> XE "</w:instrText>
      </w:r>
      <w:r w:rsidR="000A7AB8" w:rsidRPr="007E719D">
        <w:instrText>Vilella-Figueres</w:instrText>
      </w:r>
      <w:r w:rsidR="000A7AB8">
        <w:instrText xml:space="preserve">" </w:instrText>
      </w:r>
      <w:r w:rsidR="009E01F8">
        <w:rPr>
          <w:b/>
        </w:rPr>
        <w:fldChar w:fldCharType="end"/>
      </w:r>
      <w:r>
        <w:t>) for the CLICPix pixel programme. Our HV-CMOS work is supported by a £203k STFC PRD grant. A jointly appointed (Liverpool-CERN) student works on TCAD device simulations to this end and first Liverpool designed prototype submissions are foreseen in the early summer of 2015.</w:t>
      </w:r>
      <w:r w:rsidR="00F03FC6">
        <w:t xml:space="preserve"> </w:t>
      </w:r>
    </w:p>
    <w:p w14:paraId="5D08C345" w14:textId="77777777" w:rsidR="00D40D6F" w:rsidRDefault="00997410" w:rsidP="003D7882">
      <w:pPr>
        <w:pStyle w:val="Heading4"/>
      </w:pPr>
      <w:bookmarkStart w:id="191" w:name="_Ref407799044"/>
      <w:r>
        <w:t>ILC</w:t>
      </w:r>
      <w:r w:rsidR="00F03FC6">
        <w:t xml:space="preserve"> </w:t>
      </w:r>
      <w:r w:rsidR="00D40D6F">
        <w:t>Proposed Programme</w:t>
      </w:r>
      <w:bookmarkEnd w:id="191"/>
    </w:p>
    <w:p w14:paraId="343825BA" w14:textId="77777777" w:rsidR="00D40D6F" w:rsidRPr="000C0E00" w:rsidRDefault="00C442A0" w:rsidP="003D7882">
      <w:r>
        <w:t>Liverpool participates in a wider effort to position the UK for a possible participation in a future e</w:t>
      </w:r>
      <w:r>
        <w:rPr>
          <w:vertAlign w:val="superscript"/>
        </w:rPr>
        <w:t>+</w:t>
      </w:r>
      <w:r>
        <w:t>e</w:t>
      </w:r>
      <w:r>
        <w:rPr>
          <w:vertAlign w:val="superscript"/>
        </w:rPr>
        <w:sym w:font="Symbol" w:char="F02D"/>
      </w:r>
      <w:r>
        <w:t xml:space="preserve"> machine. </w:t>
      </w:r>
      <w:r>
        <w:rPr>
          <w:b/>
        </w:rPr>
        <w:t>Vossebeld</w:t>
      </w:r>
      <w:r w:rsidR="009E01F8">
        <w:rPr>
          <w:b/>
        </w:rPr>
        <w:fldChar w:fldCharType="begin"/>
      </w:r>
      <w:r w:rsidR="007A5994">
        <w:instrText xml:space="preserve"> XE "</w:instrText>
      </w:r>
      <w:r w:rsidR="007A5994" w:rsidRPr="003C17D1">
        <w:instrText>Vossebeld</w:instrText>
      </w:r>
      <w:r w:rsidR="007A5994">
        <w:instrText xml:space="preserve">" </w:instrText>
      </w:r>
      <w:r w:rsidR="009E01F8">
        <w:rPr>
          <w:b/>
        </w:rPr>
        <w:fldChar w:fldCharType="end"/>
      </w:r>
      <w:r>
        <w:t xml:space="preserve"> co-leads a pixel-tracker work package described in the ILC proposal submitted to PPRP in 2014</w:t>
      </w:r>
      <w:r w:rsidR="004F570E">
        <w:t>.</w:t>
      </w:r>
      <w:r w:rsidR="004F570E" w:rsidRPr="004F570E">
        <w:rPr>
          <w:szCs w:val="24"/>
        </w:rPr>
        <w:t xml:space="preserve"> </w:t>
      </w:r>
      <w:r w:rsidR="004F570E">
        <w:rPr>
          <w:szCs w:val="24"/>
        </w:rPr>
        <w:t>The overall proposal was endorsed</w:t>
      </w:r>
      <w:r w:rsidR="00273109">
        <w:rPr>
          <w:szCs w:val="24"/>
        </w:rPr>
        <w:t xml:space="preserve"> </w:t>
      </w:r>
      <w:r w:rsidR="004F570E">
        <w:rPr>
          <w:szCs w:val="24"/>
        </w:rPr>
        <w:t xml:space="preserve">by PPRP and Science Board in Dec 2014 and will cover travel cost predominantly. The pixel tracker work package </w:t>
      </w:r>
      <w:r w:rsidR="004F570E">
        <w:t>is</w:t>
      </w:r>
      <w:r>
        <w:t xml:space="preserve"> aimed at positioning the UK to lead the construction of a CMOS pixel tracker shou</w:t>
      </w:r>
      <w:r w:rsidR="00795255">
        <w:t xml:space="preserve">ld an ILC machine be proposed.  </w:t>
      </w:r>
      <w:r>
        <w:t>Towards the possible announcement by the Japanese government in 2016 to host the ILC, the Liverpool group will collaborate with UK partners to develop the conceptual design for a CMOS pixel tracker for one of the ILC detectors and to develop sensor solutions for such a</w:t>
      </w:r>
      <w:r w:rsidR="00F03FC6">
        <w:t xml:space="preserve"> </w:t>
      </w:r>
      <w:r>
        <w:t xml:space="preserve">tracker . </w:t>
      </w:r>
      <w:r>
        <w:rPr>
          <w:b/>
        </w:rPr>
        <w:t>Sutcliffe</w:t>
      </w:r>
      <w:r w:rsidR="009E01F8">
        <w:rPr>
          <w:b/>
        </w:rPr>
        <w:fldChar w:fldCharType="begin"/>
      </w:r>
      <w:r w:rsidR="00F95481">
        <w:instrText xml:space="preserve"> XE "</w:instrText>
      </w:r>
      <w:r w:rsidR="00F95481" w:rsidRPr="00962B25">
        <w:instrText>Sutcliffe</w:instrText>
      </w:r>
      <w:r w:rsidR="00F95481">
        <w:instrText xml:space="preserve">" </w:instrText>
      </w:r>
      <w:r w:rsidR="009E01F8">
        <w:rPr>
          <w:b/>
        </w:rPr>
        <w:fldChar w:fldCharType="end"/>
      </w:r>
      <w:r>
        <w:rPr>
          <w:b/>
        </w:rPr>
        <w:t>, Vossebeld</w:t>
      </w:r>
      <w:r>
        <w:t xml:space="preserve"> and </w:t>
      </w:r>
      <w:r w:rsidR="002206D7">
        <w:rPr>
          <w:b/>
        </w:rPr>
        <w:t>Jones, T.</w:t>
      </w:r>
      <w:r w:rsidR="009E01F8">
        <w:rPr>
          <w:b/>
        </w:rPr>
        <w:fldChar w:fldCharType="begin"/>
      </w:r>
      <w:r w:rsidR="007A5994">
        <w:instrText xml:space="preserve"> XE "</w:instrText>
      </w:r>
      <w:r w:rsidR="007A5994" w:rsidRPr="00F716F2">
        <w:instrText>Jones, T.</w:instrText>
      </w:r>
      <w:r w:rsidR="007A5994">
        <w:instrText xml:space="preserve">" </w:instrText>
      </w:r>
      <w:r w:rsidR="009E01F8">
        <w:rPr>
          <w:b/>
        </w:rPr>
        <w:fldChar w:fldCharType="end"/>
      </w:r>
      <w:r>
        <w:t xml:space="preserve"> will explore the feasibility of adapting mechanical solutions developed in the UK for HL-LHC detectors to meet the highly challenging constraints, in terms of mass, for an ILC tracker. </w:t>
      </w:r>
      <w:r>
        <w:rPr>
          <w:b/>
        </w:rPr>
        <w:t>Sutcliffe</w:t>
      </w:r>
      <w:r>
        <w:t xml:space="preserve"> will produce conceptual</w:t>
      </w:r>
      <w:r w:rsidR="00F03FC6">
        <w:t xml:space="preserve"> </w:t>
      </w:r>
      <w:r>
        <w:t xml:space="preserve">mechanical designs for the overall layout of the CMOS tracker. </w:t>
      </w:r>
      <w:r>
        <w:rPr>
          <w:b/>
        </w:rPr>
        <w:t>Casse</w:t>
      </w:r>
      <w:r w:rsidR="009E01F8">
        <w:rPr>
          <w:b/>
        </w:rPr>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rPr>
          <w:b/>
        </w:rPr>
        <w:fldChar w:fldCharType="end"/>
      </w:r>
      <w:r>
        <w:t xml:space="preserve">, </w:t>
      </w:r>
      <w:r>
        <w:rPr>
          <w:b/>
        </w:rPr>
        <w:t>Vossebeld</w:t>
      </w:r>
      <w:r>
        <w:t xml:space="preserve">, </w:t>
      </w:r>
      <w:r w:rsidR="00C55C59">
        <w:rPr>
          <w:b/>
        </w:rPr>
        <w:t>Vilella-Figuere</w:t>
      </w:r>
      <w:r w:rsidRPr="002B6EF8">
        <w:rPr>
          <w:b/>
        </w:rPr>
        <w:t>s</w:t>
      </w:r>
      <w:r w:rsidR="009E01F8">
        <w:rPr>
          <w:b/>
        </w:rPr>
        <w:fldChar w:fldCharType="begin"/>
      </w:r>
      <w:r w:rsidR="000A7AB8">
        <w:instrText xml:space="preserve"> XE "</w:instrText>
      </w:r>
      <w:r w:rsidR="000A7AB8" w:rsidRPr="007E719D">
        <w:instrText>Vilella-Figueres</w:instrText>
      </w:r>
      <w:r w:rsidR="000A7AB8">
        <w:instrText xml:space="preserve">" </w:instrText>
      </w:r>
      <w:r w:rsidR="009E01F8">
        <w:rPr>
          <w:b/>
        </w:rPr>
        <w:fldChar w:fldCharType="end"/>
      </w:r>
      <w:r>
        <w:t xml:space="preserve"> and students will develop sensors that meet the equally highly challenging requirements on sensors for the ILC in terms of resolution, time-stamping capability, low mass and low power consumption.</w:t>
      </w:r>
      <w:r w:rsidR="00F03FC6">
        <w:t xml:space="preserve"> </w:t>
      </w:r>
    </w:p>
    <w:p w14:paraId="690C2D7B" w14:textId="77777777" w:rsidR="00B11794" w:rsidRPr="00B11794" w:rsidRDefault="00974156" w:rsidP="003D7882">
      <w:pPr>
        <w:pStyle w:val="Heading3"/>
      </w:pPr>
      <w:bookmarkStart w:id="192" w:name="_Ref317149946"/>
      <w:bookmarkStart w:id="193" w:name="_Toc317163619"/>
      <w:bookmarkStart w:id="194" w:name="_Toc408698791"/>
      <w:r>
        <w:t>Computing and Grid</w:t>
      </w:r>
      <w:bookmarkEnd w:id="192"/>
      <w:bookmarkEnd w:id="193"/>
      <w:bookmarkEnd w:id="194"/>
    </w:p>
    <w:p w14:paraId="1339AA84" w14:textId="77777777" w:rsidR="00900AF1" w:rsidRDefault="00900AF1" w:rsidP="003D7882">
      <w:pPr>
        <w:pStyle w:val="Heading4"/>
      </w:pPr>
      <w:r>
        <w:t>Current</w:t>
      </w:r>
      <w:r w:rsidR="0047627C">
        <w:t xml:space="preserve"> </w:t>
      </w:r>
      <w:r>
        <w:t>Activities</w:t>
      </w:r>
    </w:p>
    <w:p w14:paraId="264F53D6" w14:textId="77777777" w:rsidR="000C0E00" w:rsidRPr="00873E0D" w:rsidRDefault="000C0E00" w:rsidP="003D7882">
      <w:r w:rsidRPr="00873E0D">
        <w:t xml:space="preserve">The Liverpool group maintains a very efficient GridPP Tier2 site, using both dedicated systems within the cluster room and a fraction of the Chadwick cluster; which is a central University resource which the University provides to support experimental computing. We have replaced the network switches in the cluster room using a dedicated grant from GridPP for that purpose, with three S4810 central switches and ten S55 switches providing a 10Gb topology to all of the central nodes, disk server and compute nodes. We are transitioning from a rather limited ~2Gb for the whole campus to up to 20Gb with ~5Gb available for HEP external network. The University of Liverpool networking team have built a brand new campus network in parallel to the existing one with all of the bottlenecks eliminated. This will be necessary to allow our Tier2 to be classed as a T2D site, with the additional responsibility and funding associated with the upgrade in status. </w:t>
      </w:r>
      <w:r w:rsidRPr="00873E0D">
        <w:rPr>
          <w:b/>
        </w:rPr>
        <w:t>Bland</w:t>
      </w:r>
      <w:r w:rsidR="009E01F8">
        <w:rPr>
          <w:b/>
        </w:rPr>
        <w:fldChar w:fldCharType="begin"/>
      </w:r>
      <w:r w:rsidR="00F95481">
        <w:instrText xml:space="preserve"> XE "</w:instrText>
      </w:r>
      <w:r w:rsidR="00F95481" w:rsidRPr="001708DC">
        <w:instrText>Bland</w:instrText>
      </w:r>
      <w:r w:rsidR="00F95481">
        <w:instrText xml:space="preserve">" </w:instrText>
      </w:r>
      <w:r w:rsidR="009E01F8">
        <w:rPr>
          <w:b/>
        </w:rPr>
        <w:fldChar w:fldCharType="end"/>
      </w:r>
      <w:r w:rsidRPr="00873E0D">
        <w:t xml:space="preserve"> </w:t>
      </w:r>
      <w:r>
        <w:t>is</w:t>
      </w:r>
      <w:r w:rsidRPr="00E543E1">
        <w:t xml:space="preserve"> leading the program to </w:t>
      </w:r>
      <w:r>
        <w:t xml:space="preserve">integrate the GridPP networking into the new University network and using Perf Sonar to identify the residual bottlenecks. </w:t>
      </w:r>
      <w:r w:rsidRPr="00873E0D">
        <w:t xml:space="preserve">The system has </w:t>
      </w:r>
      <w:r>
        <w:t xml:space="preserve">also has </w:t>
      </w:r>
      <w:r w:rsidRPr="00873E0D">
        <w:t>extensive monitoring installed by the local team, with Ganglia and Nagios monitoring available for each node which are also published though the central UK grid monitoring sites to the world.</w:t>
      </w:r>
      <w:r w:rsidR="00F03FC6">
        <w:t xml:space="preserve"> </w:t>
      </w:r>
      <w:r w:rsidRPr="00E543E1">
        <w:rPr>
          <w:b/>
        </w:rPr>
        <w:t>Fay</w:t>
      </w:r>
      <w:r w:rsidR="009E01F8">
        <w:rPr>
          <w:b/>
        </w:rPr>
        <w:fldChar w:fldCharType="begin"/>
      </w:r>
      <w:r w:rsidR="00F95481">
        <w:instrText xml:space="preserve"> XE "</w:instrText>
      </w:r>
      <w:r w:rsidR="00F95481" w:rsidRPr="00F9526C">
        <w:instrText>Fay</w:instrText>
      </w:r>
      <w:r w:rsidR="00F95481">
        <w:instrText xml:space="preserve">" </w:instrText>
      </w:r>
      <w:r w:rsidR="009E01F8">
        <w:rPr>
          <w:b/>
        </w:rPr>
        <w:fldChar w:fldCharType="end"/>
      </w:r>
      <w:r>
        <w:rPr>
          <w:b/>
        </w:rPr>
        <w:t xml:space="preserve"> </w:t>
      </w:r>
      <w:r>
        <w:t xml:space="preserve">is leading the work to </w:t>
      </w:r>
      <w:r w:rsidR="006212C6">
        <w:t>optimise</w:t>
      </w:r>
      <w:r>
        <w:t xml:space="preserve"> the disk and other resource access for the Grid workloads from all of the collaborations represented at Liverpool. </w:t>
      </w:r>
      <w:r w:rsidRPr="000A7AB8">
        <w:rPr>
          <w:b/>
        </w:rPr>
        <w:t>Jones</w:t>
      </w:r>
      <w:r w:rsidR="002206D7" w:rsidRPr="000A7AB8">
        <w:rPr>
          <w:b/>
        </w:rPr>
        <w:t>, S.</w:t>
      </w:r>
      <w:r w:rsidR="009E01F8">
        <w:fldChar w:fldCharType="begin"/>
      </w:r>
      <w:r w:rsidR="000A7AB8">
        <w:instrText xml:space="preserve"> XE "</w:instrText>
      </w:r>
      <w:r w:rsidR="000A7AB8" w:rsidRPr="00522EC0">
        <w:instrText>Jones, S.</w:instrText>
      </w:r>
      <w:r w:rsidR="000A7AB8">
        <w:instrText xml:space="preserve">" </w:instrText>
      </w:r>
      <w:r w:rsidR="009E01F8">
        <w:fldChar w:fldCharType="end"/>
      </w:r>
      <w:r w:rsidRPr="00873E0D">
        <w:rPr>
          <w:b/>
        </w:rPr>
        <w:t xml:space="preserve"> </w:t>
      </w:r>
      <w:r w:rsidRPr="00873E0D">
        <w:t>leads the</w:t>
      </w:r>
      <w:r>
        <w:t xml:space="preserve"> </w:t>
      </w:r>
      <w:r w:rsidRPr="00873E0D">
        <w:t>documentation and training materials team within the GridPP project. Cluster</w:t>
      </w:r>
      <w:r w:rsidR="001B5C91">
        <w:t>. The work of the team is</w:t>
      </w:r>
      <w:r w:rsidR="006E2CBF">
        <w:t xml:space="preserve"> presented and published.</w:t>
      </w:r>
      <w:r w:rsidR="009E01F8">
        <w:fldChar w:fldCharType="begin">
          <w:fldData xml:space="preserve">PEVuZE5vdGU+PENpdGU+PEF1dGhvcj5GYXk8L0F1dGhvcj48WWVhcj4yMDE0PC9ZZWFyPjxSZWNO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</w:fldData>
        </w:fldChar>
      </w:r>
      <w:r w:rsidR="001B5C91">
        <w:instrText xml:space="preserve"> ADDIN EN.CITE </w:instrText>
      </w:r>
      <w:r w:rsidR="009E01F8">
        <w:fldChar w:fldCharType="begin">
          <w:fldData xml:space="preserve">PEVuZE5vdGU+PENpdGU+PEF1dGhvcj5GYXk8L0F1dGhvcj48WWVhcj4yMDE0PC9ZZWFyPjxSZWNO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</w:fldData>
        </w:fldChar>
      </w:r>
      <w:r w:rsidR="001B5C91">
        <w:instrText xml:space="preserve"> ADDIN EN.CITE.DATA </w:instrText>
      </w:r>
      <w:r w:rsidR="009E01F8">
        <w:fldChar w:fldCharType="end"/>
      </w:r>
      <w:r w:rsidR="009E01F8">
        <w:fldChar w:fldCharType="separate"/>
      </w:r>
      <w:r w:rsidR="001B5C91" w:rsidRPr="001B5C91">
        <w:rPr>
          <w:noProof/>
          <w:vertAlign w:val="superscript"/>
        </w:rPr>
        <w:t>[</w:t>
      </w:r>
      <w:hyperlink w:anchor="_ENREF_20_1" w:tooltip="Fay, 2014 #3691" w:history="1">
        <w:r w:rsidR="001B5C91" w:rsidRPr="001B5C91">
          <w:rPr>
            <w:noProof/>
            <w:vertAlign w:val="superscript"/>
          </w:rPr>
          <w:t>1-3</w:t>
        </w:r>
      </w:hyperlink>
      <w:r w:rsidR="001B5C91" w:rsidRPr="001B5C91">
        <w:rPr>
          <w:noProof/>
          <w:vertAlign w:val="superscript"/>
        </w:rPr>
        <w:t>]</w:t>
      </w:r>
      <w:r w:rsidR="009E01F8">
        <w:fldChar w:fldCharType="end"/>
      </w:r>
    </w:p>
    <w:p w14:paraId="4C4FEFF7" w14:textId="77777777" w:rsidR="000C0E00" w:rsidRDefault="000C0E00" w:rsidP="003D7882">
      <w:r w:rsidRPr="00873E0D">
        <w:t xml:space="preserve">For the local clusters we have used an exceptional STFC funding call to expand our co-processor pool to include a Xeon-Phi based system with three co-processor boards in addition to our dedicated NVidia Tesla system with a pair of dedicated co-processor cards. We have also equipped all of the desktop systems used as a distributed network with NVidia graphics Cards. </w:t>
      </w:r>
      <w:r w:rsidRPr="00873E0D">
        <w:rPr>
          <w:b/>
        </w:rPr>
        <w:t>Hutchcroft</w:t>
      </w:r>
      <w:r w:rsidR="009E01F8">
        <w:rPr>
          <w:b/>
        </w:rPr>
        <w:fldChar w:fldCharType="begin"/>
      </w:r>
      <w:r w:rsidR="00F95481">
        <w:instrText xml:space="preserve"> XE "</w:instrText>
      </w:r>
      <w:r w:rsidR="00F95481" w:rsidRPr="006D3ED9">
        <w:instrText>Hutchcroft</w:instrText>
      </w:r>
      <w:r w:rsidR="00F95481">
        <w:instrText xml:space="preserve">" </w:instrText>
      </w:r>
      <w:r w:rsidR="009E01F8">
        <w:rPr>
          <w:b/>
        </w:rPr>
        <w:fldChar w:fldCharType="end"/>
      </w:r>
      <w:r w:rsidRPr="00873E0D">
        <w:rPr>
          <w:b/>
        </w:rPr>
        <w:t xml:space="preserve"> </w:t>
      </w:r>
      <w:r w:rsidRPr="00873E0D">
        <w:t xml:space="preserve">has received a grant at the end of 2014 from STFC to investigate using co-processors in HEP and text based computing problems. </w:t>
      </w:r>
      <w:r w:rsidRPr="00873E0D">
        <w:rPr>
          <w:b/>
        </w:rPr>
        <w:t>Bland</w:t>
      </w:r>
      <w:r w:rsidR="009E01F8">
        <w:rPr>
          <w:b/>
        </w:rPr>
        <w:fldChar w:fldCharType="begin"/>
      </w:r>
      <w:r w:rsidR="00F95481">
        <w:instrText xml:space="preserve"> XE "</w:instrText>
      </w:r>
      <w:r w:rsidR="00F95481" w:rsidRPr="001708DC">
        <w:instrText>Bland</w:instrText>
      </w:r>
      <w:r w:rsidR="00F95481">
        <w:instrText xml:space="preserve">" </w:instrText>
      </w:r>
      <w:r w:rsidR="009E01F8">
        <w:rPr>
          <w:b/>
        </w:rPr>
        <w:fldChar w:fldCharType="end"/>
      </w:r>
      <w:r w:rsidRPr="00873E0D">
        <w:rPr>
          <w:b/>
        </w:rPr>
        <w:t xml:space="preserve"> </w:t>
      </w:r>
      <w:r w:rsidRPr="00873E0D">
        <w:t xml:space="preserve">has just started work on this grant and will be evaluating co-processors and software frameworks that use them for different work load models. This work will directly impact trigger topologies choices for LHC upgrade trigger systems. This is in addition to the work of </w:t>
      </w:r>
      <w:r w:rsidRPr="00873E0D">
        <w:rPr>
          <w:b/>
        </w:rPr>
        <w:t>Rinnert</w:t>
      </w:r>
      <w:r w:rsidR="009E01F8">
        <w:rPr>
          <w:b/>
        </w:rPr>
        <w:fldChar w:fldCharType="begin"/>
      </w:r>
      <w:r w:rsidR="00F95481">
        <w:instrText xml:space="preserve"> XE "</w:instrText>
      </w:r>
      <w:r w:rsidR="00F95481" w:rsidRPr="002F0883">
        <w:instrText>Rinnert</w:instrText>
      </w:r>
      <w:r w:rsidR="00F95481">
        <w:instrText xml:space="preserve">" </w:instrText>
      </w:r>
      <w:r w:rsidR="009E01F8">
        <w:rPr>
          <w:b/>
        </w:rPr>
        <w:fldChar w:fldCharType="end"/>
      </w:r>
      <w:r w:rsidRPr="00873E0D">
        <w:t xml:space="preserve"> looking at the requirements for the trigger of the upgraded VELO in LHCb and how to meet those needs using novel computing architectures. </w:t>
      </w:r>
    </w:p>
    <w:p w14:paraId="31B5AB8D" w14:textId="77777777" w:rsidR="000C0E00" w:rsidRDefault="000C0E00" w:rsidP="003D7882">
      <w:r>
        <w:t xml:space="preserve">??? cores in about 100 computers are made available to the users allowing very rapid productions of specialist MC, development of models for future detectors and data analysis by the physicists at Liverpool. </w:t>
      </w:r>
      <w:r w:rsidRPr="00873E0D">
        <w:t xml:space="preserve">There is ???TB of disk space for GridPP data storage and further ?TB for the software installations, an additional ??TB is available for the local users. All of the services are protected with 6 uninterruptable power supplies each rated at 6000VA. </w:t>
      </w:r>
    </w:p>
    <w:p w14:paraId="21830B61" w14:textId="77777777" w:rsidR="000C0E00" w:rsidRPr="00873E0D" w:rsidRDefault="000C0E00" w:rsidP="003D7882">
      <w:r w:rsidRPr="00E543E1">
        <w:rPr>
          <w:b/>
        </w:rPr>
        <w:t>Bland</w:t>
      </w:r>
      <w:r w:rsidR="009E01F8">
        <w:rPr>
          <w:b/>
        </w:rPr>
        <w:fldChar w:fldCharType="begin"/>
      </w:r>
      <w:r w:rsidR="00F95481">
        <w:instrText xml:space="preserve"> XE "</w:instrText>
      </w:r>
      <w:r w:rsidR="00F95481" w:rsidRPr="001708DC">
        <w:instrText>Bland</w:instrText>
      </w:r>
      <w:r w:rsidR="00F95481">
        <w:instrText xml:space="preserve">" </w:instrText>
      </w:r>
      <w:r w:rsidR="009E01F8">
        <w:rPr>
          <w:b/>
        </w:rPr>
        <w:fldChar w:fldCharType="end"/>
      </w:r>
      <w:r>
        <w:t xml:space="preserve"> and </w:t>
      </w:r>
      <w:r w:rsidRPr="00E543E1">
        <w:rPr>
          <w:b/>
        </w:rPr>
        <w:t>Fay</w:t>
      </w:r>
      <w:r w:rsidR="009E01F8">
        <w:rPr>
          <w:b/>
        </w:rPr>
        <w:fldChar w:fldCharType="begin"/>
      </w:r>
      <w:r w:rsidR="00F95481">
        <w:instrText xml:space="preserve"> XE "</w:instrText>
      </w:r>
      <w:r w:rsidR="00F95481" w:rsidRPr="00F9526C">
        <w:instrText>Fay</w:instrText>
      </w:r>
      <w:r w:rsidR="00F95481">
        <w:instrText xml:space="preserve">" </w:instrText>
      </w:r>
      <w:r w:rsidR="009E01F8">
        <w:rPr>
          <w:b/>
        </w:rPr>
        <w:fldChar w:fldCharType="end"/>
      </w:r>
      <w:r w:rsidRPr="00E543E1">
        <w:t xml:space="preserve"> support </w:t>
      </w:r>
      <w:r w:rsidRPr="00873E0D">
        <w:t xml:space="preserve">the HEP users </w:t>
      </w:r>
      <w:r>
        <w:t>with their</w:t>
      </w:r>
      <w:r w:rsidRPr="00873E0D">
        <w:t xml:space="preserve"> desktops and laptops for general purpose use, others controlling DAQ systems and the equipment in the LSDC</w:t>
      </w:r>
      <w:r w:rsidR="009E01F8">
        <w:fldChar w:fldCharType="begin"/>
      </w:r>
      <w:r w:rsidR="006C59B2">
        <w:instrText xml:space="preserve"> XE "</w:instrText>
      </w:r>
      <w:r w:rsidR="006C59B2" w:rsidRPr="00541ECC">
        <w:rPr>
          <w:bCs/>
        </w:rPr>
        <w:instrText>LSDC</w:instrText>
      </w:r>
      <w:r w:rsidR="006C59B2">
        <w:instrText xml:space="preserve">" </w:instrText>
      </w:r>
      <w:r w:rsidR="009E01F8">
        <w:fldChar w:fldCharType="end"/>
      </w:r>
      <w:r>
        <w:t xml:space="preserve"> are also maintained</w:t>
      </w:r>
      <w:r w:rsidRPr="00873E0D">
        <w:t xml:space="preserve">. A small number of pool laptops are also maintained as temporary spares and to borrow for travelling, a few desktop systems are also kept to replace faulty systems. </w:t>
      </w:r>
    </w:p>
    <w:p w14:paraId="3B5842D5" w14:textId="77777777" w:rsidR="000C0E00" w:rsidRPr="00873E0D" w:rsidRDefault="000C0E00" w:rsidP="003D7882">
      <w:r w:rsidRPr="00873E0D">
        <w:t xml:space="preserve">Many of the systems providing specific services, for example email and web hosting, are now consolidated into a few machines and run as virtual machines with excellent uptimes for all services.These systems are operated and maintained by </w:t>
      </w:r>
      <w:r w:rsidRPr="00873E0D">
        <w:rPr>
          <w:rStyle w:val="Strong"/>
        </w:rPr>
        <w:t>Bland</w:t>
      </w:r>
      <w:r w:rsidR="009E01F8">
        <w:rPr>
          <w:rStyle w:val="Strong"/>
        </w:rPr>
        <w:fldChar w:fldCharType="begin"/>
      </w:r>
      <w:r w:rsidR="00F95481">
        <w:instrText xml:space="preserve"> XE "</w:instrText>
      </w:r>
      <w:r w:rsidR="00F95481" w:rsidRPr="001708DC">
        <w:instrText>Bland</w:instrText>
      </w:r>
      <w:r w:rsidR="00F95481">
        <w:instrText xml:space="preserve">" </w:instrText>
      </w:r>
      <w:r w:rsidR="009E01F8">
        <w:rPr>
          <w:rStyle w:val="Strong"/>
        </w:rPr>
        <w:fldChar w:fldCharType="end"/>
      </w:r>
      <w:r w:rsidRPr="00873E0D">
        <w:t xml:space="preserve">, </w:t>
      </w:r>
      <w:r w:rsidRPr="00873E0D">
        <w:rPr>
          <w:rStyle w:val="Strong"/>
        </w:rPr>
        <w:t>Fay</w:t>
      </w:r>
      <w:r w:rsidR="009E01F8">
        <w:rPr>
          <w:rStyle w:val="Strong"/>
        </w:rPr>
        <w:fldChar w:fldCharType="begin"/>
      </w:r>
      <w:r w:rsidR="00F95481">
        <w:instrText xml:space="preserve"> XE "</w:instrText>
      </w:r>
      <w:r w:rsidR="00F95481" w:rsidRPr="00F9526C">
        <w:instrText>Fay</w:instrText>
      </w:r>
      <w:r w:rsidR="00F95481">
        <w:instrText xml:space="preserve">" </w:instrText>
      </w:r>
      <w:r w:rsidR="009E01F8">
        <w:rPr>
          <w:rStyle w:val="Strong"/>
        </w:rPr>
        <w:fldChar w:fldCharType="end"/>
      </w:r>
      <w:r w:rsidRPr="00873E0D">
        <w:t xml:space="preserve">, </w:t>
      </w:r>
      <w:r w:rsidRPr="00873E0D">
        <w:rPr>
          <w:rStyle w:val="Strong"/>
        </w:rPr>
        <w:t>Jones</w:t>
      </w:r>
      <w:r w:rsidR="002206D7">
        <w:rPr>
          <w:rStyle w:val="Strong"/>
        </w:rPr>
        <w:t>, S.</w:t>
      </w:r>
      <w:r w:rsidR="009E01F8">
        <w:rPr>
          <w:rStyle w:val="Strong"/>
        </w:rPr>
        <w:fldChar w:fldCharType="begin"/>
      </w:r>
      <w:r w:rsidR="000A7AB8">
        <w:instrText xml:space="preserve"> XE "</w:instrText>
      </w:r>
      <w:r w:rsidR="000A7AB8" w:rsidRPr="00522EC0">
        <w:instrText>Jones, S.</w:instrText>
      </w:r>
      <w:r w:rsidR="000A7AB8">
        <w:instrText xml:space="preserve">" </w:instrText>
      </w:r>
      <w:r w:rsidR="009E01F8">
        <w:rPr>
          <w:rStyle w:val="Strong"/>
        </w:rPr>
        <w:fldChar w:fldCharType="end"/>
      </w:r>
      <w:r w:rsidRPr="00873E0D">
        <w:t>.</w:t>
      </w:r>
    </w:p>
    <w:p w14:paraId="4408C0DE" w14:textId="77777777" w:rsidR="000C0E00" w:rsidRDefault="00B07011" w:rsidP="003D7882">
      <w:pPr>
        <w:pStyle w:val="Heading4"/>
      </w:pPr>
      <w:r>
        <w:t xml:space="preserve"> </w:t>
      </w:r>
      <w:r w:rsidR="000C0E00">
        <w:t>Proposed Activities</w:t>
      </w:r>
    </w:p>
    <w:p w14:paraId="1EDBD62C" w14:textId="77777777" w:rsidR="00E62C0E" w:rsidRDefault="000C0E00" w:rsidP="003D7882">
      <w:r w:rsidRPr="00873E0D">
        <w:t xml:space="preserve">The </w:t>
      </w:r>
      <w:r>
        <w:t xml:space="preserve">ongoing </w:t>
      </w:r>
      <w:r w:rsidRPr="00873E0D">
        <w:t xml:space="preserve">system management will performed by </w:t>
      </w:r>
      <w:r w:rsidRPr="00873E0D">
        <w:rPr>
          <w:b/>
        </w:rPr>
        <w:t>Bland</w:t>
      </w:r>
      <w:r w:rsidR="009E01F8">
        <w:rPr>
          <w:b/>
        </w:rPr>
        <w:fldChar w:fldCharType="begin"/>
      </w:r>
      <w:r w:rsidR="00F95481">
        <w:instrText xml:space="preserve"> XE "</w:instrText>
      </w:r>
      <w:r w:rsidR="00F95481" w:rsidRPr="001708DC">
        <w:instrText>Bland</w:instrText>
      </w:r>
      <w:r w:rsidR="00F95481">
        <w:instrText xml:space="preserve">" </w:instrText>
      </w:r>
      <w:r w:rsidR="009E01F8">
        <w:rPr>
          <w:b/>
        </w:rPr>
        <w:fldChar w:fldCharType="end"/>
      </w:r>
      <w:r w:rsidRPr="00873E0D">
        <w:t xml:space="preserve"> and </w:t>
      </w:r>
      <w:r w:rsidRPr="00873E0D">
        <w:rPr>
          <w:b/>
        </w:rPr>
        <w:t>Fay</w:t>
      </w:r>
      <w:r w:rsidR="009E01F8">
        <w:rPr>
          <w:b/>
        </w:rPr>
        <w:fldChar w:fldCharType="begin"/>
      </w:r>
      <w:r w:rsidR="00F95481">
        <w:instrText xml:space="preserve"> XE "</w:instrText>
      </w:r>
      <w:r w:rsidR="00F95481" w:rsidRPr="00F9526C">
        <w:instrText>Fay</w:instrText>
      </w:r>
      <w:r w:rsidR="00F95481">
        <w:instrText xml:space="preserve">" </w:instrText>
      </w:r>
      <w:r w:rsidR="009E01F8">
        <w:rPr>
          <w:b/>
        </w:rPr>
        <w:fldChar w:fldCharType="end"/>
      </w:r>
      <w:r w:rsidRPr="00873E0D">
        <w:rPr>
          <w:b/>
        </w:rPr>
        <w:t xml:space="preserve"> </w:t>
      </w:r>
      <w:r w:rsidRPr="00873E0D">
        <w:t xml:space="preserve">funded on the HEP grant and </w:t>
      </w:r>
      <w:r w:rsidRPr="00873E0D">
        <w:rPr>
          <w:b/>
        </w:rPr>
        <w:t>Jones</w:t>
      </w:r>
      <w:r w:rsidR="002206D7">
        <w:rPr>
          <w:b/>
        </w:rPr>
        <w:t>, S.</w:t>
      </w:r>
      <w:r w:rsidR="009E01F8">
        <w:rPr>
          <w:b/>
        </w:rPr>
        <w:fldChar w:fldCharType="begin"/>
      </w:r>
      <w:r w:rsidR="000A7AB8">
        <w:instrText xml:space="preserve"> XE "</w:instrText>
      </w:r>
      <w:r w:rsidR="000A7AB8" w:rsidRPr="00522EC0">
        <w:instrText>Jones, S.</w:instrText>
      </w:r>
      <w:r w:rsidR="000A7AB8">
        <w:instrText xml:space="preserve">" </w:instrText>
      </w:r>
      <w:r w:rsidR="009E01F8">
        <w:rPr>
          <w:b/>
        </w:rPr>
        <w:fldChar w:fldCharType="end"/>
      </w:r>
      <w:r w:rsidRPr="00873E0D">
        <w:t xml:space="preserve"> funded on the GridPP. </w:t>
      </w:r>
      <w:r>
        <w:t xml:space="preserve">The upgrading of the GridPP nodes at Liverpool and associated disk and networking will continue with the GridPP funding currently secured until 2016 and expected to continue as required by the LHC and other computing projects. The greatly improved links to JANET will allow the Liverpool site to become a T2D site and the increase in data storage and the change in submitted job patterns that the better networking links allow must be managed. </w:t>
      </w:r>
      <w:r>
        <w:rPr>
          <w:b/>
        </w:rPr>
        <w:t xml:space="preserve">Fay </w:t>
      </w:r>
      <w:r>
        <w:t xml:space="preserve">working with the Ganga team will continue to develop the job submissions framework used by LHCb and ATLAS, and use the information gained by local monitoring to </w:t>
      </w:r>
      <w:r w:rsidR="006212C6">
        <w:t>optimise</w:t>
      </w:r>
      <w:r>
        <w:t xml:space="preserve"> the use of Tier 2 sites. </w:t>
      </w:r>
      <w:r w:rsidRPr="00E543E1">
        <w:rPr>
          <w:b/>
        </w:rPr>
        <w:t>Fay</w:t>
      </w:r>
      <w:r>
        <w:t xml:space="preserve"> is leading the development of the automated testing framework for the software. </w:t>
      </w:r>
      <w:r>
        <w:rPr>
          <w:b/>
        </w:rPr>
        <w:t>Jones</w:t>
      </w:r>
      <w:r>
        <w:t xml:space="preserve"> </w:t>
      </w:r>
      <w:r w:rsidR="002206D7">
        <w:t xml:space="preserve">, </w:t>
      </w:r>
      <w:r w:rsidR="002206D7" w:rsidRPr="000A7AB8">
        <w:rPr>
          <w:b/>
        </w:rPr>
        <w:t>S.</w:t>
      </w:r>
      <w:r w:rsidR="002206D7">
        <w:t xml:space="preserve"> </w:t>
      </w:r>
      <w:r>
        <w:t xml:space="preserve">will continue to lead the development of the documentation and training for the GridPP community, as required </w:t>
      </w:r>
      <w:r>
        <w:rPr>
          <w:b/>
        </w:rPr>
        <w:t>Jones</w:t>
      </w:r>
      <w:r w:rsidR="002206D7">
        <w:rPr>
          <w:b/>
        </w:rPr>
        <w:t>, S.</w:t>
      </w:r>
      <w:r w:rsidR="00F03FC6">
        <w:rPr>
          <w:b/>
        </w:rPr>
        <w:t xml:space="preserve"> </w:t>
      </w:r>
      <w:r>
        <w:t>will set up meetings and trainin</w:t>
      </w:r>
      <w:r w:rsidR="00795255">
        <w:t xml:space="preserve">g for the GridPP site managers. </w:t>
      </w:r>
      <w:r w:rsidRPr="004366AB">
        <w:t xml:space="preserve">The major task undertaken by all three staff members, </w:t>
      </w:r>
      <w:r w:rsidRPr="004366AB">
        <w:rPr>
          <w:b/>
        </w:rPr>
        <w:t xml:space="preserve">Bland, Fay </w:t>
      </w:r>
      <w:r w:rsidRPr="00E543E1">
        <w:t>and</w:t>
      </w:r>
      <w:r w:rsidRPr="004366AB">
        <w:rPr>
          <w:b/>
        </w:rPr>
        <w:t xml:space="preserve"> Jones</w:t>
      </w:r>
      <w:r w:rsidR="002206D7">
        <w:rPr>
          <w:b/>
        </w:rPr>
        <w:t>, S.</w:t>
      </w:r>
      <w:r w:rsidRPr="004366AB">
        <w:rPr>
          <w:b/>
        </w:rPr>
        <w:t xml:space="preserve"> </w:t>
      </w:r>
      <w:r w:rsidRPr="00E543E1">
        <w:t xml:space="preserve">is </w:t>
      </w:r>
      <w:r>
        <w:t xml:space="preserve">to </w:t>
      </w:r>
      <w:r w:rsidR="00795255">
        <w:t>m</w:t>
      </w:r>
      <w:r w:rsidRPr="004366AB">
        <w:t xml:space="preserve">aintain, support and purchase the heterogeneous mix of Windows, Mac and Linux machines used by HEP personnel. </w:t>
      </w:r>
      <w:r>
        <w:t xml:space="preserve">They will maintain the replacement programme for </w:t>
      </w:r>
      <w:r w:rsidRPr="00873E0D">
        <w:t>every system</w:t>
      </w:r>
      <w:r>
        <w:t>,</w:t>
      </w:r>
      <w:r w:rsidRPr="00873E0D">
        <w:t xml:space="preserve"> not directly controlling hardware</w:t>
      </w:r>
      <w:r>
        <w:t xml:space="preserve">, every four years. Continue to provide and develop the backup systems for the local cluster and desktop nodes. </w:t>
      </w:r>
      <w:r w:rsidRPr="00E543E1">
        <w:rPr>
          <w:b/>
        </w:rPr>
        <w:t>Fay</w:t>
      </w:r>
      <w:r>
        <w:t xml:space="preserve"> will continue to develop and maintain an system image that can be used on any of the standard systems to ensure minimum disruption after hardware or power failures. </w:t>
      </w:r>
      <w:r>
        <w:rPr>
          <w:b/>
        </w:rPr>
        <w:t xml:space="preserve">Bland </w:t>
      </w:r>
      <w:r>
        <w:t xml:space="preserve">will continue to improve the network topology in the Physics cluster room, the links to the Chadwick cluster at Liverpool and to JANET for off campus transfers. Particularly this will require integrating with the central University’s new network management tools which provide central VLAN and topology assignments. </w:t>
      </w:r>
      <w:r>
        <w:rPr>
          <w:b/>
        </w:rPr>
        <w:t>Fay</w:t>
      </w:r>
      <w:r>
        <w:t xml:space="preserve"> will update and improve the power conditioning and UPS backup for the clusters. </w:t>
      </w:r>
      <w:r>
        <w:rPr>
          <w:b/>
        </w:rPr>
        <w:t>Bland, Rinnert</w:t>
      </w:r>
      <w:r w:rsidR="009E01F8">
        <w:rPr>
          <w:b/>
        </w:rPr>
        <w:fldChar w:fldCharType="begin"/>
      </w:r>
      <w:r w:rsidR="00F95481">
        <w:instrText xml:space="preserve"> XE "</w:instrText>
      </w:r>
      <w:r w:rsidR="00F95481" w:rsidRPr="002F0883">
        <w:instrText>Rinnert</w:instrText>
      </w:r>
      <w:r w:rsidR="00F95481">
        <w:instrText xml:space="preserve">" </w:instrText>
      </w:r>
      <w:r w:rsidR="009E01F8">
        <w:rPr>
          <w:b/>
        </w:rPr>
        <w:fldChar w:fldCharType="end"/>
      </w:r>
      <w:r>
        <w:rPr>
          <w:b/>
        </w:rPr>
        <w:t xml:space="preserve"> </w:t>
      </w:r>
      <w:r w:rsidRPr="00E543E1">
        <w:t>and</w:t>
      </w:r>
      <w:r>
        <w:rPr>
          <w:b/>
        </w:rPr>
        <w:t xml:space="preserve"> Hutchcroft</w:t>
      </w:r>
      <w:r w:rsidR="009E01F8">
        <w:rPr>
          <w:b/>
        </w:rPr>
        <w:fldChar w:fldCharType="begin"/>
      </w:r>
      <w:r w:rsidR="00F95481">
        <w:instrText xml:space="preserve"> XE "</w:instrText>
      </w:r>
      <w:r w:rsidR="00F95481" w:rsidRPr="006D3ED9">
        <w:instrText>Hutchcroft</w:instrText>
      </w:r>
      <w:r w:rsidR="00F95481">
        <w:instrText xml:space="preserve">" </w:instrText>
      </w:r>
      <w:r w:rsidR="009E01F8">
        <w:rPr>
          <w:b/>
        </w:rPr>
        <w:fldChar w:fldCharType="end"/>
      </w:r>
      <w:r>
        <w:rPr>
          <w:b/>
        </w:rPr>
        <w:t xml:space="preserve"> </w:t>
      </w:r>
      <w:r w:rsidRPr="00E543E1">
        <w:t xml:space="preserve">will </w:t>
      </w:r>
      <w:r>
        <w:t>use the mix of coprocessor boards now available to model the future workloads for HEP trigger and other computer users</w:t>
      </w:r>
    </w:p>
    <w:p w14:paraId="72B4216F" w14:textId="74C76289" w:rsidR="001B5C91" w:rsidRDefault="00233650" w:rsidP="003D7882">
      <w:r>
        <w:rPr>
          <w:noProof/>
          <w:lang w:bidi="ar-SA"/>
        </w:rPr>
        <mc:AlternateContent>
          <mc:Choice Requires="wps">
            <w:drawing>
              <wp:anchor distT="4294967295" distB="4294967295" distL="114300" distR="114300" simplePos="0" relativeHeight="252092416" behindDoc="0" locked="0" layoutInCell="1" allowOverlap="1" wp14:anchorId="531D6153" wp14:editId="784B1DE9">
                <wp:simplePos x="0" y="0"/>
                <wp:positionH relativeFrom="column">
                  <wp:posOffset>-9525</wp:posOffset>
                </wp:positionH>
                <wp:positionV relativeFrom="paragraph">
                  <wp:posOffset>76834</wp:posOffset>
                </wp:positionV>
                <wp:extent cx="6120130" cy="0"/>
                <wp:effectExtent l="0" t="25400" r="1270" b="25400"/>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013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43" o:spid="_x0000_s1026" style="position:absolute;z-index:252092416;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margin;mso-height-relative:page" from="-.7pt,6.05pt" to="481.2pt,6.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" strokecolor="black [3213]" strokeweight="3pt">
                <o:lock v:ext="edit" shapetype="f"/>
              </v:line>
            </w:pict>
          </mc:Fallback>
        </mc:AlternateContent>
      </w:r>
    </w:p>
    <w:p w14:paraId="03739C29" w14:textId="77777777" w:rsidR="001B5C91" w:rsidRPr="001B5C91" w:rsidRDefault="009E01F8" w:rsidP="001B5C91">
      <w:pPr>
        <w:pStyle w:val="EndNoteBibliography"/>
        <w:spacing w:after="0"/>
        <w:ind w:left="720" w:hanging="720"/>
      </w:pPr>
      <w:r>
        <w:fldChar w:fldCharType="begin"/>
      </w:r>
      <w:r w:rsidR="001B5C91">
        <w:instrText xml:space="preserve"> ADDIN EN.SECTION.REFLIST </w:instrText>
      </w:r>
      <w:r>
        <w:fldChar w:fldCharType="separate"/>
      </w:r>
      <w:bookmarkStart w:id="195" w:name="_ENREF_20_1"/>
      <w:r w:rsidR="001B5C91" w:rsidRPr="001B5C91">
        <w:t>[1]</w:t>
      </w:r>
      <w:r w:rsidR="001B5C91" w:rsidRPr="001B5C91">
        <w:rPr>
          <w:vertAlign w:val="superscript"/>
        </w:rPr>
        <w:tab/>
      </w:r>
      <w:r w:rsidR="001B5C91" w:rsidRPr="001B5C91">
        <w:t>R. Fay</w:t>
      </w:r>
      <w:r w:rsidR="001B5C91" w:rsidRPr="001B5C91">
        <w:rPr>
          <w:i/>
        </w:rPr>
        <w:t>, et al.</w:t>
      </w:r>
      <w:r w:rsidR="001B5C91" w:rsidRPr="001B5C91">
        <w:t xml:space="preserve">, Testnodes: a Lightweight Node-Testing Infrastructure, J.Phys.Conf.Ser. </w:t>
      </w:r>
      <w:r w:rsidR="001B5C91" w:rsidRPr="001B5C91">
        <w:rPr>
          <w:b/>
        </w:rPr>
        <w:t>513</w:t>
      </w:r>
      <w:r w:rsidR="001B5C91" w:rsidRPr="001B5C91">
        <w:t>, 062013 (2014).</w:t>
      </w:r>
      <w:bookmarkEnd w:id="195"/>
    </w:p>
    <w:p w14:paraId="053A75B0" w14:textId="77777777" w:rsidR="001B5C91" w:rsidRPr="001B5C91" w:rsidRDefault="001B5C91" w:rsidP="001B5C91">
      <w:pPr>
        <w:pStyle w:val="EndNoteBibliography"/>
        <w:spacing w:after="0"/>
        <w:ind w:left="720" w:hanging="720"/>
      </w:pPr>
      <w:bookmarkStart w:id="196" w:name="_ENREF_20_2"/>
      <w:r w:rsidRPr="001B5C91">
        <w:t>[2]</w:t>
      </w:r>
      <w:r w:rsidRPr="001B5C91">
        <w:rPr>
          <w:vertAlign w:val="superscript"/>
        </w:rPr>
        <w:tab/>
      </w:r>
      <w:r w:rsidRPr="001B5C91">
        <w:t>R. B. Fay</w:t>
      </w:r>
      <w:r w:rsidRPr="001B5C91">
        <w:rPr>
          <w:i/>
        </w:rPr>
        <w:t>, et al.</w:t>
      </w:r>
      <w:r w:rsidRPr="001B5C91">
        <w:t xml:space="preserve">, Tier-2 Optimisation for Computational Density/Diversity and Big Data, J.Phys.Conf.Ser. </w:t>
      </w:r>
      <w:r w:rsidRPr="001B5C91">
        <w:rPr>
          <w:b/>
        </w:rPr>
        <w:t>513</w:t>
      </w:r>
      <w:r w:rsidRPr="001B5C91">
        <w:t>, 062012 (2014).</w:t>
      </w:r>
      <w:bookmarkEnd w:id="196"/>
    </w:p>
    <w:p w14:paraId="2EC19B88" w14:textId="77777777" w:rsidR="001B5C91" w:rsidRPr="001B5C91" w:rsidRDefault="001B5C91" w:rsidP="001B5C91">
      <w:pPr>
        <w:pStyle w:val="EndNoteBibliography"/>
        <w:ind w:left="720" w:hanging="720"/>
      </w:pPr>
      <w:bookmarkStart w:id="197" w:name="_ENREF_20_3"/>
      <w:r w:rsidRPr="001B5C91">
        <w:t>[3]</w:t>
      </w:r>
      <w:r w:rsidRPr="001B5C91">
        <w:rPr>
          <w:vertAlign w:val="superscript"/>
        </w:rPr>
        <w:tab/>
      </w:r>
      <w:r w:rsidRPr="001B5C91">
        <w:t>J. Bland</w:t>
      </w:r>
      <w:r w:rsidRPr="001B5C91">
        <w:rPr>
          <w:i/>
        </w:rPr>
        <w:t>, et al.</w:t>
      </w:r>
      <w:r w:rsidRPr="001B5C91">
        <w:t xml:space="preserve">, Tier-2 System Administration: A Comprehensive Approach, J.Phys.Conf.Ser. </w:t>
      </w:r>
      <w:r w:rsidRPr="001B5C91">
        <w:rPr>
          <w:b/>
        </w:rPr>
        <w:t>513</w:t>
      </w:r>
      <w:r w:rsidRPr="001B5C91">
        <w:t>, 062005 (2014).</w:t>
      </w:r>
      <w:bookmarkEnd w:id="197"/>
    </w:p>
    <w:p w14:paraId="54788BE5" w14:textId="135BC43C" w:rsidR="006E2CBF" w:rsidRPr="00CC1997" w:rsidRDefault="00233650" w:rsidP="003D7882">
      <w:pPr>
        <w:sectPr w:rsidR="006E2CBF" w:rsidRPr="00CC1997" w:rsidSect="00B63218">
          <w:footnotePr>
            <w:numFmt w:val="chicago"/>
          </w:footnotePr>
          <w:type w:val="continuous"/>
          <w:pgSz w:w="11907" w:h="16839" w:code="9"/>
          <w:pgMar w:top="1134" w:right="1134" w:bottom="1134" w:left="1134" w:header="432" w:footer="432" w:gutter="0"/>
          <w:lnNumType w:countBy="1"/>
          <w:cols w:space="720"/>
          <w:docGrid w:linePitch="326"/>
        </w:sectPr>
      </w:pPr>
      <w:r>
        <w:rPr>
          <w:noProof/>
          <w:lang w:bidi="ar-SA"/>
        </w:rPr>
        <mc:AlternateContent>
          <mc:Choice Requires="wps">
            <w:drawing>
              <wp:anchor distT="0" distB="0" distL="114300" distR="114300" simplePos="0" relativeHeight="252095488" behindDoc="0" locked="0" layoutInCell="1" allowOverlap="0" wp14:anchorId="292B8B0A" wp14:editId="39E4A35C">
                <wp:simplePos x="0" y="0"/>
                <wp:positionH relativeFrom="column">
                  <wp:posOffset>-10795</wp:posOffset>
                </wp:positionH>
                <wp:positionV relativeFrom="paragraph">
                  <wp:posOffset>235585</wp:posOffset>
                </wp:positionV>
                <wp:extent cx="6120130" cy="7476490"/>
                <wp:effectExtent l="0" t="0" r="26670" b="1651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7476490"/>
                        </a:xfrm>
                        <a:prstGeom prst="rect">
                          <a:avLst/>
                        </a:prstGeom>
                        <a:solidFill>
                          <a:srgbClr val="FFFFFF"/>
                        </a:solidFill>
                        <a:ln w="9525">
                          <a:solidFill>
                            <a:schemeClr val="bg1">
                              <a:lumMod val="85000"/>
                            </a:schemeClr>
                          </a:solidFill>
                          <a:miter lim="800000"/>
                          <a:headEnd/>
                          <a:tailEnd/>
                        </a:ln>
                      </wps:spPr>
                      <wps:txbx>
                        <w:txbxContent>
                          <w:tbl>
                            <w:tblPr>
                              <w:tblStyle w:val="TableGrid"/>
                              <w:tblW w:w="9379" w:type="dxa"/>
                              <w:tblInd w:w="85"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ayout w:type="fixed"/>
                              <w:tblLook w:val="04A0" w:firstRow="1" w:lastRow="0" w:firstColumn="1" w:lastColumn="0" w:noHBand="0" w:noVBand="1"/>
                            </w:tblPr>
                            <w:tblGrid>
                              <w:gridCol w:w="480"/>
                              <w:gridCol w:w="2520"/>
                              <w:gridCol w:w="1418"/>
                              <w:gridCol w:w="1134"/>
                              <w:gridCol w:w="992"/>
                              <w:gridCol w:w="1418"/>
                              <w:gridCol w:w="1417"/>
                            </w:tblGrid>
                            <w:tr w:rsidR="006133CC" w14:paraId="4ED4439D" w14:textId="77777777" w:rsidTr="006C59B2">
                              <w:tc>
                                <w:tcPr>
                                  <w:tcW w:w="480" w:type="dxa"/>
                                  <w:tcBorders>
                                    <w:top w:val="single" w:sz="24" w:space="0" w:color="auto"/>
                                    <w:bottom w:val="single" w:sz="18" w:space="0" w:color="auto"/>
                                  </w:tcBorders>
                                </w:tcPr>
                                <w:p w14:paraId="59576AE1" w14:textId="77777777" w:rsidR="006133CC" w:rsidRPr="00145F3E" w:rsidRDefault="006133CC" w:rsidP="006C59B2"/>
                              </w:tc>
                              <w:tc>
                                <w:tcPr>
                                  <w:tcW w:w="2520" w:type="dxa"/>
                                  <w:tcBorders>
                                    <w:top w:val="single" w:sz="24" w:space="0" w:color="auto"/>
                                    <w:bottom w:val="single" w:sz="18" w:space="0" w:color="auto"/>
                                  </w:tcBorders>
                                </w:tcPr>
                                <w:p w14:paraId="09AC1C46" w14:textId="77777777" w:rsidR="006133CC" w:rsidRPr="009D198D" w:rsidRDefault="006133CC" w:rsidP="006C59B2">
                                  <w:pPr>
                                    <w:pStyle w:val="Table"/>
                                  </w:pPr>
                                  <w:r>
                                    <w:t xml:space="preserve"> </w:t>
                                  </w:r>
                                </w:p>
                              </w:tc>
                              <w:tc>
                                <w:tcPr>
                                  <w:tcW w:w="1418" w:type="dxa"/>
                                  <w:tcBorders>
                                    <w:top w:val="single" w:sz="24" w:space="0" w:color="auto"/>
                                    <w:bottom w:val="single" w:sz="18" w:space="0" w:color="auto"/>
                                  </w:tcBorders>
                                </w:tcPr>
                                <w:p w14:paraId="2AC55770" w14:textId="77777777" w:rsidR="006133CC" w:rsidRPr="009D198D" w:rsidRDefault="006133CC" w:rsidP="006C59B2">
                                  <w:pPr>
                                    <w:pStyle w:val="Table"/>
                                  </w:pPr>
                                  <w:r w:rsidRPr="009D198D">
                                    <w:t>Start Date</w:t>
                                  </w:r>
                                </w:p>
                              </w:tc>
                              <w:tc>
                                <w:tcPr>
                                  <w:tcW w:w="1134" w:type="dxa"/>
                                  <w:tcBorders>
                                    <w:top w:val="single" w:sz="24" w:space="0" w:color="auto"/>
                                    <w:bottom w:val="single" w:sz="18" w:space="0" w:color="auto"/>
                                  </w:tcBorders>
                                </w:tcPr>
                                <w:p w14:paraId="6FB82B64" w14:textId="77777777" w:rsidR="006133CC" w:rsidRPr="009D198D" w:rsidRDefault="006133CC" w:rsidP="006C59B2">
                                  <w:pPr>
                                    <w:pStyle w:val="Table"/>
                                  </w:pPr>
                                  <w:r w:rsidRPr="009D198D">
                                    <w:t>End Date</w:t>
                                  </w:r>
                                </w:p>
                              </w:tc>
                              <w:tc>
                                <w:tcPr>
                                  <w:tcW w:w="992" w:type="dxa"/>
                                  <w:tcBorders>
                                    <w:top w:val="single" w:sz="24" w:space="0" w:color="auto"/>
                                    <w:bottom w:val="single" w:sz="18" w:space="0" w:color="auto"/>
                                  </w:tcBorders>
                                </w:tcPr>
                                <w:p w14:paraId="07659504" w14:textId="77777777" w:rsidR="006133CC" w:rsidRPr="009D198D" w:rsidRDefault="006133CC" w:rsidP="006C59B2">
                                  <w:pPr>
                                    <w:pStyle w:val="Table"/>
                                  </w:pPr>
                                  <w:r w:rsidRPr="009D198D">
                                    <w:t xml:space="preserve">Funding </w:t>
                                  </w:r>
                                </w:p>
                              </w:tc>
                              <w:tc>
                                <w:tcPr>
                                  <w:tcW w:w="1418" w:type="dxa"/>
                                  <w:tcBorders>
                                    <w:top w:val="single" w:sz="24" w:space="0" w:color="auto"/>
                                    <w:bottom w:val="single" w:sz="18" w:space="0" w:color="auto"/>
                                  </w:tcBorders>
                                </w:tcPr>
                                <w:p w14:paraId="5F126D54" w14:textId="77777777" w:rsidR="006133CC" w:rsidRPr="009D198D" w:rsidRDefault="006133CC" w:rsidP="006C59B2">
                                  <w:pPr>
                                    <w:pStyle w:val="Table"/>
                                  </w:pPr>
                                  <w:r w:rsidRPr="009D198D">
                                    <w:t>Reference</w:t>
                                  </w:r>
                                </w:p>
                              </w:tc>
                              <w:tc>
                                <w:tcPr>
                                  <w:tcW w:w="1417" w:type="dxa"/>
                                  <w:tcBorders>
                                    <w:top w:val="single" w:sz="24" w:space="0" w:color="auto"/>
                                    <w:bottom w:val="single" w:sz="18" w:space="0" w:color="auto"/>
                                  </w:tcBorders>
                                </w:tcPr>
                                <w:p w14:paraId="60F9162A" w14:textId="77777777" w:rsidR="006133CC" w:rsidRPr="009D198D" w:rsidRDefault="006133CC" w:rsidP="006C59B2">
                                  <w:pPr>
                                    <w:pStyle w:val="Table"/>
                                  </w:pPr>
                                  <w:r w:rsidRPr="009D198D">
                                    <w:t>Amount</w:t>
                                  </w:r>
                                  <w:r>
                                    <w:t xml:space="preserve"> (</w:t>
                                  </w:r>
                                  <w:r w:rsidRPr="009D198D">
                                    <w:rPr>
                                      <w:sz w:val="18"/>
                                      <w:szCs w:val="18"/>
                                    </w:rPr>
                                    <w:t>£</w:t>
                                  </w:r>
                                  <w:r>
                                    <w:rPr>
                                      <w:sz w:val="18"/>
                                      <w:szCs w:val="18"/>
                                    </w:rPr>
                                    <w:t>)</w:t>
                                  </w:r>
                                </w:p>
                              </w:tc>
                            </w:tr>
                            <w:tr w:rsidR="006133CC" w14:paraId="14823225" w14:textId="77777777" w:rsidTr="006C59B2">
                              <w:trPr>
                                <w:trHeight w:hRule="exact" w:val="284"/>
                              </w:trPr>
                              <w:tc>
                                <w:tcPr>
                                  <w:tcW w:w="480" w:type="dxa"/>
                                  <w:vMerge w:val="restart"/>
                                  <w:tcBorders>
                                    <w:top w:val="single" w:sz="6" w:space="0" w:color="auto"/>
                                    <w:bottom w:val="single" w:sz="18" w:space="0" w:color="auto"/>
                                  </w:tcBorders>
                                  <w:textDirection w:val="btLr"/>
                                  <w:vAlign w:val="center"/>
                                </w:tcPr>
                                <w:p w14:paraId="4032CFA0" w14:textId="77777777" w:rsidR="006133CC" w:rsidRPr="00950F66" w:rsidRDefault="006133CC" w:rsidP="006C59B2">
                                  <w:r>
                                    <w:t>Experiments</w:t>
                                  </w:r>
                                </w:p>
                              </w:tc>
                              <w:tc>
                                <w:tcPr>
                                  <w:tcW w:w="2520" w:type="dxa"/>
                                  <w:tcBorders>
                                    <w:top w:val="single" w:sz="18" w:space="0" w:color="auto"/>
                                  </w:tcBorders>
                                  <w:shd w:val="clear" w:color="auto" w:fill="FFFFFF" w:themeFill="background1"/>
                                  <w:vAlign w:val="center"/>
                                </w:tcPr>
                                <w:p w14:paraId="7854150C" w14:textId="77777777" w:rsidR="006133CC" w:rsidRPr="009D198D" w:rsidRDefault="006133CC" w:rsidP="006C59B2">
                                  <w:pPr>
                                    <w:pStyle w:val="Table"/>
                                  </w:pPr>
                                  <w:r w:rsidRPr="009D198D">
                                    <w:t>Consolidated Grant</w:t>
                                  </w:r>
                                </w:p>
                              </w:tc>
                              <w:tc>
                                <w:tcPr>
                                  <w:tcW w:w="1418" w:type="dxa"/>
                                  <w:tcBorders>
                                    <w:top w:val="single" w:sz="18" w:space="0" w:color="auto"/>
                                  </w:tcBorders>
                                  <w:shd w:val="clear" w:color="auto" w:fill="FFFFFF" w:themeFill="background1"/>
                                </w:tcPr>
                                <w:p w14:paraId="4CB86B17" w14:textId="77777777" w:rsidR="006133CC" w:rsidRPr="009D198D" w:rsidRDefault="006133CC" w:rsidP="006C59B2">
                                  <w:pPr>
                                    <w:pStyle w:val="Table"/>
                                  </w:pPr>
                                  <w:r w:rsidRPr="009D198D">
                                    <w:t>01/10/2013</w:t>
                                  </w:r>
                                </w:p>
                              </w:tc>
                              <w:tc>
                                <w:tcPr>
                                  <w:tcW w:w="1134" w:type="dxa"/>
                                  <w:tcBorders>
                                    <w:top w:val="single" w:sz="18" w:space="0" w:color="auto"/>
                                  </w:tcBorders>
                                  <w:shd w:val="clear" w:color="auto" w:fill="FFFFFF" w:themeFill="background1"/>
                                </w:tcPr>
                                <w:p w14:paraId="59F12367" w14:textId="77777777" w:rsidR="006133CC" w:rsidRPr="009D198D" w:rsidRDefault="006133CC" w:rsidP="006C59B2">
                                  <w:pPr>
                                    <w:pStyle w:val="Table"/>
                                  </w:pPr>
                                  <w:r w:rsidRPr="009D198D">
                                    <w:t>30/09/2016</w:t>
                                  </w:r>
                                </w:p>
                              </w:tc>
                              <w:tc>
                                <w:tcPr>
                                  <w:tcW w:w="992" w:type="dxa"/>
                                  <w:tcBorders>
                                    <w:top w:val="single" w:sz="18" w:space="0" w:color="auto"/>
                                  </w:tcBorders>
                                  <w:shd w:val="clear" w:color="auto" w:fill="FFFFFF" w:themeFill="background1"/>
                                </w:tcPr>
                                <w:p w14:paraId="12E7FC4A" w14:textId="77777777" w:rsidR="006133CC" w:rsidRPr="009D198D" w:rsidRDefault="006133CC" w:rsidP="006C59B2">
                                  <w:pPr>
                                    <w:pStyle w:val="Table"/>
                                  </w:pPr>
                                  <w:r w:rsidRPr="009D198D">
                                    <w:t>STFC</w:t>
                                  </w:r>
                                </w:p>
                              </w:tc>
                              <w:tc>
                                <w:tcPr>
                                  <w:tcW w:w="1418" w:type="dxa"/>
                                  <w:tcBorders>
                                    <w:top w:val="single" w:sz="18" w:space="0" w:color="auto"/>
                                  </w:tcBorders>
                                  <w:shd w:val="clear" w:color="auto" w:fill="FFFFFF" w:themeFill="background1"/>
                                </w:tcPr>
                                <w:p w14:paraId="68C65C80" w14:textId="77777777" w:rsidR="006133CC" w:rsidRPr="009D198D" w:rsidRDefault="006133CC" w:rsidP="006C59B2">
                                  <w:pPr>
                                    <w:pStyle w:val="Table"/>
                                  </w:pPr>
                                  <w:r w:rsidRPr="009D198D">
                                    <w:t>ST/K001418/1</w:t>
                                  </w:r>
                                </w:p>
                              </w:tc>
                              <w:tc>
                                <w:tcPr>
                                  <w:tcW w:w="1417" w:type="dxa"/>
                                  <w:tcBorders>
                                    <w:top w:val="single" w:sz="18" w:space="0" w:color="auto"/>
                                  </w:tcBorders>
                                  <w:shd w:val="clear" w:color="auto" w:fill="FFFFFF" w:themeFill="background1"/>
                                  <w:vAlign w:val="center"/>
                                </w:tcPr>
                                <w:p w14:paraId="1CD78E7E" w14:textId="77777777" w:rsidR="006133CC" w:rsidRPr="009D198D" w:rsidRDefault="006133CC" w:rsidP="006C59B2">
                                  <w:pPr>
                                    <w:pStyle w:val="Table"/>
                                  </w:pPr>
                                  <w:r>
                                    <w:t>9,024,693</w:t>
                                  </w:r>
                                  <w:r w:rsidRPr="009D198D">
                                    <w:t xml:space="preserve"> </w:t>
                                  </w:r>
                                </w:p>
                              </w:tc>
                            </w:tr>
                            <w:tr w:rsidR="006133CC" w14:paraId="33088D13" w14:textId="77777777" w:rsidTr="006C59B2">
                              <w:trPr>
                                <w:trHeight w:hRule="exact" w:val="284"/>
                              </w:trPr>
                              <w:tc>
                                <w:tcPr>
                                  <w:tcW w:w="480" w:type="dxa"/>
                                  <w:vMerge/>
                                  <w:tcBorders>
                                    <w:top w:val="single" w:sz="6" w:space="0" w:color="auto"/>
                                    <w:bottom w:val="single" w:sz="18" w:space="0" w:color="auto"/>
                                  </w:tcBorders>
                                  <w:vAlign w:val="center"/>
                                </w:tcPr>
                                <w:p w14:paraId="61CA7C06"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3004D011" w14:textId="77777777" w:rsidR="006133CC" w:rsidRPr="009D198D" w:rsidRDefault="006133CC" w:rsidP="006C59B2">
                                  <w:pPr>
                                    <w:pStyle w:val="Table"/>
                                  </w:pPr>
                                  <w:r w:rsidRPr="009D198D">
                                    <w:t>Capital Equipment</w:t>
                                  </w:r>
                                </w:p>
                              </w:tc>
                              <w:tc>
                                <w:tcPr>
                                  <w:tcW w:w="1418" w:type="dxa"/>
                                  <w:tcBorders>
                                    <w:bottom w:val="single" w:sz="6" w:space="0" w:color="auto"/>
                                  </w:tcBorders>
                                  <w:shd w:val="clear" w:color="auto" w:fill="FFFFFF" w:themeFill="background1"/>
                                </w:tcPr>
                                <w:p w14:paraId="43AEE681" w14:textId="77777777" w:rsidR="006133CC" w:rsidRPr="009D198D" w:rsidRDefault="006133CC" w:rsidP="006C59B2">
                                  <w:pPr>
                                    <w:pStyle w:val="Table"/>
                                  </w:pPr>
                                  <w:r w:rsidRPr="009D198D">
                                    <w:t>10/12/2013</w:t>
                                  </w:r>
                                </w:p>
                              </w:tc>
                              <w:tc>
                                <w:tcPr>
                                  <w:tcW w:w="1134" w:type="dxa"/>
                                  <w:tcBorders>
                                    <w:bottom w:val="single" w:sz="6" w:space="0" w:color="auto"/>
                                  </w:tcBorders>
                                  <w:shd w:val="clear" w:color="auto" w:fill="FFFFFF" w:themeFill="background1"/>
                                </w:tcPr>
                                <w:p w14:paraId="27CDC3E6" w14:textId="77777777" w:rsidR="006133CC" w:rsidRPr="009D198D" w:rsidRDefault="006133CC" w:rsidP="006C59B2">
                                  <w:pPr>
                                    <w:pStyle w:val="Table"/>
                                  </w:pPr>
                                  <w:r w:rsidRPr="009D198D">
                                    <w:t>09/12/2015</w:t>
                                  </w:r>
                                </w:p>
                              </w:tc>
                              <w:tc>
                                <w:tcPr>
                                  <w:tcW w:w="992" w:type="dxa"/>
                                  <w:tcBorders>
                                    <w:bottom w:val="single" w:sz="6" w:space="0" w:color="auto"/>
                                  </w:tcBorders>
                                  <w:shd w:val="clear" w:color="auto" w:fill="FFFFFF" w:themeFill="background1"/>
                                </w:tcPr>
                                <w:p w14:paraId="1BE10AA6" w14:textId="77777777" w:rsidR="006133CC" w:rsidRPr="009D198D" w:rsidRDefault="006133CC" w:rsidP="006C59B2">
                                  <w:pPr>
                                    <w:pStyle w:val="Table"/>
                                  </w:pPr>
                                  <w:r w:rsidRPr="009D198D">
                                    <w:t>STFC</w:t>
                                  </w:r>
                                </w:p>
                              </w:tc>
                              <w:tc>
                                <w:tcPr>
                                  <w:tcW w:w="1418" w:type="dxa"/>
                                  <w:tcBorders>
                                    <w:bottom w:val="single" w:sz="6" w:space="0" w:color="auto"/>
                                  </w:tcBorders>
                                  <w:shd w:val="clear" w:color="auto" w:fill="FFFFFF" w:themeFill="background1"/>
                                </w:tcPr>
                                <w:p w14:paraId="23624FB5" w14:textId="77777777" w:rsidR="006133CC" w:rsidRPr="009D198D" w:rsidRDefault="006133CC" w:rsidP="006C59B2">
                                  <w:pPr>
                                    <w:pStyle w:val="Table"/>
                                  </w:pPr>
                                  <w:r w:rsidRPr="009D198D">
                                    <w:t>ST/L00335X/1</w:t>
                                  </w:r>
                                </w:p>
                              </w:tc>
                              <w:tc>
                                <w:tcPr>
                                  <w:tcW w:w="1417" w:type="dxa"/>
                                  <w:tcBorders>
                                    <w:bottom w:val="single" w:sz="6" w:space="0" w:color="auto"/>
                                  </w:tcBorders>
                                  <w:shd w:val="clear" w:color="auto" w:fill="FFFFFF" w:themeFill="background1"/>
                                  <w:vAlign w:val="center"/>
                                </w:tcPr>
                                <w:p w14:paraId="0D989E96" w14:textId="77777777" w:rsidR="006133CC" w:rsidRPr="009D198D" w:rsidRDefault="006133CC" w:rsidP="006C59B2">
                                  <w:pPr>
                                    <w:pStyle w:val="Table"/>
                                  </w:pPr>
                                  <w:r>
                                    <w:t>230,951</w:t>
                                  </w:r>
                                  <w:r w:rsidRPr="009D198D">
                                    <w:t xml:space="preserve"> </w:t>
                                  </w:r>
                                </w:p>
                              </w:tc>
                            </w:tr>
                            <w:tr w:rsidR="006133CC" w14:paraId="7E708DEF" w14:textId="77777777" w:rsidTr="006C59B2">
                              <w:trPr>
                                <w:trHeight w:hRule="exact" w:val="284"/>
                              </w:trPr>
                              <w:tc>
                                <w:tcPr>
                                  <w:tcW w:w="480" w:type="dxa"/>
                                  <w:vMerge/>
                                  <w:tcBorders>
                                    <w:top w:val="single" w:sz="6" w:space="0" w:color="auto"/>
                                    <w:bottom w:val="single" w:sz="18" w:space="0" w:color="auto"/>
                                  </w:tcBorders>
                                  <w:shd w:val="clear" w:color="BFBFBF" w:themeColor="background1" w:themeShade="BF" w:fill="D9D9D9" w:themeFill="background1" w:themeFillShade="D9"/>
                                  <w:vAlign w:val="center"/>
                                </w:tcPr>
                                <w:p w14:paraId="6A18EEA9" w14:textId="77777777" w:rsidR="006133CC" w:rsidRPr="00950F66" w:rsidRDefault="006133CC" w:rsidP="006C59B2"/>
                              </w:tc>
                              <w:tc>
                                <w:tcPr>
                                  <w:tcW w:w="2520" w:type="dxa"/>
                                  <w:tcBorders>
                                    <w:top w:val="single" w:sz="6" w:space="0" w:color="auto"/>
                                    <w:bottom w:val="single" w:sz="6" w:space="0" w:color="auto"/>
                                  </w:tcBorders>
                                  <w:shd w:val="clear" w:color="auto" w:fill="FFFFFF" w:themeFill="background1"/>
                                  <w:vAlign w:val="center"/>
                                </w:tcPr>
                                <w:p w14:paraId="5988C4A6" w14:textId="77777777" w:rsidR="006133CC" w:rsidRPr="009D198D" w:rsidRDefault="006133CC" w:rsidP="006C59B2">
                                  <w:pPr>
                                    <w:pStyle w:val="Table"/>
                                  </w:pPr>
                                  <w:r w:rsidRPr="009D198D">
                                    <w:t>ATLAS Upgrade</w:t>
                                  </w:r>
                                </w:p>
                              </w:tc>
                              <w:tc>
                                <w:tcPr>
                                  <w:tcW w:w="1418" w:type="dxa"/>
                                  <w:tcBorders>
                                    <w:top w:val="single" w:sz="6" w:space="0" w:color="auto"/>
                                    <w:bottom w:val="single" w:sz="6" w:space="0" w:color="auto"/>
                                  </w:tcBorders>
                                  <w:shd w:val="clear" w:color="auto" w:fill="FFFFFF" w:themeFill="background1"/>
                                </w:tcPr>
                                <w:p w14:paraId="6EED0CC9" w14:textId="77777777" w:rsidR="006133CC" w:rsidRPr="009D198D" w:rsidRDefault="006133CC" w:rsidP="006C59B2">
                                  <w:pPr>
                                    <w:pStyle w:val="Table"/>
                                  </w:pPr>
                                  <w:r w:rsidRPr="009D198D">
                                    <w:t>01/04/2014</w:t>
                                  </w:r>
                                </w:p>
                              </w:tc>
                              <w:tc>
                                <w:tcPr>
                                  <w:tcW w:w="1134" w:type="dxa"/>
                                  <w:tcBorders>
                                    <w:top w:val="single" w:sz="6" w:space="0" w:color="auto"/>
                                    <w:bottom w:val="single" w:sz="6" w:space="0" w:color="auto"/>
                                  </w:tcBorders>
                                  <w:shd w:val="clear" w:color="auto" w:fill="FFFFFF" w:themeFill="background1"/>
                                </w:tcPr>
                                <w:p w14:paraId="17107E39" w14:textId="77777777" w:rsidR="006133CC" w:rsidRPr="009D198D" w:rsidRDefault="006133CC" w:rsidP="006C59B2">
                                  <w:pPr>
                                    <w:pStyle w:val="Table"/>
                                  </w:pPr>
                                  <w:r w:rsidRPr="009D198D">
                                    <w:t>31/03/2015</w:t>
                                  </w:r>
                                </w:p>
                              </w:tc>
                              <w:tc>
                                <w:tcPr>
                                  <w:tcW w:w="992" w:type="dxa"/>
                                  <w:tcBorders>
                                    <w:top w:val="single" w:sz="6" w:space="0" w:color="auto"/>
                                    <w:bottom w:val="single" w:sz="6" w:space="0" w:color="auto"/>
                                  </w:tcBorders>
                                  <w:shd w:val="clear" w:color="auto" w:fill="FFFFFF" w:themeFill="background1"/>
                                </w:tcPr>
                                <w:p w14:paraId="6EC70647" w14:textId="77777777" w:rsidR="006133CC" w:rsidRPr="009D198D" w:rsidRDefault="006133CC" w:rsidP="006C59B2">
                                  <w:pPr>
                                    <w:pStyle w:val="Table"/>
                                  </w:pPr>
                                  <w:r w:rsidRPr="009D198D">
                                    <w:t>STFC</w:t>
                                  </w:r>
                                </w:p>
                              </w:tc>
                              <w:tc>
                                <w:tcPr>
                                  <w:tcW w:w="1418" w:type="dxa"/>
                                  <w:tcBorders>
                                    <w:top w:val="single" w:sz="6" w:space="0" w:color="auto"/>
                                    <w:bottom w:val="single" w:sz="6" w:space="0" w:color="auto"/>
                                  </w:tcBorders>
                                  <w:shd w:val="clear" w:color="auto" w:fill="FFFFFF" w:themeFill="background1"/>
                                </w:tcPr>
                                <w:p w14:paraId="6448CD20" w14:textId="77777777" w:rsidR="006133CC" w:rsidRPr="009D198D" w:rsidRDefault="006133CC" w:rsidP="006C59B2">
                                  <w:pPr>
                                    <w:pStyle w:val="Table"/>
                                  </w:pPr>
                                  <w:r w:rsidRPr="009D198D">
                                    <w:t>ST/M002071/1</w:t>
                                  </w:r>
                                </w:p>
                              </w:tc>
                              <w:tc>
                                <w:tcPr>
                                  <w:tcW w:w="1417" w:type="dxa"/>
                                  <w:tcBorders>
                                    <w:top w:val="single" w:sz="6" w:space="0" w:color="auto"/>
                                    <w:bottom w:val="single" w:sz="6" w:space="0" w:color="auto"/>
                                  </w:tcBorders>
                                  <w:shd w:val="clear" w:color="auto" w:fill="FFFFFF" w:themeFill="background1"/>
                                  <w:vAlign w:val="center"/>
                                </w:tcPr>
                                <w:p w14:paraId="57F21DDD" w14:textId="77777777" w:rsidR="006133CC" w:rsidRPr="009D198D" w:rsidRDefault="006133CC" w:rsidP="006C59B2">
                                  <w:pPr>
                                    <w:pStyle w:val="Table"/>
                                  </w:pPr>
                                  <w:r w:rsidRPr="009D198D">
                                    <w:t>155</w:t>
                                  </w:r>
                                  <w:r>
                                    <w:t>,072</w:t>
                                  </w:r>
                                </w:p>
                              </w:tc>
                            </w:tr>
                            <w:tr w:rsidR="006133CC" w14:paraId="65013921" w14:textId="77777777" w:rsidTr="006C59B2">
                              <w:trPr>
                                <w:trHeight w:hRule="exact" w:val="284"/>
                              </w:trPr>
                              <w:tc>
                                <w:tcPr>
                                  <w:tcW w:w="480" w:type="dxa"/>
                                  <w:vMerge/>
                                  <w:tcBorders>
                                    <w:top w:val="single" w:sz="6" w:space="0" w:color="auto"/>
                                    <w:bottom w:val="single" w:sz="18" w:space="0" w:color="auto"/>
                                  </w:tcBorders>
                                  <w:vAlign w:val="center"/>
                                </w:tcPr>
                                <w:p w14:paraId="3F02042F" w14:textId="77777777" w:rsidR="006133CC" w:rsidRPr="00950F66" w:rsidRDefault="006133CC" w:rsidP="006C59B2"/>
                              </w:tc>
                              <w:tc>
                                <w:tcPr>
                                  <w:tcW w:w="2520" w:type="dxa"/>
                                  <w:tcBorders>
                                    <w:top w:val="single" w:sz="6" w:space="0" w:color="auto"/>
                                    <w:bottom w:val="single" w:sz="6" w:space="0" w:color="auto"/>
                                  </w:tcBorders>
                                  <w:shd w:val="clear" w:color="auto" w:fill="FFFFFF" w:themeFill="background1"/>
                                  <w:vAlign w:val="center"/>
                                </w:tcPr>
                                <w:p w14:paraId="4B674A60" w14:textId="77777777" w:rsidR="006133CC" w:rsidRPr="00D97542" w:rsidRDefault="006133CC" w:rsidP="006C59B2">
                                  <w:pPr>
                                    <w:pStyle w:val="Table"/>
                                  </w:pPr>
                                  <w:r>
                                    <w:t>SNO+*</w:t>
                                  </w:r>
                                </w:p>
                              </w:tc>
                              <w:tc>
                                <w:tcPr>
                                  <w:tcW w:w="1418" w:type="dxa"/>
                                  <w:tcBorders>
                                    <w:top w:val="single" w:sz="6" w:space="0" w:color="auto"/>
                                    <w:bottom w:val="single" w:sz="6" w:space="0" w:color="auto"/>
                                  </w:tcBorders>
                                  <w:shd w:val="clear" w:color="auto" w:fill="FFFFFF" w:themeFill="background1"/>
                                </w:tcPr>
                                <w:p w14:paraId="549D33C5" w14:textId="77777777" w:rsidR="006133CC" w:rsidRPr="00D97542" w:rsidRDefault="006133CC" w:rsidP="006C59B2">
                                  <w:pPr>
                                    <w:pStyle w:val="Table"/>
                                  </w:pPr>
                                  <w:r>
                                    <w:t>01/08/2013</w:t>
                                  </w:r>
                                </w:p>
                              </w:tc>
                              <w:tc>
                                <w:tcPr>
                                  <w:tcW w:w="1134" w:type="dxa"/>
                                  <w:tcBorders>
                                    <w:top w:val="single" w:sz="6" w:space="0" w:color="auto"/>
                                    <w:bottom w:val="single" w:sz="6" w:space="0" w:color="auto"/>
                                  </w:tcBorders>
                                  <w:shd w:val="clear" w:color="auto" w:fill="FFFFFF" w:themeFill="background1"/>
                                </w:tcPr>
                                <w:p w14:paraId="2DD7DFD0" w14:textId="77777777" w:rsidR="006133CC" w:rsidRPr="00D97542" w:rsidRDefault="006133CC" w:rsidP="006C59B2">
                                  <w:pPr>
                                    <w:pStyle w:val="Table"/>
                                  </w:pPr>
                                  <w:r>
                                    <w:t>30/09/2015</w:t>
                                  </w:r>
                                </w:p>
                              </w:tc>
                              <w:tc>
                                <w:tcPr>
                                  <w:tcW w:w="992" w:type="dxa"/>
                                  <w:tcBorders>
                                    <w:top w:val="single" w:sz="6" w:space="0" w:color="auto"/>
                                    <w:bottom w:val="single" w:sz="6" w:space="0" w:color="auto"/>
                                  </w:tcBorders>
                                  <w:shd w:val="clear" w:color="auto" w:fill="FFFFFF" w:themeFill="background1"/>
                                </w:tcPr>
                                <w:p w14:paraId="4DB200D5" w14:textId="77777777" w:rsidR="006133CC" w:rsidRPr="00D97542" w:rsidRDefault="006133CC" w:rsidP="006C59B2">
                                  <w:pPr>
                                    <w:pStyle w:val="Table"/>
                                  </w:pPr>
                                  <w:r>
                                    <w:t>STFC</w:t>
                                  </w:r>
                                </w:p>
                              </w:tc>
                              <w:tc>
                                <w:tcPr>
                                  <w:tcW w:w="1418" w:type="dxa"/>
                                  <w:tcBorders>
                                    <w:top w:val="single" w:sz="6" w:space="0" w:color="auto"/>
                                    <w:bottom w:val="single" w:sz="6" w:space="0" w:color="auto"/>
                                  </w:tcBorders>
                                  <w:shd w:val="clear" w:color="auto" w:fill="FFFFFF" w:themeFill="background1"/>
                                </w:tcPr>
                                <w:p w14:paraId="40D6D627" w14:textId="77777777" w:rsidR="006133CC" w:rsidRPr="00D97542" w:rsidRDefault="006133CC" w:rsidP="006C59B2">
                                  <w:pPr>
                                    <w:pStyle w:val="Table"/>
                                  </w:pPr>
                                  <w:r>
                                    <w:t>ST/L002108/1</w:t>
                                  </w:r>
                                </w:p>
                              </w:tc>
                              <w:tc>
                                <w:tcPr>
                                  <w:tcW w:w="1417" w:type="dxa"/>
                                  <w:tcBorders>
                                    <w:top w:val="single" w:sz="6" w:space="0" w:color="auto"/>
                                    <w:bottom w:val="single" w:sz="6" w:space="0" w:color="auto"/>
                                  </w:tcBorders>
                                  <w:shd w:val="clear" w:color="auto" w:fill="FFFFFF" w:themeFill="background1"/>
                                  <w:vAlign w:val="center"/>
                                </w:tcPr>
                                <w:p w14:paraId="0CE269CB" w14:textId="77777777" w:rsidR="006133CC" w:rsidRPr="00FF6693" w:rsidRDefault="006133CC" w:rsidP="006C59B2">
                                  <w:pPr>
                                    <w:pStyle w:val="Table"/>
                                    <w:rPr>
                                      <w:rFonts w:ascii="Calibri" w:hAnsi="Calibri"/>
                                      <w:szCs w:val="18"/>
                                    </w:rPr>
                                  </w:pPr>
                                  <w:r w:rsidRPr="00D97542">
                                    <w:t>148</w:t>
                                  </w:r>
                                  <w:r>
                                    <w:t>,</w:t>
                                  </w:r>
                                  <w:r w:rsidRPr="00D97542">
                                    <w:t>467</w:t>
                                  </w:r>
                                </w:p>
                              </w:tc>
                            </w:tr>
                            <w:tr w:rsidR="006133CC" w14:paraId="56E92D19" w14:textId="77777777" w:rsidTr="006C59B2">
                              <w:trPr>
                                <w:trHeight w:hRule="exact" w:val="284"/>
                              </w:trPr>
                              <w:tc>
                                <w:tcPr>
                                  <w:tcW w:w="480" w:type="dxa"/>
                                  <w:vMerge/>
                                  <w:tcBorders>
                                    <w:top w:val="single" w:sz="6" w:space="0" w:color="auto"/>
                                    <w:bottom w:val="single" w:sz="18" w:space="0" w:color="auto"/>
                                  </w:tcBorders>
                                  <w:vAlign w:val="center"/>
                                </w:tcPr>
                                <w:p w14:paraId="7AF9A384" w14:textId="77777777" w:rsidR="006133CC" w:rsidRPr="00950F66" w:rsidRDefault="006133CC" w:rsidP="006C59B2"/>
                              </w:tc>
                              <w:tc>
                                <w:tcPr>
                                  <w:tcW w:w="2520" w:type="dxa"/>
                                  <w:tcBorders>
                                    <w:top w:val="single" w:sz="6" w:space="0" w:color="auto"/>
                                  </w:tcBorders>
                                  <w:shd w:val="clear" w:color="auto" w:fill="FFFFFF" w:themeFill="background1"/>
                                  <w:vAlign w:val="center"/>
                                </w:tcPr>
                                <w:p w14:paraId="5602FACF" w14:textId="77777777" w:rsidR="006133CC" w:rsidRPr="00045896" w:rsidRDefault="006133CC" w:rsidP="006C59B2">
                                  <w:pPr>
                                    <w:pStyle w:val="Table"/>
                                  </w:pPr>
                                  <w:r>
                                    <w:t>g-2</w:t>
                                  </w:r>
                                </w:p>
                              </w:tc>
                              <w:tc>
                                <w:tcPr>
                                  <w:tcW w:w="1418" w:type="dxa"/>
                                  <w:tcBorders>
                                    <w:top w:val="single" w:sz="6" w:space="0" w:color="auto"/>
                                  </w:tcBorders>
                                  <w:shd w:val="clear" w:color="auto" w:fill="FFFFFF" w:themeFill="background1"/>
                                  <w:vAlign w:val="center"/>
                                </w:tcPr>
                                <w:p w14:paraId="4B5CBAC7" w14:textId="77777777" w:rsidR="006133CC" w:rsidRPr="00D97542" w:rsidRDefault="006133CC" w:rsidP="006C59B2">
                                  <w:pPr>
                                    <w:pStyle w:val="Table"/>
                                  </w:pPr>
                                  <w:r>
                                    <w:t>01/04/2014</w:t>
                                  </w:r>
                                </w:p>
                              </w:tc>
                              <w:tc>
                                <w:tcPr>
                                  <w:tcW w:w="1134" w:type="dxa"/>
                                  <w:tcBorders>
                                    <w:top w:val="single" w:sz="6" w:space="0" w:color="auto"/>
                                  </w:tcBorders>
                                  <w:shd w:val="clear" w:color="auto" w:fill="FFFFFF" w:themeFill="background1"/>
                                  <w:vAlign w:val="center"/>
                                </w:tcPr>
                                <w:p w14:paraId="3F764D7E" w14:textId="77777777" w:rsidR="006133CC" w:rsidRPr="00D97542" w:rsidRDefault="006133CC" w:rsidP="006C59B2">
                                  <w:pPr>
                                    <w:pStyle w:val="Table"/>
                                  </w:pPr>
                                  <w:r>
                                    <w:t>31/03/2017</w:t>
                                  </w:r>
                                </w:p>
                              </w:tc>
                              <w:tc>
                                <w:tcPr>
                                  <w:tcW w:w="992" w:type="dxa"/>
                                  <w:tcBorders>
                                    <w:top w:val="single" w:sz="6" w:space="0" w:color="auto"/>
                                  </w:tcBorders>
                                  <w:shd w:val="clear" w:color="auto" w:fill="FFFFFF" w:themeFill="background1"/>
                                  <w:vAlign w:val="center"/>
                                </w:tcPr>
                                <w:p w14:paraId="3887B583" w14:textId="77777777" w:rsidR="006133CC" w:rsidRPr="00045896" w:rsidRDefault="006133CC" w:rsidP="006C59B2">
                                  <w:pPr>
                                    <w:pStyle w:val="Table"/>
                                  </w:pPr>
                                  <w:r>
                                    <w:t>STFC</w:t>
                                  </w:r>
                                </w:p>
                              </w:tc>
                              <w:tc>
                                <w:tcPr>
                                  <w:tcW w:w="1418" w:type="dxa"/>
                                  <w:tcBorders>
                                    <w:top w:val="single" w:sz="6" w:space="0" w:color="auto"/>
                                  </w:tcBorders>
                                  <w:shd w:val="clear" w:color="auto" w:fill="FFFFFF" w:themeFill="background1"/>
                                </w:tcPr>
                                <w:p w14:paraId="494B3B28" w14:textId="77777777" w:rsidR="006133CC" w:rsidRPr="00D97542" w:rsidRDefault="006133CC" w:rsidP="006C59B2">
                                  <w:pPr>
                                    <w:pStyle w:val="Table"/>
                                  </w:pPr>
                                  <w:r>
                                    <w:t>ST/L001896/1</w:t>
                                  </w:r>
                                </w:p>
                              </w:tc>
                              <w:tc>
                                <w:tcPr>
                                  <w:tcW w:w="1417" w:type="dxa"/>
                                  <w:tcBorders>
                                    <w:top w:val="single" w:sz="6" w:space="0" w:color="auto"/>
                                  </w:tcBorders>
                                  <w:shd w:val="clear" w:color="auto" w:fill="FFFFFF" w:themeFill="background1"/>
                                  <w:vAlign w:val="center"/>
                                </w:tcPr>
                                <w:p w14:paraId="66293BD4" w14:textId="77777777" w:rsidR="006133CC" w:rsidRPr="00045896" w:rsidRDefault="006133CC" w:rsidP="006C59B2">
                                  <w:pPr>
                                    <w:pStyle w:val="Table"/>
                                  </w:pPr>
                                  <w:r w:rsidRPr="00D97542">
                                    <w:t>694</w:t>
                                  </w:r>
                                  <w:r>
                                    <w:t>,</w:t>
                                  </w:r>
                                  <w:r w:rsidRPr="00D97542">
                                    <w:t>908</w:t>
                                  </w:r>
                                </w:p>
                              </w:tc>
                            </w:tr>
                            <w:tr w:rsidR="006133CC" w14:paraId="3FC85497" w14:textId="77777777" w:rsidTr="006C59B2">
                              <w:trPr>
                                <w:trHeight w:hRule="exact" w:val="284"/>
                              </w:trPr>
                              <w:tc>
                                <w:tcPr>
                                  <w:tcW w:w="480" w:type="dxa"/>
                                  <w:vMerge/>
                                  <w:tcBorders>
                                    <w:top w:val="single" w:sz="6" w:space="0" w:color="auto"/>
                                    <w:bottom w:val="single" w:sz="18" w:space="0" w:color="auto"/>
                                  </w:tcBorders>
                                  <w:vAlign w:val="center"/>
                                </w:tcPr>
                                <w:p w14:paraId="4A74064D" w14:textId="77777777" w:rsidR="006133CC" w:rsidRPr="00950F66" w:rsidRDefault="006133CC" w:rsidP="006C59B2"/>
                              </w:tc>
                              <w:tc>
                                <w:tcPr>
                                  <w:tcW w:w="2520" w:type="dxa"/>
                                  <w:tcBorders>
                                    <w:top w:val="single" w:sz="6" w:space="0" w:color="auto"/>
                                  </w:tcBorders>
                                  <w:shd w:val="clear" w:color="auto" w:fill="FFFFFF" w:themeFill="background1"/>
                                  <w:vAlign w:val="center"/>
                                </w:tcPr>
                                <w:p w14:paraId="6022993A" w14:textId="77777777" w:rsidR="006133CC" w:rsidRDefault="006133CC" w:rsidP="006C59B2">
                                  <w:pPr>
                                    <w:pStyle w:val="Table"/>
                                  </w:pPr>
                                  <w:r>
                                    <w:t>LBNF/Lar1-ND*</w:t>
                                  </w:r>
                                </w:p>
                              </w:tc>
                              <w:tc>
                                <w:tcPr>
                                  <w:tcW w:w="1418" w:type="dxa"/>
                                  <w:tcBorders>
                                    <w:top w:val="single" w:sz="6" w:space="0" w:color="auto"/>
                                  </w:tcBorders>
                                  <w:shd w:val="clear" w:color="auto" w:fill="FFFFFF" w:themeFill="background1"/>
                                  <w:vAlign w:val="center"/>
                                </w:tcPr>
                                <w:p w14:paraId="2A5D3D6F" w14:textId="77777777" w:rsidR="006133CC" w:rsidRDefault="006133CC" w:rsidP="006C59B2">
                                  <w:pPr>
                                    <w:pStyle w:val="Table"/>
                                  </w:pPr>
                                  <w:r>
                                    <w:t>1/10/2014</w:t>
                                  </w:r>
                                </w:p>
                              </w:tc>
                              <w:tc>
                                <w:tcPr>
                                  <w:tcW w:w="1134" w:type="dxa"/>
                                  <w:tcBorders>
                                    <w:top w:val="single" w:sz="6" w:space="0" w:color="auto"/>
                                  </w:tcBorders>
                                  <w:shd w:val="clear" w:color="auto" w:fill="FFFFFF" w:themeFill="background1"/>
                                  <w:vAlign w:val="center"/>
                                </w:tcPr>
                                <w:p w14:paraId="560A8C5C" w14:textId="77777777" w:rsidR="006133CC" w:rsidRDefault="006133CC" w:rsidP="006C59B2">
                                  <w:pPr>
                                    <w:pStyle w:val="Table"/>
                                  </w:pPr>
                                  <w:r>
                                    <w:t>30/09/2017</w:t>
                                  </w:r>
                                </w:p>
                              </w:tc>
                              <w:tc>
                                <w:tcPr>
                                  <w:tcW w:w="992" w:type="dxa"/>
                                  <w:tcBorders>
                                    <w:top w:val="single" w:sz="6" w:space="0" w:color="auto"/>
                                  </w:tcBorders>
                                  <w:shd w:val="clear" w:color="auto" w:fill="FFFFFF" w:themeFill="background1"/>
                                  <w:vAlign w:val="center"/>
                                </w:tcPr>
                                <w:p w14:paraId="6DB798BC" w14:textId="77777777" w:rsidR="006133CC" w:rsidRDefault="006133CC" w:rsidP="006C59B2">
                                  <w:pPr>
                                    <w:pStyle w:val="Table"/>
                                  </w:pPr>
                                  <w:r>
                                    <w:t>STFC</w:t>
                                  </w:r>
                                </w:p>
                              </w:tc>
                              <w:tc>
                                <w:tcPr>
                                  <w:tcW w:w="1418" w:type="dxa"/>
                                  <w:tcBorders>
                                    <w:top w:val="single" w:sz="6" w:space="0" w:color="auto"/>
                                  </w:tcBorders>
                                  <w:shd w:val="clear" w:color="auto" w:fill="FFFFFF" w:themeFill="background1"/>
                                </w:tcPr>
                                <w:p w14:paraId="376B530B" w14:textId="77777777" w:rsidR="006133CC" w:rsidRDefault="006133CC" w:rsidP="006C59B2">
                                  <w:pPr>
                                    <w:pStyle w:val="Table"/>
                                  </w:pPr>
                                </w:p>
                              </w:tc>
                              <w:tc>
                                <w:tcPr>
                                  <w:tcW w:w="1417" w:type="dxa"/>
                                  <w:tcBorders>
                                    <w:top w:val="single" w:sz="6" w:space="0" w:color="auto"/>
                                  </w:tcBorders>
                                  <w:shd w:val="clear" w:color="auto" w:fill="FFFFFF" w:themeFill="background1"/>
                                  <w:vAlign w:val="center"/>
                                </w:tcPr>
                                <w:p w14:paraId="2B5D9275" w14:textId="77777777" w:rsidR="006133CC" w:rsidRPr="00D97542" w:rsidRDefault="006133CC" w:rsidP="006C59B2">
                                  <w:pPr>
                                    <w:pStyle w:val="Table"/>
                                  </w:pPr>
                                  <w:r>
                                    <w:t>200,223</w:t>
                                  </w:r>
                                </w:p>
                              </w:tc>
                            </w:tr>
                            <w:tr w:rsidR="006133CC" w14:paraId="6D4A8802" w14:textId="77777777" w:rsidTr="006C59B2">
                              <w:trPr>
                                <w:trHeight w:hRule="exact" w:val="284"/>
                              </w:trPr>
                              <w:tc>
                                <w:tcPr>
                                  <w:tcW w:w="480" w:type="dxa"/>
                                  <w:vMerge/>
                                  <w:tcBorders>
                                    <w:top w:val="single" w:sz="6" w:space="0" w:color="auto"/>
                                    <w:bottom w:val="single" w:sz="18" w:space="0" w:color="auto"/>
                                  </w:tcBorders>
                                  <w:vAlign w:val="center"/>
                                </w:tcPr>
                                <w:p w14:paraId="036206A4" w14:textId="77777777" w:rsidR="006133CC" w:rsidRPr="00950F66" w:rsidRDefault="006133CC" w:rsidP="006C59B2"/>
                              </w:tc>
                              <w:tc>
                                <w:tcPr>
                                  <w:tcW w:w="2520" w:type="dxa"/>
                                  <w:tcBorders>
                                    <w:top w:val="single" w:sz="6" w:space="0" w:color="auto"/>
                                  </w:tcBorders>
                                  <w:shd w:val="clear" w:color="auto" w:fill="FFFFFF" w:themeFill="background1"/>
                                  <w:vAlign w:val="center"/>
                                </w:tcPr>
                                <w:p w14:paraId="62A576A0" w14:textId="77777777" w:rsidR="006133CC" w:rsidRDefault="006133CC" w:rsidP="006C59B2">
                                  <w:pPr>
                                    <w:pStyle w:val="Table"/>
                                  </w:pPr>
                                  <w:r>
                                    <w:t>Hyper-K*</w:t>
                                  </w:r>
                                </w:p>
                              </w:tc>
                              <w:tc>
                                <w:tcPr>
                                  <w:tcW w:w="1418" w:type="dxa"/>
                                  <w:tcBorders>
                                    <w:top w:val="single" w:sz="6" w:space="0" w:color="auto"/>
                                  </w:tcBorders>
                                  <w:shd w:val="clear" w:color="auto" w:fill="FFFFFF" w:themeFill="background1"/>
                                  <w:vAlign w:val="center"/>
                                </w:tcPr>
                                <w:p w14:paraId="00C4C90C" w14:textId="77777777" w:rsidR="006133CC" w:rsidRDefault="006133CC" w:rsidP="006C59B2">
                                  <w:pPr>
                                    <w:pStyle w:val="Table"/>
                                  </w:pPr>
                                  <w:r>
                                    <w:t>1/10/2014</w:t>
                                  </w:r>
                                </w:p>
                              </w:tc>
                              <w:tc>
                                <w:tcPr>
                                  <w:tcW w:w="1134" w:type="dxa"/>
                                  <w:tcBorders>
                                    <w:top w:val="single" w:sz="6" w:space="0" w:color="auto"/>
                                  </w:tcBorders>
                                  <w:shd w:val="clear" w:color="auto" w:fill="FFFFFF" w:themeFill="background1"/>
                                  <w:vAlign w:val="center"/>
                                </w:tcPr>
                                <w:p w14:paraId="18617A93" w14:textId="77777777" w:rsidR="006133CC" w:rsidRDefault="006133CC" w:rsidP="006C59B2">
                                  <w:pPr>
                                    <w:pStyle w:val="Table"/>
                                  </w:pPr>
                                  <w:r>
                                    <w:t>30/09/2017</w:t>
                                  </w:r>
                                </w:p>
                              </w:tc>
                              <w:tc>
                                <w:tcPr>
                                  <w:tcW w:w="992" w:type="dxa"/>
                                  <w:tcBorders>
                                    <w:top w:val="single" w:sz="6" w:space="0" w:color="auto"/>
                                  </w:tcBorders>
                                  <w:shd w:val="clear" w:color="auto" w:fill="FFFFFF" w:themeFill="background1"/>
                                  <w:vAlign w:val="center"/>
                                </w:tcPr>
                                <w:p w14:paraId="6EA80921" w14:textId="77777777" w:rsidR="006133CC" w:rsidRDefault="006133CC" w:rsidP="006C59B2">
                                  <w:pPr>
                                    <w:pStyle w:val="Table"/>
                                  </w:pPr>
                                  <w:r>
                                    <w:t>STFC</w:t>
                                  </w:r>
                                </w:p>
                              </w:tc>
                              <w:tc>
                                <w:tcPr>
                                  <w:tcW w:w="1418" w:type="dxa"/>
                                  <w:tcBorders>
                                    <w:top w:val="single" w:sz="6" w:space="0" w:color="auto"/>
                                  </w:tcBorders>
                                  <w:shd w:val="clear" w:color="auto" w:fill="FFFFFF" w:themeFill="background1"/>
                                </w:tcPr>
                                <w:p w14:paraId="3F733761" w14:textId="77777777" w:rsidR="006133CC" w:rsidRDefault="006133CC" w:rsidP="006C59B2">
                                  <w:pPr>
                                    <w:pStyle w:val="Table"/>
                                  </w:pPr>
                                </w:p>
                              </w:tc>
                              <w:tc>
                                <w:tcPr>
                                  <w:tcW w:w="1417" w:type="dxa"/>
                                  <w:tcBorders>
                                    <w:top w:val="single" w:sz="6" w:space="0" w:color="auto"/>
                                  </w:tcBorders>
                                  <w:shd w:val="clear" w:color="auto" w:fill="FFFFFF" w:themeFill="background1"/>
                                  <w:vAlign w:val="center"/>
                                </w:tcPr>
                                <w:p w14:paraId="42205430" w14:textId="77777777" w:rsidR="006133CC" w:rsidRPr="00D97542" w:rsidRDefault="006133CC" w:rsidP="006C59B2">
                                  <w:pPr>
                                    <w:pStyle w:val="Table"/>
                                  </w:pPr>
                                  <w:r>
                                    <w:t>224,449</w:t>
                                  </w:r>
                                </w:p>
                              </w:tc>
                            </w:tr>
                            <w:tr w:rsidR="006133CC" w14:paraId="17F049A0" w14:textId="77777777" w:rsidTr="006C59B2">
                              <w:trPr>
                                <w:trHeight w:hRule="exact" w:val="284"/>
                              </w:trPr>
                              <w:tc>
                                <w:tcPr>
                                  <w:tcW w:w="480" w:type="dxa"/>
                                  <w:vMerge/>
                                  <w:tcBorders>
                                    <w:top w:val="single" w:sz="6" w:space="0" w:color="auto"/>
                                    <w:bottom w:val="single" w:sz="18" w:space="0" w:color="auto"/>
                                  </w:tcBorders>
                                  <w:vAlign w:val="center"/>
                                </w:tcPr>
                                <w:p w14:paraId="5F509502" w14:textId="77777777" w:rsidR="006133CC" w:rsidRPr="00950F66" w:rsidRDefault="006133CC" w:rsidP="006C59B2"/>
                              </w:tc>
                              <w:tc>
                                <w:tcPr>
                                  <w:tcW w:w="2520" w:type="dxa"/>
                                  <w:tcBorders>
                                    <w:top w:val="single" w:sz="6" w:space="0" w:color="auto"/>
                                  </w:tcBorders>
                                  <w:shd w:val="clear" w:color="auto" w:fill="FFFFFF" w:themeFill="background1"/>
                                  <w:vAlign w:val="center"/>
                                </w:tcPr>
                                <w:p w14:paraId="3171574D" w14:textId="77777777" w:rsidR="006133CC" w:rsidRDefault="006133CC" w:rsidP="006C59B2">
                                  <w:pPr>
                                    <w:pStyle w:val="Table"/>
                                  </w:pPr>
                                  <w:r>
                                    <w:t>ILC*</w:t>
                                  </w:r>
                                </w:p>
                              </w:tc>
                              <w:tc>
                                <w:tcPr>
                                  <w:tcW w:w="1418" w:type="dxa"/>
                                  <w:tcBorders>
                                    <w:top w:val="single" w:sz="6" w:space="0" w:color="auto"/>
                                  </w:tcBorders>
                                  <w:shd w:val="clear" w:color="auto" w:fill="FFFFFF" w:themeFill="background1"/>
                                  <w:vAlign w:val="center"/>
                                </w:tcPr>
                                <w:p w14:paraId="642EFC30" w14:textId="77777777" w:rsidR="006133CC" w:rsidRDefault="006133CC" w:rsidP="006C59B2">
                                  <w:pPr>
                                    <w:pStyle w:val="Table"/>
                                  </w:pPr>
                                  <w:r>
                                    <w:t>1/1/2014</w:t>
                                  </w:r>
                                </w:p>
                              </w:tc>
                              <w:tc>
                                <w:tcPr>
                                  <w:tcW w:w="1134" w:type="dxa"/>
                                  <w:tcBorders>
                                    <w:top w:val="single" w:sz="6" w:space="0" w:color="auto"/>
                                  </w:tcBorders>
                                  <w:shd w:val="clear" w:color="auto" w:fill="FFFFFF" w:themeFill="background1"/>
                                  <w:vAlign w:val="center"/>
                                </w:tcPr>
                                <w:p w14:paraId="798DA7C2" w14:textId="77777777" w:rsidR="006133CC" w:rsidRDefault="006133CC" w:rsidP="006C59B2">
                                  <w:pPr>
                                    <w:pStyle w:val="Table"/>
                                  </w:pPr>
                                  <w:r>
                                    <w:t>31/12/2016</w:t>
                                  </w:r>
                                </w:p>
                              </w:tc>
                              <w:tc>
                                <w:tcPr>
                                  <w:tcW w:w="992" w:type="dxa"/>
                                  <w:tcBorders>
                                    <w:top w:val="single" w:sz="6" w:space="0" w:color="auto"/>
                                  </w:tcBorders>
                                  <w:shd w:val="clear" w:color="auto" w:fill="FFFFFF" w:themeFill="background1"/>
                                  <w:vAlign w:val="center"/>
                                </w:tcPr>
                                <w:p w14:paraId="4A69B403" w14:textId="77777777" w:rsidR="006133CC" w:rsidRDefault="006133CC" w:rsidP="006C59B2">
                                  <w:pPr>
                                    <w:pStyle w:val="Table"/>
                                  </w:pPr>
                                  <w:r>
                                    <w:t>STFC</w:t>
                                  </w:r>
                                </w:p>
                              </w:tc>
                              <w:tc>
                                <w:tcPr>
                                  <w:tcW w:w="1418" w:type="dxa"/>
                                  <w:tcBorders>
                                    <w:top w:val="single" w:sz="6" w:space="0" w:color="auto"/>
                                  </w:tcBorders>
                                  <w:shd w:val="clear" w:color="auto" w:fill="FFFFFF" w:themeFill="background1"/>
                                </w:tcPr>
                                <w:p w14:paraId="542BBEB7" w14:textId="77777777" w:rsidR="006133CC" w:rsidRDefault="006133CC" w:rsidP="006C59B2">
                                  <w:pPr>
                                    <w:pStyle w:val="Table"/>
                                  </w:pPr>
                                </w:p>
                              </w:tc>
                              <w:tc>
                                <w:tcPr>
                                  <w:tcW w:w="1417" w:type="dxa"/>
                                  <w:tcBorders>
                                    <w:top w:val="single" w:sz="6" w:space="0" w:color="auto"/>
                                  </w:tcBorders>
                                  <w:shd w:val="clear" w:color="auto" w:fill="FFFFFF" w:themeFill="background1"/>
                                  <w:vAlign w:val="center"/>
                                </w:tcPr>
                                <w:p w14:paraId="2D405457" w14:textId="77777777" w:rsidR="006133CC" w:rsidRPr="00D97542" w:rsidRDefault="006133CC" w:rsidP="006C59B2">
                                  <w:pPr>
                                    <w:pStyle w:val="Table"/>
                                  </w:pPr>
                                  <w:r>
                                    <w:t>10,000</w:t>
                                  </w:r>
                                </w:p>
                              </w:tc>
                            </w:tr>
                            <w:tr w:rsidR="006133CC" w14:paraId="6E656C61" w14:textId="77777777" w:rsidTr="006C59B2">
                              <w:trPr>
                                <w:trHeight w:hRule="exact" w:val="284"/>
                              </w:trPr>
                              <w:tc>
                                <w:tcPr>
                                  <w:tcW w:w="480" w:type="dxa"/>
                                  <w:vMerge/>
                                  <w:tcBorders>
                                    <w:top w:val="single" w:sz="6" w:space="0" w:color="auto"/>
                                    <w:bottom w:val="single" w:sz="18" w:space="0" w:color="auto"/>
                                  </w:tcBorders>
                                  <w:vAlign w:val="center"/>
                                </w:tcPr>
                                <w:p w14:paraId="7845458E" w14:textId="77777777" w:rsidR="006133CC" w:rsidRPr="00950F66" w:rsidRDefault="006133CC" w:rsidP="006C59B2"/>
                              </w:tc>
                              <w:tc>
                                <w:tcPr>
                                  <w:tcW w:w="2520" w:type="dxa"/>
                                  <w:shd w:val="clear" w:color="auto" w:fill="FFFFFF" w:themeFill="background1"/>
                                  <w:vAlign w:val="center"/>
                                </w:tcPr>
                                <w:p w14:paraId="148A4EE7" w14:textId="77777777" w:rsidR="006133CC" w:rsidRPr="00D97542" w:rsidRDefault="006133CC" w:rsidP="006C59B2">
                                  <w:pPr>
                                    <w:pStyle w:val="Table"/>
                                  </w:pPr>
                                  <w:r>
                                    <w:t>LHCb Capital Equipment</w:t>
                                  </w:r>
                                </w:p>
                              </w:tc>
                              <w:tc>
                                <w:tcPr>
                                  <w:tcW w:w="1418" w:type="dxa"/>
                                  <w:shd w:val="clear" w:color="auto" w:fill="FFFFFF" w:themeFill="background1"/>
                                </w:tcPr>
                                <w:p w14:paraId="1901A034" w14:textId="77777777" w:rsidR="006133CC" w:rsidRPr="00D97542" w:rsidRDefault="006133CC" w:rsidP="006C59B2">
                                  <w:pPr>
                                    <w:pStyle w:val="Table"/>
                                  </w:pPr>
                                  <w:r>
                                    <w:t>01/04/2014</w:t>
                                  </w:r>
                                </w:p>
                              </w:tc>
                              <w:tc>
                                <w:tcPr>
                                  <w:tcW w:w="1134" w:type="dxa"/>
                                  <w:shd w:val="clear" w:color="auto" w:fill="FFFFFF" w:themeFill="background1"/>
                                </w:tcPr>
                                <w:p w14:paraId="6E6BABC7" w14:textId="77777777" w:rsidR="006133CC" w:rsidRPr="00D97542" w:rsidRDefault="006133CC" w:rsidP="006C59B2">
                                  <w:pPr>
                                    <w:pStyle w:val="Table"/>
                                  </w:pPr>
                                  <w:r>
                                    <w:t>31/03/2015</w:t>
                                  </w:r>
                                </w:p>
                              </w:tc>
                              <w:tc>
                                <w:tcPr>
                                  <w:tcW w:w="992" w:type="dxa"/>
                                  <w:shd w:val="clear" w:color="auto" w:fill="FFFFFF" w:themeFill="background1"/>
                                </w:tcPr>
                                <w:p w14:paraId="33A9D6AC" w14:textId="77777777" w:rsidR="006133CC" w:rsidRPr="00045896" w:rsidRDefault="006133CC" w:rsidP="006C59B2">
                                  <w:pPr>
                                    <w:pStyle w:val="Table"/>
                                  </w:pPr>
                                  <w:r>
                                    <w:t>STFC</w:t>
                                  </w:r>
                                </w:p>
                              </w:tc>
                              <w:tc>
                                <w:tcPr>
                                  <w:tcW w:w="1418" w:type="dxa"/>
                                  <w:shd w:val="clear" w:color="auto" w:fill="FFFFFF" w:themeFill="background1"/>
                                </w:tcPr>
                                <w:p w14:paraId="159D552F" w14:textId="77777777" w:rsidR="006133CC" w:rsidRPr="00D97542" w:rsidRDefault="006133CC" w:rsidP="006C59B2">
                                  <w:pPr>
                                    <w:pStyle w:val="Table"/>
                                  </w:pPr>
                                  <w:r>
                                    <w:t>ST/M003140/1</w:t>
                                  </w:r>
                                </w:p>
                              </w:tc>
                              <w:tc>
                                <w:tcPr>
                                  <w:tcW w:w="1417" w:type="dxa"/>
                                  <w:shd w:val="clear" w:color="auto" w:fill="FFFFFF" w:themeFill="background1"/>
                                  <w:vAlign w:val="center"/>
                                </w:tcPr>
                                <w:p w14:paraId="4FD9B79A" w14:textId="77777777" w:rsidR="006133CC" w:rsidRPr="00045896" w:rsidRDefault="006133CC" w:rsidP="006C59B2">
                                  <w:pPr>
                                    <w:pStyle w:val="Table"/>
                                  </w:pPr>
                                  <w:r w:rsidRPr="00D97542">
                                    <w:t>52</w:t>
                                  </w:r>
                                  <w:r>
                                    <w:t>,</w:t>
                                  </w:r>
                                  <w:r w:rsidRPr="00D97542">
                                    <w:t>000</w:t>
                                  </w:r>
                                </w:p>
                              </w:tc>
                            </w:tr>
                            <w:tr w:rsidR="006133CC" w14:paraId="38B0D971" w14:textId="77777777" w:rsidTr="006C59B2">
                              <w:trPr>
                                <w:trHeight w:hRule="exact" w:val="284"/>
                              </w:trPr>
                              <w:tc>
                                <w:tcPr>
                                  <w:tcW w:w="480" w:type="dxa"/>
                                  <w:vMerge/>
                                  <w:tcBorders>
                                    <w:top w:val="single" w:sz="6" w:space="0" w:color="auto"/>
                                    <w:bottom w:val="single" w:sz="18" w:space="0" w:color="auto"/>
                                  </w:tcBorders>
                                  <w:vAlign w:val="center"/>
                                </w:tcPr>
                                <w:p w14:paraId="43FBB27C" w14:textId="77777777" w:rsidR="006133CC" w:rsidRPr="00950F66" w:rsidRDefault="006133CC" w:rsidP="006C59B2"/>
                              </w:tc>
                              <w:tc>
                                <w:tcPr>
                                  <w:tcW w:w="2520" w:type="dxa"/>
                                  <w:shd w:val="clear" w:color="auto" w:fill="FFFFFF" w:themeFill="background1"/>
                                  <w:vAlign w:val="center"/>
                                </w:tcPr>
                                <w:p w14:paraId="29FB1298" w14:textId="77777777" w:rsidR="006133CC" w:rsidRDefault="006133CC" w:rsidP="006C59B2">
                                  <w:pPr>
                                    <w:pStyle w:val="Table"/>
                                  </w:pPr>
                                  <w:r>
                                    <w:t>LHCb Upgrade*</w:t>
                                  </w:r>
                                </w:p>
                              </w:tc>
                              <w:tc>
                                <w:tcPr>
                                  <w:tcW w:w="1418" w:type="dxa"/>
                                  <w:shd w:val="clear" w:color="auto" w:fill="FFFFFF" w:themeFill="background1"/>
                                </w:tcPr>
                                <w:p w14:paraId="20051901" w14:textId="77777777" w:rsidR="006133CC" w:rsidRDefault="006133CC" w:rsidP="006C59B2">
                                  <w:pPr>
                                    <w:pStyle w:val="Table"/>
                                  </w:pPr>
                                </w:p>
                              </w:tc>
                              <w:tc>
                                <w:tcPr>
                                  <w:tcW w:w="1134" w:type="dxa"/>
                                  <w:shd w:val="clear" w:color="auto" w:fill="FFFFFF" w:themeFill="background1"/>
                                </w:tcPr>
                                <w:p w14:paraId="7E9CEF49" w14:textId="77777777" w:rsidR="006133CC" w:rsidRDefault="006133CC" w:rsidP="006C59B2">
                                  <w:pPr>
                                    <w:pStyle w:val="Table"/>
                                  </w:pPr>
                                </w:p>
                              </w:tc>
                              <w:tc>
                                <w:tcPr>
                                  <w:tcW w:w="992" w:type="dxa"/>
                                  <w:shd w:val="clear" w:color="auto" w:fill="FFFFFF" w:themeFill="background1"/>
                                </w:tcPr>
                                <w:p w14:paraId="6594BF00" w14:textId="77777777" w:rsidR="006133CC" w:rsidRDefault="006133CC" w:rsidP="006C59B2">
                                  <w:pPr>
                                    <w:pStyle w:val="Table"/>
                                  </w:pPr>
                                </w:p>
                              </w:tc>
                              <w:tc>
                                <w:tcPr>
                                  <w:tcW w:w="1418" w:type="dxa"/>
                                  <w:shd w:val="clear" w:color="auto" w:fill="FFFFFF" w:themeFill="background1"/>
                                </w:tcPr>
                                <w:p w14:paraId="16704A07" w14:textId="77777777" w:rsidR="006133CC" w:rsidRDefault="006133CC" w:rsidP="006C59B2">
                                  <w:pPr>
                                    <w:pStyle w:val="Table"/>
                                  </w:pPr>
                                </w:p>
                              </w:tc>
                              <w:tc>
                                <w:tcPr>
                                  <w:tcW w:w="1417" w:type="dxa"/>
                                  <w:shd w:val="clear" w:color="auto" w:fill="FFFFFF" w:themeFill="background1"/>
                                  <w:vAlign w:val="center"/>
                                </w:tcPr>
                                <w:p w14:paraId="6CD4BF03" w14:textId="77777777" w:rsidR="006133CC" w:rsidRPr="00D97542" w:rsidRDefault="006133CC" w:rsidP="006C59B2">
                                  <w:pPr>
                                    <w:pStyle w:val="Table"/>
                                  </w:pPr>
                                  <w:r>
                                    <w:t>270,000</w:t>
                                  </w:r>
                                </w:p>
                              </w:tc>
                            </w:tr>
                            <w:tr w:rsidR="006133CC" w14:paraId="2971321A" w14:textId="77777777" w:rsidTr="006C59B2">
                              <w:trPr>
                                <w:trHeight w:hRule="exact" w:val="284"/>
                              </w:trPr>
                              <w:tc>
                                <w:tcPr>
                                  <w:tcW w:w="480" w:type="dxa"/>
                                  <w:vMerge/>
                                  <w:tcBorders>
                                    <w:top w:val="single" w:sz="6" w:space="0" w:color="auto"/>
                                    <w:bottom w:val="single" w:sz="18" w:space="0" w:color="auto"/>
                                  </w:tcBorders>
                                  <w:vAlign w:val="center"/>
                                </w:tcPr>
                                <w:p w14:paraId="7392878F"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57676C0A" w14:textId="77777777" w:rsidR="006133CC" w:rsidRPr="00FF6693" w:rsidRDefault="006133CC" w:rsidP="006C59B2">
                                  <w:pPr>
                                    <w:pStyle w:val="Table"/>
                                  </w:pPr>
                                  <w:r>
                                    <w:t>Preparatory Phase CTA</w:t>
                                  </w:r>
                                </w:p>
                              </w:tc>
                              <w:tc>
                                <w:tcPr>
                                  <w:tcW w:w="1418" w:type="dxa"/>
                                  <w:tcBorders>
                                    <w:bottom w:val="single" w:sz="6" w:space="0" w:color="auto"/>
                                  </w:tcBorders>
                                  <w:shd w:val="clear" w:color="auto" w:fill="FFFFFF" w:themeFill="background1"/>
                                </w:tcPr>
                                <w:p w14:paraId="35A89579" w14:textId="77777777" w:rsidR="006133CC" w:rsidRPr="00FF6693" w:rsidRDefault="006133CC" w:rsidP="006C59B2">
                                  <w:pPr>
                                    <w:pStyle w:val="Table"/>
                                  </w:pPr>
                                  <w:r>
                                    <w:t>01/04/2012</w:t>
                                  </w:r>
                                </w:p>
                              </w:tc>
                              <w:tc>
                                <w:tcPr>
                                  <w:tcW w:w="1134" w:type="dxa"/>
                                  <w:tcBorders>
                                    <w:bottom w:val="single" w:sz="6" w:space="0" w:color="auto"/>
                                  </w:tcBorders>
                                  <w:shd w:val="clear" w:color="auto" w:fill="FFFFFF" w:themeFill="background1"/>
                                </w:tcPr>
                                <w:p w14:paraId="1F7B14A2" w14:textId="77777777" w:rsidR="006133CC" w:rsidRPr="00FF6693" w:rsidRDefault="006133CC" w:rsidP="006C59B2">
                                  <w:pPr>
                                    <w:pStyle w:val="Table"/>
                                  </w:pPr>
                                  <w:r>
                                    <w:t>31/03/2015</w:t>
                                  </w:r>
                                </w:p>
                              </w:tc>
                              <w:tc>
                                <w:tcPr>
                                  <w:tcW w:w="992" w:type="dxa"/>
                                  <w:tcBorders>
                                    <w:bottom w:val="single" w:sz="6" w:space="0" w:color="auto"/>
                                  </w:tcBorders>
                                  <w:shd w:val="clear" w:color="auto" w:fill="FFFFFF" w:themeFill="background1"/>
                                </w:tcPr>
                                <w:p w14:paraId="4FD33DE1" w14:textId="77777777" w:rsidR="006133CC" w:rsidRPr="00FF6693" w:rsidRDefault="006133CC" w:rsidP="006C59B2">
                                  <w:pPr>
                                    <w:pStyle w:val="Table"/>
                                  </w:pPr>
                                  <w:r>
                                    <w:t>STFC</w:t>
                                  </w:r>
                                </w:p>
                              </w:tc>
                              <w:tc>
                                <w:tcPr>
                                  <w:tcW w:w="1418" w:type="dxa"/>
                                  <w:tcBorders>
                                    <w:bottom w:val="single" w:sz="6" w:space="0" w:color="auto"/>
                                  </w:tcBorders>
                                  <w:shd w:val="clear" w:color="auto" w:fill="FFFFFF" w:themeFill="background1"/>
                                </w:tcPr>
                                <w:p w14:paraId="75F9AEF6" w14:textId="77777777" w:rsidR="006133CC" w:rsidRPr="00FF6693" w:rsidRDefault="006133CC" w:rsidP="006C59B2">
                                  <w:pPr>
                                    <w:pStyle w:val="Table"/>
                                  </w:pPr>
                                  <w:r>
                                    <w:t>ST/J004235/1</w:t>
                                  </w:r>
                                </w:p>
                              </w:tc>
                              <w:tc>
                                <w:tcPr>
                                  <w:tcW w:w="1417" w:type="dxa"/>
                                  <w:tcBorders>
                                    <w:bottom w:val="single" w:sz="6" w:space="0" w:color="auto"/>
                                  </w:tcBorders>
                                  <w:shd w:val="clear" w:color="auto" w:fill="FFFFFF" w:themeFill="background1"/>
                                  <w:vAlign w:val="center"/>
                                </w:tcPr>
                                <w:p w14:paraId="06BA057D" w14:textId="77777777" w:rsidR="006133CC" w:rsidRPr="00045896" w:rsidRDefault="006133CC" w:rsidP="006C59B2">
                                  <w:pPr>
                                    <w:pStyle w:val="Table"/>
                                  </w:pPr>
                                  <w:r w:rsidRPr="00FF6693">
                                    <w:t>147</w:t>
                                  </w:r>
                                  <w:r>
                                    <w:t>,</w:t>
                                  </w:r>
                                  <w:r w:rsidRPr="00FF6693">
                                    <w:t>973</w:t>
                                  </w:r>
                                </w:p>
                              </w:tc>
                            </w:tr>
                            <w:tr w:rsidR="006133CC" w14:paraId="7C28766A" w14:textId="77777777" w:rsidTr="006C59B2">
                              <w:trPr>
                                <w:trHeight w:hRule="exact" w:val="284"/>
                              </w:trPr>
                              <w:tc>
                                <w:tcPr>
                                  <w:tcW w:w="480" w:type="dxa"/>
                                  <w:vMerge/>
                                  <w:tcBorders>
                                    <w:top w:val="single" w:sz="6" w:space="0" w:color="auto"/>
                                    <w:bottom w:val="single" w:sz="18" w:space="0" w:color="auto"/>
                                  </w:tcBorders>
                                  <w:vAlign w:val="center"/>
                                </w:tcPr>
                                <w:p w14:paraId="769BD0EE"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52AB3139" w14:textId="77777777" w:rsidR="006133CC" w:rsidRDefault="006133CC" w:rsidP="006C59B2">
                                  <w:pPr>
                                    <w:pStyle w:val="Table"/>
                                  </w:pPr>
                                  <w:r>
                                    <w:t>Universal Lepton (NA62)</w:t>
                                  </w:r>
                                </w:p>
                              </w:tc>
                              <w:tc>
                                <w:tcPr>
                                  <w:tcW w:w="1418" w:type="dxa"/>
                                  <w:tcBorders>
                                    <w:bottom w:val="single" w:sz="6" w:space="0" w:color="auto"/>
                                  </w:tcBorders>
                                  <w:shd w:val="clear" w:color="auto" w:fill="FFFFFF" w:themeFill="background1"/>
                                </w:tcPr>
                                <w:p w14:paraId="0C8C2DCE" w14:textId="77777777" w:rsidR="006133CC" w:rsidRDefault="006133CC" w:rsidP="006C59B2">
                                  <w:pPr>
                                    <w:pStyle w:val="Table"/>
                                  </w:pPr>
                                  <w:r>
                                    <w:t>01/09/2011</w:t>
                                  </w:r>
                                </w:p>
                                <w:p w14:paraId="78C5DFFF" w14:textId="77777777" w:rsidR="006133CC" w:rsidRDefault="006133CC" w:rsidP="006C59B2">
                                  <w:pPr>
                                    <w:pStyle w:val="Table"/>
                                  </w:pPr>
                                </w:p>
                              </w:tc>
                              <w:tc>
                                <w:tcPr>
                                  <w:tcW w:w="1134" w:type="dxa"/>
                                  <w:tcBorders>
                                    <w:bottom w:val="single" w:sz="6" w:space="0" w:color="auto"/>
                                  </w:tcBorders>
                                  <w:shd w:val="clear" w:color="auto" w:fill="FFFFFF" w:themeFill="background1"/>
                                </w:tcPr>
                                <w:p w14:paraId="5A2F2143" w14:textId="77777777" w:rsidR="006133CC" w:rsidRDefault="006133CC" w:rsidP="006C59B2">
                                  <w:pPr>
                                    <w:pStyle w:val="Table"/>
                                  </w:pPr>
                                  <w:r>
                                    <w:t>31/08/2016</w:t>
                                  </w:r>
                                </w:p>
                                <w:p w14:paraId="5D1BE945" w14:textId="77777777" w:rsidR="006133CC" w:rsidRDefault="006133CC" w:rsidP="006C59B2">
                                  <w:pPr>
                                    <w:pStyle w:val="Table"/>
                                  </w:pPr>
                                </w:p>
                              </w:tc>
                              <w:tc>
                                <w:tcPr>
                                  <w:tcW w:w="992" w:type="dxa"/>
                                  <w:tcBorders>
                                    <w:bottom w:val="single" w:sz="6" w:space="0" w:color="auto"/>
                                  </w:tcBorders>
                                  <w:shd w:val="clear" w:color="auto" w:fill="FFFFFF" w:themeFill="background1"/>
                                </w:tcPr>
                                <w:p w14:paraId="12D0E56B" w14:textId="77777777" w:rsidR="006133CC" w:rsidRDefault="006133CC" w:rsidP="006C59B2">
                                  <w:pPr>
                                    <w:pStyle w:val="Table"/>
                                  </w:pPr>
                                  <w:r>
                                    <w:t>EC</w:t>
                                  </w:r>
                                </w:p>
                                <w:p w14:paraId="72FDFC2E" w14:textId="77777777" w:rsidR="006133CC" w:rsidRDefault="006133CC" w:rsidP="006C59B2">
                                  <w:pPr>
                                    <w:pStyle w:val="Table"/>
                                  </w:pPr>
                                </w:p>
                              </w:tc>
                              <w:tc>
                                <w:tcPr>
                                  <w:tcW w:w="1418" w:type="dxa"/>
                                  <w:tcBorders>
                                    <w:bottom w:val="single" w:sz="6" w:space="0" w:color="auto"/>
                                  </w:tcBorders>
                                  <w:shd w:val="clear" w:color="auto" w:fill="FFFFFF" w:themeFill="background1"/>
                                </w:tcPr>
                                <w:p w14:paraId="14C06766" w14:textId="77777777" w:rsidR="006133CC" w:rsidRDefault="006133CC" w:rsidP="006C59B2">
                                  <w:pPr>
                                    <w:pStyle w:val="Table"/>
                                  </w:pPr>
                                  <w:r>
                                    <w:t>268062</w:t>
                                  </w:r>
                                </w:p>
                                <w:p w14:paraId="344B831B" w14:textId="77777777" w:rsidR="006133CC" w:rsidRDefault="006133CC" w:rsidP="006C59B2">
                                  <w:pPr>
                                    <w:pStyle w:val="Table"/>
                                  </w:pPr>
                                </w:p>
                              </w:tc>
                              <w:tc>
                                <w:tcPr>
                                  <w:tcW w:w="1417" w:type="dxa"/>
                                  <w:tcBorders>
                                    <w:bottom w:val="single" w:sz="6" w:space="0" w:color="auto"/>
                                  </w:tcBorders>
                                  <w:shd w:val="clear" w:color="auto" w:fill="FFFFFF" w:themeFill="background1"/>
                                  <w:vAlign w:val="center"/>
                                </w:tcPr>
                                <w:p w14:paraId="4FF16E7C" w14:textId="77777777" w:rsidR="006133CC" w:rsidRPr="00FF6693" w:rsidRDefault="006133CC" w:rsidP="006C59B2">
                                  <w:pPr>
                                    <w:pStyle w:val="Table"/>
                                  </w:pPr>
                                  <w:r w:rsidRPr="00710904">
                                    <w:t>2</w:t>
                                  </w:r>
                                  <w:r>
                                    <w:t>,</w:t>
                                  </w:r>
                                  <w:r w:rsidRPr="00710904">
                                    <w:t>068</w:t>
                                  </w:r>
                                  <w:r>
                                    <w:t>,</w:t>
                                  </w:r>
                                  <w:r w:rsidRPr="00710904">
                                    <w:t>662</w:t>
                                  </w:r>
                                </w:p>
                              </w:tc>
                            </w:tr>
                            <w:tr w:rsidR="006133CC" w14:paraId="6D66CC06" w14:textId="77777777" w:rsidTr="006C59B2">
                              <w:trPr>
                                <w:trHeight w:hRule="exact" w:val="284"/>
                              </w:trPr>
                              <w:tc>
                                <w:tcPr>
                                  <w:tcW w:w="480" w:type="dxa"/>
                                  <w:vMerge/>
                                  <w:tcBorders>
                                    <w:top w:val="single" w:sz="6" w:space="0" w:color="auto"/>
                                    <w:bottom w:val="single" w:sz="18" w:space="0" w:color="auto"/>
                                  </w:tcBorders>
                                  <w:vAlign w:val="center"/>
                                </w:tcPr>
                                <w:p w14:paraId="3753CBE0"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24C12485" w14:textId="77777777" w:rsidR="006133CC" w:rsidRDefault="006133CC" w:rsidP="006C59B2">
                                  <w:pPr>
                                    <w:pStyle w:val="Table"/>
                                  </w:pPr>
                                  <w:r>
                                    <w:t>Direct detection of DE</w:t>
                                  </w:r>
                                </w:p>
                              </w:tc>
                              <w:tc>
                                <w:tcPr>
                                  <w:tcW w:w="1418" w:type="dxa"/>
                                  <w:tcBorders>
                                    <w:bottom w:val="single" w:sz="6" w:space="0" w:color="auto"/>
                                  </w:tcBorders>
                                  <w:shd w:val="clear" w:color="auto" w:fill="FFFFFF" w:themeFill="background1"/>
                                </w:tcPr>
                                <w:p w14:paraId="20A2DB7C" w14:textId="77777777" w:rsidR="006133CC" w:rsidRDefault="006133CC" w:rsidP="006C59B2">
                                  <w:pPr>
                                    <w:pStyle w:val="Table"/>
                                  </w:pPr>
                                  <w:r>
                                    <w:t>01/05/2014</w:t>
                                  </w:r>
                                </w:p>
                              </w:tc>
                              <w:tc>
                                <w:tcPr>
                                  <w:tcW w:w="1134" w:type="dxa"/>
                                  <w:tcBorders>
                                    <w:bottom w:val="single" w:sz="6" w:space="0" w:color="auto"/>
                                  </w:tcBorders>
                                  <w:shd w:val="clear" w:color="auto" w:fill="FFFFFF" w:themeFill="background1"/>
                                </w:tcPr>
                                <w:p w14:paraId="22CADD5E" w14:textId="77777777" w:rsidR="006133CC" w:rsidRDefault="006133CC" w:rsidP="006C59B2">
                                  <w:pPr>
                                    <w:pStyle w:val="Table"/>
                                  </w:pPr>
                                  <w:r>
                                    <w:t>30/04/2015</w:t>
                                  </w:r>
                                </w:p>
                              </w:tc>
                              <w:tc>
                                <w:tcPr>
                                  <w:tcW w:w="992" w:type="dxa"/>
                                  <w:tcBorders>
                                    <w:bottom w:val="single" w:sz="6" w:space="0" w:color="auto"/>
                                  </w:tcBorders>
                                  <w:shd w:val="clear" w:color="auto" w:fill="FFFFFF" w:themeFill="background1"/>
                                </w:tcPr>
                                <w:p w14:paraId="5B9B3743" w14:textId="77777777" w:rsidR="006133CC" w:rsidRDefault="006133CC" w:rsidP="006C59B2">
                                  <w:pPr>
                                    <w:pStyle w:val="Table"/>
                                  </w:pPr>
                                  <w:r>
                                    <w:t>RS</w:t>
                                  </w:r>
                                </w:p>
                              </w:tc>
                              <w:tc>
                                <w:tcPr>
                                  <w:tcW w:w="1418" w:type="dxa"/>
                                  <w:tcBorders>
                                    <w:bottom w:val="single" w:sz="6" w:space="0" w:color="auto"/>
                                  </w:tcBorders>
                                  <w:shd w:val="clear" w:color="auto" w:fill="FFFFFF" w:themeFill="background1"/>
                                </w:tcPr>
                                <w:p w14:paraId="6CA3F68E" w14:textId="77777777" w:rsidR="006133CC" w:rsidRDefault="006133CC" w:rsidP="006C59B2">
                                  <w:pPr>
                                    <w:pStyle w:val="Table"/>
                                  </w:pPr>
                                </w:p>
                              </w:tc>
                              <w:tc>
                                <w:tcPr>
                                  <w:tcW w:w="1417" w:type="dxa"/>
                                  <w:tcBorders>
                                    <w:bottom w:val="single" w:sz="6" w:space="0" w:color="auto"/>
                                  </w:tcBorders>
                                  <w:shd w:val="clear" w:color="auto" w:fill="FFFFFF" w:themeFill="background1"/>
                                  <w:vAlign w:val="center"/>
                                </w:tcPr>
                                <w:p w14:paraId="69369108" w14:textId="77777777" w:rsidR="006133CC" w:rsidRPr="00FF6693" w:rsidRDefault="006133CC" w:rsidP="006C59B2">
                                  <w:pPr>
                                    <w:pStyle w:val="Table"/>
                                  </w:pPr>
                                  <w:r w:rsidRPr="00E5194B">
                                    <w:t>15</w:t>
                                  </w:r>
                                  <w:r>
                                    <w:t>,</w:t>
                                  </w:r>
                                  <w:r w:rsidRPr="00E5194B">
                                    <w:t>000</w:t>
                                  </w:r>
                                </w:p>
                              </w:tc>
                            </w:tr>
                            <w:tr w:rsidR="006133CC" w14:paraId="4A4EAD5B" w14:textId="77777777" w:rsidTr="006C59B2">
                              <w:trPr>
                                <w:trHeight w:hRule="exact" w:val="284"/>
                              </w:trPr>
                              <w:tc>
                                <w:tcPr>
                                  <w:tcW w:w="480" w:type="dxa"/>
                                  <w:vMerge/>
                                  <w:tcBorders>
                                    <w:top w:val="single" w:sz="6" w:space="0" w:color="auto"/>
                                    <w:bottom w:val="single" w:sz="18" w:space="0" w:color="auto"/>
                                  </w:tcBorders>
                                  <w:vAlign w:val="center"/>
                                </w:tcPr>
                                <w:p w14:paraId="1BAE0681"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7E3C544F" w14:textId="77777777" w:rsidR="006133CC" w:rsidRDefault="006133CC" w:rsidP="006C59B2">
                                  <w:pPr>
                                    <w:pStyle w:val="Table"/>
                                  </w:pPr>
                                  <w:r>
                                    <w:t>URF extension</w:t>
                                  </w:r>
                                </w:p>
                              </w:tc>
                              <w:tc>
                                <w:tcPr>
                                  <w:tcW w:w="1418" w:type="dxa"/>
                                  <w:tcBorders>
                                    <w:bottom w:val="single" w:sz="6" w:space="0" w:color="auto"/>
                                  </w:tcBorders>
                                  <w:shd w:val="clear" w:color="auto" w:fill="FFFFFF" w:themeFill="background1"/>
                                </w:tcPr>
                                <w:p w14:paraId="6B7B458B" w14:textId="77777777" w:rsidR="006133CC" w:rsidRDefault="006133CC" w:rsidP="006C59B2">
                                  <w:pPr>
                                    <w:pStyle w:val="Table"/>
                                  </w:pPr>
                                  <w:r>
                                    <w:t>01/10/2014</w:t>
                                  </w:r>
                                </w:p>
                              </w:tc>
                              <w:tc>
                                <w:tcPr>
                                  <w:tcW w:w="1134" w:type="dxa"/>
                                  <w:tcBorders>
                                    <w:bottom w:val="single" w:sz="6" w:space="0" w:color="auto"/>
                                  </w:tcBorders>
                                  <w:shd w:val="clear" w:color="auto" w:fill="FFFFFF" w:themeFill="background1"/>
                                </w:tcPr>
                                <w:p w14:paraId="7327E698" w14:textId="77777777" w:rsidR="006133CC" w:rsidRDefault="006133CC" w:rsidP="006C59B2">
                                  <w:pPr>
                                    <w:pStyle w:val="Table"/>
                                  </w:pPr>
                                  <w:r>
                                    <w:t>30/09/2017</w:t>
                                  </w:r>
                                </w:p>
                              </w:tc>
                              <w:tc>
                                <w:tcPr>
                                  <w:tcW w:w="992" w:type="dxa"/>
                                  <w:tcBorders>
                                    <w:bottom w:val="single" w:sz="6" w:space="0" w:color="auto"/>
                                  </w:tcBorders>
                                  <w:shd w:val="clear" w:color="auto" w:fill="FFFFFF" w:themeFill="background1"/>
                                </w:tcPr>
                                <w:p w14:paraId="5CC65439" w14:textId="77777777" w:rsidR="006133CC" w:rsidRDefault="006133CC" w:rsidP="006C59B2">
                                  <w:pPr>
                                    <w:pStyle w:val="Table"/>
                                  </w:pPr>
                                  <w:r>
                                    <w:t>RS</w:t>
                                  </w:r>
                                </w:p>
                              </w:tc>
                              <w:tc>
                                <w:tcPr>
                                  <w:tcW w:w="1418" w:type="dxa"/>
                                  <w:tcBorders>
                                    <w:bottom w:val="single" w:sz="6" w:space="0" w:color="auto"/>
                                  </w:tcBorders>
                                  <w:shd w:val="clear" w:color="auto" w:fill="FFFFFF" w:themeFill="background1"/>
                                </w:tcPr>
                                <w:p w14:paraId="3F99E40D" w14:textId="77777777" w:rsidR="006133CC" w:rsidRDefault="006133CC" w:rsidP="006C59B2">
                                  <w:pPr>
                                    <w:pStyle w:val="Table"/>
                                  </w:pPr>
                                  <w:r>
                                    <w:t>UF130578</w:t>
                                  </w:r>
                                </w:p>
                              </w:tc>
                              <w:tc>
                                <w:tcPr>
                                  <w:tcW w:w="1417" w:type="dxa"/>
                                  <w:tcBorders>
                                    <w:bottom w:val="single" w:sz="6" w:space="0" w:color="auto"/>
                                  </w:tcBorders>
                                  <w:shd w:val="clear" w:color="auto" w:fill="FFFFFF" w:themeFill="background1"/>
                                  <w:vAlign w:val="center"/>
                                </w:tcPr>
                                <w:p w14:paraId="0DCE9C4B" w14:textId="77777777" w:rsidR="006133CC" w:rsidRPr="00FF6693" w:rsidRDefault="006133CC" w:rsidP="006C59B2">
                                  <w:pPr>
                                    <w:pStyle w:val="Table"/>
                                  </w:pPr>
                                  <w:r w:rsidRPr="00E5194B">
                                    <w:t>364</w:t>
                                  </w:r>
                                  <w:r>
                                    <w:t>,</w:t>
                                  </w:r>
                                  <w:r w:rsidRPr="00E5194B">
                                    <w:t>271</w:t>
                                  </w:r>
                                </w:p>
                              </w:tc>
                            </w:tr>
                            <w:tr w:rsidR="006133CC" w14:paraId="0197B3E5" w14:textId="77777777" w:rsidTr="006C59B2">
                              <w:trPr>
                                <w:trHeight w:hRule="exact" w:val="284"/>
                              </w:trPr>
                              <w:tc>
                                <w:tcPr>
                                  <w:tcW w:w="480" w:type="dxa"/>
                                  <w:vMerge/>
                                  <w:tcBorders>
                                    <w:top w:val="single" w:sz="6" w:space="0" w:color="auto"/>
                                    <w:bottom w:val="single" w:sz="18" w:space="0" w:color="auto"/>
                                  </w:tcBorders>
                                  <w:vAlign w:val="center"/>
                                </w:tcPr>
                                <w:p w14:paraId="475D5A2B"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635902DA" w14:textId="77777777" w:rsidR="006133CC" w:rsidRDefault="006133CC" w:rsidP="006C59B2">
                                  <w:pPr>
                                    <w:pStyle w:val="Table"/>
                                  </w:pPr>
                                  <w:r>
                                    <w:t>1851 fellowship</w:t>
                                  </w:r>
                                </w:p>
                              </w:tc>
                              <w:tc>
                                <w:tcPr>
                                  <w:tcW w:w="1418" w:type="dxa"/>
                                  <w:tcBorders>
                                    <w:bottom w:val="single" w:sz="6" w:space="0" w:color="auto"/>
                                  </w:tcBorders>
                                  <w:shd w:val="clear" w:color="auto" w:fill="FFFFFF" w:themeFill="background1"/>
                                </w:tcPr>
                                <w:p w14:paraId="68CF603A" w14:textId="77777777" w:rsidR="006133CC" w:rsidRDefault="006133CC" w:rsidP="006C59B2">
                                  <w:pPr>
                                    <w:pStyle w:val="Table"/>
                                  </w:pPr>
                                  <w:r>
                                    <w:t>01/10/2013</w:t>
                                  </w:r>
                                </w:p>
                              </w:tc>
                              <w:tc>
                                <w:tcPr>
                                  <w:tcW w:w="1134" w:type="dxa"/>
                                  <w:tcBorders>
                                    <w:bottom w:val="single" w:sz="6" w:space="0" w:color="auto"/>
                                  </w:tcBorders>
                                  <w:shd w:val="clear" w:color="auto" w:fill="FFFFFF" w:themeFill="background1"/>
                                </w:tcPr>
                                <w:p w14:paraId="76AB74A6" w14:textId="77777777" w:rsidR="006133CC" w:rsidRDefault="006133CC" w:rsidP="006C59B2">
                                  <w:pPr>
                                    <w:pStyle w:val="Table"/>
                                  </w:pPr>
                                  <w:r>
                                    <w:t>30/09/2016</w:t>
                                  </w:r>
                                </w:p>
                              </w:tc>
                              <w:tc>
                                <w:tcPr>
                                  <w:tcW w:w="992" w:type="dxa"/>
                                  <w:tcBorders>
                                    <w:bottom w:val="single" w:sz="6" w:space="0" w:color="auto"/>
                                  </w:tcBorders>
                                  <w:shd w:val="clear" w:color="auto" w:fill="FFFFFF" w:themeFill="background1"/>
                                </w:tcPr>
                                <w:p w14:paraId="2AA6ED81" w14:textId="77777777" w:rsidR="006133CC" w:rsidRDefault="006133CC" w:rsidP="006C59B2">
                                  <w:pPr>
                                    <w:pStyle w:val="Table"/>
                                  </w:pPr>
                                  <w:r>
                                    <w:t>RC</w:t>
                                  </w:r>
                                </w:p>
                              </w:tc>
                              <w:tc>
                                <w:tcPr>
                                  <w:tcW w:w="1418" w:type="dxa"/>
                                  <w:tcBorders>
                                    <w:bottom w:val="single" w:sz="6" w:space="0" w:color="auto"/>
                                  </w:tcBorders>
                                  <w:shd w:val="clear" w:color="auto" w:fill="FFFFFF" w:themeFill="background1"/>
                                </w:tcPr>
                                <w:p w14:paraId="60F2489A" w14:textId="77777777" w:rsidR="006133CC" w:rsidRDefault="006133CC" w:rsidP="006C59B2">
                                  <w:pPr>
                                    <w:pStyle w:val="Table"/>
                                  </w:pPr>
                                  <w:r>
                                    <w:t>RD/2013/449</w:t>
                                  </w:r>
                                </w:p>
                              </w:tc>
                              <w:tc>
                                <w:tcPr>
                                  <w:tcW w:w="1417" w:type="dxa"/>
                                  <w:tcBorders>
                                    <w:bottom w:val="single" w:sz="6" w:space="0" w:color="auto"/>
                                  </w:tcBorders>
                                  <w:shd w:val="clear" w:color="auto" w:fill="FFFFFF" w:themeFill="background1"/>
                                  <w:vAlign w:val="center"/>
                                </w:tcPr>
                                <w:p w14:paraId="49D81483" w14:textId="77777777" w:rsidR="006133CC" w:rsidRPr="00E5194B" w:rsidRDefault="006133CC" w:rsidP="006C59B2">
                                  <w:pPr>
                                    <w:pStyle w:val="Table"/>
                                  </w:pPr>
                                  <w:r w:rsidRPr="00FF6693">
                                    <w:t>271</w:t>
                                  </w:r>
                                  <w:r>
                                    <w:t>,</w:t>
                                  </w:r>
                                  <w:r w:rsidRPr="00FF6693">
                                    <w:t>243</w:t>
                                  </w:r>
                                </w:p>
                              </w:tc>
                            </w:tr>
                            <w:tr w:rsidR="006133CC" w14:paraId="03A1D816" w14:textId="77777777" w:rsidTr="006C59B2">
                              <w:trPr>
                                <w:trHeight w:hRule="exact" w:val="284"/>
                              </w:trPr>
                              <w:tc>
                                <w:tcPr>
                                  <w:tcW w:w="480" w:type="dxa"/>
                                  <w:vMerge/>
                                  <w:tcBorders>
                                    <w:top w:val="single" w:sz="6" w:space="0" w:color="auto"/>
                                    <w:bottom w:val="single" w:sz="18" w:space="0" w:color="auto"/>
                                  </w:tcBorders>
                                  <w:vAlign w:val="center"/>
                                </w:tcPr>
                                <w:p w14:paraId="33DD048D"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41045D15" w14:textId="77777777" w:rsidR="006133CC" w:rsidRDefault="006133CC" w:rsidP="006C59B2">
                                  <w:pPr>
                                    <w:pStyle w:val="Table"/>
                                  </w:pPr>
                                  <w:r>
                                    <w:t>STFC Students</w:t>
                                  </w:r>
                                </w:p>
                              </w:tc>
                              <w:tc>
                                <w:tcPr>
                                  <w:tcW w:w="1418" w:type="dxa"/>
                                  <w:tcBorders>
                                    <w:bottom w:val="single" w:sz="6" w:space="0" w:color="auto"/>
                                  </w:tcBorders>
                                  <w:shd w:val="clear" w:color="auto" w:fill="FFFFFF" w:themeFill="background1"/>
                                </w:tcPr>
                                <w:p w14:paraId="5F73B506" w14:textId="77777777" w:rsidR="006133CC" w:rsidRDefault="006133CC" w:rsidP="006C59B2">
                                  <w:pPr>
                                    <w:pStyle w:val="Table"/>
                                  </w:pPr>
                                </w:p>
                              </w:tc>
                              <w:tc>
                                <w:tcPr>
                                  <w:tcW w:w="1134" w:type="dxa"/>
                                  <w:tcBorders>
                                    <w:bottom w:val="single" w:sz="6" w:space="0" w:color="auto"/>
                                  </w:tcBorders>
                                  <w:shd w:val="clear" w:color="auto" w:fill="FFFFFF" w:themeFill="background1"/>
                                </w:tcPr>
                                <w:p w14:paraId="74F486C9" w14:textId="77777777" w:rsidR="006133CC" w:rsidRDefault="006133CC" w:rsidP="006C59B2">
                                  <w:pPr>
                                    <w:pStyle w:val="Table"/>
                                  </w:pPr>
                                </w:p>
                              </w:tc>
                              <w:tc>
                                <w:tcPr>
                                  <w:tcW w:w="992" w:type="dxa"/>
                                  <w:tcBorders>
                                    <w:bottom w:val="single" w:sz="6" w:space="0" w:color="auto"/>
                                  </w:tcBorders>
                                  <w:shd w:val="clear" w:color="auto" w:fill="FFFFFF" w:themeFill="background1"/>
                                </w:tcPr>
                                <w:p w14:paraId="63E3C487" w14:textId="77777777" w:rsidR="006133CC" w:rsidRDefault="006133CC" w:rsidP="006C59B2">
                                  <w:pPr>
                                    <w:pStyle w:val="Table"/>
                                  </w:pPr>
                                </w:p>
                              </w:tc>
                              <w:tc>
                                <w:tcPr>
                                  <w:tcW w:w="1418" w:type="dxa"/>
                                  <w:tcBorders>
                                    <w:bottom w:val="single" w:sz="6" w:space="0" w:color="auto"/>
                                  </w:tcBorders>
                                  <w:shd w:val="clear" w:color="auto" w:fill="FFFFFF" w:themeFill="background1"/>
                                </w:tcPr>
                                <w:p w14:paraId="33F76475" w14:textId="77777777" w:rsidR="006133CC" w:rsidRDefault="006133CC" w:rsidP="006C59B2">
                                  <w:pPr>
                                    <w:pStyle w:val="Table"/>
                                  </w:pPr>
                                </w:p>
                              </w:tc>
                              <w:tc>
                                <w:tcPr>
                                  <w:tcW w:w="1417" w:type="dxa"/>
                                  <w:tcBorders>
                                    <w:bottom w:val="single" w:sz="6" w:space="0" w:color="auto"/>
                                  </w:tcBorders>
                                  <w:shd w:val="clear" w:color="auto" w:fill="FFFFFF" w:themeFill="background1"/>
                                  <w:vAlign w:val="center"/>
                                </w:tcPr>
                                <w:p w14:paraId="34D5A82F" w14:textId="77777777" w:rsidR="006133CC" w:rsidRDefault="006133CC" w:rsidP="006C59B2">
                                  <w:pPr>
                                    <w:pStyle w:val="Table"/>
                                  </w:pPr>
                                </w:p>
                              </w:tc>
                            </w:tr>
                            <w:tr w:rsidR="006133CC" w14:paraId="5DA4EAC6" w14:textId="77777777" w:rsidTr="006C59B2">
                              <w:trPr>
                                <w:trHeight w:hRule="exact" w:val="284"/>
                              </w:trPr>
                              <w:tc>
                                <w:tcPr>
                                  <w:tcW w:w="480" w:type="dxa"/>
                                  <w:vMerge/>
                                  <w:tcBorders>
                                    <w:top w:val="single" w:sz="6" w:space="0" w:color="auto"/>
                                    <w:bottom w:val="single" w:sz="18" w:space="0" w:color="auto"/>
                                  </w:tcBorders>
                                  <w:vAlign w:val="center"/>
                                </w:tcPr>
                                <w:p w14:paraId="72EB82A1"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4FFF54FF" w14:textId="77777777" w:rsidR="006133CC" w:rsidRDefault="006133CC" w:rsidP="006C59B2">
                                  <w:pPr>
                                    <w:pStyle w:val="Table"/>
                                  </w:pPr>
                                  <w:r>
                                    <w:t>EPSRC</w:t>
                                  </w:r>
                                </w:p>
                              </w:tc>
                              <w:tc>
                                <w:tcPr>
                                  <w:tcW w:w="1418" w:type="dxa"/>
                                  <w:tcBorders>
                                    <w:bottom w:val="single" w:sz="6" w:space="0" w:color="auto"/>
                                  </w:tcBorders>
                                  <w:shd w:val="clear" w:color="auto" w:fill="FFFFFF" w:themeFill="background1"/>
                                </w:tcPr>
                                <w:p w14:paraId="116C93E1" w14:textId="77777777" w:rsidR="006133CC" w:rsidRDefault="006133CC" w:rsidP="006C59B2">
                                  <w:pPr>
                                    <w:pStyle w:val="Table"/>
                                  </w:pPr>
                                </w:p>
                              </w:tc>
                              <w:tc>
                                <w:tcPr>
                                  <w:tcW w:w="1134" w:type="dxa"/>
                                  <w:tcBorders>
                                    <w:bottom w:val="single" w:sz="6" w:space="0" w:color="auto"/>
                                  </w:tcBorders>
                                  <w:shd w:val="clear" w:color="auto" w:fill="FFFFFF" w:themeFill="background1"/>
                                </w:tcPr>
                                <w:p w14:paraId="0D71DF08" w14:textId="77777777" w:rsidR="006133CC" w:rsidRDefault="006133CC" w:rsidP="006C59B2">
                                  <w:pPr>
                                    <w:pStyle w:val="Table"/>
                                  </w:pPr>
                                </w:p>
                              </w:tc>
                              <w:tc>
                                <w:tcPr>
                                  <w:tcW w:w="992" w:type="dxa"/>
                                  <w:tcBorders>
                                    <w:bottom w:val="single" w:sz="6" w:space="0" w:color="auto"/>
                                  </w:tcBorders>
                                  <w:shd w:val="clear" w:color="auto" w:fill="FFFFFF" w:themeFill="background1"/>
                                </w:tcPr>
                                <w:p w14:paraId="6485E389" w14:textId="77777777" w:rsidR="006133CC" w:rsidRDefault="006133CC" w:rsidP="006C59B2">
                                  <w:pPr>
                                    <w:pStyle w:val="Table"/>
                                  </w:pPr>
                                </w:p>
                              </w:tc>
                              <w:tc>
                                <w:tcPr>
                                  <w:tcW w:w="1418" w:type="dxa"/>
                                  <w:tcBorders>
                                    <w:bottom w:val="single" w:sz="6" w:space="0" w:color="auto"/>
                                  </w:tcBorders>
                                  <w:shd w:val="clear" w:color="auto" w:fill="FFFFFF" w:themeFill="background1"/>
                                </w:tcPr>
                                <w:p w14:paraId="7F76F05B" w14:textId="77777777" w:rsidR="006133CC" w:rsidRDefault="006133CC" w:rsidP="006C59B2">
                                  <w:pPr>
                                    <w:pStyle w:val="Table"/>
                                  </w:pPr>
                                </w:p>
                              </w:tc>
                              <w:tc>
                                <w:tcPr>
                                  <w:tcW w:w="1417" w:type="dxa"/>
                                  <w:tcBorders>
                                    <w:bottom w:val="single" w:sz="6" w:space="0" w:color="auto"/>
                                  </w:tcBorders>
                                  <w:shd w:val="clear" w:color="auto" w:fill="FFFFFF" w:themeFill="background1"/>
                                  <w:vAlign w:val="center"/>
                                </w:tcPr>
                                <w:p w14:paraId="10EFE15A" w14:textId="77777777" w:rsidR="006133CC" w:rsidRDefault="006133CC" w:rsidP="006C59B2">
                                  <w:pPr>
                                    <w:pStyle w:val="Table"/>
                                  </w:pPr>
                                </w:p>
                              </w:tc>
                            </w:tr>
                            <w:tr w:rsidR="006133CC" w14:paraId="141D35BC" w14:textId="77777777" w:rsidTr="006C59B2">
                              <w:trPr>
                                <w:trHeight w:hRule="exact" w:val="284"/>
                              </w:trPr>
                              <w:tc>
                                <w:tcPr>
                                  <w:tcW w:w="480" w:type="dxa"/>
                                  <w:vMerge/>
                                  <w:tcBorders>
                                    <w:top w:val="single" w:sz="6" w:space="0" w:color="auto"/>
                                    <w:bottom w:val="single" w:sz="18" w:space="0" w:color="auto"/>
                                  </w:tcBorders>
                                  <w:vAlign w:val="center"/>
                                </w:tcPr>
                                <w:p w14:paraId="1ACF86CC"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267303EC" w14:textId="77777777" w:rsidR="006133CC" w:rsidRDefault="006133CC" w:rsidP="006C59B2">
                                  <w:pPr>
                                    <w:pStyle w:val="Table"/>
                                  </w:pPr>
                                  <w:r>
                                    <w:t>University Studentship</w:t>
                                  </w:r>
                                </w:p>
                              </w:tc>
                              <w:tc>
                                <w:tcPr>
                                  <w:tcW w:w="1418" w:type="dxa"/>
                                  <w:tcBorders>
                                    <w:bottom w:val="single" w:sz="6" w:space="0" w:color="auto"/>
                                  </w:tcBorders>
                                  <w:shd w:val="clear" w:color="auto" w:fill="FFFFFF" w:themeFill="background1"/>
                                </w:tcPr>
                                <w:p w14:paraId="256A36F9" w14:textId="77777777" w:rsidR="006133CC" w:rsidRDefault="006133CC" w:rsidP="006C59B2">
                                  <w:pPr>
                                    <w:pStyle w:val="Table"/>
                                  </w:pPr>
                                </w:p>
                              </w:tc>
                              <w:tc>
                                <w:tcPr>
                                  <w:tcW w:w="1134" w:type="dxa"/>
                                  <w:tcBorders>
                                    <w:bottom w:val="single" w:sz="6" w:space="0" w:color="auto"/>
                                  </w:tcBorders>
                                  <w:shd w:val="clear" w:color="auto" w:fill="FFFFFF" w:themeFill="background1"/>
                                </w:tcPr>
                                <w:p w14:paraId="76CBB7CF" w14:textId="77777777" w:rsidR="006133CC" w:rsidRDefault="006133CC" w:rsidP="006C59B2">
                                  <w:pPr>
                                    <w:pStyle w:val="Table"/>
                                  </w:pPr>
                                </w:p>
                              </w:tc>
                              <w:tc>
                                <w:tcPr>
                                  <w:tcW w:w="992" w:type="dxa"/>
                                  <w:tcBorders>
                                    <w:bottom w:val="single" w:sz="6" w:space="0" w:color="auto"/>
                                  </w:tcBorders>
                                  <w:shd w:val="clear" w:color="auto" w:fill="FFFFFF" w:themeFill="background1"/>
                                </w:tcPr>
                                <w:p w14:paraId="005779BD" w14:textId="77777777" w:rsidR="006133CC" w:rsidRDefault="006133CC" w:rsidP="006C59B2">
                                  <w:pPr>
                                    <w:pStyle w:val="Table"/>
                                  </w:pPr>
                                </w:p>
                              </w:tc>
                              <w:tc>
                                <w:tcPr>
                                  <w:tcW w:w="1418" w:type="dxa"/>
                                  <w:tcBorders>
                                    <w:bottom w:val="single" w:sz="6" w:space="0" w:color="auto"/>
                                  </w:tcBorders>
                                  <w:shd w:val="clear" w:color="auto" w:fill="FFFFFF" w:themeFill="background1"/>
                                </w:tcPr>
                                <w:p w14:paraId="36E5ECC0" w14:textId="77777777" w:rsidR="006133CC" w:rsidRDefault="006133CC" w:rsidP="006C59B2">
                                  <w:pPr>
                                    <w:pStyle w:val="Table"/>
                                  </w:pPr>
                                </w:p>
                              </w:tc>
                              <w:tc>
                                <w:tcPr>
                                  <w:tcW w:w="1417" w:type="dxa"/>
                                  <w:tcBorders>
                                    <w:bottom w:val="single" w:sz="6" w:space="0" w:color="auto"/>
                                  </w:tcBorders>
                                  <w:shd w:val="clear" w:color="auto" w:fill="FFFFFF" w:themeFill="background1"/>
                                  <w:vAlign w:val="center"/>
                                </w:tcPr>
                                <w:p w14:paraId="2DB85838" w14:textId="77777777" w:rsidR="006133CC" w:rsidRPr="00FF6693" w:rsidRDefault="006133CC" w:rsidP="006C59B2">
                                  <w:pPr>
                                    <w:pStyle w:val="Table"/>
                                  </w:pPr>
                                  <w:r>
                                    <w:t>xxxxx</w:t>
                                  </w:r>
                                </w:p>
                              </w:tc>
                            </w:tr>
                            <w:tr w:rsidR="006133CC" w14:paraId="3C8CD779" w14:textId="77777777" w:rsidTr="006C59B2">
                              <w:trPr>
                                <w:trHeight w:hRule="exact" w:val="284"/>
                              </w:trPr>
                              <w:tc>
                                <w:tcPr>
                                  <w:tcW w:w="480" w:type="dxa"/>
                                  <w:vMerge/>
                                  <w:tcBorders>
                                    <w:top w:val="single" w:sz="6" w:space="0" w:color="auto"/>
                                    <w:bottom w:val="single" w:sz="18" w:space="0" w:color="auto"/>
                                  </w:tcBorders>
                                  <w:vAlign w:val="center"/>
                                </w:tcPr>
                                <w:p w14:paraId="3FA33B86" w14:textId="77777777" w:rsidR="006133CC" w:rsidRPr="00950F66" w:rsidRDefault="006133CC" w:rsidP="006C59B2"/>
                              </w:tc>
                              <w:tc>
                                <w:tcPr>
                                  <w:tcW w:w="2520" w:type="dxa"/>
                                  <w:tcBorders>
                                    <w:top w:val="single" w:sz="6" w:space="0" w:color="auto"/>
                                    <w:bottom w:val="single" w:sz="18" w:space="0" w:color="auto"/>
                                  </w:tcBorders>
                                  <w:shd w:val="clear" w:color="auto" w:fill="FFFFFF" w:themeFill="background1"/>
                                  <w:vAlign w:val="center"/>
                                </w:tcPr>
                                <w:p w14:paraId="742F4F6E" w14:textId="77777777" w:rsidR="006133CC" w:rsidRDefault="006133CC" w:rsidP="006C59B2">
                                  <w:pPr>
                                    <w:pStyle w:val="Table"/>
                                  </w:pPr>
                                  <w:r>
                                    <w:t>McClintock Studentship</w:t>
                                  </w:r>
                                </w:p>
                              </w:tc>
                              <w:tc>
                                <w:tcPr>
                                  <w:tcW w:w="1418" w:type="dxa"/>
                                  <w:tcBorders>
                                    <w:top w:val="single" w:sz="6" w:space="0" w:color="auto"/>
                                    <w:bottom w:val="single" w:sz="18" w:space="0" w:color="auto"/>
                                  </w:tcBorders>
                                  <w:shd w:val="clear" w:color="auto" w:fill="FFFFFF" w:themeFill="background1"/>
                                </w:tcPr>
                                <w:p w14:paraId="5607214D" w14:textId="77777777" w:rsidR="006133CC" w:rsidRDefault="006133CC" w:rsidP="006C59B2">
                                  <w:pPr>
                                    <w:pStyle w:val="Table"/>
                                  </w:pPr>
                                  <w:r>
                                    <w:t>01/10/2014</w:t>
                                  </w:r>
                                </w:p>
                              </w:tc>
                              <w:tc>
                                <w:tcPr>
                                  <w:tcW w:w="1134" w:type="dxa"/>
                                  <w:tcBorders>
                                    <w:top w:val="single" w:sz="6" w:space="0" w:color="auto"/>
                                    <w:bottom w:val="single" w:sz="18" w:space="0" w:color="auto"/>
                                  </w:tcBorders>
                                  <w:shd w:val="clear" w:color="auto" w:fill="FFFFFF" w:themeFill="background1"/>
                                </w:tcPr>
                                <w:p w14:paraId="6A956801" w14:textId="77777777" w:rsidR="006133CC" w:rsidRDefault="006133CC" w:rsidP="006C59B2">
                                  <w:pPr>
                                    <w:pStyle w:val="Table"/>
                                  </w:pPr>
                                  <w:r>
                                    <w:t>01/4/2018</w:t>
                                  </w:r>
                                </w:p>
                              </w:tc>
                              <w:tc>
                                <w:tcPr>
                                  <w:tcW w:w="992" w:type="dxa"/>
                                  <w:tcBorders>
                                    <w:top w:val="single" w:sz="6" w:space="0" w:color="auto"/>
                                    <w:bottom w:val="single" w:sz="18" w:space="0" w:color="auto"/>
                                  </w:tcBorders>
                                  <w:shd w:val="clear" w:color="auto" w:fill="FFFFFF" w:themeFill="background1"/>
                                </w:tcPr>
                                <w:p w14:paraId="00C3D0D3" w14:textId="77777777" w:rsidR="006133CC" w:rsidRDefault="006133CC" w:rsidP="006C59B2">
                                  <w:pPr>
                                    <w:pStyle w:val="Table"/>
                                  </w:pPr>
                                  <w:r>
                                    <w:t>UoL</w:t>
                                  </w:r>
                                </w:p>
                              </w:tc>
                              <w:tc>
                                <w:tcPr>
                                  <w:tcW w:w="1418" w:type="dxa"/>
                                  <w:tcBorders>
                                    <w:top w:val="single" w:sz="6" w:space="0" w:color="auto"/>
                                    <w:bottom w:val="single" w:sz="18" w:space="0" w:color="auto"/>
                                  </w:tcBorders>
                                  <w:shd w:val="clear" w:color="auto" w:fill="FFFFFF" w:themeFill="background1"/>
                                </w:tcPr>
                                <w:p w14:paraId="732ED5B0" w14:textId="77777777" w:rsidR="006133CC" w:rsidRDefault="006133CC" w:rsidP="006C59B2">
                                  <w:pPr>
                                    <w:pStyle w:val="Table"/>
                                  </w:pPr>
                                  <w:r>
                                    <w:t>Alumni Fund</w:t>
                                  </w:r>
                                </w:p>
                              </w:tc>
                              <w:tc>
                                <w:tcPr>
                                  <w:tcW w:w="1417" w:type="dxa"/>
                                  <w:tcBorders>
                                    <w:top w:val="single" w:sz="6" w:space="0" w:color="auto"/>
                                    <w:bottom w:val="single" w:sz="18" w:space="0" w:color="auto"/>
                                  </w:tcBorders>
                                  <w:shd w:val="clear" w:color="auto" w:fill="FFFFFF" w:themeFill="background1"/>
                                  <w:vAlign w:val="center"/>
                                </w:tcPr>
                                <w:p w14:paraId="66C8B321" w14:textId="77777777" w:rsidR="006133CC" w:rsidRPr="00FF6693" w:rsidRDefault="006133CC" w:rsidP="006C59B2">
                                  <w:pPr>
                                    <w:pStyle w:val="Table"/>
                                  </w:pPr>
                                  <w:r>
                                    <w:t>100,000</w:t>
                                  </w:r>
                                </w:p>
                              </w:tc>
                            </w:tr>
                            <w:tr w:rsidR="006133CC" w14:paraId="2C3517F3" w14:textId="77777777" w:rsidTr="006C59B2">
                              <w:trPr>
                                <w:trHeight w:hRule="exact" w:val="284"/>
                              </w:trPr>
                              <w:tc>
                                <w:tcPr>
                                  <w:tcW w:w="480" w:type="dxa"/>
                                  <w:vMerge w:val="restart"/>
                                  <w:tcBorders>
                                    <w:top w:val="single" w:sz="18" w:space="0" w:color="auto"/>
                                  </w:tcBorders>
                                  <w:textDirection w:val="btLr"/>
                                  <w:vAlign w:val="center"/>
                                </w:tcPr>
                                <w:p w14:paraId="023318AC" w14:textId="77777777" w:rsidR="006133CC" w:rsidRPr="00950F66" w:rsidRDefault="006133CC" w:rsidP="006C59B2">
                                  <w:r>
                                    <w:t xml:space="preserve">Computing &amp; </w:t>
                                  </w:r>
                                  <w:r w:rsidRPr="00950F66">
                                    <w:t>R&amp;D</w:t>
                                  </w:r>
                                </w:p>
                              </w:tc>
                              <w:tc>
                                <w:tcPr>
                                  <w:tcW w:w="2520" w:type="dxa"/>
                                  <w:tcBorders>
                                    <w:top w:val="single" w:sz="18" w:space="0" w:color="auto"/>
                                    <w:bottom w:val="single" w:sz="6" w:space="0" w:color="auto"/>
                                  </w:tcBorders>
                                  <w:shd w:val="clear" w:color="auto" w:fill="FFFFFF" w:themeFill="background1"/>
                                  <w:vAlign w:val="center"/>
                                </w:tcPr>
                                <w:p w14:paraId="7D463E8B" w14:textId="77777777" w:rsidR="006133CC" w:rsidRPr="00950F66" w:rsidRDefault="006133CC" w:rsidP="006C59B2">
                                  <w:pPr>
                                    <w:pStyle w:val="Table"/>
                                  </w:pPr>
                                  <w:r>
                                    <w:t xml:space="preserve">GridPP4 2nd tranche </w:t>
                                  </w:r>
                                </w:p>
                              </w:tc>
                              <w:tc>
                                <w:tcPr>
                                  <w:tcW w:w="1418" w:type="dxa"/>
                                  <w:tcBorders>
                                    <w:top w:val="single" w:sz="18" w:space="0" w:color="auto"/>
                                    <w:bottom w:val="single" w:sz="6" w:space="0" w:color="auto"/>
                                  </w:tcBorders>
                                  <w:shd w:val="clear" w:color="auto" w:fill="FFFFFF" w:themeFill="background1"/>
                                </w:tcPr>
                                <w:p w14:paraId="0ADA6651" w14:textId="77777777" w:rsidR="006133CC" w:rsidRPr="00045896" w:rsidRDefault="006133CC" w:rsidP="006C59B2">
                                  <w:pPr>
                                    <w:pStyle w:val="Table"/>
                                  </w:pPr>
                                  <w:r>
                                    <w:t>01/04/2013</w:t>
                                  </w:r>
                                </w:p>
                              </w:tc>
                              <w:tc>
                                <w:tcPr>
                                  <w:tcW w:w="1134" w:type="dxa"/>
                                  <w:tcBorders>
                                    <w:top w:val="single" w:sz="18" w:space="0" w:color="auto"/>
                                    <w:bottom w:val="single" w:sz="6" w:space="0" w:color="auto"/>
                                  </w:tcBorders>
                                  <w:shd w:val="clear" w:color="auto" w:fill="FFFFFF" w:themeFill="background1"/>
                                </w:tcPr>
                                <w:p w14:paraId="7793F9BB" w14:textId="77777777" w:rsidR="006133CC" w:rsidRPr="00045896" w:rsidRDefault="006133CC" w:rsidP="006C59B2">
                                  <w:pPr>
                                    <w:pStyle w:val="Table"/>
                                  </w:pPr>
                                  <w:r>
                                    <w:t>31/03/2015</w:t>
                                  </w:r>
                                </w:p>
                              </w:tc>
                              <w:tc>
                                <w:tcPr>
                                  <w:tcW w:w="992" w:type="dxa"/>
                                  <w:tcBorders>
                                    <w:top w:val="single" w:sz="18" w:space="0" w:color="auto"/>
                                    <w:bottom w:val="single" w:sz="6" w:space="0" w:color="auto"/>
                                  </w:tcBorders>
                                  <w:shd w:val="clear" w:color="auto" w:fill="FFFFFF" w:themeFill="background1"/>
                                </w:tcPr>
                                <w:p w14:paraId="02E05FA4" w14:textId="77777777" w:rsidR="006133CC" w:rsidRPr="00045896" w:rsidRDefault="006133CC" w:rsidP="006C59B2">
                                  <w:pPr>
                                    <w:pStyle w:val="Table"/>
                                  </w:pPr>
                                  <w:r>
                                    <w:t>STFC</w:t>
                                  </w:r>
                                </w:p>
                              </w:tc>
                              <w:tc>
                                <w:tcPr>
                                  <w:tcW w:w="1418" w:type="dxa"/>
                                  <w:tcBorders>
                                    <w:top w:val="single" w:sz="18" w:space="0" w:color="auto"/>
                                    <w:bottom w:val="single" w:sz="6" w:space="0" w:color="auto"/>
                                  </w:tcBorders>
                                  <w:shd w:val="clear" w:color="auto" w:fill="FFFFFF" w:themeFill="background1"/>
                                </w:tcPr>
                                <w:p w14:paraId="74C1CED9" w14:textId="77777777" w:rsidR="006133CC" w:rsidRPr="00045896" w:rsidRDefault="006133CC" w:rsidP="006C59B2">
                                  <w:pPr>
                                    <w:pStyle w:val="Table"/>
                                  </w:pPr>
                                  <w:r>
                                    <w:t>ST/K003534/1</w:t>
                                  </w:r>
                                </w:p>
                              </w:tc>
                              <w:tc>
                                <w:tcPr>
                                  <w:tcW w:w="1417" w:type="dxa"/>
                                  <w:tcBorders>
                                    <w:top w:val="single" w:sz="18" w:space="0" w:color="auto"/>
                                    <w:bottom w:val="single" w:sz="6" w:space="0" w:color="auto"/>
                                  </w:tcBorders>
                                  <w:shd w:val="clear" w:color="auto" w:fill="FFFFFF" w:themeFill="background1"/>
                                  <w:vAlign w:val="center"/>
                                </w:tcPr>
                                <w:p w14:paraId="4A29447C" w14:textId="77777777" w:rsidR="006133CC" w:rsidRPr="00045896" w:rsidRDefault="006133CC" w:rsidP="006C59B2">
                                  <w:pPr>
                                    <w:pStyle w:val="Table"/>
                                  </w:pPr>
                                  <w:r w:rsidRPr="00950F66">
                                    <w:t>191</w:t>
                                  </w:r>
                                  <w:r>
                                    <w:t>,844</w:t>
                                  </w:r>
                                </w:p>
                              </w:tc>
                            </w:tr>
                            <w:tr w:rsidR="006133CC" w14:paraId="49D52EDA" w14:textId="77777777" w:rsidTr="006C59B2">
                              <w:trPr>
                                <w:trHeight w:hRule="exact" w:val="284"/>
                              </w:trPr>
                              <w:tc>
                                <w:tcPr>
                                  <w:tcW w:w="480" w:type="dxa"/>
                                  <w:vMerge/>
                                  <w:vAlign w:val="center"/>
                                </w:tcPr>
                                <w:p w14:paraId="0BE48306" w14:textId="77777777" w:rsidR="006133CC" w:rsidRPr="00950F66" w:rsidRDefault="006133CC" w:rsidP="006C59B2"/>
                              </w:tc>
                              <w:tc>
                                <w:tcPr>
                                  <w:tcW w:w="2520" w:type="dxa"/>
                                  <w:tcBorders>
                                    <w:top w:val="single" w:sz="6" w:space="0" w:color="auto"/>
                                    <w:bottom w:val="single" w:sz="6" w:space="0" w:color="auto"/>
                                  </w:tcBorders>
                                  <w:shd w:val="clear" w:color="auto" w:fill="FFFFFF" w:themeFill="background1"/>
                                  <w:vAlign w:val="center"/>
                                </w:tcPr>
                                <w:p w14:paraId="58832411" w14:textId="77777777" w:rsidR="006133CC" w:rsidRPr="00045896" w:rsidRDefault="006133CC" w:rsidP="006C59B2">
                                  <w:pPr>
                                    <w:pStyle w:val="Table"/>
                                  </w:pPr>
                                  <w:r>
                                    <w:t>CERN Student (Wonsak)</w:t>
                                  </w:r>
                                </w:p>
                              </w:tc>
                              <w:tc>
                                <w:tcPr>
                                  <w:tcW w:w="1418" w:type="dxa"/>
                                  <w:tcBorders>
                                    <w:top w:val="single" w:sz="6" w:space="0" w:color="auto"/>
                                    <w:bottom w:val="single" w:sz="6" w:space="0" w:color="auto"/>
                                  </w:tcBorders>
                                  <w:shd w:val="clear" w:color="auto" w:fill="FFFFFF" w:themeFill="background1"/>
                                </w:tcPr>
                                <w:p w14:paraId="3A0B846E" w14:textId="77777777" w:rsidR="006133CC" w:rsidRPr="00FF6693" w:rsidRDefault="006133CC" w:rsidP="006C59B2">
                                  <w:pPr>
                                    <w:pStyle w:val="Table"/>
                                  </w:pPr>
                                  <w:r>
                                    <w:t>01/10/2013</w:t>
                                  </w:r>
                                </w:p>
                              </w:tc>
                              <w:tc>
                                <w:tcPr>
                                  <w:tcW w:w="1134" w:type="dxa"/>
                                  <w:tcBorders>
                                    <w:top w:val="single" w:sz="6" w:space="0" w:color="auto"/>
                                    <w:bottom w:val="single" w:sz="6" w:space="0" w:color="auto"/>
                                  </w:tcBorders>
                                  <w:shd w:val="clear" w:color="auto" w:fill="FFFFFF" w:themeFill="background1"/>
                                </w:tcPr>
                                <w:p w14:paraId="66E44B26" w14:textId="77777777" w:rsidR="006133CC" w:rsidRPr="00FF6693" w:rsidRDefault="006133CC" w:rsidP="006C59B2">
                                  <w:pPr>
                                    <w:pStyle w:val="Table"/>
                                  </w:pPr>
                                  <w:r>
                                    <w:t>30/10/2015</w:t>
                                  </w:r>
                                </w:p>
                              </w:tc>
                              <w:tc>
                                <w:tcPr>
                                  <w:tcW w:w="992" w:type="dxa"/>
                                  <w:tcBorders>
                                    <w:top w:val="single" w:sz="6" w:space="0" w:color="auto"/>
                                    <w:bottom w:val="single" w:sz="6" w:space="0" w:color="auto"/>
                                  </w:tcBorders>
                                  <w:shd w:val="clear" w:color="auto" w:fill="FFFFFF" w:themeFill="background1"/>
                                </w:tcPr>
                                <w:p w14:paraId="5F23CCD1" w14:textId="77777777" w:rsidR="006133CC" w:rsidRPr="00045896" w:rsidRDefault="006133CC" w:rsidP="006C59B2">
                                  <w:pPr>
                                    <w:pStyle w:val="Table"/>
                                  </w:pPr>
                                  <w:r>
                                    <w:t>STFC</w:t>
                                  </w:r>
                                </w:p>
                              </w:tc>
                              <w:tc>
                                <w:tcPr>
                                  <w:tcW w:w="1418" w:type="dxa"/>
                                  <w:tcBorders>
                                    <w:top w:val="single" w:sz="6" w:space="0" w:color="auto"/>
                                    <w:bottom w:val="single" w:sz="6" w:space="0" w:color="auto"/>
                                  </w:tcBorders>
                                  <w:shd w:val="clear" w:color="auto" w:fill="FFFFFF" w:themeFill="background1"/>
                                </w:tcPr>
                                <w:p w14:paraId="7B7549DC" w14:textId="77777777" w:rsidR="006133CC" w:rsidRPr="00045896" w:rsidRDefault="006133CC" w:rsidP="006C59B2">
                                  <w:pPr>
                                    <w:pStyle w:val="Table"/>
                                  </w:pPr>
                                </w:p>
                              </w:tc>
                              <w:tc>
                                <w:tcPr>
                                  <w:tcW w:w="1417" w:type="dxa"/>
                                  <w:tcBorders>
                                    <w:top w:val="single" w:sz="6" w:space="0" w:color="auto"/>
                                    <w:bottom w:val="single" w:sz="6" w:space="0" w:color="auto"/>
                                  </w:tcBorders>
                                  <w:shd w:val="clear" w:color="auto" w:fill="FFFFFF" w:themeFill="background1"/>
                                  <w:vAlign w:val="center"/>
                                </w:tcPr>
                                <w:p w14:paraId="5D9F7841" w14:textId="77777777" w:rsidR="006133CC" w:rsidRPr="00045896" w:rsidRDefault="006133CC" w:rsidP="006C59B2">
                                  <w:pPr>
                                    <w:pStyle w:val="Table"/>
                                  </w:pPr>
                                  <w:r w:rsidRPr="00FF6693">
                                    <w:t>25</w:t>
                                  </w:r>
                                  <w:r>
                                    <w:t>,</w:t>
                                  </w:r>
                                  <w:r w:rsidRPr="00FF6693">
                                    <w:t>000</w:t>
                                  </w:r>
                                </w:p>
                              </w:tc>
                            </w:tr>
                            <w:tr w:rsidR="006133CC" w14:paraId="074C1A36" w14:textId="77777777" w:rsidTr="006C59B2">
                              <w:trPr>
                                <w:trHeight w:hRule="exact" w:val="284"/>
                              </w:trPr>
                              <w:tc>
                                <w:tcPr>
                                  <w:tcW w:w="480" w:type="dxa"/>
                                  <w:vMerge/>
                                  <w:vAlign w:val="center"/>
                                </w:tcPr>
                                <w:p w14:paraId="127347DA" w14:textId="77777777" w:rsidR="006133CC" w:rsidRPr="00950F66" w:rsidRDefault="006133CC" w:rsidP="006C59B2"/>
                              </w:tc>
                              <w:tc>
                                <w:tcPr>
                                  <w:tcW w:w="2520" w:type="dxa"/>
                                  <w:tcBorders>
                                    <w:top w:val="single" w:sz="6" w:space="0" w:color="auto"/>
                                    <w:bottom w:val="single" w:sz="6" w:space="0" w:color="auto"/>
                                  </w:tcBorders>
                                  <w:shd w:val="clear" w:color="auto" w:fill="FFFFFF" w:themeFill="background1"/>
                                  <w:vAlign w:val="center"/>
                                </w:tcPr>
                                <w:p w14:paraId="6B9823D3" w14:textId="77777777" w:rsidR="006133CC" w:rsidRDefault="006133CC" w:rsidP="006C59B2">
                                  <w:pPr>
                                    <w:pStyle w:val="Table"/>
                                  </w:pPr>
                                  <w:r>
                                    <w:t>Joint UoL CERN Studentships</w:t>
                                  </w:r>
                                </w:p>
                              </w:tc>
                              <w:tc>
                                <w:tcPr>
                                  <w:tcW w:w="1418" w:type="dxa"/>
                                  <w:tcBorders>
                                    <w:top w:val="single" w:sz="6" w:space="0" w:color="auto"/>
                                    <w:bottom w:val="single" w:sz="6" w:space="0" w:color="auto"/>
                                  </w:tcBorders>
                                  <w:shd w:val="clear" w:color="auto" w:fill="FFFFFF" w:themeFill="background1"/>
                                </w:tcPr>
                                <w:p w14:paraId="46A3473E" w14:textId="77777777" w:rsidR="006133CC" w:rsidRDefault="006133CC" w:rsidP="006C59B2">
                                  <w:pPr>
                                    <w:pStyle w:val="Table"/>
                                  </w:pPr>
                                  <w:r>
                                    <w:t>01/10/2013</w:t>
                                  </w:r>
                                </w:p>
                              </w:tc>
                              <w:tc>
                                <w:tcPr>
                                  <w:tcW w:w="1134" w:type="dxa"/>
                                  <w:tcBorders>
                                    <w:top w:val="single" w:sz="6" w:space="0" w:color="auto"/>
                                    <w:bottom w:val="single" w:sz="6" w:space="0" w:color="auto"/>
                                  </w:tcBorders>
                                  <w:shd w:val="clear" w:color="auto" w:fill="FFFFFF" w:themeFill="background1"/>
                                </w:tcPr>
                                <w:p w14:paraId="00F0FD74" w14:textId="77777777" w:rsidR="006133CC" w:rsidRDefault="006133CC" w:rsidP="006C59B2">
                                  <w:pPr>
                                    <w:pStyle w:val="Table"/>
                                  </w:pPr>
                                  <w:r>
                                    <w:t>30/10/2018</w:t>
                                  </w:r>
                                </w:p>
                              </w:tc>
                              <w:tc>
                                <w:tcPr>
                                  <w:tcW w:w="992" w:type="dxa"/>
                                  <w:tcBorders>
                                    <w:top w:val="single" w:sz="6" w:space="0" w:color="auto"/>
                                    <w:bottom w:val="single" w:sz="6" w:space="0" w:color="auto"/>
                                  </w:tcBorders>
                                  <w:shd w:val="clear" w:color="auto" w:fill="FFFFFF" w:themeFill="background1"/>
                                </w:tcPr>
                                <w:p w14:paraId="3837FC25" w14:textId="77777777" w:rsidR="006133CC" w:rsidRDefault="006133CC" w:rsidP="006C59B2">
                                  <w:pPr>
                                    <w:pStyle w:val="Table"/>
                                  </w:pPr>
                                  <w:r>
                                    <w:t>UoL/CERN</w:t>
                                  </w:r>
                                </w:p>
                              </w:tc>
                              <w:tc>
                                <w:tcPr>
                                  <w:tcW w:w="1418" w:type="dxa"/>
                                  <w:tcBorders>
                                    <w:top w:val="single" w:sz="6" w:space="0" w:color="auto"/>
                                    <w:bottom w:val="single" w:sz="6" w:space="0" w:color="auto"/>
                                  </w:tcBorders>
                                  <w:shd w:val="clear" w:color="auto" w:fill="FFFFFF" w:themeFill="background1"/>
                                </w:tcPr>
                                <w:p w14:paraId="56D0E957" w14:textId="77777777" w:rsidR="006133CC" w:rsidRPr="00045896" w:rsidRDefault="006133CC" w:rsidP="006C59B2">
                                  <w:pPr>
                                    <w:pStyle w:val="Table"/>
                                  </w:pPr>
                                </w:p>
                              </w:tc>
                              <w:tc>
                                <w:tcPr>
                                  <w:tcW w:w="1417" w:type="dxa"/>
                                  <w:tcBorders>
                                    <w:top w:val="single" w:sz="6" w:space="0" w:color="auto"/>
                                    <w:bottom w:val="single" w:sz="6" w:space="0" w:color="auto"/>
                                  </w:tcBorders>
                                  <w:shd w:val="clear" w:color="auto" w:fill="FFFFFF" w:themeFill="background1"/>
                                  <w:vAlign w:val="center"/>
                                </w:tcPr>
                                <w:p w14:paraId="27948201" w14:textId="77777777" w:rsidR="006133CC" w:rsidRPr="00FF6693" w:rsidRDefault="006133CC" w:rsidP="006C59B2">
                                  <w:pPr>
                                    <w:pStyle w:val="Table"/>
                                  </w:pPr>
                                  <w:r>
                                    <w:t>500,000</w:t>
                                  </w:r>
                                </w:p>
                              </w:tc>
                            </w:tr>
                            <w:tr w:rsidR="006133CC" w14:paraId="297E5D59" w14:textId="77777777" w:rsidTr="006C59B2">
                              <w:trPr>
                                <w:trHeight w:hRule="exact" w:val="284"/>
                              </w:trPr>
                              <w:tc>
                                <w:tcPr>
                                  <w:tcW w:w="480" w:type="dxa"/>
                                  <w:vMerge/>
                                  <w:vAlign w:val="center"/>
                                </w:tcPr>
                                <w:p w14:paraId="0D9645CA" w14:textId="77777777" w:rsidR="006133CC" w:rsidRPr="00950F66" w:rsidRDefault="006133CC" w:rsidP="006C59B2"/>
                              </w:tc>
                              <w:tc>
                                <w:tcPr>
                                  <w:tcW w:w="2520" w:type="dxa"/>
                                  <w:tcBorders>
                                    <w:top w:val="single" w:sz="6" w:space="0" w:color="auto"/>
                                    <w:bottom w:val="single" w:sz="6" w:space="0" w:color="auto"/>
                                  </w:tcBorders>
                                  <w:shd w:val="clear" w:color="auto" w:fill="FFFFFF" w:themeFill="background1"/>
                                  <w:vAlign w:val="center"/>
                                </w:tcPr>
                                <w:p w14:paraId="59000463" w14:textId="77777777" w:rsidR="006133CC" w:rsidRPr="00045896" w:rsidRDefault="006133CC" w:rsidP="006C59B2">
                                  <w:pPr>
                                    <w:pStyle w:val="Table"/>
                                  </w:pPr>
                                  <w:r>
                                    <w:t>GAMBE</w:t>
                                  </w:r>
                                </w:p>
                              </w:tc>
                              <w:tc>
                                <w:tcPr>
                                  <w:tcW w:w="1418" w:type="dxa"/>
                                  <w:tcBorders>
                                    <w:top w:val="single" w:sz="6" w:space="0" w:color="auto"/>
                                    <w:bottom w:val="single" w:sz="6" w:space="0" w:color="auto"/>
                                  </w:tcBorders>
                                  <w:shd w:val="clear" w:color="auto" w:fill="FFFFFF" w:themeFill="background1"/>
                                </w:tcPr>
                                <w:p w14:paraId="70B53808" w14:textId="77777777" w:rsidR="006133CC" w:rsidRPr="00E5194B" w:rsidRDefault="006133CC" w:rsidP="006C59B2">
                                  <w:pPr>
                                    <w:pStyle w:val="Table"/>
                                  </w:pPr>
                                  <w:r>
                                    <w:t>01/04/2014</w:t>
                                  </w:r>
                                </w:p>
                              </w:tc>
                              <w:tc>
                                <w:tcPr>
                                  <w:tcW w:w="1134" w:type="dxa"/>
                                  <w:tcBorders>
                                    <w:top w:val="single" w:sz="6" w:space="0" w:color="auto"/>
                                    <w:bottom w:val="single" w:sz="6" w:space="0" w:color="auto"/>
                                  </w:tcBorders>
                                  <w:shd w:val="clear" w:color="auto" w:fill="FFFFFF" w:themeFill="background1"/>
                                </w:tcPr>
                                <w:p w14:paraId="73338496" w14:textId="77777777" w:rsidR="006133CC" w:rsidRPr="00E5194B" w:rsidRDefault="006133CC" w:rsidP="006C59B2">
                                  <w:pPr>
                                    <w:pStyle w:val="Table"/>
                                  </w:pPr>
                                  <w:r>
                                    <w:t>31/05/2015</w:t>
                                  </w:r>
                                </w:p>
                              </w:tc>
                              <w:tc>
                                <w:tcPr>
                                  <w:tcW w:w="992" w:type="dxa"/>
                                  <w:tcBorders>
                                    <w:top w:val="single" w:sz="6" w:space="0" w:color="auto"/>
                                    <w:bottom w:val="single" w:sz="6" w:space="0" w:color="auto"/>
                                  </w:tcBorders>
                                  <w:shd w:val="clear" w:color="auto" w:fill="FFFFFF" w:themeFill="background1"/>
                                </w:tcPr>
                                <w:p w14:paraId="1A726E19" w14:textId="77777777" w:rsidR="006133CC" w:rsidRPr="00E5194B" w:rsidRDefault="006133CC" w:rsidP="006C59B2">
                                  <w:pPr>
                                    <w:pStyle w:val="Table"/>
                                  </w:pPr>
                                  <w:r>
                                    <w:t>STFC</w:t>
                                  </w:r>
                                </w:p>
                              </w:tc>
                              <w:tc>
                                <w:tcPr>
                                  <w:tcW w:w="1418" w:type="dxa"/>
                                  <w:tcBorders>
                                    <w:top w:val="single" w:sz="6" w:space="0" w:color="auto"/>
                                    <w:bottom w:val="single" w:sz="6" w:space="0" w:color="auto"/>
                                  </w:tcBorders>
                                  <w:shd w:val="clear" w:color="auto" w:fill="FFFFFF" w:themeFill="background1"/>
                                </w:tcPr>
                                <w:p w14:paraId="32F67572" w14:textId="77777777" w:rsidR="006133CC" w:rsidRPr="00E5194B" w:rsidRDefault="006133CC" w:rsidP="006C59B2">
                                  <w:pPr>
                                    <w:pStyle w:val="Table"/>
                                  </w:pPr>
                                  <w:r>
                                    <w:t>ST/L002043/1</w:t>
                                  </w:r>
                                </w:p>
                              </w:tc>
                              <w:tc>
                                <w:tcPr>
                                  <w:tcW w:w="1417" w:type="dxa"/>
                                  <w:tcBorders>
                                    <w:top w:val="single" w:sz="6" w:space="0" w:color="auto"/>
                                    <w:bottom w:val="single" w:sz="6" w:space="0" w:color="auto"/>
                                  </w:tcBorders>
                                  <w:shd w:val="clear" w:color="auto" w:fill="FFFFFF" w:themeFill="background1"/>
                                  <w:vAlign w:val="center"/>
                                </w:tcPr>
                                <w:p w14:paraId="34047161" w14:textId="77777777" w:rsidR="006133CC" w:rsidRPr="00045896" w:rsidRDefault="006133CC" w:rsidP="006C59B2">
                                  <w:pPr>
                                    <w:pStyle w:val="Table"/>
                                  </w:pPr>
                                  <w:r w:rsidRPr="00E5194B">
                                    <w:t>109</w:t>
                                  </w:r>
                                  <w:r>
                                    <w:t>,</w:t>
                                  </w:r>
                                  <w:r w:rsidRPr="00E5194B">
                                    <w:t>762</w:t>
                                  </w:r>
                                </w:p>
                              </w:tc>
                            </w:tr>
                            <w:tr w:rsidR="006133CC" w14:paraId="15C1FA88" w14:textId="77777777" w:rsidTr="006C59B2">
                              <w:trPr>
                                <w:trHeight w:hRule="exact" w:val="284"/>
                              </w:trPr>
                              <w:tc>
                                <w:tcPr>
                                  <w:tcW w:w="480" w:type="dxa"/>
                                  <w:vMerge/>
                                  <w:textDirection w:val="btLr"/>
                                  <w:vAlign w:val="center"/>
                                </w:tcPr>
                                <w:p w14:paraId="6FCFE144" w14:textId="77777777" w:rsidR="006133CC" w:rsidRPr="00950F66" w:rsidRDefault="006133CC" w:rsidP="006C59B2"/>
                              </w:tc>
                              <w:tc>
                                <w:tcPr>
                                  <w:tcW w:w="2520" w:type="dxa"/>
                                  <w:tcBorders>
                                    <w:top w:val="single" w:sz="6" w:space="0" w:color="auto"/>
                                    <w:bottom w:val="single" w:sz="6" w:space="0" w:color="auto"/>
                                  </w:tcBorders>
                                  <w:shd w:val="clear" w:color="auto" w:fill="FFFFFF" w:themeFill="background1"/>
                                  <w:vAlign w:val="center"/>
                                </w:tcPr>
                                <w:p w14:paraId="1501E7EA" w14:textId="77777777" w:rsidR="006133CC" w:rsidRPr="00E5194B" w:rsidRDefault="006133CC" w:rsidP="006C59B2">
                                  <w:pPr>
                                    <w:pStyle w:val="Table"/>
                                  </w:pPr>
                                  <w:r w:rsidRPr="00E5194B">
                                    <w:t>CMOS</w:t>
                                  </w:r>
                                </w:p>
                              </w:tc>
                              <w:tc>
                                <w:tcPr>
                                  <w:tcW w:w="1418" w:type="dxa"/>
                                  <w:tcBorders>
                                    <w:top w:val="single" w:sz="6" w:space="0" w:color="auto"/>
                                    <w:bottom w:val="single" w:sz="6" w:space="0" w:color="auto"/>
                                  </w:tcBorders>
                                  <w:shd w:val="clear" w:color="auto" w:fill="FFFFFF" w:themeFill="background1"/>
                                </w:tcPr>
                                <w:p w14:paraId="052AB961" w14:textId="77777777" w:rsidR="006133CC" w:rsidRPr="00E5194B" w:rsidRDefault="006133CC" w:rsidP="006C59B2">
                                  <w:pPr>
                                    <w:pStyle w:val="Table"/>
                                  </w:pPr>
                                  <w:r w:rsidRPr="00E5194B">
                                    <w:t>01/0</w:t>
                                  </w:r>
                                  <w:r>
                                    <w:t>9</w:t>
                                  </w:r>
                                  <w:r w:rsidRPr="00E5194B">
                                    <w:t>/2014</w:t>
                                  </w:r>
                                </w:p>
                              </w:tc>
                              <w:tc>
                                <w:tcPr>
                                  <w:tcW w:w="1134" w:type="dxa"/>
                                  <w:tcBorders>
                                    <w:top w:val="single" w:sz="6" w:space="0" w:color="auto"/>
                                    <w:bottom w:val="single" w:sz="6" w:space="0" w:color="auto"/>
                                  </w:tcBorders>
                                  <w:shd w:val="clear" w:color="auto" w:fill="FFFFFF" w:themeFill="background1"/>
                                </w:tcPr>
                                <w:p w14:paraId="531668A6" w14:textId="77777777" w:rsidR="006133CC" w:rsidRPr="00E5194B" w:rsidRDefault="006133CC" w:rsidP="006C59B2">
                                  <w:pPr>
                                    <w:pStyle w:val="Table"/>
                                  </w:pPr>
                                  <w:r w:rsidRPr="00E5194B">
                                    <w:t>31/</w:t>
                                  </w:r>
                                  <w:r>
                                    <w:t>08</w:t>
                                  </w:r>
                                  <w:r w:rsidRPr="00E5194B">
                                    <w:t>/2016</w:t>
                                  </w:r>
                                </w:p>
                              </w:tc>
                              <w:tc>
                                <w:tcPr>
                                  <w:tcW w:w="992" w:type="dxa"/>
                                  <w:tcBorders>
                                    <w:top w:val="single" w:sz="6" w:space="0" w:color="auto"/>
                                    <w:bottom w:val="single" w:sz="6" w:space="0" w:color="auto"/>
                                  </w:tcBorders>
                                  <w:shd w:val="clear" w:color="auto" w:fill="FFFFFF" w:themeFill="background1"/>
                                </w:tcPr>
                                <w:p w14:paraId="1DB97ACE" w14:textId="77777777" w:rsidR="006133CC" w:rsidRPr="00E5194B" w:rsidRDefault="006133CC" w:rsidP="006C59B2">
                                  <w:pPr>
                                    <w:pStyle w:val="Table"/>
                                  </w:pPr>
                                  <w:r w:rsidRPr="00E5194B">
                                    <w:t>STFC</w:t>
                                  </w:r>
                                </w:p>
                              </w:tc>
                              <w:tc>
                                <w:tcPr>
                                  <w:tcW w:w="1418" w:type="dxa"/>
                                  <w:tcBorders>
                                    <w:top w:val="single" w:sz="6" w:space="0" w:color="auto"/>
                                    <w:bottom w:val="single" w:sz="6" w:space="0" w:color="auto"/>
                                  </w:tcBorders>
                                  <w:shd w:val="clear" w:color="auto" w:fill="FFFFFF" w:themeFill="background1"/>
                                </w:tcPr>
                                <w:p w14:paraId="6FA8E3C9" w14:textId="77777777" w:rsidR="006133CC" w:rsidRPr="00E5194B" w:rsidRDefault="006133CC" w:rsidP="006C59B2">
                                  <w:pPr>
                                    <w:pStyle w:val="Table"/>
                                  </w:pPr>
                                  <w:r w:rsidRPr="00E5194B">
                                    <w:t>ST/L00335X/1</w:t>
                                  </w:r>
                                </w:p>
                              </w:tc>
                              <w:tc>
                                <w:tcPr>
                                  <w:tcW w:w="1417" w:type="dxa"/>
                                  <w:tcBorders>
                                    <w:top w:val="single" w:sz="6" w:space="0" w:color="auto"/>
                                    <w:bottom w:val="single" w:sz="6" w:space="0" w:color="auto"/>
                                  </w:tcBorders>
                                  <w:shd w:val="clear" w:color="auto" w:fill="FFFFFF" w:themeFill="background1"/>
                                  <w:vAlign w:val="center"/>
                                </w:tcPr>
                                <w:p w14:paraId="3D3783A4" w14:textId="77777777" w:rsidR="006133CC" w:rsidRPr="00E5194B" w:rsidRDefault="006133CC" w:rsidP="006C59B2">
                                  <w:pPr>
                                    <w:pStyle w:val="Table"/>
                                  </w:pPr>
                                  <w:r w:rsidRPr="00E5194B">
                                    <w:t>230,951</w:t>
                                  </w:r>
                                </w:p>
                              </w:tc>
                            </w:tr>
                            <w:tr w:rsidR="006133CC" w14:paraId="3F165667" w14:textId="77777777" w:rsidTr="006C59B2">
                              <w:trPr>
                                <w:trHeight w:hRule="exact" w:val="284"/>
                              </w:trPr>
                              <w:tc>
                                <w:tcPr>
                                  <w:tcW w:w="480" w:type="dxa"/>
                                  <w:vMerge/>
                                  <w:shd w:val="clear" w:color="auto" w:fill="D9D9D9" w:themeFill="background1" w:themeFillShade="D9"/>
                                  <w:vAlign w:val="center"/>
                                </w:tcPr>
                                <w:p w14:paraId="4DB4DF9D" w14:textId="77777777" w:rsidR="006133CC" w:rsidRPr="00950F66" w:rsidRDefault="006133CC" w:rsidP="006C59B2"/>
                              </w:tc>
                              <w:tc>
                                <w:tcPr>
                                  <w:tcW w:w="2520" w:type="dxa"/>
                                  <w:tcBorders>
                                    <w:top w:val="single" w:sz="6" w:space="0" w:color="auto"/>
                                    <w:bottom w:val="single" w:sz="6" w:space="0" w:color="auto"/>
                                  </w:tcBorders>
                                  <w:shd w:val="clear" w:color="auto" w:fill="FFFFFF" w:themeFill="background1"/>
                                </w:tcPr>
                                <w:p w14:paraId="2EF36A52" w14:textId="77777777" w:rsidR="006133CC" w:rsidRPr="00950F66" w:rsidRDefault="006133CC" w:rsidP="006C59B2">
                                  <w:pPr>
                                    <w:pStyle w:val="Table"/>
                                  </w:pPr>
                                  <w:r>
                                    <w:t>Pixel tiles for the LHC upgrade*</w:t>
                                  </w:r>
                                </w:p>
                              </w:tc>
                              <w:tc>
                                <w:tcPr>
                                  <w:tcW w:w="1418" w:type="dxa"/>
                                  <w:tcBorders>
                                    <w:top w:val="single" w:sz="6" w:space="0" w:color="auto"/>
                                    <w:bottom w:val="single" w:sz="6" w:space="0" w:color="auto"/>
                                  </w:tcBorders>
                                  <w:shd w:val="clear" w:color="auto" w:fill="FFFFFF" w:themeFill="background1"/>
                                </w:tcPr>
                                <w:p w14:paraId="4B428EED" w14:textId="77777777" w:rsidR="006133CC" w:rsidRPr="00045896" w:rsidRDefault="006133CC" w:rsidP="006C59B2">
                                  <w:pPr>
                                    <w:pStyle w:val="Table"/>
                                  </w:pPr>
                                  <w:r>
                                    <w:t>01/03/2012</w:t>
                                  </w:r>
                                </w:p>
                              </w:tc>
                              <w:tc>
                                <w:tcPr>
                                  <w:tcW w:w="1134" w:type="dxa"/>
                                  <w:tcBorders>
                                    <w:top w:val="single" w:sz="6" w:space="0" w:color="auto"/>
                                    <w:bottom w:val="single" w:sz="6" w:space="0" w:color="auto"/>
                                  </w:tcBorders>
                                  <w:shd w:val="clear" w:color="auto" w:fill="FFFFFF" w:themeFill="background1"/>
                                </w:tcPr>
                                <w:p w14:paraId="5371EA58" w14:textId="77777777" w:rsidR="006133CC" w:rsidRPr="00045896" w:rsidRDefault="006133CC" w:rsidP="006C59B2">
                                  <w:pPr>
                                    <w:pStyle w:val="Table"/>
                                  </w:pPr>
                                  <w:r>
                                    <w:t>28/02/2015</w:t>
                                  </w:r>
                                </w:p>
                              </w:tc>
                              <w:tc>
                                <w:tcPr>
                                  <w:tcW w:w="992" w:type="dxa"/>
                                  <w:tcBorders>
                                    <w:top w:val="single" w:sz="6" w:space="0" w:color="auto"/>
                                    <w:bottom w:val="single" w:sz="6" w:space="0" w:color="auto"/>
                                  </w:tcBorders>
                                  <w:shd w:val="clear" w:color="auto" w:fill="FFFFFF" w:themeFill="background1"/>
                                </w:tcPr>
                                <w:p w14:paraId="5438206A" w14:textId="77777777" w:rsidR="006133CC" w:rsidRPr="00045896" w:rsidRDefault="006133CC" w:rsidP="006C59B2">
                                  <w:pPr>
                                    <w:pStyle w:val="Table"/>
                                  </w:pPr>
                                  <w:r>
                                    <w:t>STFC</w:t>
                                  </w:r>
                                </w:p>
                              </w:tc>
                              <w:tc>
                                <w:tcPr>
                                  <w:tcW w:w="1418" w:type="dxa"/>
                                  <w:tcBorders>
                                    <w:top w:val="single" w:sz="6" w:space="0" w:color="auto"/>
                                    <w:bottom w:val="single" w:sz="6" w:space="0" w:color="auto"/>
                                  </w:tcBorders>
                                  <w:shd w:val="clear" w:color="auto" w:fill="FFFFFF" w:themeFill="background1"/>
                                </w:tcPr>
                                <w:p w14:paraId="0840524F" w14:textId="77777777" w:rsidR="006133CC" w:rsidRPr="00045896" w:rsidRDefault="006133CC" w:rsidP="006C59B2">
                                  <w:pPr>
                                    <w:pStyle w:val="Table"/>
                                  </w:pPr>
                                  <w:r>
                                    <w:t>ST/K00195/1</w:t>
                                  </w:r>
                                </w:p>
                              </w:tc>
                              <w:tc>
                                <w:tcPr>
                                  <w:tcW w:w="1417" w:type="dxa"/>
                                  <w:tcBorders>
                                    <w:top w:val="single" w:sz="6" w:space="0" w:color="auto"/>
                                    <w:bottom w:val="single" w:sz="6" w:space="0" w:color="auto"/>
                                  </w:tcBorders>
                                  <w:shd w:val="clear" w:color="auto" w:fill="FFFFFF" w:themeFill="background1"/>
                                </w:tcPr>
                                <w:p w14:paraId="26A26556" w14:textId="77777777" w:rsidR="006133CC" w:rsidRPr="00045896" w:rsidRDefault="006133CC" w:rsidP="006C59B2">
                                  <w:pPr>
                                    <w:pStyle w:val="Table"/>
                                  </w:pPr>
                                  <w:r w:rsidRPr="00950F66">
                                    <w:t>176</w:t>
                                  </w:r>
                                  <w:r>
                                    <w:t>,093</w:t>
                                  </w:r>
                                </w:p>
                              </w:tc>
                            </w:tr>
                            <w:tr w:rsidR="006133CC" w14:paraId="45A90F84" w14:textId="77777777" w:rsidTr="006C59B2">
                              <w:trPr>
                                <w:trHeight w:hRule="exact" w:val="284"/>
                              </w:trPr>
                              <w:tc>
                                <w:tcPr>
                                  <w:tcW w:w="480" w:type="dxa"/>
                                  <w:vMerge/>
                                  <w:vAlign w:val="center"/>
                                </w:tcPr>
                                <w:p w14:paraId="56FD962B" w14:textId="77777777" w:rsidR="006133CC" w:rsidRPr="00950F66" w:rsidRDefault="006133CC" w:rsidP="006C59B2"/>
                              </w:tc>
                              <w:tc>
                                <w:tcPr>
                                  <w:tcW w:w="2520" w:type="dxa"/>
                                  <w:tcBorders>
                                    <w:top w:val="single" w:sz="6" w:space="0" w:color="auto"/>
                                    <w:bottom w:val="single" w:sz="18" w:space="0" w:color="auto"/>
                                  </w:tcBorders>
                                  <w:shd w:val="clear" w:color="auto" w:fill="FFFFFF" w:themeFill="background1"/>
                                  <w:vAlign w:val="center"/>
                                </w:tcPr>
                                <w:p w14:paraId="5976C6E9" w14:textId="77777777" w:rsidR="006133CC" w:rsidRPr="00045896" w:rsidRDefault="006133CC" w:rsidP="006C59B2">
                                  <w:pPr>
                                    <w:pStyle w:val="Table"/>
                                  </w:pPr>
                                  <w:r>
                                    <w:t>INFIERI</w:t>
                                  </w:r>
                                </w:p>
                              </w:tc>
                              <w:tc>
                                <w:tcPr>
                                  <w:tcW w:w="1418" w:type="dxa"/>
                                  <w:tcBorders>
                                    <w:top w:val="single" w:sz="6" w:space="0" w:color="auto"/>
                                    <w:bottom w:val="single" w:sz="18" w:space="0" w:color="auto"/>
                                  </w:tcBorders>
                                  <w:shd w:val="clear" w:color="auto" w:fill="FFFFFF" w:themeFill="background1"/>
                                </w:tcPr>
                                <w:p w14:paraId="3CB9C9F0" w14:textId="77777777" w:rsidR="006133CC" w:rsidRPr="00E5194B" w:rsidRDefault="006133CC" w:rsidP="006C59B2">
                                  <w:pPr>
                                    <w:pStyle w:val="Table"/>
                                  </w:pPr>
                                  <w:r>
                                    <w:t>01/02/2013</w:t>
                                  </w:r>
                                </w:p>
                              </w:tc>
                              <w:tc>
                                <w:tcPr>
                                  <w:tcW w:w="1134" w:type="dxa"/>
                                  <w:tcBorders>
                                    <w:top w:val="single" w:sz="6" w:space="0" w:color="auto"/>
                                    <w:bottom w:val="single" w:sz="18" w:space="0" w:color="auto"/>
                                  </w:tcBorders>
                                  <w:shd w:val="clear" w:color="auto" w:fill="FFFFFF" w:themeFill="background1"/>
                                </w:tcPr>
                                <w:p w14:paraId="3E84C83D" w14:textId="77777777" w:rsidR="006133CC" w:rsidRPr="00E5194B" w:rsidRDefault="006133CC" w:rsidP="006C59B2">
                                  <w:pPr>
                                    <w:pStyle w:val="Table"/>
                                  </w:pPr>
                                  <w:r>
                                    <w:t>31/01/2017</w:t>
                                  </w:r>
                                </w:p>
                              </w:tc>
                              <w:tc>
                                <w:tcPr>
                                  <w:tcW w:w="992" w:type="dxa"/>
                                  <w:tcBorders>
                                    <w:top w:val="single" w:sz="6" w:space="0" w:color="auto"/>
                                    <w:bottom w:val="single" w:sz="18" w:space="0" w:color="auto"/>
                                  </w:tcBorders>
                                  <w:shd w:val="clear" w:color="auto" w:fill="FFFFFF" w:themeFill="background1"/>
                                </w:tcPr>
                                <w:p w14:paraId="0702B404" w14:textId="77777777" w:rsidR="006133CC" w:rsidRPr="00E5194B" w:rsidRDefault="006133CC" w:rsidP="006C59B2">
                                  <w:pPr>
                                    <w:pStyle w:val="Table"/>
                                  </w:pPr>
                                  <w:r>
                                    <w:t>EC</w:t>
                                  </w:r>
                                </w:p>
                              </w:tc>
                              <w:tc>
                                <w:tcPr>
                                  <w:tcW w:w="1418" w:type="dxa"/>
                                  <w:tcBorders>
                                    <w:top w:val="single" w:sz="6" w:space="0" w:color="auto"/>
                                    <w:bottom w:val="single" w:sz="18" w:space="0" w:color="auto"/>
                                  </w:tcBorders>
                                  <w:shd w:val="clear" w:color="auto" w:fill="FFFFFF" w:themeFill="background1"/>
                                </w:tcPr>
                                <w:p w14:paraId="0DC0A77E" w14:textId="77777777" w:rsidR="006133CC" w:rsidRPr="00E5194B" w:rsidRDefault="006133CC" w:rsidP="006C59B2">
                                  <w:pPr>
                                    <w:pStyle w:val="Table"/>
                                  </w:pPr>
                                  <w:r>
                                    <w:t>317446</w:t>
                                  </w:r>
                                </w:p>
                              </w:tc>
                              <w:tc>
                                <w:tcPr>
                                  <w:tcW w:w="1417" w:type="dxa"/>
                                  <w:tcBorders>
                                    <w:top w:val="single" w:sz="6" w:space="0" w:color="auto"/>
                                    <w:bottom w:val="single" w:sz="18" w:space="0" w:color="auto"/>
                                  </w:tcBorders>
                                  <w:shd w:val="clear" w:color="auto" w:fill="FFFFFF" w:themeFill="background1"/>
                                  <w:vAlign w:val="center"/>
                                </w:tcPr>
                                <w:p w14:paraId="32E63C6E" w14:textId="77777777" w:rsidR="006133CC" w:rsidRPr="00710904" w:rsidRDefault="006133CC" w:rsidP="006C59B2">
                                  <w:pPr>
                                    <w:pStyle w:val="Table"/>
                                  </w:pPr>
                                  <w:r w:rsidRPr="00710904">
                                    <w:t>373,961</w:t>
                                  </w:r>
                                </w:p>
                              </w:tc>
                            </w:tr>
                            <w:tr w:rsidR="006133CC" w14:paraId="117A9D7A" w14:textId="77777777" w:rsidTr="006C59B2">
                              <w:trPr>
                                <w:trHeight w:hRule="exact" w:val="284"/>
                              </w:trPr>
                              <w:tc>
                                <w:tcPr>
                                  <w:tcW w:w="480" w:type="dxa"/>
                                  <w:vMerge w:val="restart"/>
                                  <w:textDirection w:val="btLr"/>
                                  <w:vAlign w:val="center"/>
                                </w:tcPr>
                                <w:p w14:paraId="01C526B4" w14:textId="77777777" w:rsidR="006133CC" w:rsidRPr="00950F66" w:rsidRDefault="006133CC" w:rsidP="006C59B2">
                                  <w:r w:rsidRPr="00950F66">
                                    <w:t>App</w:t>
                                  </w:r>
                                  <w:r>
                                    <w:t>s &amp; Infrastructure</w:t>
                                  </w:r>
                                </w:p>
                              </w:tc>
                              <w:tc>
                                <w:tcPr>
                                  <w:tcW w:w="2520" w:type="dxa"/>
                                  <w:tcBorders>
                                    <w:top w:val="single" w:sz="18" w:space="0" w:color="auto"/>
                                  </w:tcBorders>
                                  <w:shd w:val="clear" w:color="auto" w:fill="FFFFFF" w:themeFill="background1"/>
                                  <w:vAlign w:val="center"/>
                                </w:tcPr>
                                <w:p w14:paraId="036A8283" w14:textId="77777777" w:rsidR="006133CC" w:rsidRDefault="006133CC" w:rsidP="006C59B2">
                                  <w:pPr>
                                    <w:pStyle w:val="Table"/>
                                  </w:pPr>
                                  <w:r>
                                    <w:t xml:space="preserve">Admin Support CERN LHC </w:t>
                                  </w:r>
                                </w:p>
                              </w:tc>
                              <w:tc>
                                <w:tcPr>
                                  <w:tcW w:w="1418" w:type="dxa"/>
                                  <w:tcBorders>
                                    <w:top w:val="single" w:sz="18" w:space="0" w:color="auto"/>
                                  </w:tcBorders>
                                  <w:shd w:val="clear" w:color="auto" w:fill="FFFFFF" w:themeFill="background1"/>
                                </w:tcPr>
                                <w:p w14:paraId="281D9B22" w14:textId="77777777" w:rsidR="006133CC" w:rsidRDefault="006133CC" w:rsidP="006C59B2">
                                  <w:pPr>
                                    <w:pStyle w:val="Table"/>
                                  </w:pPr>
                                  <w:r>
                                    <w:t>01/01/2013</w:t>
                                  </w:r>
                                </w:p>
                                <w:p w14:paraId="12D53306" w14:textId="77777777" w:rsidR="006133CC" w:rsidRDefault="006133CC" w:rsidP="006C59B2">
                                  <w:pPr>
                                    <w:pStyle w:val="Table"/>
                                  </w:pPr>
                                </w:p>
                              </w:tc>
                              <w:tc>
                                <w:tcPr>
                                  <w:tcW w:w="1134" w:type="dxa"/>
                                  <w:tcBorders>
                                    <w:top w:val="single" w:sz="18" w:space="0" w:color="auto"/>
                                  </w:tcBorders>
                                  <w:shd w:val="clear" w:color="auto" w:fill="FFFFFF" w:themeFill="background1"/>
                                </w:tcPr>
                                <w:p w14:paraId="181322F2" w14:textId="77777777" w:rsidR="006133CC" w:rsidRDefault="006133CC" w:rsidP="006C59B2">
                                  <w:pPr>
                                    <w:pStyle w:val="Table"/>
                                  </w:pPr>
                                  <w:r>
                                    <w:t>31/12/2015</w:t>
                                  </w:r>
                                </w:p>
                                <w:p w14:paraId="31304AC3" w14:textId="77777777" w:rsidR="006133CC" w:rsidRDefault="006133CC" w:rsidP="006C59B2">
                                  <w:pPr>
                                    <w:pStyle w:val="Table"/>
                                  </w:pPr>
                                </w:p>
                              </w:tc>
                              <w:tc>
                                <w:tcPr>
                                  <w:tcW w:w="992" w:type="dxa"/>
                                  <w:tcBorders>
                                    <w:top w:val="single" w:sz="18" w:space="0" w:color="auto"/>
                                  </w:tcBorders>
                                  <w:shd w:val="clear" w:color="auto" w:fill="FFFFFF" w:themeFill="background1"/>
                                </w:tcPr>
                                <w:p w14:paraId="24B0D673" w14:textId="77777777" w:rsidR="006133CC" w:rsidRDefault="006133CC" w:rsidP="006C59B2">
                                  <w:pPr>
                                    <w:pStyle w:val="Table"/>
                                  </w:pPr>
                                  <w:r>
                                    <w:t>STFC</w:t>
                                  </w:r>
                                </w:p>
                                <w:p w14:paraId="2F1FAD11" w14:textId="77777777" w:rsidR="006133CC" w:rsidRDefault="006133CC" w:rsidP="006C59B2">
                                  <w:pPr>
                                    <w:pStyle w:val="Table"/>
                                  </w:pPr>
                                </w:p>
                              </w:tc>
                              <w:tc>
                                <w:tcPr>
                                  <w:tcW w:w="1418" w:type="dxa"/>
                                  <w:tcBorders>
                                    <w:top w:val="single" w:sz="18" w:space="0" w:color="auto"/>
                                  </w:tcBorders>
                                  <w:shd w:val="clear" w:color="auto" w:fill="FFFFFF" w:themeFill="background1"/>
                                </w:tcPr>
                                <w:p w14:paraId="6D3F389B" w14:textId="77777777" w:rsidR="006133CC" w:rsidRPr="00045896" w:rsidRDefault="006133CC" w:rsidP="006C59B2">
                                  <w:pPr>
                                    <w:pStyle w:val="Table"/>
                                  </w:pPr>
                                </w:p>
                              </w:tc>
                              <w:tc>
                                <w:tcPr>
                                  <w:tcW w:w="1417" w:type="dxa"/>
                                  <w:tcBorders>
                                    <w:top w:val="single" w:sz="18" w:space="0" w:color="auto"/>
                                  </w:tcBorders>
                                  <w:shd w:val="clear" w:color="auto" w:fill="FFFFFF" w:themeFill="background1"/>
                                </w:tcPr>
                                <w:p w14:paraId="2D6B892F" w14:textId="77777777" w:rsidR="006133CC" w:rsidRPr="00950F66" w:rsidRDefault="006133CC" w:rsidP="006C59B2">
                                  <w:pPr>
                                    <w:pStyle w:val="Table"/>
                                  </w:pPr>
                                  <w:r w:rsidRPr="00710904">
                                    <w:t>24</w:t>
                                  </w:r>
                                  <w:r>
                                    <w:t>,</w:t>
                                  </w:r>
                                  <w:r w:rsidRPr="00710904">
                                    <w:t>534</w:t>
                                  </w:r>
                                </w:p>
                              </w:tc>
                            </w:tr>
                            <w:tr w:rsidR="006133CC" w14:paraId="32BA2AE8" w14:textId="77777777" w:rsidTr="006C59B2">
                              <w:trPr>
                                <w:trHeight w:hRule="exact" w:val="284"/>
                              </w:trPr>
                              <w:tc>
                                <w:tcPr>
                                  <w:tcW w:w="480" w:type="dxa"/>
                                  <w:vMerge/>
                                  <w:textDirection w:val="btLr"/>
                                  <w:vAlign w:val="center"/>
                                </w:tcPr>
                                <w:p w14:paraId="27F81D26" w14:textId="77777777" w:rsidR="006133CC" w:rsidRPr="00950F66" w:rsidRDefault="006133CC" w:rsidP="006C59B2"/>
                              </w:tc>
                              <w:tc>
                                <w:tcPr>
                                  <w:tcW w:w="2520" w:type="dxa"/>
                                  <w:tcBorders>
                                    <w:top w:val="single" w:sz="6" w:space="0" w:color="auto"/>
                                  </w:tcBorders>
                                  <w:shd w:val="clear" w:color="auto" w:fill="FFFFFF" w:themeFill="background1"/>
                                  <w:vAlign w:val="center"/>
                                </w:tcPr>
                                <w:p w14:paraId="74830DBF" w14:textId="77777777" w:rsidR="006133CC" w:rsidRPr="00950F66" w:rsidRDefault="006133CC" w:rsidP="006C59B2">
                                  <w:pPr>
                                    <w:pStyle w:val="Table"/>
                                  </w:pPr>
                                  <w:r>
                                    <w:t xml:space="preserve">Modelling tumour local control </w:t>
                                  </w:r>
                                </w:p>
                              </w:tc>
                              <w:tc>
                                <w:tcPr>
                                  <w:tcW w:w="1418" w:type="dxa"/>
                                  <w:tcBorders>
                                    <w:top w:val="single" w:sz="6" w:space="0" w:color="auto"/>
                                  </w:tcBorders>
                                  <w:shd w:val="clear" w:color="auto" w:fill="FFFFFF" w:themeFill="background1"/>
                                </w:tcPr>
                                <w:p w14:paraId="62B35B82" w14:textId="77777777" w:rsidR="006133CC" w:rsidRDefault="006133CC" w:rsidP="006C59B2">
                                  <w:pPr>
                                    <w:pStyle w:val="Table"/>
                                  </w:pPr>
                                  <w:r>
                                    <w:t>01/12/2012</w:t>
                                  </w:r>
                                </w:p>
                                <w:p w14:paraId="15CA85A3" w14:textId="77777777" w:rsidR="006133CC" w:rsidRPr="00045896" w:rsidRDefault="006133CC" w:rsidP="006C59B2">
                                  <w:pPr>
                                    <w:pStyle w:val="Table"/>
                                  </w:pPr>
                                </w:p>
                              </w:tc>
                              <w:tc>
                                <w:tcPr>
                                  <w:tcW w:w="1134" w:type="dxa"/>
                                  <w:tcBorders>
                                    <w:top w:val="single" w:sz="6" w:space="0" w:color="auto"/>
                                  </w:tcBorders>
                                  <w:shd w:val="clear" w:color="auto" w:fill="FFFFFF" w:themeFill="background1"/>
                                </w:tcPr>
                                <w:p w14:paraId="157577EA" w14:textId="77777777" w:rsidR="006133CC" w:rsidRPr="00045896" w:rsidRDefault="006133CC" w:rsidP="006C59B2">
                                  <w:pPr>
                                    <w:pStyle w:val="Table"/>
                                  </w:pPr>
                                  <w:r>
                                    <w:t>30/11/2015</w:t>
                                  </w:r>
                                </w:p>
                              </w:tc>
                              <w:tc>
                                <w:tcPr>
                                  <w:tcW w:w="992" w:type="dxa"/>
                                  <w:tcBorders>
                                    <w:top w:val="single" w:sz="6" w:space="0" w:color="auto"/>
                                  </w:tcBorders>
                                  <w:shd w:val="clear" w:color="auto" w:fill="FFFFFF" w:themeFill="background1"/>
                                </w:tcPr>
                                <w:p w14:paraId="5685FA3D" w14:textId="77777777" w:rsidR="006133CC" w:rsidRPr="00045896" w:rsidRDefault="006133CC" w:rsidP="006C59B2">
                                  <w:pPr>
                                    <w:pStyle w:val="Table"/>
                                  </w:pPr>
                                  <w:r>
                                    <w:t>NHS</w:t>
                                  </w:r>
                                </w:p>
                              </w:tc>
                              <w:tc>
                                <w:tcPr>
                                  <w:tcW w:w="1418" w:type="dxa"/>
                                  <w:tcBorders>
                                    <w:top w:val="single" w:sz="6" w:space="0" w:color="auto"/>
                                  </w:tcBorders>
                                  <w:shd w:val="clear" w:color="auto" w:fill="FFFFFF" w:themeFill="background1"/>
                                </w:tcPr>
                                <w:p w14:paraId="6CDDD2C5" w14:textId="77777777" w:rsidR="006133CC" w:rsidRPr="00045896" w:rsidRDefault="006133CC" w:rsidP="006C59B2">
                                  <w:pPr>
                                    <w:pStyle w:val="Table"/>
                                  </w:pPr>
                                </w:p>
                              </w:tc>
                              <w:tc>
                                <w:tcPr>
                                  <w:tcW w:w="1417" w:type="dxa"/>
                                  <w:tcBorders>
                                    <w:top w:val="single" w:sz="6" w:space="0" w:color="auto"/>
                                  </w:tcBorders>
                                  <w:shd w:val="clear" w:color="auto" w:fill="FFFFFF" w:themeFill="background1"/>
                                </w:tcPr>
                                <w:p w14:paraId="14EBBCE4" w14:textId="77777777" w:rsidR="006133CC" w:rsidRPr="00045896" w:rsidRDefault="006133CC" w:rsidP="006C59B2">
                                  <w:pPr>
                                    <w:pStyle w:val="Table"/>
                                  </w:pPr>
                                  <w:r w:rsidRPr="00950F66">
                                    <w:t>66</w:t>
                                  </w:r>
                                  <w:r>
                                    <w:t>,</w:t>
                                  </w:r>
                                  <w:r w:rsidRPr="00950F66">
                                    <w:t>117</w:t>
                                  </w:r>
                                </w:p>
                              </w:tc>
                            </w:tr>
                            <w:tr w:rsidR="006133CC" w14:paraId="52D65DDC" w14:textId="77777777" w:rsidTr="006C59B2">
                              <w:trPr>
                                <w:trHeight w:hRule="exact" w:val="284"/>
                              </w:trPr>
                              <w:tc>
                                <w:tcPr>
                                  <w:tcW w:w="480" w:type="dxa"/>
                                  <w:vMerge/>
                                  <w:textDirection w:val="btLr"/>
                                  <w:vAlign w:val="center"/>
                                </w:tcPr>
                                <w:p w14:paraId="2B0CC2FA" w14:textId="77777777" w:rsidR="006133CC" w:rsidRPr="00145F3E" w:rsidRDefault="006133CC" w:rsidP="006C59B2"/>
                              </w:tc>
                              <w:tc>
                                <w:tcPr>
                                  <w:tcW w:w="2520" w:type="dxa"/>
                                  <w:shd w:val="clear" w:color="auto" w:fill="FFFFFF" w:themeFill="background1"/>
                                  <w:vAlign w:val="center"/>
                                </w:tcPr>
                                <w:p w14:paraId="23A0A93E" w14:textId="77777777" w:rsidR="006133CC" w:rsidRPr="00045896" w:rsidRDefault="006133CC" w:rsidP="006C59B2">
                                  <w:pPr>
                                    <w:pStyle w:val="Table"/>
                                  </w:pPr>
                                  <w:r>
                                    <w:t>Pravda (PCT)</w:t>
                                  </w:r>
                                </w:p>
                              </w:tc>
                              <w:tc>
                                <w:tcPr>
                                  <w:tcW w:w="1418" w:type="dxa"/>
                                  <w:shd w:val="clear" w:color="auto" w:fill="FFFFFF" w:themeFill="background1"/>
                                </w:tcPr>
                                <w:p w14:paraId="658980BE" w14:textId="77777777" w:rsidR="006133CC" w:rsidRPr="00950F66" w:rsidRDefault="006133CC" w:rsidP="006C59B2">
                                  <w:pPr>
                                    <w:pStyle w:val="Table"/>
                                  </w:pPr>
                                  <w:r>
                                    <w:t>01/10/2013</w:t>
                                  </w:r>
                                </w:p>
                              </w:tc>
                              <w:tc>
                                <w:tcPr>
                                  <w:tcW w:w="1134" w:type="dxa"/>
                                  <w:shd w:val="clear" w:color="auto" w:fill="FFFFFF" w:themeFill="background1"/>
                                </w:tcPr>
                                <w:p w14:paraId="671CF554" w14:textId="77777777" w:rsidR="006133CC" w:rsidRPr="00950F66" w:rsidRDefault="006133CC" w:rsidP="006C59B2">
                                  <w:pPr>
                                    <w:pStyle w:val="Table"/>
                                  </w:pPr>
                                  <w:r>
                                    <w:t>30/09/2016</w:t>
                                  </w:r>
                                </w:p>
                              </w:tc>
                              <w:tc>
                                <w:tcPr>
                                  <w:tcW w:w="992" w:type="dxa"/>
                                  <w:shd w:val="clear" w:color="auto" w:fill="FFFFFF" w:themeFill="background1"/>
                                </w:tcPr>
                                <w:p w14:paraId="5CFC7E77" w14:textId="77777777" w:rsidR="006133CC" w:rsidRPr="00045896" w:rsidRDefault="006133CC" w:rsidP="006C59B2">
                                  <w:pPr>
                                    <w:pStyle w:val="Table"/>
                                  </w:pPr>
                                  <w:r>
                                    <w:t>Wellcome</w:t>
                                  </w:r>
                                </w:p>
                              </w:tc>
                              <w:tc>
                                <w:tcPr>
                                  <w:tcW w:w="1418" w:type="dxa"/>
                                  <w:shd w:val="clear" w:color="auto" w:fill="FFFFFF" w:themeFill="background1"/>
                                </w:tcPr>
                                <w:p w14:paraId="5D8C8B19" w14:textId="77777777" w:rsidR="006133CC" w:rsidRPr="00045896" w:rsidRDefault="006133CC" w:rsidP="006C59B2">
                                  <w:pPr>
                                    <w:pStyle w:val="Table"/>
                                  </w:pPr>
                                </w:p>
                              </w:tc>
                              <w:tc>
                                <w:tcPr>
                                  <w:tcW w:w="1417" w:type="dxa"/>
                                  <w:shd w:val="clear" w:color="auto" w:fill="FFFFFF" w:themeFill="background1"/>
                                  <w:vAlign w:val="center"/>
                                </w:tcPr>
                                <w:p w14:paraId="73C11F30" w14:textId="77777777" w:rsidR="006133CC" w:rsidRPr="00045896" w:rsidRDefault="006133CC" w:rsidP="006C59B2">
                                  <w:pPr>
                                    <w:pStyle w:val="Table"/>
                                  </w:pPr>
                                  <w:r w:rsidRPr="00950F66">
                                    <w:t>472</w:t>
                                  </w:r>
                                  <w:r>
                                    <w:t>,982</w:t>
                                  </w:r>
                                </w:p>
                              </w:tc>
                            </w:tr>
                            <w:tr w:rsidR="006133CC" w14:paraId="45B82151" w14:textId="77777777" w:rsidTr="006C59B2">
                              <w:trPr>
                                <w:trHeight w:hRule="exact" w:val="284"/>
                              </w:trPr>
                              <w:tc>
                                <w:tcPr>
                                  <w:tcW w:w="480" w:type="dxa"/>
                                  <w:vMerge/>
                                  <w:textDirection w:val="btLr"/>
                                  <w:vAlign w:val="center"/>
                                </w:tcPr>
                                <w:p w14:paraId="04DBB0A5" w14:textId="77777777" w:rsidR="006133CC" w:rsidRPr="00145F3E" w:rsidRDefault="006133CC" w:rsidP="006C59B2"/>
                              </w:tc>
                              <w:tc>
                                <w:tcPr>
                                  <w:tcW w:w="2520" w:type="dxa"/>
                                  <w:shd w:val="clear" w:color="auto" w:fill="FFFFFF" w:themeFill="background1"/>
                                  <w:vAlign w:val="center"/>
                                </w:tcPr>
                                <w:p w14:paraId="7B1456BF" w14:textId="77777777" w:rsidR="006133CC" w:rsidRDefault="006133CC" w:rsidP="006C59B2">
                                  <w:pPr>
                                    <w:pStyle w:val="Table"/>
                                  </w:pPr>
                                  <w:r>
                                    <w:t>Sensor City – UEZ**</w:t>
                                  </w:r>
                                </w:p>
                              </w:tc>
                              <w:tc>
                                <w:tcPr>
                                  <w:tcW w:w="1418" w:type="dxa"/>
                                  <w:shd w:val="clear" w:color="auto" w:fill="FFFFFF" w:themeFill="background1"/>
                                </w:tcPr>
                                <w:p w14:paraId="5650CF0D" w14:textId="77777777" w:rsidR="006133CC" w:rsidRDefault="006133CC" w:rsidP="006C59B2">
                                  <w:pPr>
                                    <w:pStyle w:val="Table"/>
                                  </w:pPr>
                                  <w:r>
                                    <w:t>1/11/2014</w:t>
                                  </w:r>
                                  <w:r>
                                    <w:rPr>
                                      <w:rStyle w:val="CommentReference"/>
                                    </w:rPr>
                                    <w:annotationRef/>
                                  </w:r>
                                </w:p>
                              </w:tc>
                              <w:tc>
                                <w:tcPr>
                                  <w:tcW w:w="1134" w:type="dxa"/>
                                  <w:shd w:val="clear" w:color="auto" w:fill="FFFFFF" w:themeFill="background1"/>
                                </w:tcPr>
                                <w:p w14:paraId="752414B0" w14:textId="77777777" w:rsidR="006133CC" w:rsidRDefault="006133CC" w:rsidP="006C59B2">
                                  <w:pPr>
                                    <w:pStyle w:val="Table"/>
                                  </w:pPr>
                                  <w:r>
                                    <w:t>1/11/2019</w:t>
                                  </w:r>
                                </w:p>
                              </w:tc>
                              <w:tc>
                                <w:tcPr>
                                  <w:tcW w:w="992" w:type="dxa"/>
                                  <w:shd w:val="clear" w:color="auto" w:fill="FFFFFF" w:themeFill="background1"/>
                                </w:tcPr>
                                <w:p w14:paraId="043AA485" w14:textId="77777777" w:rsidR="006133CC" w:rsidRDefault="006133CC" w:rsidP="006C59B2">
                                  <w:pPr>
                                    <w:pStyle w:val="Table"/>
                                  </w:pPr>
                                  <w:r>
                                    <w:t>BIS/LEP/UoL</w:t>
                                  </w:r>
                                </w:p>
                              </w:tc>
                              <w:tc>
                                <w:tcPr>
                                  <w:tcW w:w="1418" w:type="dxa"/>
                                  <w:shd w:val="clear" w:color="auto" w:fill="FFFFFF" w:themeFill="background1"/>
                                </w:tcPr>
                                <w:p w14:paraId="58C62A1A" w14:textId="77777777" w:rsidR="006133CC" w:rsidRPr="00045896" w:rsidRDefault="006133CC" w:rsidP="006C59B2">
                                  <w:pPr>
                                    <w:pStyle w:val="Table"/>
                                  </w:pPr>
                                </w:p>
                              </w:tc>
                              <w:tc>
                                <w:tcPr>
                                  <w:tcW w:w="1417" w:type="dxa"/>
                                  <w:shd w:val="clear" w:color="auto" w:fill="FFFFFF" w:themeFill="background1"/>
                                  <w:vAlign w:val="center"/>
                                </w:tcPr>
                                <w:p w14:paraId="454A1298" w14:textId="77777777" w:rsidR="006133CC" w:rsidRPr="00950F66" w:rsidRDefault="006133CC" w:rsidP="006C59B2">
                                  <w:pPr>
                                    <w:pStyle w:val="Table"/>
                                  </w:pPr>
                                  <w:r>
                                    <w:t>1,500,000</w:t>
                                  </w:r>
                                </w:p>
                              </w:tc>
                            </w:tr>
                            <w:tr w:rsidR="006133CC" w14:paraId="22815DC0" w14:textId="77777777" w:rsidTr="006C59B2">
                              <w:trPr>
                                <w:trHeight w:hRule="exact" w:val="284"/>
                              </w:trPr>
                              <w:tc>
                                <w:tcPr>
                                  <w:tcW w:w="480" w:type="dxa"/>
                                  <w:vMerge/>
                                  <w:textDirection w:val="btLr"/>
                                  <w:vAlign w:val="center"/>
                                </w:tcPr>
                                <w:p w14:paraId="43E300EF" w14:textId="77777777" w:rsidR="006133CC" w:rsidRPr="00883165" w:rsidRDefault="006133CC" w:rsidP="006C59B2"/>
                              </w:tc>
                              <w:tc>
                                <w:tcPr>
                                  <w:tcW w:w="2520" w:type="dxa"/>
                                  <w:shd w:val="clear" w:color="auto" w:fill="FFFFFF" w:themeFill="background1"/>
                                  <w:vAlign w:val="center"/>
                                </w:tcPr>
                                <w:p w14:paraId="76A7A8DD" w14:textId="77777777" w:rsidR="006133CC" w:rsidRPr="00D97542" w:rsidRDefault="006133CC" w:rsidP="006C59B2">
                                  <w:pPr>
                                    <w:pStyle w:val="Table"/>
                                  </w:pPr>
                                  <w:r>
                                    <w:t>STFC Global Challenges</w:t>
                                  </w:r>
                                </w:p>
                              </w:tc>
                              <w:tc>
                                <w:tcPr>
                                  <w:tcW w:w="1418" w:type="dxa"/>
                                  <w:shd w:val="clear" w:color="auto" w:fill="FFFFFF" w:themeFill="background1"/>
                                </w:tcPr>
                                <w:p w14:paraId="19061089" w14:textId="77777777" w:rsidR="006133CC" w:rsidRPr="00D97542" w:rsidRDefault="006133CC" w:rsidP="006C59B2">
                                  <w:pPr>
                                    <w:pStyle w:val="Table"/>
                                  </w:pPr>
                                  <w:r>
                                    <w:t>01/10/2014</w:t>
                                  </w:r>
                                </w:p>
                              </w:tc>
                              <w:tc>
                                <w:tcPr>
                                  <w:tcW w:w="1134" w:type="dxa"/>
                                  <w:shd w:val="clear" w:color="auto" w:fill="FFFFFF" w:themeFill="background1"/>
                                </w:tcPr>
                                <w:p w14:paraId="18B52121" w14:textId="77777777" w:rsidR="006133CC" w:rsidRPr="00D97542" w:rsidRDefault="006133CC" w:rsidP="006C59B2">
                                  <w:pPr>
                                    <w:pStyle w:val="Table"/>
                                  </w:pPr>
                                  <w:r>
                                    <w:t>30/09/2015</w:t>
                                  </w:r>
                                </w:p>
                              </w:tc>
                              <w:tc>
                                <w:tcPr>
                                  <w:tcW w:w="992" w:type="dxa"/>
                                  <w:shd w:val="clear" w:color="auto" w:fill="FFFFFF" w:themeFill="background1"/>
                                </w:tcPr>
                                <w:p w14:paraId="77C49BCB" w14:textId="77777777" w:rsidR="006133CC" w:rsidRPr="00D97542" w:rsidRDefault="006133CC" w:rsidP="006C59B2">
                                  <w:pPr>
                                    <w:pStyle w:val="Table"/>
                                  </w:pPr>
                                  <w:r>
                                    <w:t>STFC</w:t>
                                  </w:r>
                                </w:p>
                              </w:tc>
                              <w:tc>
                                <w:tcPr>
                                  <w:tcW w:w="1418" w:type="dxa"/>
                                  <w:shd w:val="clear" w:color="auto" w:fill="FFFFFF" w:themeFill="background1"/>
                                </w:tcPr>
                                <w:p w14:paraId="4C99AC69" w14:textId="77777777" w:rsidR="006133CC" w:rsidRPr="00D97542" w:rsidRDefault="006133CC" w:rsidP="006C59B2">
                                  <w:pPr>
                                    <w:pStyle w:val="Table"/>
                                  </w:pPr>
                                  <w:r>
                                    <w:t>ST/M00176/1</w:t>
                                  </w:r>
                                </w:p>
                              </w:tc>
                              <w:tc>
                                <w:tcPr>
                                  <w:tcW w:w="1417" w:type="dxa"/>
                                  <w:shd w:val="clear" w:color="auto" w:fill="FFFFFF" w:themeFill="background1"/>
                                  <w:vAlign w:val="center"/>
                                </w:tcPr>
                                <w:p w14:paraId="3E78271D" w14:textId="77777777" w:rsidR="006133CC" w:rsidRPr="00045896" w:rsidRDefault="006133CC" w:rsidP="006C59B2">
                                  <w:pPr>
                                    <w:pStyle w:val="Table"/>
                                    <w:rPr>
                                      <w:b/>
                                    </w:rPr>
                                  </w:pPr>
                                  <w:r w:rsidRPr="00D97542">
                                    <w:t>36,388</w:t>
                                  </w:r>
                                </w:p>
                              </w:tc>
                            </w:tr>
                            <w:tr w:rsidR="006133CC" w14:paraId="585FFACA" w14:textId="77777777" w:rsidTr="006C59B2">
                              <w:trPr>
                                <w:trHeight w:hRule="exact" w:val="284"/>
                              </w:trPr>
                              <w:tc>
                                <w:tcPr>
                                  <w:tcW w:w="480" w:type="dxa"/>
                                  <w:vMerge/>
                                  <w:vAlign w:val="center"/>
                                </w:tcPr>
                                <w:p w14:paraId="57F65CE6" w14:textId="77777777" w:rsidR="006133CC" w:rsidRPr="00883165" w:rsidRDefault="006133CC" w:rsidP="006C59B2"/>
                              </w:tc>
                              <w:tc>
                                <w:tcPr>
                                  <w:tcW w:w="2520" w:type="dxa"/>
                                  <w:shd w:val="clear" w:color="auto" w:fill="FFFFFF" w:themeFill="background1"/>
                                  <w:vAlign w:val="center"/>
                                </w:tcPr>
                                <w:p w14:paraId="2156CEB4" w14:textId="77777777" w:rsidR="006133CC" w:rsidRPr="00045896" w:rsidRDefault="006133CC" w:rsidP="006C59B2">
                                  <w:pPr>
                                    <w:pStyle w:val="Table"/>
                                  </w:pPr>
                                  <w:r>
                                    <w:t>RSE Enterprise Fellow</w:t>
                                  </w:r>
                                </w:p>
                              </w:tc>
                              <w:tc>
                                <w:tcPr>
                                  <w:tcW w:w="1418" w:type="dxa"/>
                                  <w:shd w:val="clear" w:color="auto" w:fill="FFFFFF" w:themeFill="background1"/>
                                </w:tcPr>
                                <w:p w14:paraId="1A449F7E" w14:textId="77777777" w:rsidR="006133CC" w:rsidRPr="00D97542" w:rsidRDefault="006133CC" w:rsidP="006C59B2">
                                  <w:pPr>
                                    <w:pStyle w:val="Table"/>
                                  </w:pPr>
                                  <w:r>
                                    <w:t>01/10/2014</w:t>
                                  </w:r>
                                </w:p>
                              </w:tc>
                              <w:tc>
                                <w:tcPr>
                                  <w:tcW w:w="1134" w:type="dxa"/>
                                  <w:shd w:val="clear" w:color="auto" w:fill="FFFFFF" w:themeFill="background1"/>
                                </w:tcPr>
                                <w:p w14:paraId="55A75EEB" w14:textId="77777777" w:rsidR="006133CC" w:rsidRPr="00D97542" w:rsidRDefault="006133CC" w:rsidP="006C59B2">
                                  <w:pPr>
                                    <w:pStyle w:val="Table"/>
                                  </w:pPr>
                                  <w:r>
                                    <w:t>30/09/2015</w:t>
                                  </w:r>
                                </w:p>
                              </w:tc>
                              <w:tc>
                                <w:tcPr>
                                  <w:tcW w:w="992" w:type="dxa"/>
                                  <w:shd w:val="clear" w:color="auto" w:fill="FFFFFF" w:themeFill="background1"/>
                                </w:tcPr>
                                <w:p w14:paraId="10F1356A" w14:textId="77777777" w:rsidR="006133CC" w:rsidRPr="00D97542" w:rsidRDefault="006133CC" w:rsidP="006C59B2">
                                  <w:pPr>
                                    <w:pStyle w:val="Table"/>
                                  </w:pPr>
                                  <w:r>
                                    <w:t>RSE</w:t>
                                  </w:r>
                                </w:p>
                              </w:tc>
                              <w:tc>
                                <w:tcPr>
                                  <w:tcW w:w="1418" w:type="dxa"/>
                                  <w:shd w:val="clear" w:color="auto" w:fill="FFFFFF" w:themeFill="background1"/>
                                </w:tcPr>
                                <w:p w14:paraId="109AE765" w14:textId="77777777" w:rsidR="006133CC" w:rsidRPr="00D97542" w:rsidRDefault="006133CC" w:rsidP="006C59B2">
                                  <w:pPr>
                                    <w:pStyle w:val="Table"/>
                                  </w:pPr>
                                  <w:r>
                                    <w:t>RSE Edinburgh</w:t>
                                  </w:r>
                                </w:p>
                              </w:tc>
                              <w:tc>
                                <w:tcPr>
                                  <w:tcW w:w="1417" w:type="dxa"/>
                                  <w:shd w:val="clear" w:color="auto" w:fill="FFFFFF" w:themeFill="background1"/>
                                  <w:vAlign w:val="center"/>
                                </w:tcPr>
                                <w:p w14:paraId="21ABD6E6" w14:textId="77777777" w:rsidR="006133CC" w:rsidRPr="00D97542" w:rsidRDefault="006133CC" w:rsidP="006C59B2">
                                  <w:pPr>
                                    <w:pStyle w:val="Table"/>
                                  </w:pPr>
                                  <w:r>
                                    <w:t xml:space="preserve">103,384 </w:t>
                                  </w:r>
                                </w:p>
                              </w:tc>
                            </w:tr>
                            <w:tr w:rsidR="006133CC" w14:paraId="102EB681" w14:textId="77777777" w:rsidTr="006C59B2">
                              <w:trPr>
                                <w:trHeight w:hRule="exact" w:val="284"/>
                              </w:trPr>
                              <w:tc>
                                <w:tcPr>
                                  <w:tcW w:w="480" w:type="dxa"/>
                                  <w:vMerge/>
                                  <w:vAlign w:val="center"/>
                                </w:tcPr>
                                <w:p w14:paraId="7524EAED" w14:textId="77777777" w:rsidR="006133CC" w:rsidRPr="00883165" w:rsidRDefault="006133CC" w:rsidP="006C59B2"/>
                              </w:tc>
                              <w:tc>
                                <w:tcPr>
                                  <w:tcW w:w="2520" w:type="dxa"/>
                                  <w:shd w:val="clear" w:color="auto" w:fill="FFFFFF" w:themeFill="background1"/>
                                  <w:vAlign w:val="center"/>
                                </w:tcPr>
                                <w:p w14:paraId="2455743F" w14:textId="77777777" w:rsidR="006133CC" w:rsidRDefault="006133CC" w:rsidP="006C59B2">
                                  <w:pPr>
                                    <w:pStyle w:val="Table"/>
                                  </w:pPr>
                                  <w:r>
                                    <w:t>“Nuclear Safeguards*</w:t>
                                  </w:r>
                                </w:p>
                              </w:tc>
                              <w:tc>
                                <w:tcPr>
                                  <w:tcW w:w="1418" w:type="dxa"/>
                                  <w:shd w:val="clear" w:color="auto" w:fill="FFFFFF" w:themeFill="background1"/>
                                </w:tcPr>
                                <w:p w14:paraId="7D5948F5" w14:textId="77777777" w:rsidR="006133CC" w:rsidRDefault="006133CC" w:rsidP="006C59B2">
                                  <w:pPr>
                                    <w:pStyle w:val="Table"/>
                                  </w:pPr>
                                </w:p>
                              </w:tc>
                              <w:tc>
                                <w:tcPr>
                                  <w:tcW w:w="1134" w:type="dxa"/>
                                  <w:shd w:val="clear" w:color="auto" w:fill="FFFFFF" w:themeFill="background1"/>
                                </w:tcPr>
                                <w:p w14:paraId="6550E86C" w14:textId="77777777" w:rsidR="006133CC" w:rsidRDefault="006133CC" w:rsidP="006C59B2">
                                  <w:pPr>
                                    <w:pStyle w:val="Table"/>
                                  </w:pPr>
                                </w:p>
                              </w:tc>
                              <w:tc>
                                <w:tcPr>
                                  <w:tcW w:w="992" w:type="dxa"/>
                                  <w:shd w:val="clear" w:color="auto" w:fill="FFFFFF" w:themeFill="background1"/>
                                </w:tcPr>
                                <w:p w14:paraId="6BF1562B" w14:textId="77777777" w:rsidR="006133CC" w:rsidRDefault="006133CC" w:rsidP="006C59B2">
                                  <w:pPr>
                                    <w:pStyle w:val="Table"/>
                                  </w:pPr>
                                  <w:r>
                                    <w:t>TSB</w:t>
                                  </w:r>
                                </w:p>
                              </w:tc>
                              <w:tc>
                                <w:tcPr>
                                  <w:tcW w:w="1418" w:type="dxa"/>
                                  <w:shd w:val="clear" w:color="auto" w:fill="FFFFFF" w:themeFill="background1"/>
                                </w:tcPr>
                                <w:p w14:paraId="24838EC8" w14:textId="77777777" w:rsidR="006133CC" w:rsidRDefault="006133CC" w:rsidP="006C59B2">
                                  <w:pPr>
                                    <w:pStyle w:val="Table"/>
                                  </w:pPr>
                                </w:p>
                              </w:tc>
                              <w:tc>
                                <w:tcPr>
                                  <w:tcW w:w="1417" w:type="dxa"/>
                                  <w:shd w:val="clear" w:color="auto" w:fill="FFFFFF" w:themeFill="background1"/>
                                  <w:vAlign w:val="center"/>
                                </w:tcPr>
                                <w:p w14:paraId="66095C81" w14:textId="77777777" w:rsidR="006133CC" w:rsidRPr="00FF6693" w:rsidRDefault="006133CC" w:rsidP="006C59B2">
                                  <w:pPr>
                                    <w:pStyle w:val="Table"/>
                                  </w:pPr>
                                  <w:r>
                                    <w:t>1,100,000</w:t>
                                  </w:r>
                                </w:p>
                              </w:tc>
                            </w:tr>
                            <w:tr w:rsidR="006133CC" w14:paraId="5116F69F" w14:textId="77777777" w:rsidTr="006C59B2">
                              <w:trPr>
                                <w:trHeight w:hRule="exact" w:val="284"/>
                              </w:trPr>
                              <w:tc>
                                <w:tcPr>
                                  <w:tcW w:w="480" w:type="dxa"/>
                                  <w:vMerge/>
                                  <w:vAlign w:val="center"/>
                                </w:tcPr>
                                <w:p w14:paraId="6B1C2D15" w14:textId="77777777" w:rsidR="006133CC" w:rsidRPr="00883165" w:rsidRDefault="006133CC" w:rsidP="006C59B2"/>
                              </w:tc>
                              <w:tc>
                                <w:tcPr>
                                  <w:tcW w:w="2520" w:type="dxa"/>
                                  <w:shd w:val="clear" w:color="auto" w:fill="FFFFFF" w:themeFill="background1"/>
                                  <w:vAlign w:val="center"/>
                                </w:tcPr>
                                <w:p w14:paraId="32FA5DA4" w14:textId="77777777" w:rsidR="006133CC" w:rsidRDefault="006133CC" w:rsidP="006C59B2">
                                  <w:pPr>
                                    <w:pStyle w:val="Table"/>
                                  </w:pPr>
                                  <w:r>
                                    <w:t>Gravity Measurements</w:t>
                                  </w:r>
                                </w:p>
                              </w:tc>
                              <w:tc>
                                <w:tcPr>
                                  <w:tcW w:w="1418" w:type="dxa"/>
                                  <w:shd w:val="clear" w:color="auto" w:fill="FFFFFF" w:themeFill="background1"/>
                                </w:tcPr>
                                <w:p w14:paraId="49E71C58" w14:textId="77777777" w:rsidR="006133CC" w:rsidRDefault="006133CC" w:rsidP="006C59B2">
                                  <w:pPr>
                                    <w:pStyle w:val="Table"/>
                                  </w:pPr>
                                  <w:r>
                                    <w:t>01/04/2012</w:t>
                                  </w:r>
                                </w:p>
                              </w:tc>
                              <w:tc>
                                <w:tcPr>
                                  <w:tcW w:w="1134" w:type="dxa"/>
                                  <w:shd w:val="clear" w:color="auto" w:fill="FFFFFF" w:themeFill="background1"/>
                                </w:tcPr>
                                <w:p w14:paraId="4237258C" w14:textId="77777777" w:rsidR="006133CC" w:rsidRDefault="006133CC" w:rsidP="006C59B2">
                                  <w:pPr>
                                    <w:pStyle w:val="Table"/>
                                  </w:pPr>
                                  <w:r>
                                    <w:t>31/05/2015</w:t>
                                  </w:r>
                                </w:p>
                              </w:tc>
                              <w:tc>
                                <w:tcPr>
                                  <w:tcW w:w="992" w:type="dxa"/>
                                  <w:shd w:val="clear" w:color="auto" w:fill="FFFFFF" w:themeFill="background1"/>
                                </w:tcPr>
                                <w:p w14:paraId="58A853EF" w14:textId="77777777" w:rsidR="006133CC" w:rsidRDefault="006133CC" w:rsidP="006C59B2">
                                  <w:pPr>
                                    <w:pStyle w:val="Table"/>
                                  </w:pPr>
                                  <w:r>
                                    <w:t>AWE</w:t>
                                  </w:r>
                                </w:p>
                              </w:tc>
                              <w:tc>
                                <w:tcPr>
                                  <w:tcW w:w="1418" w:type="dxa"/>
                                  <w:shd w:val="clear" w:color="auto" w:fill="FFFFFF" w:themeFill="background1"/>
                                </w:tcPr>
                                <w:p w14:paraId="4CA8DD20" w14:textId="77777777" w:rsidR="006133CC" w:rsidRDefault="006133CC" w:rsidP="006C59B2">
                                  <w:pPr>
                                    <w:pStyle w:val="Table"/>
                                  </w:pPr>
                                </w:p>
                              </w:tc>
                              <w:tc>
                                <w:tcPr>
                                  <w:tcW w:w="1417" w:type="dxa"/>
                                  <w:shd w:val="clear" w:color="auto" w:fill="FFFFFF" w:themeFill="background1"/>
                                  <w:vAlign w:val="center"/>
                                </w:tcPr>
                                <w:p w14:paraId="053804A6" w14:textId="77777777" w:rsidR="006133CC" w:rsidRDefault="006133CC" w:rsidP="006C59B2">
                                  <w:pPr>
                                    <w:pStyle w:val="Table"/>
                                  </w:pPr>
                                  <w:r w:rsidRPr="00FF6693">
                                    <w:t>250</w:t>
                                  </w:r>
                                  <w:r>
                                    <w:t>,</w:t>
                                  </w:r>
                                  <w:r w:rsidRPr="00FF6693">
                                    <w:t>000</w:t>
                                  </w:r>
                                </w:p>
                              </w:tc>
                            </w:tr>
                            <w:tr w:rsidR="006133CC" w14:paraId="7D85D980" w14:textId="77777777" w:rsidTr="006C59B2">
                              <w:trPr>
                                <w:trHeight w:hRule="exact" w:val="284"/>
                              </w:trPr>
                              <w:tc>
                                <w:tcPr>
                                  <w:tcW w:w="480" w:type="dxa"/>
                                  <w:vMerge/>
                                  <w:tcBorders>
                                    <w:bottom w:val="single" w:sz="18" w:space="0" w:color="auto"/>
                                  </w:tcBorders>
                                  <w:vAlign w:val="center"/>
                                </w:tcPr>
                                <w:p w14:paraId="790012F1" w14:textId="77777777" w:rsidR="006133CC" w:rsidRPr="00883165" w:rsidRDefault="006133CC" w:rsidP="006C59B2"/>
                              </w:tc>
                              <w:tc>
                                <w:tcPr>
                                  <w:tcW w:w="2520" w:type="dxa"/>
                                  <w:tcBorders>
                                    <w:bottom w:val="single" w:sz="18" w:space="0" w:color="auto"/>
                                  </w:tcBorders>
                                  <w:shd w:val="clear" w:color="auto" w:fill="FFFFFF" w:themeFill="background1"/>
                                  <w:vAlign w:val="center"/>
                                </w:tcPr>
                                <w:p w14:paraId="12E397F2" w14:textId="77777777" w:rsidR="006133CC" w:rsidRPr="00E93DE6" w:rsidRDefault="006133CC" w:rsidP="006C59B2">
                                  <w:pPr>
                                    <w:pStyle w:val="Table"/>
                                  </w:pPr>
                                  <w:r>
                                    <w:t xml:space="preserve">Monitoring nuclear reactors </w:t>
                                  </w:r>
                                </w:p>
                              </w:tc>
                              <w:tc>
                                <w:tcPr>
                                  <w:tcW w:w="1418" w:type="dxa"/>
                                  <w:tcBorders>
                                    <w:bottom w:val="single" w:sz="18" w:space="0" w:color="auto"/>
                                  </w:tcBorders>
                                  <w:shd w:val="clear" w:color="auto" w:fill="FFFFFF" w:themeFill="background1"/>
                                </w:tcPr>
                                <w:p w14:paraId="4048E413" w14:textId="77777777" w:rsidR="006133CC" w:rsidRPr="00E93DE6" w:rsidRDefault="006133CC" w:rsidP="006C59B2">
                                  <w:pPr>
                                    <w:pStyle w:val="Table"/>
                                  </w:pPr>
                                  <w:r>
                                    <w:t>01/06/2014</w:t>
                                  </w:r>
                                </w:p>
                              </w:tc>
                              <w:tc>
                                <w:tcPr>
                                  <w:tcW w:w="1134" w:type="dxa"/>
                                  <w:tcBorders>
                                    <w:bottom w:val="single" w:sz="18" w:space="0" w:color="auto"/>
                                  </w:tcBorders>
                                  <w:shd w:val="clear" w:color="auto" w:fill="FFFFFF" w:themeFill="background1"/>
                                </w:tcPr>
                                <w:p w14:paraId="4762797B" w14:textId="77777777" w:rsidR="006133CC" w:rsidRPr="00E93DE6" w:rsidRDefault="006133CC" w:rsidP="006C59B2">
                                  <w:pPr>
                                    <w:pStyle w:val="Table"/>
                                  </w:pPr>
                                  <w:r>
                                    <w:t>31/05/2015</w:t>
                                  </w:r>
                                </w:p>
                              </w:tc>
                              <w:tc>
                                <w:tcPr>
                                  <w:tcW w:w="992" w:type="dxa"/>
                                  <w:tcBorders>
                                    <w:bottom w:val="single" w:sz="18" w:space="0" w:color="auto"/>
                                  </w:tcBorders>
                                  <w:shd w:val="clear" w:color="auto" w:fill="FFFFFF" w:themeFill="background1"/>
                                </w:tcPr>
                                <w:p w14:paraId="27DB2F96" w14:textId="77777777" w:rsidR="006133CC" w:rsidRPr="00E93DE6" w:rsidRDefault="006133CC" w:rsidP="006C59B2">
                                  <w:pPr>
                                    <w:pStyle w:val="Table"/>
                                  </w:pPr>
                                  <w:r>
                                    <w:t>STFC</w:t>
                                  </w:r>
                                </w:p>
                              </w:tc>
                              <w:tc>
                                <w:tcPr>
                                  <w:tcW w:w="1418" w:type="dxa"/>
                                  <w:tcBorders>
                                    <w:bottom w:val="single" w:sz="18" w:space="0" w:color="auto"/>
                                  </w:tcBorders>
                                  <w:shd w:val="clear" w:color="auto" w:fill="FFFFFF" w:themeFill="background1"/>
                                </w:tcPr>
                                <w:p w14:paraId="1EBD6769" w14:textId="77777777" w:rsidR="006133CC" w:rsidRPr="00E93DE6" w:rsidRDefault="006133CC" w:rsidP="006C59B2">
                                  <w:pPr>
                                    <w:pStyle w:val="Table"/>
                                  </w:pPr>
                                  <w:r>
                                    <w:t>ST/M000168/1</w:t>
                                  </w:r>
                                </w:p>
                              </w:tc>
                              <w:tc>
                                <w:tcPr>
                                  <w:tcW w:w="1417" w:type="dxa"/>
                                  <w:tcBorders>
                                    <w:bottom w:val="double" w:sz="4" w:space="0" w:color="auto"/>
                                  </w:tcBorders>
                                  <w:shd w:val="clear" w:color="auto" w:fill="FFFFFF" w:themeFill="background1"/>
                                </w:tcPr>
                                <w:p w14:paraId="6334D96B" w14:textId="77777777" w:rsidR="006133CC" w:rsidRPr="00E93DE6" w:rsidRDefault="006133CC" w:rsidP="006C59B2">
                                  <w:pPr>
                                    <w:pStyle w:val="Table"/>
                                  </w:pPr>
                                  <w:r w:rsidRPr="00E93DE6">
                                    <w:t>149,054</w:t>
                                  </w:r>
                                </w:p>
                              </w:tc>
                            </w:tr>
                            <w:tr w:rsidR="006133CC" w14:paraId="03C62D7A" w14:textId="77777777" w:rsidTr="00795255">
                              <w:trPr>
                                <w:trHeight w:val="319"/>
                              </w:trPr>
                              <w:tc>
                                <w:tcPr>
                                  <w:tcW w:w="7962" w:type="dxa"/>
                                  <w:gridSpan w:val="6"/>
                                  <w:tcBorders>
                                    <w:top w:val="single" w:sz="18" w:space="0" w:color="auto"/>
                                    <w:bottom w:val="single" w:sz="18" w:space="0" w:color="auto"/>
                                  </w:tcBorders>
                                  <w:vAlign w:val="center"/>
                                </w:tcPr>
                                <w:p w14:paraId="12F5F877" w14:textId="77777777" w:rsidR="006133CC" w:rsidRDefault="006133CC" w:rsidP="006C59B2">
                                  <w:pPr>
                                    <w:pStyle w:val="Table"/>
                                  </w:pPr>
                                  <w:r w:rsidRPr="00145F3E">
                                    <w:t xml:space="preserve">Total </w:t>
                                  </w:r>
                                </w:p>
                              </w:tc>
                              <w:tc>
                                <w:tcPr>
                                  <w:tcW w:w="1417" w:type="dxa"/>
                                  <w:tcBorders>
                                    <w:top w:val="double" w:sz="4" w:space="0" w:color="auto"/>
                                    <w:bottom w:val="single" w:sz="18" w:space="0" w:color="auto"/>
                                  </w:tcBorders>
                                  <w:vAlign w:val="center"/>
                                </w:tcPr>
                                <w:p w14:paraId="0149B58A" w14:textId="77777777" w:rsidR="006133CC" w:rsidRPr="00191D98" w:rsidRDefault="006133CC" w:rsidP="006C59B2">
                                  <w:pPr>
                                    <w:pStyle w:val="Table"/>
                                    <w:rPr>
                                      <w:color w:val="FF0000"/>
                                    </w:rPr>
                                  </w:pPr>
                                  <w:r w:rsidRPr="00191D98">
                                    <w:rPr>
                                      <w:color w:val="FF0000"/>
                                    </w:rPr>
                                    <w:t>xxxxxxxxx</w:t>
                                  </w:r>
                                </w:p>
                              </w:tc>
                            </w:tr>
                          </w:tbl>
                          <w:p w14:paraId="64CB5997" w14:textId="77777777" w:rsidR="006133CC" w:rsidRDefault="006133CC" w:rsidP="006A306D">
                            <w:pPr>
                              <w:pStyle w:val="Caption"/>
                            </w:pPr>
                            <w:bookmarkStart w:id="198" w:name="_Ref408900869"/>
                            <w:r>
                              <w:t xml:space="preserve">Table </w:t>
                            </w:r>
                            <w:r w:rsidR="00D03B5A">
                              <w:fldChar w:fldCharType="begin"/>
                            </w:r>
                            <w:r w:rsidR="00D03B5A">
                              <w:instrText xml:space="preserve"> SEQ Table \* ARABIC </w:instrText>
                            </w:r>
                            <w:r w:rsidR="00D03B5A">
                              <w:fldChar w:fldCharType="separate"/>
                            </w:r>
                            <w:r w:rsidR="00D03B5A">
                              <w:rPr>
                                <w:noProof/>
                              </w:rPr>
                              <w:t>4</w:t>
                            </w:r>
                            <w:r w:rsidR="00D03B5A">
                              <w:rPr>
                                <w:noProof/>
                              </w:rPr>
                              <w:fldChar w:fldCharType="end"/>
                            </w:r>
                            <w:bookmarkEnd w:id="198"/>
                            <w:r>
                              <w:t>: Support being received for Particle Physics as of 01/01/2015.Projects marked with an asterix are estimated awards (successfully awarded but not finalized). For Sensor City** we estimate about 10% of the total grant value is useable by PP. All figures representative of 100%.</w:t>
                            </w:r>
                          </w:p>
                          <w:p w14:paraId="6838EB00" w14:textId="77777777" w:rsidR="006133CC" w:rsidRDefault="006133CC" w:rsidP="006A306D"/>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60" type="#_x0000_t202" style="position:absolute;left:0;text-align:left;margin-left:-.8pt;margin-top:18.55pt;width:481.9pt;height:588.7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" o:allowoverlap="f" strokecolor="#d8d8d8 [2732]">
                <v:textbox>
                  <w:txbxContent>
                    <w:tbl>
                      <w:tblPr>
                        <w:tblStyle w:val="TableGrid"/>
                        <w:tblW w:w="9379" w:type="dxa"/>
                        <w:tblInd w:w="85"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ayout w:type="fixed"/>
                        <w:tblLook w:val="04A0" w:firstRow="1" w:lastRow="0" w:firstColumn="1" w:lastColumn="0" w:noHBand="0" w:noVBand="1"/>
                      </w:tblPr>
                      <w:tblGrid>
                        <w:gridCol w:w="480"/>
                        <w:gridCol w:w="2520"/>
                        <w:gridCol w:w="1418"/>
                        <w:gridCol w:w="1134"/>
                        <w:gridCol w:w="992"/>
                        <w:gridCol w:w="1418"/>
                        <w:gridCol w:w="1417"/>
                      </w:tblGrid>
                      <w:tr w:rsidR="006133CC" w14:paraId="4ED4439D" w14:textId="77777777" w:rsidTr="006C59B2">
                        <w:tc>
                          <w:tcPr>
                            <w:tcW w:w="480" w:type="dxa"/>
                            <w:tcBorders>
                              <w:top w:val="single" w:sz="24" w:space="0" w:color="auto"/>
                              <w:bottom w:val="single" w:sz="18" w:space="0" w:color="auto"/>
                            </w:tcBorders>
                          </w:tcPr>
                          <w:p w14:paraId="59576AE1" w14:textId="77777777" w:rsidR="006133CC" w:rsidRPr="00145F3E" w:rsidRDefault="006133CC" w:rsidP="006C59B2"/>
                        </w:tc>
                        <w:tc>
                          <w:tcPr>
                            <w:tcW w:w="2520" w:type="dxa"/>
                            <w:tcBorders>
                              <w:top w:val="single" w:sz="24" w:space="0" w:color="auto"/>
                              <w:bottom w:val="single" w:sz="18" w:space="0" w:color="auto"/>
                            </w:tcBorders>
                          </w:tcPr>
                          <w:p w14:paraId="09AC1C46" w14:textId="77777777" w:rsidR="006133CC" w:rsidRPr="009D198D" w:rsidRDefault="006133CC" w:rsidP="006C59B2">
                            <w:pPr>
                              <w:pStyle w:val="Table"/>
                            </w:pPr>
                            <w:r>
                              <w:t xml:space="preserve"> </w:t>
                            </w:r>
                          </w:p>
                        </w:tc>
                        <w:tc>
                          <w:tcPr>
                            <w:tcW w:w="1418" w:type="dxa"/>
                            <w:tcBorders>
                              <w:top w:val="single" w:sz="24" w:space="0" w:color="auto"/>
                              <w:bottom w:val="single" w:sz="18" w:space="0" w:color="auto"/>
                            </w:tcBorders>
                          </w:tcPr>
                          <w:p w14:paraId="2AC55770" w14:textId="77777777" w:rsidR="006133CC" w:rsidRPr="009D198D" w:rsidRDefault="006133CC" w:rsidP="006C59B2">
                            <w:pPr>
                              <w:pStyle w:val="Table"/>
                            </w:pPr>
                            <w:r w:rsidRPr="009D198D">
                              <w:t>Start Date</w:t>
                            </w:r>
                          </w:p>
                        </w:tc>
                        <w:tc>
                          <w:tcPr>
                            <w:tcW w:w="1134" w:type="dxa"/>
                            <w:tcBorders>
                              <w:top w:val="single" w:sz="24" w:space="0" w:color="auto"/>
                              <w:bottom w:val="single" w:sz="18" w:space="0" w:color="auto"/>
                            </w:tcBorders>
                          </w:tcPr>
                          <w:p w14:paraId="6FB82B64" w14:textId="77777777" w:rsidR="006133CC" w:rsidRPr="009D198D" w:rsidRDefault="006133CC" w:rsidP="006C59B2">
                            <w:pPr>
                              <w:pStyle w:val="Table"/>
                            </w:pPr>
                            <w:r w:rsidRPr="009D198D">
                              <w:t>End Date</w:t>
                            </w:r>
                          </w:p>
                        </w:tc>
                        <w:tc>
                          <w:tcPr>
                            <w:tcW w:w="992" w:type="dxa"/>
                            <w:tcBorders>
                              <w:top w:val="single" w:sz="24" w:space="0" w:color="auto"/>
                              <w:bottom w:val="single" w:sz="18" w:space="0" w:color="auto"/>
                            </w:tcBorders>
                          </w:tcPr>
                          <w:p w14:paraId="07659504" w14:textId="77777777" w:rsidR="006133CC" w:rsidRPr="009D198D" w:rsidRDefault="006133CC" w:rsidP="006C59B2">
                            <w:pPr>
                              <w:pStyle w:val="Table"/>
                            </w:pPr>
                            <w:r w:rsidRPr="009D198D">
                              <w:t xml:space="preserve">Funding </w:t>
                            </w:r>
                          </w:p>
                        </w:tc>
                        <w:tc>
                          <w:tcPr>
                            <w:tcW w:w="1418" w:type="dxa"/>
                            <w:tcBorders>
                              <w:top w:val="single" w:sz="24" w:space="0" w:color="auto"/>
                              <w:bottom w:val="single" w:sz="18" w:space="0" w:color="auto"/>
                            </w:tcBorders>
                          </w:tcPr>
                          <w:p w14:paraId="5F126D54" w14:textId="77777777" w:rsidR="006133CC" w:rsidRPr="009D198D" w:rsidRDefault="006133CC" w:rsidP="006C59B2">
                            <w:pPr>
                              <w:pStyle w:val="Table"/>
                            </w:pPr>
                            <w:r w:rsidRPr="009D198D">
                              <w:t>Reference</w:t>
                            </w:r>
                          </w:p>
                        </w:tc>
                        <w:tc>
                          <w:tcPr>
                            <w:tcW w:w="1417" w:type="dxa"/>
                            <w:tcBorders>
                              <w:top w:val="single" w:sz="24" w:space="0" w:color="auto"/>
                              <w:bottom w:val="single" w:sz="18" w:space="0" w:color="auto"/>
                            </w:tcBorders>
                          </w:tcPr>
                          <w:p w14:paraId="60F9162A" w14:textId="77777777" w:rsidR="006133CC" w:rsidRPr="009D198D" w:rsidRDefault="006133CC" w:rsidP="006C59B2">
                            <w:pPr>
                              <w:pStyle w:val="Table"/>
                            </w:pPr>
                            <w:r w:rsidRPr="009D198D">
                              <w:t>Amount</w:t>
                            </w:r>
                            <w:r>
                              <w:t xml:space="preserve"> (</w:t>
                            </w:r>
                            <w:r w:rsidRPr="009D198D">
                              <w:rPr>
                                <w:sz w:val="18"/>
                                <w:szCs w:val="18"/>
                              </w:rPr>
                              <w:t>£</w:t>
                            </w:r>
                            <w:r>
                              <w:rPr>
                                <w:sz w:val="18"/>
                                <w:szCs w:val="18"/>
                              </w:rPr>
                              <w:t>)</w:t>
                            </w:r>
                          </w:p>
                        </w:tc>
                      </w:tr>
                      <w:tr w:rsidR="006133CC" w14:paraId="14823225" w14:textId="77777777" w:rsidTr="006C59B2">
                        <w:trPr>
                          <w:trHeight w:hRule="exact" w:val="284"/>
                        </w:trPr>
                        <w:tc>
                          <w:tcPr>
                            <w:tcW w:w="480" w:type="dxa"/>
                            <w:vMerge w:val="restart"/>
                            <w:tcBorders>
                              <w:top w:val="single" w:sz="6" w:space="0" w:color="auto"/>
                              <w:bottom w:val="single" w:sz="18" w:space="0" w:color="auto"/>
                            </w:tcBorders>
                            <w:textDirection w:val="btLr"/>
                            <w:vAlign w:val="center"/>
                          </w:tcPr>
                          <w:p w14:paraId="4032CFA0" w14:textId="77777777" w:rsidR="006133CC" w:rsidRPr="00950F66" w:rsidRDefault="006133CC" w:rsidP="006C59B2">
                            <w:r>
                              <w:t>Experiments</w:t>
                            </w:r>
                          </w:p>
                        </w:tc>
                        <w:tc>
                          <w:tcPr>
                            <w:tcW w:w="2520" w:type="dxa"/>
                            <w:tcBorders>
                              <w:top w:val="single" w:sz="18" w:space="0" w:color="auto"/>
                            </w:tcBorders>
                            <w:shd w:val="clear" w:color="auto" w:fill="FFFFFF" w:themeFill="background1"/>
                            <w:vAlign w:val="center"/>
                          </w:tcPr>
                          <w:p w14:paraId="7854150C" w14:textId="77777777" w:rsidR="006133CC" w:rsidRPr="009D198D" w:rsidRDefault="006133CC" w:rsidP="006C59B2">
                            <w:pPr>
                              <w:pStyle w:val="Table"/>
                            </w:pPr>
                            <w:r w:rsidRPr="009D198D">
                              <w:t>Consolidated Grant</w:t>
                            </w:r>
                          </w:p>
                        </w:tc>
                        <w:tc>
                          <w:tcPr>
                            <w:tcW w:w="1418" w:type="dxa"/>
                            <w:tcBorders>
                              <w:top w:val="single" w:sz="18" w:space="0" w:color="auto"/>
                            </w:tcBorders>
                            <w:shd w:val="clear" w:color="auto" w:fill="FFFFFF" w:themeFill="background1"/>
                          </w:tcPr>
                          <w:p w14:paraId="4CB86B17" w14:textId="77777777" w:rsidR="006133CC" w:rsidRPr="009D198D" w:rsidRDefault="006133CC" w:rsidP="006C59B2">
                            <w:pPr>
                              <w:pStyle w:val="Table"/>
                            </w:pPr>
                            <w:r w:rsidRPr="009D198D">
                              <w:t>01/10/2013</w:t>
                            </w:r>
                          </w:p>
                        </w:tc>
                        <w:tc>
                          <w:tcPr>
                            <w:tcW w:w="1134" w:type="dxa"/>
                            <w:tcBorders>
                              <w:top w:val="single" w:sz="18" w:space="0" w:color="auto"/>
                            </w:tcBorders>
                            <w:shd w:val="clear" w:color="auto" w:fill="FFFFFF" w:themeFill="background1"/>
                          </w:tcPr>
                          <w:p w14:paraId="59F12367" w14:textId="77777777" w:rsidR="006133CC" w:rsidRPr="009D198D" w:rsidRDefault="006133CC" w:rsidP="006C59B2">
                            <w:pPr>
                              <w:pStyle w:val="Table"/>
                            </w:pPr>
                            <w:r w:rsidRPr="009D198D">
                              <w:t>30/09/2016</w:t>
                            </w:r>
                          </w:p>
                        </w:tc>
                        <w:tc>
                          <w:tcPr>
                            <w:tcW w:w="992" w:type="dxa"/>
                            <w:tcBorders>
                              <w:top w:val="single" w:sz="18" w:space="0" w:color="auto"/>
                            </w:tcBorders>
                            <w:shd w:val="clear" w:color="auto" w:fill="FFFFFF" w:themeFill="background1"/>
                          </w:tcPr>
                          <w:p w14:paraId="12E7FC4A" w14:textId="77777777" w:rsidR="006133CC" w:rsidRPr="009D198D" w:rsidRDefault="006133CC" w:rsidP="006C59B2">
                            <w:pPr>
                              <w:pStyle w:val="Table"/>
                            </w:pPr>
                            <w:r w:rsidRPr="009D198D">
                              <w:t>STFC</w:t>
                            </w:r>
                          </w:p>
                        </w:tc>
                        <w:tc>
                          <w:tcPr>
                            <w:tcW w:w="1418" w:type="dxa"/>
                            <w:tcBorders>
                              <w:top w:val="single" w:sz="18" w:space="0" w:color="auto"/>
                            </w:tcBorders>
                            <w:shd w:val="clear" w:color="auto" w:fill="FFFFFF" w:themeFill="background1"/>
                          </w:tcPr>
                          <w:p w14:paraId="68C65C80" w14:textId="77777777" w:rsidR="006133CC" w:rsidRPr="009D198D" w:rsidRDefault="006133CC" w:rsidP="006C59B2">
                            <w:pPr>
                              <w:pStyle w:val="Table"/>
                            </w:pPr>
                            <w:r w:rsidRPr="009D198D">
                              <w:t>ST/K001418/1</w:t>
                            </w:r>
                          </w:p>
                        </w:tc>
                        <w:tc>
                          <w:tcPr>
                            <w:tcW w:w="1417" w:type="dxa"/>
                            <w:tcBorders>
                              <w:top w:val="single" w:sz="18" w:space="0" w:color="auto"/>
                            </w:tcBorders>
                            <w:shd w:val="clear" w:color="auto" w:fill="FFFFFF" w:themeFill="background1"/>
                            <w:vAlign w:val="center"/>
                          </w:tcPr>
                          <w:p w14:paraId="1CD78E7E" w14:textId="77777777" w:rsidR="006133CC" w:rsidRPr="009D198D" w:rsidRDefault="006133CC" w:rsidP="006C59B2">
                            <w:pPr>
                              <w:pStyle w:val="Table"/>
                            </w:pPr>
                            <w:r>
                              <w:t>9,024,693</w:t>
                            </w:r>
                            <w:r w:rsidRPr="009D198D">
                              <w:t xml:space="preserve"> </w:t>
                            </w:r>
                          </w:p>
                        </w:tc>
                      </w:tr>
                      <w:tr w:rsidR="006133CC" w14:paraId="33088D13" w14:textId="77777777" w:rsidTr="006C59B2">
                        <w:trPr>
                          <w:trHeight w:hRule="exact" w:val="284"/>
                        </w:trPr>
                        <w:tc>
                          <w:tcPr>
                            <w:tcW w:w="480" w:type="dxa"/>
                            <w:vMerge/>
                            <w:tcBorders>
                              <w:top w:val="single" w:sz="6" w:space="0" w:color="auto"/>
                              <w:bottom w:val="single" w:sz="18" w:space="0" w:color="auto"/>
                            </w:tcBorders>
                            <w:vAlign w:val="center"/>
                          </w:tcPr>
                          <w:p w14:paraId="61CA7C06"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3004D011" w14:textId="77777777" w:rsidR="006133CC" w:rsidRPr="009D198D" w:rsidRDefault="006133CC" w:rsidP="006C59B2">
                            <w:pPr>
                              <w:pStyle w:val="Table"/>
                            </w:pPr>
                            <w:r w:rsidRPr="009D198D">
                              <w:t>Capital Equipment</w:t>
                            </w:r>
                          </w:p>
                        </w:tc>
                        <w:tc>
                          <w:tcPr>
                            <w:tcW w:w="1418" w:type="dxa"/>
                            <w:tcBorders>
                              <w:bottom w:val="single" w:sz="6" w:space="0" w:color="auto"/>
                            </w:tcBorders>
                            <w:shd w:val="clear" w:color="auto" w:fill="FFFFFF" w:themeFill="background1"/>
                          </w:tcPr>
                          <w:p w14:paraId="43AEE681" w14:textId="77777777" w:rsidR="006133CC" w:rsidRPr="009D198D" w:rsidRDefault="006133CC" w:rsidP="006C59B2">
                            <w:pPr>
                              <w:pStyle w:val="Table"/>
                            </w:pPr>
                            <w:r w:rsidRPr="009D198D">
                              <w:t>10/12/2013</w:t>
                            </w:r>
                          </w:p>
                        </w:tc>
                        <w:tc>
                          <w:tcPr>
                            <w:tcW w:w="1134" w:type="dxa"/>
                            <w:tcBorders>
                              <w:bottom w:val="single" w:sz="6" w:space="0" w:color="auto"/>
                            </w:tcBorders>
                            <w:shd w:val="clear" w:color="auto" w:fill="FFFFFF" w:themeFill="background1"/>
                          </w:tcPr>
                          <w:p w14:paraId="27CDC3E6" w14:textId="77777777" w:rsidR="006133CC" w:rsidRPr="009D198D" w:rsidRDefault="006133CC" w:rsidP="006C59B2">
                            <w:pPr>
                              <w:pStyle w:val="Table"/>
                            </w:pPr>
                            <w:r w:rsidRPr="009D198D">
                              <w:t>09/12/2015</w:t>
                            </w:r>
                          </w:p>
                        </w:tc>
                        <w:tc>
                          <w:tcPr>
                            <w:tcW w:w="992" w:type="dxa"/>
                            <w:tcBorders>
                              <w:bottom w:val="single" w:sz="6" w:space="0" w:color="auto"/>
                            </w:tcBorders>
                            <w:shd w:val="clear" w:color="auto" w:fill="FFFFFF" w:themeFill="background1"/>
                          </w:tcPr>
                          <w:p w14:paraId="1BE10AA6" w14:textId="77777777" w:rsidR="006133CC" w:rsidRPr="009D198D" w:rsidRDefault="006133CC" w:rsidP="006C59B2">
                            <w:pPr>
                              <w:pStyle w:val="Table"/>
                            </w:pPr>
                            <w:r w:rsidRPr="009D198D">
                              <w:t>STFC</w:t>
                            </w:r>
                          </w:p>
                        </w:tc>
                        <w:tc>
                          <w:tcPr>
                            <w:tcW w:w="1418" w:type="dxa"/>
                            <w:tcBorders>
                              <w:bottom w:val="single" w:sz="6" w:space="0" w:color="auto"/>
                            </w:tcBorders>
                            <w:shd w:val="clear" w:color="auto" w:fill="FFFFFF" w:themeFill="background1"/>
                          </w:tcPr>
                          <w:p w14:paraId="23624FB5" w14:textId="77777777" w:rsidR="006133CC" w:rsidRPr="009D198D" w:rsidRDefault="006133CC" w:rsidP="006C59B2">
                            <w:pPr>
                              <w:pStyle w:val="Table"/>
                            </w:pPr>
                            <w:r w:rsidRPr="009D198D">
                              <w:t>ST/L00335X/1</w:t>
                            </w:r>
                          </w:p>
                        </w:tc>
                        <w:tc>
                          <w:tcPr>
                            <w:tcW w:w="1417" w:type="dxa"/>
                            <w:tcBorders>
                              <w:bottom w:val="single" w:sz="6" w:space="0" w:color="auto"/>
                            </w:tcBorders>
                            <w:shd w:val="clear" w:color="auto" w:fill="FFFFFF" w:themeFill="background1"/>
                            <w:vAlign w:val="center"/>
                          </w:tcPr>
                          <w:p w14:paraId="0D989E96" w14:textId="77777777" w:rsidR="006133CC" w:rsidRPr="009D198D" w:rsidRDefault="006133CC" w:rsidP="006C59B2">
                            <w:pPr>
                              <w:pStyle w:val="Table"/>
                            </w:pPr>
                            <w:r>
                              <w:t>230,951</w:t>
                            </w:r>
                            <w:r w:rsidRPr="009D198D">
                              <w:t xml:space="preserve"> </w:t>
                            </w:r>
                          </w:p>
                        </w:tc>
                      </w:tr>
                      <w:tr w:rsidR="006133CC" w14:paraId="7E708DEF" w14:textId="77777777" w:rsidTr="006C59B2">
                        <w:trPr>
                          <w:trHeight w:hRule="exact" w:val="284"/>
                        </w:trPr>
                        <w:tc>
                          <w:tcPr>
                            <w:tcW w:w="480" w:type="dxa"/>
                            <w:vMerge/>
                            <w:tcBorders>
                              <w:top w:val="single" w:sz="6" w:space="0" w:color="auto"/>
                              <w:bottom w:val="single" w:sz="18" w:space="0" w:color="auto"/>
                            </w:tcBorders>
                            <w:shd w:val="clear" w:color="BFBFBF" w:themeColor="background1" w:themeShade="BF" w:fill="D9D9D9" w:themeFill="background1" w:themeFillShade="D9"/>
                            <w:vAlign w:val="center"/>
                          </w:tcPr>
                          <w:p w14:paraId="6A18EEA9" w14:textId="77777777" w:rsidR="006133CC" w:rsidRPr="00950F66" w:rsidRDefault="006133CC" w:rsidP="006C59B2"/>
                        </w:tc>
                        <w:tc>
                          <w:tcPr>
                            <w:tcW w:w="2520" w:type="dxa"/>
                            <w:tcBorders>
                              <w:top w:val="single" w:sz="6" w:space="0" w:color="auto"/>
                              <w:bottom w:val="single" w:sz="6" w:space="0" w:color="auto"/>
                            </w:tcBorders>
                            <w:shd w:val="clear" w:color="auto" w:fill="FFFFFF" w:themeFill="background1"/>
                            <w:vAlign w:val="center"/>
                          </w:tcPr>
                          <w:p w14:paraId="5988C4A6" w14:textId="77777777" w:rsidR="006133CC" w:rsidRPr="009D198D" w:rsidRDefault="006133CC" w:rsidP="006C59B2">
                            <w:pPr>
                              <w:pStyle w:val="Table"/>
                            </w:pPr>
                            <w:r w:rsidRPr="009D198D">
                              <w:t>ATLAS Upgrade</w:t>
                            </w:r>
                          </w:p>
                        </w:tc>
                        <w:tc>
                          <w:tcPr>
                            <w:tcW w:w="1418" w:type="dxa"/>
                            <w:tcBorders>
                              <w:top w:val="single" w:sz="6" w:space="0" w:color="auto"/>
                              <w:bottom w:val="single" w:sz="6" w:space="0" w:color="auto"/>
                            </w:tcBorders>
                            <w:shd w:val="clear" w:color="auto" w:fill="FFFFFF" w:themeFill="background1"/>
                          </w:tcPr>
                          <w:p w14:paraId="6EED0CC9" w14:textId="77777777" w:rsidR="006133CC" w:rsidRPr="009D198D" w:rsidRDefault="006133CC" w:rsidP="006C59B2">
                            <w:pPr>
                              <w:pStyle w:val="Table"/>
                            </w:pPr>
                            <w:r w:rsidRPr="009D198D">
                              <w:t>01/04/2014</w:t>
                            </w:r>
                          </w:p>
                        </w:tc>
                        <w:tc>
                          <w:tcPr>
                            <w:tcW w:w="1134" w:type="dxa"/>
                            <w:tcBorders>
                              <w:top w:val="single" w:sz="6" w:space="0" w:color="auto"/>
                              <w:bottom w:val="single" w:sz="6" w:space="0" w:color="auto"/>
                            </w:tcBorders>
                            <w:shd w:val="clear" w:color="auto" w:fill="FFFFFF" w:themeFill="background1"/>
                          </w:tcPr>
                          <w:p w14:paraId="17107E39" w14:textId="77777777" w:rsidR="006133CC" w:rsidRPr="009D198D" w:rsidRDefault="006133CC" w:rsidP="006C59B2">
                            <w:pPr>
                              <w:pStyle w:val="Table"/>
                            </w:pPr>
                            <w:r w:rsidRPr="009D198D">
                              <w:t>31/03/2015</w:t>
                            </w:r>
                          </w:p>
                        </w:tc>
                        <w:tc>
                          <w:tcPr>
                            <w:tcW w:w="992" w:type="dxa"/>
                            <w:tcBorders>
                              <w:top w:val="single" w:sz="6" w:space="0" w:color="auto"/>
                              <w:bottom w:val="single" w:sz="6" w:space="0" w:color="auto"/>
                            </w:tcBorders>
                            <w:shd w:val="clear" w:color="auto" w:fill="FFFFFF" w:themeFill="background1"/>
                          </w:tcPr>
                          <w:p w14:paraId="6EC70647" w14:textId="77777777" w:rsidR="006133CC" w:rsidRPr="009D198D" w:rsidRDefault="006133CC" w:rsidP="006C59B2">
                            <w:pPr>
                              <w:pStyle w:val="Table"/>
                            </w:pPr>
                            <w:r w:rsidRPr="009D198D">
                              <w:t>STFC</w:t>
                            </w:r>
                          </w:p>
                        </w:tc>
                        <w:tc>
                          <w:tcPr>
                            <w:tcW w:w="1418" w:type="dxa"/>
                            <w:tcBorders>
                              <w:top w:val="single" w:sz="6" w:space="0" w:color="auto"/>
                              <w:bottom w:val="single" w:sz="6" w:space="0" w:color="auto"/>
                            </w:tcBorders>
                            <w:shd w:val="clear" w:color="auto" w:fill="FFFFFF" w:themeFill="background1"/>
                          </w:tcPr>
                          <w:p w14:paraId="6448CD20" w14:textId="77777777" w:rsidR="006133CC" w:rsidRPr="009D198D" w:rsidRDefault="006133CC" w:rsidP="006C59B2">
                            <w:pPr>
                              <w:pStyle w:val="Table"/>
                            </w:pPr>
                            <w:r w:rsidRPr="009D198D">
                              <w:t>ST/M002071/1</w:t>
                            </w:r>
                          </w:p>
                        </w:tc>
                        <w:tc>
                          <w:tcPr>
                            <w:tcW w:w="1417" w:type="dxa"/>
                            <w:tcBorders>
                              <w:top w:val="single" w:sz="6" w:space="0" w:color="auto"/>
                              <w:bottom w:val="single" w:sz="6" w:space="0" w:color="auto"/>
                            </w:tcBorders>
                            <w:shd w:val="clear" w:color="auto" w:fill="FFFFFF" w:themeFill="background1"/>
                            <w:vAlign w:val="center"/>
                          </w:tcPr>
                          <w:p w14:paraId="57F21DDD" w14:textId="77777777" w:rsidR="006133CC" w:rsidRPr="009D198D" w:rsidRDefault="006133CC" w:rsidP="006C59B2">
                            <w:pPr>
                              <w:pStyle w:val="Table"/>
                            </w:pPr>
                            <w:r w:rsidRPr="009D198D">
                              <w:t>155</w:t>
                            </w:r>
                            <w:r>
                              <w:t>,072</w:t>
                            </w:r>
                          </w:p>
                        </w:tc>
                      </w:tr>
                      <w:tr w:rsidR="006133CC" w14:paraId="65013921" w14:textId="77777777" w:rsidTr="006C59B2">
                        <w:trPr>
                          <w:trHeight w:hRule="exact" w:val="284"/>
                        </w:trPr>
                        <w:tc>
                          <w:tcPr>
                            <w:tcW w:w="480" w:type="dxa"/>
                            <w:vMerge/>
                            <w:tcBorders>
                              <w:top w:val="single" w:sz="6" w:space="0" w:color="auto"/>
                              <w:bottom w:val="single" w:sz="18" w:space="0" w:color="auto"/>
                            </w:tcBorders>
                            <w:vAlign w:val="center"/>
                          </w:tcPr>
                          <w:p w14:paraId="3F02042F" w14:textId="77777777" w:rsidR="006133CC" w:rsidRPr="00950F66" w:rsidRDefault="006133CC" w:rsidP="006C59B2"/>
                        </w:tc>
                        <w:tc>
                          <w:tcPr>
                            <w:tcW w:w="2520" w:type="dxa"/>
                            <w:tcBorders>
                              <w:top w:val="single" w:sz="6" w:space="0" w:color="auto"/>
                              <w:bottom w:val="single" w:sz="6" w:space="0" w:color="auto"/>
                            </w:tcBorders>
                            <w:shd w:val="clear" w:color="auto" w:fill="FFFFFF" w:themeFill="background1"/>
                            <w:vAlign w:val="center"/>
                          </w:tcPr>
                          <w:p w14:paraId="4B674A60" w14:textId="77777777" w:rsidR="006133CC" w:rsidRPr="00D97542" w:rsidRDefault="006133CC" w:rsidP="006C59B2">
                            <w:pPr>
                              <w:pStyle w:val="Table"/>
                            </w:pPr>
                            <w:r>
                              <w:t>SNO+*</w:t>
                            </w:r>
                          </w:p>
                        </w:tc>
                        <w:tc>
                          <w:tcPr>
                            <w:tcW w:w="1418" w:type="dxa"/>
                            <w:tcBorders>
                              <w:top w:val="single" w:sz="6" w:space="0" w:color="auto"/>
                              <w:bottom w:val="single" w:sz="6" w:space="0" w:color="auto"/>
                            </w:tcBorders>
                            <w:shd w:val="clear" w:color="auto" w:fill="FFFFFF" w:themeFill="background1"/>
                          </w:tcPr>
                          <w:p w14:paraId="549D33C5" w14:textId="77777777" w:rsidR="006133CC" w:rsidRPr="00D97542" w:rsidRDefault="006133CC" w:rsidP="006C59B2">
                            <w:pPr>
                              <w:pStyle w:val="Table"/>
                            </w:pPr>
                            <w:r>
                              <w:t>01/08/2013</w:t>
                            </w:r>
                          </w:p>
                        </w:tc>
                        <w:tc>
                          <w:tcPr>
                            <w:tcW w:w="1134" w:type="dxa"/>
                            <w:tcBorders>
                              <w:top w:val="single" w:sz="6" w:space="0" w:color="auto"/>
                              <w:bottom w:val="single" w:sz="6" w:space="0" w:color="auto"/>
                            </w:tcBorders>
                            <w:shd w:val="clear" w:color="auto" w:fill="FFFFFF" w:themeFill="background1"/>
                          </w:tcPr>
                          <w:p w14:paraId="2DD7DFD0" w14:textId="77777777" w:rsidR="006133CC" w:rsidRPr="00D97542" w:rsidRDefault="006133CC" w:rsidP="006C59B2">
                            <w:pPr>
                              <w:pStyle w:val="Table"/>
                            </w:pPr>
                            <w:r>
                              <w:t>30/09/2015</w:t>
                            </w:r>
                          </w:p>
                        </w:tc>
                        <w:tc>
                          <w:tcPr>
                            <w:tcW w:w="992" w:type="dxa"/>
                            <w:tcBorders>
                              <w:top w:val="single" w:sz="6" w:space="0" w:color="auto"/>
                              <w:bottom w:val="single" w:sz="6" w:space="0" w:color="auto"/>
                            </w:tcBorders>
                            <w:shd w:val="clear" w:color="auto" w:fill="FFFFFF" w:themeFill="background1"/>
                          </w:tcPr>
                          <w:p w14:paraId="4DB200D5" w14:textId="77777777" w:rsidR="006133CC" w:rsidRPr="00D97542" w:rsidRDefault="006133CC" w:rsidP="006C59B2">
                            <w:pPr>
                              <w:pStyle w:val="Table"/>
                            </w:pPr>
                            <w:r>
                              <w:t>STFC</w:t>
                            </w:r>
                          </w:p>
                        </w:tc>
                        <w:tc>
                          <w:tcPr>
                            <w:tcW w:w="1418" w:type="dxa"/>
                            <w:tcBorders>
                              <w:top w:val="single" w:sz="6" w:space="0" w:color="auto"/>
                              <w:bottom w:val="single" w:sz="6" w:space="0" w:color="auto"/>
                            </w:tcBorders>
                            <w:shd w:val="clear" w:color="auto" w:fill="FFFFFF" w:themeFill="background1"/>
                          </w:tcPr>
                          <w:p w14:paraId="40D6D627" w14:textId="77777777" w:rsidR="006133CC" w:rsidRPr="00D97542" w:rsidRDefault="006133CC" w:rsidP="006C59B2">
                            <w:pPr>
                              <w:pStyle w:val="Table"/>
                            </w:pPr>
                            <w:r>
                              <w:t>ST/L002108/1</w:t>
                            </w:r>
                          </w:p>
                        </w:tc>
                        <w:tc>
                          <w:tcPr>
                            <w:tcW w:w="1417" w:type="dxa"/>
                            <w:tcBorders>
                              <w:top w:val="single" w:sz="6" w:space="0" w:color="auto"/>
                              <w:bottom w:val="single" w:sz="6" w:space="0" w:color="auto"/>
                            </w:tcBorders>
                            <w:shd w:val="clear" w:color="auto" w:fill="FFFFFF" w:themeFill="background1"/>
                            <w:vAlign w:val="center"/>
                          </w:tcPr>
                          <w:p w14:paraId="0CE269CB" w14:textId="77777777" w:rsidR="006133CC" w:rsidRPr="00FF6693" w:rsidRDefault="006133CC" w:rsidP="006C59B2">
                            <w:pPr>
                              <w:pStyle w:val="Table"/>
                              <w:rPr>
                                <w:rFonts w:ascii="Calibri" w:hAnsi="Calibri"/>
                                <w:szCs w:val="18"/>
                              </w:rPr>
                            </w:pPr>
                            <w:r w:rsidRPr="00D97542">
                              <w:t>148</w:t>
                            </w:r>
                            <w:r>
                              <w:t>,</w:t>
                            </w:r>
                            <w:r w:rsidRPr="00D97542">
                              <w:t>467</w:t>
                            </w:r>
                          </w:p>
                        </w:tc>
                      </w:tr>
                      <w:tr w:rsidR="006133CC" w14:paraId="56E92D19" w14:textId="77777777" w:rsidTr="006C59B2">
                        <w:trPr>
                          <w:trHeight w:hRule="exact" w:val="284"/>
                        </w:trPr>
                        <w:tc>
                          <w:tcPr>
                            <w:tcW w:w="480" w:type="dxa"/>
                            <w:vMerge/>
                            <w:tcBorders>
                              <w:top w:val="single" w:sz="6" w:space="0" w:color="auto"/>
                              <w:bottom w:val="single" w:sz="18" w:space="0" w:color="auto"/>
                            </w:tcBorders>
                            <w:vAlign w:val="center"/>
                          </w:tcPr>
                          <w:p w14:paraId="7AF9A384" w14:textId="77777777" w:rsidR="006133CC" w:rsidRPr="00950F66" w:rsidRDefault="006133CC" w:rsidP="006C59B2"/>
                        </w:tc>
                        <w:tc>
                          <w:tcPr>
                            <w:tcW w:w="2520" w:type="dxa"/>
                            <w:tcBorders>
                              <w:top w:val="single" w:sz="6" w:space="0" w:color="auto"/>
                            </w:tcBorders>
                            <w:shd w:val="clear" w:color="auto" w:fill="FFFFFF" w:themeFill="background1"/>
                            <w:vAlign w:val="center"/>
                          </w:tcPr>
                          <w:p w14:paraId="5602FACF" w14:textId="77777777" w:rsidR="006133CC" w:rsidRPr="00045896" w:rsidRDefault="006133CC" w:rsidP="006C59B2">
                            <w:pPr>
                              <w:pStyle w:val="Table"/>
                            </w:pPr>
                            <w:r>
                              <w:t>g-2</w:t>
                            </w:r>
                          </w:p>
                        </w:tc>
                        <w:tc>
                          <w:tcPr>
                            <w:tcW w:w="1418" w:type="dxa"/>
                            <w:tcBorders>
                              <w:top w:val="single" w:sz="6" w:space="0" w:color="auto"/>
                            </w:tcBorders>
                            <w:shd w:val="clear" w:color="auto" w:fill="FFFFFF" w:themeFill="background1"/>
                            <w:vAlign w:val="center"/>
                          </w:tcPr>
                          <w:p w14:paraId="4B5CBAC7" w14:textId="77777777" w:rsidR="006133CC" w:rsidRPr="00D97542" w:rsidRDefault="006133CC" w:rsidP="006C59B2">
                            <w:pPr>
                              <w:pStyle w:val="Table"/>
                            </w:pPr>
                            <w:r>
                              <w:t>01/04/2014</w:t>
                            </w:r>
                          </w:p>
                        </w:tc>
                        <w:tc>
                          <w:tcPr>
                            <w:tcW w:w="1134" w:type="dxa"/>
                            <w:tcBorders>
                              <w:top w:val="single" w:sz="6" w:space="0" w:color="auto"/>
                            </w:tcBorders>
                            <w:shd w:val="clear" w:color="auto" w:fill="FFFFFF" w:themeFill="background1"/>
                            <w:vAlign w:val="center"/>
                          </w:tcPr>
                          <w:p w14:paraId="3F764D7E" w14:textId="77777777" w:rsidR="006133CC" w:rsidRPr="00D97542" w:rsidRDefault="006133CC" w:rsidP="006C59B2">
                            <w:pPr>
                              <w:pStyle w:val="Table"/>
                            </w:pPr>
                            <w:r>
                              <w:t>31/03/2017</w:t>
                            </w:r>
                          </w:p>
                        </w:tc>
                        <w:tc>
                          <w:tcPr>
                            <w:tcW w:w="992" w:type="dxa"/>
                            <w:tcBorders>
                              <w:top w:val="single" w:sz="6" w:space="0" w:color="auto"/>
                            </w:tcBorders>
                            <w:shd w:val="clear" w:color="auto" w:fill="FFFFFF" w:themeFill="background1"/>
                            <w:vAlign w:val="center"/>
                          </w:tcPr>
                          <w:p w14:paraId="3887B583" w14:textId="77777777" w:rsidR="006133CC" w:rsidRPr="00045896" w:rsidRDefault="006133CC" w:rsidP="006C59B2">
                            <w:pPr>
                              <w:pStyle w:val="Table"/>
                            </w:pPr>
                            <w:r>
                              <w:t>STFC</w:t>
                            </w:r>
                          </w:p>
                        </w:tc>
                        <w:tc>
                          <w:tcPr>
                            <w:tcW w:w="1418" w:type="dxa"/>
                            <w:tcBorders>
                              <w:top w:val="single" w:sz="6" w:space="0" w:color="auto"/>
                            </w:tcBorders>
                            <w:shd w:val="clear" w:color="auto" w:fill="FFFFFF" w:themeFill="background1"/>
                          </w:tcPr>
                          <w:p w14:paraId="494B3B28" w14:textId="77777777" w:rsidR="006133CC" w:rsidRPr="00D97542" w:rsidRDefault="006133CC" w:rsidP="006C59B2">
                            <w:pPr>
                              <w:pStyle w:val="Table"/>
                            </w:pPr>
                            <w:r>
                              <w:t>ST/L001896/1</w:t>
                            </w:r>
                          </w:p>
                        </w:tc>
                        <w:tc>
                          <w:tcPr>
                            <w:tcW w:w="1417" w:type="dxa"/>
                            <w:tcBorders>
                              <w:top w:val="single" w:sz="6" w:space="0" w:color="auto"/>
                            </w:tcBorders>
                            <w:shd w:val="clear" w:color="auto" w:fill="FFFFFF" w:themeFill="background1"/>
                            <w:vAlign w:val="center"/>
                          </w:tcPr>
                          <w:p w14:paraId="66293BD4" w14:textId="77777777" w:rsidR="006133CC" w:rsidRPr="00045896" w:rsidRDefault="006133CC" w:rsidP="006C59B2">
                            <w:pPr>
                              <w:pStyle w:val="Table"/>
                            </w:pPr>
                            <w:r w:rsidRPr="00D97542">
                              <w:t>694</w:t>
                            </w:r>
                            <w:r>
                              <w:t>,</w:t>
                            </w:r>
                            <w:r w:rsidRPr="00D97542">
                              <w:t>908</w:t>
                            </w:r>
                          </w:p>
                        </w:tc>
                      </w:tr>
                      <w:tr w:rsidR="006133CC" w14:paraId="3FC85497" w14:textId="77777777" w:rsidTr="006C59B2">
                        <w:trPr>
                          <w:trHeight w:hRule="exact" w:val="284"/>
                        </w:trPr>
                        <w:tc>
                          <w:tcPr>
                            <w:tcW w:w="480" w:type="dxa"/>
                            <w:vMerge/>
                            <w:tcBorders>
                              <w:top w:val="single" w:sz="6" w:space="0" w:color="auto"/>
                              <w:bottom w:val="single" w:sz="18" w:space="0" w:color="auto"/>
                            </w:tcBorders>
                            <w:vAlign w:val="center"/>
                          </w:tcPr>
                          <w:p w14:paraId="4A74064D" w14:textId="77777777" w:rsidR="006133CC" w:rsidRPr="00950F66" w:rsidRDefault="006133CC" w:rsidP="006C59B2"/>
                        </w:tc>
                        <w:tc>
                          <w:tcPr>
                            <w:tcW w:w="2520" w:type="dxa"/>
                            <w:tcBorders>
                              <w:top w:val="single" w:sz="6" w:space="0" w:color="auto"/>
                            </w:tcBorders>
                            <w:shd w:val="clear" w:color="auto" w:fill="FFFFFF" w:themeFill="background1"/>
                            <w:vAlign w:val="center"/>
                          </w:tcPr>
                          <w:p w14:paraId="6022993A" w14:textId="77777777" w:rsidR="006133CC" w:rsidRDefault="006133CC" w:rsidP="006C59B2">
                            <w:pPr>
                              <w:pStyle w:val="Table"/>
                            </w:pPr>
                            <w:r>
                              <w:t>LBNF/Lar1-ND*</w:t>
                            </w:r>
                          </w:p>
                        </w:tc>
                        <w:tc>
                          <w:tcPr>
                            <w:tcW w:w="1418" w:type="dxa"/>
                            <w:tcBorders>
                              <w:top w:val="single" w:sz="6" w:space="0" w:color="auto"/>
                            </w:tcBorders>
                            <w:shd w:val="clear" w:color="auto" w:fill="FFFFFF" w:themeFill="background1"/>
                            <w:vAlign w:val="center"/>
                          </w:tcPr>
                          <w:p w14:paraId="2A5D3D6F" w14:textId="77777777" w:rsidR="006133CC" w:rsidRDefault="006133CC" w:rsidP="006C59B2">
                            <w:pPr>
                              <w:pStyle w:val="Table"/>
                            </w:pPr>
                            <w:r>
                              <w:t>1/10/2014</w:t>
                            </w:r>
                          </w:p>
                        </w:tc>
                        <w:tc>
                          <w:tcPr>
                            <w:tcW w:w="1134" w:type="dxa"/>
                            <w:tcBorders>
                              <w:top w:val="single" w:sz="6" w:space="0" w:color="auto"/>
                            </w:tcBorders>
                            <w:shd w:val="clear" w:color="auto" w:fill="FFFFFF" w:themeFill="background1"/>
                            <w:vAlign w:val="center"/>
                          </w:tcPr>
                          <w:p w14:paraId="560A8C5C" w14:textId="77777777" w:rsidR="006133CC" w:rsidRDefault="006133CC" w:rsidP="006C59B2">
                            <w:pPr>
                              <w:pStyle w:val="Table"/>
                            </w:pPr>
                            <w:r>
                              <w:t>30/09/2017</w:t>
                            </w:r>
                          </w:p>
                        </w:tc>
                        <w:tc>
                          <w:tcPr>
                            <w:tcW w:w="992" w:type="dxa"/>
                            <w:tcBorders>
                              <w:top w:val="single" w:sz="6" w:space="0" w:color="auto"/>
                            </w:tcBorders>
                            <w:shd w:val="clear" w:color="auto" w:fill="FFFFFF" w:themeFill="background1"/>
                            <w:vAlign w:val="center"/>
                          </w:tcPr>
                          <w:p w14:paraId="6DB798BC" w14:textId="77777777" w:rsidR="006133CC" w:rsidRDefault="006133CC" w:rsidP="006C59B2">
                            <w:pPr>
                              <w:pStyle w:val="Table"/>
                            </w:pPr>
                            <w:r>
                              <w:t>STFC</w:t>
                            </w:r>
                          </w:p>
                        </w:tc>
                        <w:tc>
                          <w:tcPr>
                            <w:tcW w:w="1418" w:type="dxa"/>
                            <w:tcBorders>
                              <w:top w:val="single" w:sz="6" w:space="0" w:color="auto"/>
                            </w:tcBorders>
                            <w:shd w:val="clear" w:color="auto" w:fill="FFFFFF" w:themeFill="background1"/>
                          </w:tcPr>
                          <w:p w14:paraId="376B530B" w14:textId="77777777" w:rsidR="006133CC" w:rsidRDefault="006133CC" w:rsidP="006C59B2">
                            <w:pPr>
                              <w:pStyle w:val="Table"/>
                            </w:pPr>
                          </w:p>
                        </w:tc>
                        <w:tc>
                          <w:tcPr>
                            <w:tcW w:w="1417" w:type="dxa"/>
                            <w:tcBorders>
                              <w:top w:val="single" w:sz="6" w:space="0" w:color="auto"/>
                            </w:tcBorders>
                            <w:shd w:val="clear" w:color="auto" w:fill="FFFFFF" w:themeFill="background1"/>
                            <w:vAlign w:val="center"/>
                          </w:tcPr>
                          <w:p w14:paraId="2B5D9275" w14:textId="77777777" w:rsidR="006133CC" w:rsidRPr="00D97542" w:rsidRDefault="006133CC" w:rsidP="006C59B2">
                            <w:pPr>
                              <w:pStyle w:val="Table"/>
                            </w:pPr>
                            <w:r>
                              <w:t>200,223</w:t>
                            </w:r>
                          </w:p>
                        </w:tc>
                      </w:tr>
                      <w:tr w:rsidR="006133CC" w14:paraId="6D4A8802" w14:textId="77777777" w:rsidTr="006C59B2">
                        <w:trPr>
                          <w:trHeight w:hRule="exact" w:val="284"/>
                        </w:trPr>
                        <w:tc>
                          <w:tcPr>
                            <w:tcW w:w="480" w:type="dxa"/>
                            <w:vMerge/>
                            <w:tcBorders>
                              <w:top w:val="single" w:sz="6" w:space="0" w:color="auto"/>
                              <w:bottom w:val="single" w:sz="18" w:space="0" w:color="auto"/>
                            </w:tcBorders>
                            <w:vAlign w:val="center"/>
                          </w:tcPr>
                          <w:p w14:paraId="036206A4" w14:textId="77777777" w:rsidR="006133CC" w:rsidRPr="00950F66" w:rsidRDefault="006133CC" w:rsidP="006C59B2"/>
                        </w:tc>
                        <w:tc>
                          <w:tcPr>
                            <w:tcW w:w="2520" w:type="dxa"/>
                            <w:tcBorders>
                              <w:top w:val="single" w:sz="6" w:space="0" w:color="auto"/>
                            </w:tcBorders>
                            <w:shd w:val="clear" w:color="auto" w:fill="FFFFFF" w:themeFill="background1"/>
                            <w:vAlign w:val="center"/>
                          </w:tcPr>
                          <w:p w14:paraId="62A576A0" w14:textId="77777777" w:rsidR="006133CC" w:rsidRDefault="006133CC" w:rsidP="006C59B2">
                            <w:pPr>
                              <w:pStyle w:val="Table"/>
                            </w:pPr>
                            <w:r>
                              <w:t>Hyper-K*</w:t>
                            </w:r>
                          </w:p>
                        </w:tc>
                        <w:tc>
                          <w:tcPr>
                            <w:tcW w:w="1418" w:type="dxa"/>
                            <w:tcBorders>
                              <w:top w:val="single" w:sz="6" w:space="0" w:color="auto"/>
                            </w:tcBorders>
                            <w:shd w:val="clear" w:color="auto" w:fill="FFFFFF" w:themeFill="background1"/>
                            <w:vAlign w:val="center"/>
                          </w:tcPr>
                          <w:p w14:paraId="00C4C90C" w14:textId="77777777" w:rsidR="006133CC" w:rsidRDefault="006133CC" w:rsidP="006C59B2">
                            <w:pPr>
                              <w:pStyle w:val="Table"/>
                            </w:pPr>
                            <w:r>
                              <w:t>1/10/2014</w:t>
                            </w:r>
                          </w:p>
                        </w:tc>
                        <w:tc>
                          <w:tcPr>
                            <w:tcW w:w="1134" w:type="dxa"/>
                            <w:tcBorders>
                              <w:top w:val="single" w:sz="6" w:space="0" w:color="auto"/>
                            </w:tcBorders>
                            <w:shd w:val="clear" w:color="auto" w:fill="FFFFFF" w:themeFill="background1"/>
                            <w:vAlign w:val="center"/>
                          </w:tcPr>
                          <w:p w14:paraId="18617A93" w14:textId="77777777" w:rsidR="006133CC" w:rsidRDefault="006133CC" w:rsidP="006C59B2">
                            <w:pPr>
                              <w:pStyle w:val="Table"/>
                            </w:pPr>
                            <w:r>
                              <w:t>30/09/2017</w:t>
                            </w:r>
                          </w:p>
                        </w:tc>
                        <w:tc>
                          <w:tcPr>
                            <w:tcW w:w="992" w:type="dxa"/>
                            <w:tcBorders>
                              <w:top w:val="single" w:sz="6" w:space="0" w:color="auto"/>
                            </w:tcBorders>
                            <w:shd w:val="clear" w:color="auto" w:fill="FFFFFF" w:themeFill="background1"/>
                            <w:vAlign w:val="center"/>
                          </w:tcPr>
                          <w:p w14:paraId="6EA80921" w14:textId="77777777" w:rsidR="006133CC" w:rsidRDefault="006133CC" w:rsidP="006C59B2">
                            <w:pPr>
                              <w:pStyle w:val="Table"/>
                            </w:pPr>
                            <w:r>
                              <w:t>STFC</w:t>
                            </w:r>
                          </w:p>
                        </w:tc>
                        <w:tc>
                          <w:tcPr>
                            <w:tcW w:w="1418" w:type="dxa"/>
                            <w:tcBorders>
                              <w:top w:val="single" w:sz="6" w:space="0" w:color="auto"/>
                            </w:tcBorders>
                            <w:shd w:val="clear" w:color="auto" w:fill="FFFFFF" w:themeFill="background1"/>
                          </w:tcPr>
                          <w:p w14:paraId="3F733761" w14:textId="77777777" w:rsidR="006133CC" w:rsidRDefault="006133CC" w:rsidP="006C59B2">
                            <w:pPr>
                              <w:pStyle w:val="Table"/>
                            </w:pPr>
                          </w:p>
                        </w:tc>
                        <w:tc>
                          <w:tcPr>
                            <w:tcW w:w="1417" w:type="dxa"/>
                            <w:tcBorders>
                              <w:top w:val="single" w:sz="6" w:space="0" w:color="auto"/>
                            </w:tcBorders>
                            <w:shd w:val="clear" w:color="auto" w:fill="FFFFFF" w:themeFill="background1"/>
                            <w:vAlign w:val="center"/>
                          </w:tcPr>
                          <w:p w14:paraId="42205430" w14:textId="77777777" w:rsidR="006133CC" w:rsidRPr="00D97542" w:rsidRDefault="006133CC" w:rsidP="006C59B2">
                            <w:pPr>
                              <w:pStyle w:val="Table"/>
                            </w:pPr>
                            <w:r>
                              <w:t>224,449</w:t>
                            </w:r>
                          </w:p>
                        </w:tc>
                      </w:tr>
                      <w:tr w:rsidR="006133CC" w14:paraId="17F049A0" w14:textId="77777777" w:rsidTr="006C59B2">
                        <w:trPr>
                          <w:trHeight w:hRule="exact" w:val="284"/>
                        </w:trPr>
                        <w:tc>
                          <w:tcPr>
                            <w:tcW w:w="480" w:type="dxa"/>
                            <w:vMerge/>
                            <w:tcBorders>
                              <w:top w:val="single" w:sz="6" w:space="0" w:color="auto"/>
                              <w:bottom w:val="single" w:sz="18" w:space="0" w:color="auto"/>
                            </w:tcBorders>
                            <w:vAlign w:val="center"/>
                          </w:tcPr>
                          <w:p w14:paraId="5F509502" w14:textId="77777777" w:rsidR="006133CC" w:rsidRPr="00950F66" w:rsidRDefault="006133CC" w:rsidP="006C59B2"/>
                        </w:tc>
                        <w:tc>
                          <w:tcPr>
                            <w:tcW w:w="2520" w:type="dxa"/>
                            <w:tcBorders>
                              <w:top w:val="single" w:sz="6" w:space="0" w:color="auto"/>
                            </w:tcBorders>
                            <w:shd w:val="clear" w:color="auto" w:fill="FFFFFF" w:themeFill="background1"/>
                            <w:vAlign w:val="center"/>
                          </w:tcPr>
                          <w:p w14:paraId="3171574D" w14:textId="77777777" w:rsidR="006133CC" w:rsidRDefault="006133CC" w:rsidP="006C59B2">
                            <w:pPr>
                              <w:pStyle w:val="Table"/>
                            </w:pPr>
                            <w:r>
                              <w:t>ILC*</w:t>
                            </w:r>
                          </w:p>
                        </w:tc>
                        <w:tc>
                          <w:tcPr>
                            <w:tcW w:w="1418" w:type="dxa"/>
                            <w:tcBorders>
                              <w:top w:val="single" w:sz="6" w:space="0" w:color="auto"/>
                            </w:tcBorders>
                            <w:shd w:val="clear" w:color="auto" w:fill="FFFFFF" w:themeFill="background1"/>
                            <w:vAlign w:val="center"/>
                          </w:tcPr>
                          <w:p w14:paraId="642EFC30" w14:textId="77777777" w:rsidR="006133CC" w:rsidRDefault="006133CC" w:rsidP="006C59B2">
                            <w:pPr>
                              <w:pStyle w:val="Table"/>
                            </w:pPr>
                            <w:r>
                              <w:t>1/1/2014</w:t>
                            </w:r>
                          </w:p>
                        </w:tc>
                        <w:tc>
                          <w:tcPr>
                            <w:tcW w:w="1134" w:type="dxa"/>
                            <w:tcBorders>
                              <w:top w:val="single" w:sz="6" w:space="0" w:color="auto"/>
                            </w:tcBorders>
                            <w:shd w:val="clear" w:color="auto" w:fill="FFFFFF" w:themeFill="background1"/>
                            <w:vAlign w:val="center"/>
                          </w:tcPr>
                          <w:p w14:paraId="798DA7C2" w14:textId="77777777" w:rsidR="006133CC" w:rsidRDefault="006133CC" w:rsidP="006C59B2">
                            <w:pPr>
                              <w:pStyle w:val="Table"/>
                            </w:pPr>
                            <w:r>
                              <w:t>31/12/2016</w:t>
                            </w:r>
                          </w:p>
                        </w:tc>
                        <w:tc>
                          <w:tcPr>
                            <w:tcW w:w="992" w:type="dxa"/>
                            <w:tcBorders>
                              <w:top w:val="single" w:sz="6" w:space="0" w:color="auto"/>
                            </w:tcBorders>
                            <w:shd w:val="clear" w:color="auto" w:fill="FFFFFF" w:themeFill="background1"/>
                            <w:vAlign w:val="center"/>
                          </w:tcPr>
                          <w:p w14:paraId="4A69B403" w14:textId="77777777" w:rsidR="006133CC" w:rsidRDefault="006133CC" w:rsidP="006C59B2">
                            <w:pPr>
                              <w:pStyle w:val="Table"/>
                            </w:pPr>
                            <w:r>
                              <w:t>STFC</w:t>
                            </w:r>
                          </w:p>
                        </w:tc>
                        <w:tc>
                          <w:tcPr>
                            <w:tcW w:w="1418" w:type="dxa"/>
                            <w:tcBorders>
                              <w:top w:val="single" w:sz="6" w:space="0" w:color="auto"/>
                            </w:tcBorders>
                            <w:shd w:val="clear" w:color="auto" w:fill="FFFFFF" w:themeFill="background1"/>
                          </w:tcPr>
                          <w:p w14:paraId="542BBEB7" w14:textId="77777777" w:rsidR="006133CC" w:rsidRDefault="006133CC" w:rsidP="006C59B2">
                            <w:pPr>
                              <w:pStyle w:val="Table"/>
                            </w:pPr>
                          </w:p>
                        </w:tc>
                        <w:tc>
                          <w:tcPr>
                            <w:tcW w:w="1417" w:type="dxa"/>
                            <w:tcBorders>
                              <w:top w:val="single" w:sz="6" w:space="0" w:color="auto"/>
                            </w:tcBorders>
                            <w:shd w:val="clear" w:color="auto" w:fill="FFFFFF" w:themeFill="background1"/>
                            <w:vAlign w:val="center"/>
                          </w:tcPr>
                          <w:p w14:paraId="2D405457" w14:textId="77777777" w:rsidR="006133CC" w:rsidRPr="00D97542" w:rsidRDefault="006133CC" w:rsidP="006C59B2">
                            <w:pPr>
                              <w:pStyle w:val="Table"/>
                            </w:pPr>
                            <w:r>
                              <w:t>10,000</w:t>
                            </w:r>
                          </w:p>
                        </w:tc>
                      </w:tr>
                      <w:tr w:rsidR="006133CC" w14:paraId="6E656C61" w14:textId="77777777" w:rsidTr="006C59B2">
                        <w:trPr>
                          <w:trHeight w:hRule="exact" w:val="284"/>
                        </w:trPr>
                        <w:tc>
                          <w:tcPr>
                            <w:tcW w:w="480" w:type="dxa"/>
                            <w:vMerge/>
                            <w:tcBorders>
                              <w:top w:val="single" w:sz="6" w:space="0" w:color="auto"/>
                              <w:bottom w:val="single" w:sz="18" w:space="0" w:color="auto"/>
                            </w:tcBorders>
                            <w:vAlign w:val="center"/>
                          </w:tcPr>
                          <w:p w14:paraId="7845458E" w14:textId="77777777" w:rsidR="006133CC" w:rsidRPr="00950F66" w:rsidRDefault="006133CC" w:rsidP="006C59B2"/>
                        </w:tc>
                        <w:tc>
                          <w:tcPr>
                            <w:tcW w:w="2520" w:type="dxa"/>
                            <w:shd w:val="clear" w:color="auto" w:fill="FFFFFF" w:themeFill="background1"/>
                            <w:vAlign w:val="center"/>
                          </w:tcPr>
                          <w:p w14:paraId="148A4EE7" w14:textId="77777777" w:rsidR="006133CC" w:rsidRPr="00D97542" w:rsidRDefault="006133CC" w:rsidP="006C59B2">
                            <w:pPr>
                              <w:pStyle w:val="Table"/>
                            </w:pPr>
                            <w:r>
                              <w:t>LHCb Capital Equipment</w:t>
                            </w:r>
                          </w:p>
                        </w:tc>
                        <w:tc>
                          <w:tcPr>
                            <w:tcW w:w="1418" w:type="dxa"/>
                            <w:shd w:val="clear" w:color="auto" w:fill="FFFFFF" w:themeFill="background1"/>
                          </w:tcPr>
                          <w:p w14:paraId="1901A034" w14:textId="77777777" w:rsidR="006133CC" w:rsidRPr="00D97542" w:rsidRDefault="006133CC" w:rsidP="006C59B2">
                            <w:pPr>
                              <w:pStyle w:val="Table"/>
                            </w:pPr>
                            <w:r>
                              <w:t>01/04/2014</w:t>
                            </w:r>
                          </w:p>
                        </w:tc>
                        <w:tc>
                          <w:tcPr>
                            <w:tcW w:w="1134" w:type="dxa"/>
                            <w:shd w:val="clear" w:color="auto" w:fill="FFFFFF" w:themeFill="background1"/>
                          </w:tcPr>
                          <w:p w14:paraId="6E6BABC7" w14:textId="77777777" w:rsidR="006133CC" w:rsidRPr="00D97542" w:rsidRDefault="006133CC" w:rsidP="006C59B2">
                            <w:pPr>
                              <w:pStyle w:val="Table"/>
                            </w:pPr>
                            <w:r>
                              <w:t>31/03/2015</w:t>
                            </w:r>
                          </w:p>
                        </w:tc>
                        <w:tc>
                          <w:tcPr>
                            <w:tcW w:w="992" w:type="dxa"/>
                            <w:shd w:val="clear" w:color="auto" w:fill="FFFFFF" w:themeFill="background1"/>
                          </w:tcPr>
                          <w:p w14:paraId="33A9D6AC" w14:textId="77777777" w:rsidR="006133CC" w:rsidRPr="00045896" w:rsidRDefault="006133CC" w:rsidP="006C59B2">
                            <w:pPr>
                              <w:pStyle w:val="Table"/>
                            </w:pPr>
                            <w:r>
                              <w:t>STFC</w:t>
                            </w:r>
                          </w:p>
                        </w:tc>
                        <w:tc>
                          <w:tcPr>
                            <w:tcW w:w="1418" w:type="dxa"/>
                            <w:shd w:val="clear" w:color="auto" w:fill="FFFFFF" w:themeFill="background1"/>
                          </w:tcPr>
                          <w:p w14:paraId="159D552F" w14:textId="77777777" w:rsidR="006133CC" w:rsidRPr="00D97542" w:rsidRDefault="006133CC" w:rsidP="006C59B2">
                            <w:pPr>
                              <w:pStyle w:val="Table"/>
                            </w:pPr>
                            <w:r>
                              <w:t>ST/M003140/1</w:t>
                            </w:r>
                          </w:p>
                        </w:tc>
                        <w:tc>
                          <w:tcPr>
                            <w:tcW w:w="1417" w:type="dxa"/>
                            <w:shd w:val="clear" w:color="auto" w:fill="FFFFFF" w:themeFill="background1"/>
                            <w:vAlign w:val="center"/>
                          </w:tcPr>
                          <w:p w14:paraId="4FD9B79A" w14:textId="77777777" w:rsidR="006133CC" w:rsidRPr="00045896" w:rsidRDefault="006133CC" w:rsidP="006C59B2">
                            <w:pPr>
                              <w:pStyle w:val="Table"/>
                            </w:pPr>
                            <w:r w:rsidRPr="00D97542">
                              <w:t>52</w:t>
                            </w:r>
                            <w:r>
                              <w:t>,</w:t>
                            </w:r>
                            <w:r w:rsidRPr="00D97542">
                              <w:t>000</w:t>
                            </w:r>
                          </w:p>
                        </w:tc>
                      </w:tr>
                      <w:tr w:rsidR="006133CC" w14:paraId="38B0D971" w14:textId="77777777" w:rsidTr="006C59B2">
                        <w:trPr>
                          <w:trHeight w:hRule="exact" w:val="284"/>
                        </w:trPr>
                        <w:tc>
                          <w:tcPr>
                            <w:tcW w:w="480" w:type="dxa"/>
                            <w:vMerge/>
                            <w:tcBorders>
                              <w:top w:val="single" w:sz="6" w:space="0" w:color="auto"/>
                              <w:bottom w:val="single" w:sz="18" w:space="0" w:color="auto"/>
                            </w:tcBorders>
                            <w:vAlign w:val="center"/>
                          </w:tcPr>
                          <w:p w14:paraId="43FBB27C" w14:textId="77777777" w:rsidR="006133CC" w:rsidRPr="00950F66" w:rsidRDefault="006133CC" w:rsidP="006C59B2"/>
                        </w:tc>
                        <w:tc>
                          <w:tcPr>
                            <w:tcW w:w="2520" w:type="dxa"/>
                            <w:shd w:val="clear" w:color="auto" w:fill="FFFFFF" w:themeFill="background1"/>
                            <w:vAlign w:val="center"/>
                          </w:tcPr>
                          <w:p w14:paraId="29FB1298" w14:textId="77777777" w:rsidR="006133CC" w:rsidRDefault="006133CC" w:rsidP="006C59B2">
                            <w:pPr>
                              <w:pStyle w:val="Table"/>
                            </w:pPr>
                            <w:r>
                              <w:t>LHCb Upgrade*</w:t>
                            </w:r>
                          </w:p>
                        </w:tc>
                        <w:tc>
                          <w:tcPr>
                            <w:tcW w:w="1418" w:type="dxa"/>
                            <w:shd w:val="clear" w:color="auto" w:fill="FFFFFF" w:themeFill="background1"/>
                          </w:tcPr>
                          <w:p w14:paraId="20051901" w14:textId="77777777" w:rsidR="006133CC" w:rsidRDefault="006133CC" w:rsidP="006C59B2">
                            <w:pPr>
                              <w:pStyle w:val="Table"/>
                            </w:pPr>
                          </w:p>
                        </w:tc>
                        <w:tc>
                          <w:tcPr>
                            <w:tcW w:w="1134" w:type="dxa"/>
                            <w:shd w:val="clear" w:color="auto" w:fill="FFFFFF" w:themeFill="background1"/>
                          </w:tcPr>
                          <w:p w14:paraId="7E9CEF49" w14:textId="77777777" w:rsidR="006133CC" w:rsidRDefault="006133CC" w:rsidP="006C59B2">
                            <w:pPr>
                              <w:pStyle w:val="Table"/>
                            </w:pPr>
                          </w:p>
                        </w:tc>
                        <w:tc>
                          <w:tcPr>
                            <w:tcW w:w="992" w:type="dxa"/>
                            <w:shd w:val="clear" w:color="auto" w:fill="FFFFFF" w:themeFill="background1"/>
                          </w:tcPr>
                          <w:p w14:paraId="6594BF00" w14:textId="77777777" w:rsidR="006133CC" w:rsidRDefault="006133CC" w:rsidP="006C59B2">
                            <w:pPr>
                              <w:pStyle w:val="Table"/>
                            </w:pPr>
                          </w:p>
                        </w:tc>
                        <w:tc>
                          <w:tcPr>
                            <w:tcW w:w="1418" w:type="dxa"/>
                            <w:shd w:val="clear" w:color="auto" w:fill="FFFFFF" w:themeFill="background1"/>
                          </w:tcPr>
                          <w:p w14:paraId="16704A07" w14:textId="77777777" w:rsidR="006133CC" w:rsidRDefault="006133CC" w:rsidP="006C59B2">
                            <w:pPr>
                              <w:pStyle w:val="Table"/>
                            </w:pPr>
                          </w:p>
                        </w:tc>
                        <w:tc>
                          <w:tcPr>
                            <w:tcW w:w="1417" w:type="dxa"/>
                            <w:shd w:val="clear" w:color="auto" w:fill="FFFFFF" w:themeFill="background1"/>
                            <w:vAlign w:val="center"/>
                          </w:tcPr>
                          <w:p w14:paraId="6CD4BF03" w14:textId="77777777" w:rsidR="006133CC" w:rsidRPr="00D97542" w:rsidRDefault="006133CC" w:rsidP="006C59B2">
                            <w:pPr>
                              <w:pStyle w:val="Table"/>
                            </w:pPr>
                            <w:r>
                              <w:t>270,000</w:t>
                            </w:r>
                          </w:p>
                        </w:tc>
                      </w:tr>
                      <w:tr w:rsidR="006133CC" w14:paraId="2971321A" w14:textId="77777777" w:rsidTr="006C59B2">
                        <w:trPr>
                          <w:trHeight w:hRule="exact" w:val="284"/>
                        </w:trPr>
                        <w:tc>
                          <w:tcPr>
                            <w:tcW w:w="480" w:type="dxa"/>
                            <w:vMerge/>
                            <w:tcBorders>
                              <w:top w:val="single" w:sz="6" w:space="0" w:color="auto"/>
                              <w:bottom w:val="single" w:sz="18" w:space="0" w:color="auto"/>
                            </w:tcBorders>
                            <w:vAlign w:val="center"/>
                          </w:tcPr>
                          <w:p w14:paraId="7392878F"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57676C0A" w14:textId="77777777" w:rsidR="006133CC" w:rsidRPr="00FF6693" w:rsidRDefault="006133CC" w:rsidP="006C59B2">
                            <w:pPr>
                              <w:pStyle w:val="Table"/>
                            </w:pPr>
                            <w:r>
                              <w:t>Preparatory Phase CTA</w:t>
                            </w:r>
                          </w:p>
                        </w:tc>
                        <w:tc>
                          <w:tcPr>
                            <w:tcW w:w="1418" w:type="dxa"/>
                            <w:tcBorders>
                              <w:bottom w:val="single" w:sz="6" w:space="0" w:color="auto"/>
                            </w:tcBorders>
                            <w:shd w:val="clear" w:color="auto" w:fill="FFFFFF" w:themeFill="background1"/>
                          </w:tcPr>
                          <w:p w14:paraId="35A89579" w14:textId="77777777" w:rsidR="006133CC" w:rsidRPr="00FF6693" w:rsidRDefault="006133CC" w:rsidP="006C59B2">
                            <w:pPr>
                              <w:pStyle w:val="Table"/>
                            </w:pPr>
                            <w:r>
                              <w:t>01/04/2012</w:t>
                            </w:r>
                          </w:p>
                        </w:tc>
                        <w:tc>
                          <w:tcPr>
                            <w:tcW w:w="1134" w:type="dxa"/>
                            <w:tcBorders>
                              <w:bottom w:val="single" w:sz="6" w:space="0" w:color="auto"/>
                            </w:tcBorders>
                            <w:shd w:val="clear" w:color="auto" w:fill="FFFFFF" w:themeFill="background1"/>
                          </w:tcPr>
                          <w:p w14:paraId="1F7B14A2" w14:textId="77777777" w:rsidR="006133CC" w:rsidRPr="00FF6693" w:rsidRDefault="006133CC" w:rsidP="006C59B2">
                            <w:pPr>
                              <w:pStyle w:val="Table"/>
                            </w:pPr>
                            <w:r>
                              <w:t>31/03/2015</w:t>
                            </w:r>
                          </w:p>
                        </w:tc>
                        <w:tc>
                          <w:tcPr>
                            <w:tcW w:w="992" w:type="dxa"/>
                            <w:tcBorders>
                              <w:bottom w:val="single" w:sz="6" w:space="0" w:color="auto"/>
                            </w:tcBorders>
                            <w:shd w:val="clear" w:color="auto" w:fill="FFFFFF" w:themeFill="background1"/>
                          </w:tcPr>
                          <w:p w14:paraId="4FD33DE1" w14:textId="77777777" w:rsidR="006133CC" w:rsidRPr="00FF6693" w:rsidRDefault="006133CC" w:rsidP="006C59B2">
                            <w:pPr>
                              <w:pStyle w:val="Table"/>
                            </w:pPr>
                            <w:r>
                              <w:t>STFC</w:t>
                            </w:r>
                          </w:p>
                        </w:tc>
                        <w:tc>
                          <w:tcPr>
                            <w:tcW w:w="1418" w:type="dxa"/>
                            <w:tcBorders>
                              <w:bottom w:val="single" w:sz="6" w:space="0" w:color="auto"/>
                            </w:tcBorders>
                            <w:shd w:val="clear" w:color="auto" w:fill="FFFFFF" w:themeFill="background1"/>
                          </w:tcPr>
                          <w:p w14:paraId="75F9AEF6" w14:textId="77777777" w:rsidR="006133CC" w:rsidRPr="00FF6693" w:rsidRDefault="006133CC" w:rsidP="006C59B2">
                            <w:pPr>
                              <w:pStyle w:val="Table"/>
                            </w:pPr>
                            <w:r>
                              <w:t>ST/J004235/1</w:t>
                            </w:r>
                          </w:p>
                        </w:tc>
                        <w:tc>
                          <w:tcPr>
                            <w:tcW w:w="1417" w:type="dxa"/>
                            <w:tcBorders>
                              <w:bottom w:val="single" w:sz="6" w:space="0" w:color="auto"/>
                            </w:tcBorders>
                            <w:shd w:val="clear" w:color="auto" w:fill="FFFFFF" w:themeFill="background1"/>
                            <w:vAlign w:val="center"/>
                          </w:tcPr>
                          <w:p w14:paraId="06BA057D" w14:textId="77777777" w:rsidR="006133CC" w:rsidRPr="00045896" w:rsidRDefault="006133CC" w:rsidP="006C59B2">
                            <w:pPr>
                              <w:pStyle w:val="Table"/>
                            </w:pPr>
                            <w:r w:rsidRPr="00FF6693">
                              <w:t>147</w:t>
                            </w:r>
                            <w:r>
                              <w:t>,</w:t>
                            </w:r>
                            <w:r w:rsidRPr="00FF6693">
                              <w:t>973</w:t>
                            </w:r>
                          </w:p>
                        </w:tc>
                      </w:tr>
                      <w:tr w:rsidR="006133CC" w14:paraId="7C28766A" w14:textId="77777777" w:rsidTr="006C59B2">
                        <w:trPr>
                          <w:trHeight w:hRule="exact" w:val="284"/>
                        </w:trPr>
                        <w:tc>
                          <w:tcPr>
                            <w:tcW w:w="480" w:type="dxa"/>
                            <w:vMerge/>
                            <w:tcBorders>
                              <w:top w:val="single" w:sz="6" w:space="0" w:color="auto"/>
                              <w:bottom w:val="single" w:sz="18" w:space="0" w:color="auto"/>
                            </w:tcBorders>
                            <w:vAlign w:val="center"/>
                          </w:tcPr>
                          <w:p w14:paraId="769BD0EE"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52AB3139" w14:textId="77777777" w:rsidR="006133CC" w:rsidRDefault="006133CC" w:rsidP="006C59B2">
                            <w:pPr>
                              <w:pStyle w:val="Table"/>
                            </w:pPr>
                            <w:r>
                              <w:t>Universal Lepton (NA62)</w:t>
                            </w:r>
                          </w:p>
                        </w:tc>
                        <w:tc>
                          <w:tcPr>
                            <w:tcW w:w="1418" w:type="dxa"/>
                            <w:tcBorders>
                              <w:bottom w:val="single" w:sz="6" w:space="0" w:color="auto"/>
                            </w:tcBorders>
                            <w:shd w:val="clear" w:color="auto" w:fill="FFFFFF" w:themeFill="background1"/>
                          </w:tcPr>
                          <w:p w14:paraId="0C8C2DCE" w14:textId="77777777" w:rsidR="006133CC" w:rsidRDefault="006133CC" w:rsidP="006C59B2">
                            <w:pPr>
                              <w:pStyle w:val="Table"/>
                            </w:pPr>
                            <w:r>
                              <w:t>01/09/2011</w:t>
                            </w:r>
                          </w:p>
                          <w:p w14:paraId="78C5DFFF" w14:textId="77777777" w:rsidR="006133CC" w:rsidRDefault="006133CC" w:rsidP="006C59B2">
                            <w:pPr>
                              <w:pStyle w:val="Table"/>
                            </w:pPr>
                          </w:p>
                        </w:tc>
                        <w:tc>
                          <w:tcPr>
                            <w:tcW w:w="1134" w:type="dxa"/>
                            <w:tcBorders>
                              <w:bottom w:val="single" w:sz="6" w:space="0" w:color="auto"/>
                            </w:tcBorders>
                            <w:shd w:val="clear" w:color="auto" w:fill="FFFFFF" w:themeFill="background1"/>
                          </w:tcPr>
                          <w:p w14:paraId="5A2F2143" w14:textId="77777777" w:rsidR="006133CC" w:rsidRDefault="006133CC" w:rsidP="006C59B2">
                            <w:pPr>
                              <w:pStyle w:val="Table"/>
                            </w:pPr>
                            <w:r>
                              <w:t>31/08/2016</w:t>
                            </w:r>
                          </w:p>
                          <w:p w14:paraId="5D1BE945" w14:textId="77777777" w:rsidR="006133CC" w:rsidRDefault="006133CC" w:rsidP="006C59B2">
                            <w:pPr>
                              <w:pStyle w:val="Table"/>
                            </w:pPr>
                          </w:p>
                        </w:tc>
                        <w:tc>
                          <w:tcPr>
                            <w:tcW w:w="992" w:type="dxa"/>
                            <w:tcBorders>
                              <w:bottom w:val="single" w:sz="6" w:space="0" w:color="auto"/>
                            </w:tcBorders>
                            <w:shd w:val="clear" w:color="auto" w:fill="FFFFFF" w:themeFill="background1"/>
                          </w:tcPr>
                          <w:p w14:paraId="12D0E56B" w14:textId="77777777" w:rsidR="006133CC" w:rsidRDefault="006133CC" w:rsidP="006C59B2">
                            <w:pPr>
                              <w:pStyle w:val="Table"/>
                            </w:pPr>
                            <w:r>
                              <w:t>EC</w:t>
                            </w:r>
                          </w:p>
                          <w:p w14:paraId="72FDFC2E" w14:textId="77777777" w:rsidR="006133CC" w:rsidRDefault="006133CC" w:rsidP="006C59B2">
                            <w:pPr>
                              <w:pStyle w:val="Table"/>
                            </w:pPr>
                          </w:p>
                        </w:tc>
                        <w:tc>
                          <w:tcPr>
                            <w:tcW w:w="1418" w:type="dxa"/>
                            <w:tcBorders>
                              <w:bottom w:val="single" w:sz="6" w:space="0" w:color="auto"/>
                            </w:tcBorders>
                            <w:shd w:val="clear" w:color="auto" w:fill="FFFFFF" w:themeFill="background1"/>
                          </w:tcPr>
                          <w:p w14:paraId="14C06766" w14:textId="77777777" w:rsidR="006133CC" w:rsidRDefault="006133CC" w:rsidP="006C59B2">
                            <w:pPr>
                              <w:pStyle w:val="Table"/>
                            </w:pPr>
                            <w:r>
                              <w:t>268062</w:t>
                            </w:r>
                          </w:p>
                          <w:p w14:paraId="344B831B" w14:textId="77777777" w:rsidR="006133CC" w:rsidRDefault="006133CC" w:rsidP="006C59B2">
                            <w:pPr>
                              <w:pStyle w:val="Table"/>
                            </w:pPr>
                          </w:p>
                        </w:tc>
                        <w:tc>
                          <w:tcPr>
                            <w:tcW w:w="1417" w:type="dxa"/>
                            <w:tcBorders>
                              <w:bottom w:val="single" w:sz="6" w:space="0" w:color="auto"/>
                            </w:tcBorders>
                            <w:shd w:val="clear" w:color="auto" w:fill="FFFFFF" w:themeFill="background1"/>
                            <w:vAlign w:val="center"/>
                          </w:tcPr>
                          <w:p w14:paraId="4FF16E7C" w14:textId="77777777" w:rsidR="006133CC" w:rsidRPr="00FF6693" w:rsidRDefault="006133CC" w:rsidP="006C59B2">
                            <w:pPr>
                              <w:pStyle w:val="Table"/>
                            </w:pPr>
                            <w:r w:rsidRPr="00710904">
                              <w:t>2</w:t>
                            </w:r>
                            <w:r>
                              <w:t>,</w:t>
                            </w:r>
                            <w:r w:rsidRPr="00710904">
                              <w:t>068</w:t>
                            </w:r>
                            <w:r>
                              <w:t>,</w:t>
                            </w:r>
                            <w:r w:rsidRPr="00710904">
                              <w:t>662</w:t>
                            </w:r>
                          </w:p>
                        </w:tc>
                      </w:tr>
                      <w:tr w:rsidR="006133CC" w14:paraId="6D66CC06" w14:textId="77777777" w:rsidTr="006C59B2">
                        <w:trPr>
                          <w:trHeight w:hRule="exact" w:val="284"/>
                        </w:trPr>
                        <w:tc>
                          <w:tcPr>
                            <w:tcW w:w="480" w:type="dxa"/>
                            <w:vMerge/>
                            <w:tcBorders>
                              <w:top w:val="single" w:sz="6" w:space="0" w:color="auto"/>
                              <w:bottom w:val="single" w:sz="18" w:space="0" w:color="auto"/>
                            </w:tcBorders>
                            <w:vAlign w:val="center"/>
                          </w:tcPr>
                          <w:p w14:paraId="3753CBE0"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24C12485" w14:textId="77777777" w:rsidR="006133CC" w:rsidRDefault="006133CC" w:rsidP="006C59B2">
                            <w:pPr>
                              <w:pStyle w:val="Table"/>
                            </w:pPr>
                            <w:r>
                              <w:t>Direct detection of DE</w:t>
                            </w:r>
                          </w:p>
                        </w:tc>
                        <w:tc>
                          <w:tcPr>
                            <w:tcW w:w="1418" w:type="dxa"/>
                            <w:tcBorders>
                              <w:bottom w:val="single" w:sz="6" w:space="0" w:color="auto"/>
                            </w:tcBorders>
                            <w:shd w:val="clear" w:color="auto" w:fill="FFFFFF" w:themeFill="background1"/>
                          </w:tcPr>
                          <w:p w14:paraId="20A2DB7C" w14:textId="77777777" w:rsidR="006133CC" w:rsidRDefault="006133CC" w:rsidP="006C59B2">
                            <w:pPr>
                              <w:pStyle w:val="Table"/>
                            </w:pPr>
                            <w:r>
                              <w:t>01/05/2014</w:t>
                            </w:r>
                          </w:p>
                        </w:tc>
                        <w:tc>
                          <w:tcPr>
                            <w:tcW w:w="1134" w:type="dxa"/>
                            <w:tcBorders>
                              <w:bottom w:val="single" w:sz="6" w:space="0" w:color="auto"/>
                            </w:tcBorders>
                            <w:shd w:val="clear" w:color="auto" w:fill="FFFFFF" w:themeFill="background1"/>
                          </w:tcPr>
                          <w:p w14:paraId="22CADD5E" w14:textId="77777777" w:rsidR="006133CC" w:rsidRDefault="006133CC" w:rsidP="006C59B2">
                            <w:pPr>
                              <w:pStyle w:val="Table"/>
                            </w:pPr>
                            <w:r>
                              <w:t>30/04/2015</w:t>
                            </w:r>
                          </w:p>
                        </w:tc>
                        <w:tc>
                          <w:tcPr>
                            <w:tcW w:w="992" w:type="dxa"/>
                            <w:tcBorders>
                              <w:bottom w:val="single" w:sz="6" w:space="0" w:color="auto"/>
                            </w:tcBorders>
                            <w:shd w:val="clear" w:color="auto" w:fill="FFFFFF" w:themeFill="background1"/>
                          </w:tcPr>
                          <w:p w14:paraId="5B9B3743" w14:textId="77777777" w:rsidR="006133CC" w:rsidRDefault="006133CC" w:rsidP="006C59B2">
                            <w:pPr>
                              <w:pStyle w:val="Table"/>
                            </w:pPr>
                            <w:r>
                              <w:t>RS</w:t>
                            </w:r>
                          </w:p>
                        </w:tc>
                        <w:tc>
                          <w:tcPr>
                            <w:tcW w:w="1418" w:type="dxa"/>
                            <w:tcBorders>
                              <w:bottom w:val="single" w:sz="6" w:space="0" w:color="auto"/>
                            </w:tcBorders>
                            <w:shd w:val="clear" w:color="auto" w:fill="FFFFFF" w:themeFill="background1"/>
                          </w:tcPr>
                          <w:p w14:paraId="6CA3F68E" w14:textId="77777777" w:rsidR="006133CC" w:rsidRDefault="006133CC" w:rsidP="006C59B2">
                            <w:pPr>
                              <w:pStyle w:val="Table"/>
                            </w:pPr>
                          </w:p>
                        </w:tc>
                        <w:tc>
                          <w:tcPr>
                            <w:tcW w:w="1417" w:type="dxa"/>
                            <w:tcBorders>
                              <w:bottom w:val="single" w:sz="6" w:space="0" w:color="auto"/>
                            </w:tcBorders>
                            <w:shd w:val="clear" w:color="auto" w:fill="FFFFFF" w:themeFill="background1"/>
                            <w:vAlign w:val="center"/>
                          </w:tcPr>
                          <w:p w14:paraId="69369108" w14:textId="77777777" w:rsidR="006133CC" w:rsidRPr="00FF6693" w:rsidRDefault="006133CC" w:rsidP="006C59B2">
                            <w:pPr>
                              <w:pStyle w:val="Table"/>
                            </w:pPr>
                            <w:r w:rsidRPr="00E5194B">
                              <w:t>15</w:t>
                            </w:r>
                            <w:r>
                              <w:t>,</w:t>
                            </w:r>
                            <w:r w:rsidRPr="00E5194B">
                              <w:t>000</w:t>
                            </w:r>
                          </w:p>
                        </w:tc>
                      </w:tr>
                      <w:tr w:rsidR="006133CC" w14:paraId="4A4EAD5B" w14:textId="77777777" w:rsidTr="006C59B2">
                        <w:trPr>
                          <w:trHeight w:hRule="exact" w:val="284"/>
                        </w:trPr>
                        <w:tc>
                          <w:tcPr>
                            <w:tcW w:w="480" w:type="dxa"/>
                            <w:vMerge/>
                            <w:tcBorders>
                              <w:top w:val="single" w:sz="6" w:space="0" w:color="auto"/>
                              <w:bottom w:val="single" w:sz="18" w:space="0" w:color="auto"/>
                            </w:tcBorders>
                            <w:vAlign w:val="center"/>
                          </w:tcPr>
                          <w:p w14:paraId="1BAE0681"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7E3C544F" w14:textId="77777777" w:rsidR="006133CC" w:rsidRDefault="006133CC" w:rsidP="006C59B2">
                            <w:pPr>
                              <w:pStyle w:val="Table"/>
                            </w:pPr>
                            <w:r>
                              <w:t>URF extension</w:t>
                            </w:r>
                          </w:p>
                        </w:tc>
                        <w:tc>
                          <w:tcPr>
                            <w:tcW w:w="1418" w:type="dxa"/>
                            <w:tcBorders>
                              <w:bottom w:val="single" w:sz="6" w:space="0" w:color="auto"/>
                            </w:tcBorders>
                            <w:shd w:val="clear" w:color="auto" w:fill="FFFFFF" w:themeFill="background1"/>
                          </w:tcPr>
                          <w:p w14:paraId="6B7B458B" w14:textId="77777777" w:rsidR="006133CC" w:rsidRDefault="006133CC" w:rsidP="006C59B2">
                            <w:pPr>
                              <w:pStyle w:val="Table"/>
                            </w:pPr>
                            <w:r>
                              <w:t>01/10/2014</w:t>
                            </w:r>
                          </w:p>
                        </w:tc>
                        <w:tc>
                          <w:tcPr>
                            <w:tcW w:w="1134" w:type="dxa"/>
                            <w:tcBorders>
                              <w:bottom w:val="single" w:sz="6" w:space="0" w:color="auto"/>
                            </w:tcBorders>
                            <w:shd w:val="clear" w:color="auto" w:fill="FFFFFF" w:themeFill="background1"/>
                          </w:tcPr>
                          <w:p w14:paraId="7327E698" w14:textId="77777777" w:rsidR="006133CC" w:rsidRDefault="006133CC" w:rsidP="006C59B2">
                            <w:pPr>
                              <w:pStyle w:val="Table"/>
                            </w:pPr>
                            <w:r>
                              <w:t>30/09/2017</w:t>
                            </w:r>
                          </w:p>
                        </w:tc>
                        <w:tc>
                          <w:tcPr>
                            <w:tcW w:w="992" w:type="dxa"/>
                            <w:tcBorders>
                              <w:bottom w:val="single" w:sz="6" w:space="0" w:color="auto"/>
                            </w:tcBorders>
                            <w:shd w:val="clear" w:color="auto" w:fill="FFFFFF" w:themeFill="background1"/>
                          </w:tcPr>
                          <w:p w14:paraId="5CC65439" w14:textId="77777777" w:rsidR="006133CC" w:rsidRDefault="006133CC" w:rsidP="006C59B2">
                            <w:pPr>
                              <w:pStyle w:val="Table"/>
                            </w:pPr>
                            <w:r>
                              <w:t>RS</w:t>
                            </w:r>
                          </w:p>
                        </w:tc>
                        <w:tc>
                          <w:tcPr>
                            <w:tcW w:w="1418" w:type="dxa"/>
                            <w:tcBorders>
                              <w:bottom w:val="single" w:sz="6" w:space="0" w:color="auto"/>
                            </w:tcBorders>
                            <w:shd w:val="clear" w:color="auto" w:fill="FFFFFF" w:themeFill="background1"/>
                          </w:tcPr>
                          <w:p w14:paraId="3F99E40D" w14:textId="77777777" w:rsidR="006133CC" w:rsidRDefault="006133CC" w:rsidP="006C59B2">
                            <w:pPr>
                              <w:pStyle w:val="Table"/>
                            </w:pPr>
                            <w:r>
                              <w:t>UF130578</w:t>
                            </w:r>
                          </w:p>
                        </w:tc>
                        <w:tc>
                          <w:tcPr>
                            <w:tcW w:w="1417" w:type="dxa"/>
                            <w:tcBorders>
                              <w:bottom w:val="single" w:sz="6" w:space="0" w:color="auto"/>
                            </w:tcBorders>
                            <w:shd w:val="clear" w:color="auto" w:fill="FFFFFF" w:themeFill="background1"/>
                            <w:vAlign w:val="center"/>
                          </w:tcPr>
                          <w:p w14:paraId="0DCE9C4B" w14:textId="77777777" w:rsidR="006133CC" w:rsidRPr="00FF6693" w:rsidRDefault="006133CC" w:rsidP="006C59B2">
                            <w:pPr>
                              <w:pStyle w:val="Table"/>
                            </w:pPr>
                            <w:r w:rsidRPr="00E5194B">
                              <w:t>364</w:t>
                            </w:r>
                            <w:r>
                              <w:t>,</w:t>
                            </w:r>
                            <w:r w:rsidRPr="00E5194B">
                              <w:t>271</w:t>
                            </w:r>
                          </w:p>
                        </w:tc>
                      </w:tr>
                      <w:tr w:rsidR="006133CC" w14:paraId="0197B3E5" w14:textId="77777777" w:rsidTr="006C59B2">
                        <w:trPr>
                          <w:trHeight w:hRule="exact" w:val="284"/>
                        </w:trPr>
                        <w:tc>
                          <w:tcPr>
                            <w:tcW w:w="480" w:type="dxa"/>
                            <w:vMerge/>
                            <w:tcBorders>
                              <w:top w:val="single" w:sz="6" w:space="0" w:color="auto"/>
                              <w:bottom w:val="single" w:sz="18" w:space="0" w:color="auto"/>
                            </w:tcBorders>
                            <w:vAlign w:val="center"/>
                          </w:tcPr>
                          <w:p w14:paraId="475D5A2B"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635902DA" w14:textId="77777777" w:rsidR="006133CC" w:rsidRDefault="006133CC" w:rsidP="006C59B2">
                            <w:pPr>
                              <w:pStyle w:val="Table"/>
                            </w:pPr>
                            <w:r>
                              <w:t>1851 fellowship</w:t>
                            </w:r>
                          </w:p>
                        </w:tc>
                        <w:tc>
                          <w:tcPr>
                            <w:tcW w:w="1418" w:type="dxa"/>
                            <w:tcBorders>
                              <w:bottom w:val="single" w:sz="6" w:space="0" w:color="auto"/>
                            </w:tcBorders>
                            <w:shd w:val="clear" w:color="auto" w:fill="FFFFFF" w:themeFill="background1"/>
                          </w:tcPr>
                          <w:p w14:paraId="68CF603A" w14:textId="77777777" w:rsidR="006133CC" w:rsidRDefault="006133CC" w:rsidP="006C59B2">
                            <w:pPr>
                              <w:pStyle w:val="Table"/>
                            </w:pPr>
                            <w:r>
                              <w:t>01/10/2013</w:t>
                            </w:r>
                          </w:p>
                        </w:tc>
                        <w:tc>
                          <w:tcPr>
                            <w:tcW w:w="1134" w:type="dxa"/>
                            <w:tcBorders>
                              <w:bottom w:val="single" w:sz="6" w:space="0" w:color="auto"/>
                            </w:tcBorders>
                            <w:shd w:val="clear" w:color="auto" w:fill="FFFFFF" w:themeFill="background1"/>
                          </w:tcPr>
                          <w:p w14:paraId="76AB74A6" w14:textId="77777777" w:rsidR="006133CC" w:rsidRDefault="006133CC" w:rsidP="006C59B2">
                            <w:pPr>
                              <w:pStyle w:val="Table"/>
                            </w:pPr>
                            <w:r>
                              <w:t>30/09/2016</w:t>
                            </w:r>
                          </w:p>
                        </w:tc>
                        <w:tc>
                          <w:tcPr>
                            <w:tcW w:w="992" w:type="dxa"/>
                            <w:tcBorders>
                              <w:bottom w:val="single" w:sz="6" w:space="0" w:color="auto"/>
                            </w:tcBorders>
                            <w:shd w:val="clear" w:color="auto" w:fill="FFFFFF" w:themeFill="background1"/>
                          </w:tcPr>
                          <w:p w14:paraId="2AA6ED81" w14:textId="77777777" w:rsidR="006133CC" w:rsidRDefault="006133CC" w:rsidP="006C59B2">
                            <w:pPr>
                              <w:pStyle w:val="Table"/>
                            </w:pPr>
                            <w:r>
                              <w:t>RC</w:t>
                            </w:r>
                          </w:p>
                        </w:tc>
                        <w:tc>
                          <w:tcPr>
                            <w:tcW w:w="1418" w:type="dxa"/>
                            <w:tcBorders>
                              <w:bottom w:val="single" w:sz="6" w:space="0" w:color="auto"/>
                            </w:tcBorders>
                            <w:shd w:val="clear" w:color="auto" w:fill="FFFFFF" w:themeFill="background1"/>
                          </w:tcPr>
                          <w:p w14:paraId="60F2489A" w14:textId="77777777" w:rsidR="006133CC" w:rsidRDefault="006133CC" w:rsidP="006C59B2">
                            <w:pPr>
                              <w:pStyle w:val="Table"/>
                            </w:pPr>
                            <w:r>
                              <w:t>RD/2013/449</w:t>
                            </w:r>
                          </w:p>
                        </w:tc>
                        <w:tc>
                          <w:tcPr>
                            <w:tcW w:w="1417" w:type="dxa"/>
                            <w:tcBorders>
                              <w:bottom w:val="single" w:sz="6" w:space="0" w:color="auto"/>
                            </w:tcBorders>
                            <w:shd w:val="clear" w:color="auto" w:fill="FFFFFF" w:themeFill="background1"/>
                            <w:vAlign w:val="center"/>
                          </w:tcPr>
                          <w:p w14:paraId="49D81483" w14:textId="77777777" w:rsidR="006133CC" w:rsidRPr="00E5194B" w:rsidRDefault="006133CC" w:rsidP="006C59B2">
                            <w:pPr>
                              <w:pStyle w:val="Table"/>
                            </w:pPr>
                            <w:r w:rsidRPr="00FF6693">
                              <w:t>271</w:t>
                            </w:r>
                            <w:r>
                              <w:t>,</w:t>
                            </w:r>
                            <w:r w:rsidRPr="00FF6693">
                              <w:t>243</w:t>
                            </w:r>
                          </w:p>
                        </w:tc>
                      </w:tr>
                      <w:tr w:rsidR="006133CC" w14:paraId="03A1D816" w14:textId="77777777" w:rsidTr="006C59B2">
                        <w:trPr>
                          <w:trHeight w:hRule="exact" w:val="284"/>
                        </w:trPr>
                        <w:tc>
                          <w:tcPr>
                            <w:tcW w:w="480" w:type="dxa"/>
                            <w:vMerge/>
                            <w:tcBorders>
                              <w:top w:val="single" w:sz="6" w:space="0" w:color="auto"/>
                              <w:bottom w:val="single" w:sz="18" w:space="0" w:color="auto"/>
                            </w:tcBorders>
                            <w:vAlign w:val="center"/>
                          </w:tcPr>
                          <w:p w14:paraId="33DD048D"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41045D15" w14:textId="77777777" w:rsidR="006133CC" w:rsidRDefault="006133CC" w:rsidP="006C59B2">
                            <w:pPr>
                              <w:pStyle w:val="Table"/>
                            </w:pPr>
                            <w:r>
                              <w:t>STFC Students</w:t>
                            </w:r>
                          </w:p>
                        </w:tc>
                        <w:tc>
                          <w:tcPr>
                            <w:tcW w:w="1418" w:type="dxa"/>
                            <w:tcBorders>
                              <w:bottom w:val="single" w:sz="6" w:space="0" w:color="auto"/>
                            </w:tcBorders>
                            <w:shd w:val="clear" w:color="auto" w:fill="FFFFFF" w:themeFill="background1"/>
                          </w:tcPr>
                          <w:p w14:paraId="5F73B506" w14:textId="77777777" w:rsidR="006133CC" w:rsidRDefault="006133CC" w:rsidP="006C59B2">
                            <w:pPr>
                              <w:pStyle w:val="Table"/>
                            </w:pPr>
                          </w:p>
                        </w:tc>
                        <w:tc>
                          <w:tcPr>
                            <w:tcW w:w="1134" w:type="dxa"/>
                            <w:tcBorders>
                              <w:bottom w:val="single" w:sz="6" w:space="0" w:color="auto"/>
                            </w:tcBorders>
                            <w:shd w:val="clear" w:color="auto" w:fill="FFFFFF" w:themeFill="background1"/>
                          </w:tcPr>
                          <w:p w14:paraId="74F486C9" w14:textId="77777777" w:rsidR="006133CC" w:rsidRDefault="006133CC" w:rsidP="006C59B2">
                            <w:pPr>
                              <w:pStyle w:val="Table"/>
                            </w:pPr>
                          </w:p>
                        </w:tc>
                        <w:tc>
                          <w:tcPr>
                            <w:tcW w:w="992" w:type="dxa"/>
                            <w:tcBorders>
                              <w:bottom w:val="single" w:sz="6" w:space="0" w:color="auto"/>
                            </w:tcBorders>
                            <w:shd w:val="clear" w:color="auto" w:fill="FFFFFF" w:themeFill="background1"/>
                          </w:tcPr>
                          <w:p w14:paraId="63E3C487" w14:textId="77777777" w:rsidR="006133CC" w:rsidRDefault="006133CC" w:rsidP="006C59B2">
                            <w:pPr>
                              <w:pStyle w:val="Table"/>
                            </w:pPr>
                          </w:p>
                        </w:tc>
                        <w:tc>
                          <w:tcPr>
                            <w:tcW w:w="1418" w:type="dxa"/>
                            <w:tcBorders>
                              <w:bottom w:val="single" w:sz="6" w:space="0" w:color="auto"/>
                            </w:tcBorders>
                            <w:shd w:val="clear" w:color="auto" w:fill="FFFFFF" w:themeFill="background1"/>
                          </w:tcPr>
                          <w:p w14:paraId="33F76475" w14:textId="77777777" w:rsidR="006133CC" w:rsidRDefault="006133CC" w:rsidP="006C59B2">
                            <w:pPr>
                              <w:pStyle w:val="Table"/>
                            </w:pPr>
                          </w:p>
                        </w:tc>
                        <w:tc>
                          <w:tcPr>
                            <w:tcW w:w="1417" w:type="dxa"/>
                            <w:tcBorders>
                              <w:bottom w:val="single" w:sz="6" w:space="0" w:color="auto"/>
                            </w:tcBorders>
                            <w:shd w:val="clear" w:color="auto" w:fill="FFFFFF" w:themeFill="background1"/>
                            <w:vAlign w:val="center"/>
                          </w:tcPr>
                          <w:p w14:paraId="34D5A82F" w14:textId="77777777" w:rsidR="006133CC" w:rsidRDefault="006133CC" w:rsidP="006C59B2">
                            <w:pPr>
                              <w:pStyle w:val="Table"/>
                            </w:pPr>
                          </w:p>
                        </w:tc>
                      </w:tr>
                      <w:tr w:rsidR="006133CC" w14:paraId="5DA4EAC6" w14:textId="77777777" w:rsidTr="006C59B2">
                        <w:trPr>
                          <w:trHeight w:hRule="exact" w:val="284"/>
                        </w:trPr>
                        <w:tc>
                          <w:tcPr>
                            <w:tcW w:w="480" w:type="dxa"/>
                            <w:vMerge/>
                            <w:tcBorders>
                              <w:top w:val="single" w:sz="6" w:space="0" w:color="auto"/>
                              <w:bottom w:val="single" w:sz="18" w:space="0" w:color="auto"/>
                            </w:tcBorders>
                            <w:vAlign w:val="center"/>
                          </w:tcPr>
                          <w:p w14:paraId="72EB82A1"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4FFF54FF" w14:textId="77777777" w:rsidR="006133CC" w:rsidRDefault="006133CC" w:rsidP="006C59B2">
                            <w:pPr>
                              <w:pStyle w:val="Table"/>
                            </w:pPr>
                            <w:r>
                              <w:t>EPSRC</w:t>
                            </w:r>
                          </w:p>
                        </w:tc>
                        <w:tc>
                          <w:tcPr>
                            <w:tcW w:w="1418" w:type="dxa"/>
                            <w:tcBorders>
                              <w:bottom w:val="single" w:sz="6" w:space="0" w:color="auto"/>
                            </w:tcBorders>
                            <w:shd w:val="clear" w:color="auto" w:fill="FFFFFF" w:themeFill="background1"/>
                          </w:tcPr>
                          <w:p w14:paraId="116C93E1" w14:textId="77777777" w:rsidR="006133CC" w:rsidRDefault="006133CC" w:rsidP="006C59B2">
                            <w:pPr>
                              <w:pStyle w:val="Table"/>
                            </w:pPr>
                          </w:p>
                        </w:tc>
                        <w:tc>
                          <w:tcPr>
                            <w:tcW w:w="1134" w:type="dxa"/>
                            <w:tcBorders>
                              <w:bottom w:val="single" w:sz="6" w:space="0" w:color="auto"/>
                            </w:tcBorders>
                            <w:shd w:val="clear" w:color="auto" w:fill="FFFFFF" w:themeFill="background1"/>
                          </w:tcPr>
                          <w:p w14:paraId="0D71DF08" w14:textId="77777777" w:rsidR="006133CC" w:rsidRDefault="006133CC" w:rsidP="006C59B2">
                            <w:pPr>
                              <w:pStyle w:val="Table"/>
                            </w:pPr>
                          </w:p>
                        </w:tc>
                        <w:tc>
                          <w:tcPr>
                            <w:tcW w:w="992" w:type="dxa"/>
                            <w:tcBorders>
                              <w:bottom w:val="single" w:sz="6" w:space="0" w:color="auto"/>
                            </w:tcBorders>
                            <w:shd w:val="clear" w:color="auto" w:fill="FFFFFF" w:themeFill="background1"/>
                          </w:tcPr>
                          <w:p w14:paraId="6485E389" w14:textId="77777777" w:rsidR="006133CC" w:rsidRDefault="006133CC" w:rsidP="006C59B2">
                            <w:pPr>
                              <w:pStyle w:val="Table"/>
                            </w:pPr>
                          </w:p>
                        </w:tc>
                        <w:tc>
                          <w:tcPr>
                            <w:tcW w:w="1418" w:type="dxa"/>
                            <w:tcBorders>
                              <w:bottom w:val="single" w:sz="6" w:space="0" w:color="auto"/>
                            </w:tcBorders>
                            <w:shd w:val="clear" w:color="auto" w:fill="FFFFFF" w:themeFill="background1"/>
                          </w:tcPr>
                          <w:p w14:paraId="7F76F05B" w14:textId="77777777" w:rsidR="006133CC" w:rsidRDefault="006133CC" w:rsidP="006C59B2">
                            <w:pPr>
                              <w:pStyle w:val="Table"/>
                            </w:pPr>
                          </w:p>
                        </w:tc>
                        <w:tc>
                          <w:tcPr>
                            <w:tcW w:w="1417" w:type="dxa"/>
                            <w:tcBorders>
                              <w:bottom w:val="single" w:sz="6" w:space="0" w:color="auto"/>
                            </w:tcBorders>
                            <w:shd w:val="clear" w:color="auto" w:fill="FFFFFF" w:themeFill="background1"/>
                            <w:vAlign w:val="center"/>
                          </w:tcPr>
                          <w:p w14:paraId="10EFE15A" w14:textId="77777777" w:rsidR="006133CC" w:rsidRDefault="006133CC" w:rsidP="006C59B2">
                            <w:pPr>
                              <w:pStyle w:val="Table"/>
                            </w:pPr>
                          </w:p>
                        </w:tc>
                      </w:tr>
                      <w:tr w:rsidR="006133CC" w14:paraId="141D35BC" w14:textId="77777777" w:rsidTr="006C59B2">
                        <w:trPr>
                          <w:trHeight w:hRule="exact" w:val="284"/>
                        </w:trPr>
                        <w:tc>
                          <w:tcPr>
                            <w:tcW w:w="480" w:type="dxa"/>
                            <w:vMerge/>
                            <w:tcBorders>
                              <w:top w:val="single" w:sz="6" w:space="0" w:color="auto"/>
                              <w:bottom w:val="single" w:sz="18" w:space="0" w:color="auto"/>
                            </w:tcBorders>
                            <w:vAlign w:val="center"/>
                          </w:tcPr>
                          <w:p w14:paraId="1ACF86CC" w14:textId="77777777" w:rsidR="006133CC" w:rsidRPr="00950F66" w:rsidRDefault="006133CC" w:rsidP="006C59B2"/>
                        </w:tc>
                        <w:tc>
                          <w:tcPr>
                            <w:tcW w:w="2520" w:type="dxa"/>
                            <w:tcBorders>
                              <w:bottom w:val="single" w:sz="6" w:space="0" w:color="auto"/>
                            </w:tcBorders>
                            <w:shd w:val="clear" w:color="auto" w:fill="FFFFFF" w:themeFill="background1"/>
                            <w:vAlign w:val="center"/>
                          </w:tcPr>
                          <w:p w14:paraId="267303EC" w14:textId="77777777" w:rsidR="006133CC" w:rsidRDefault="006133CC" w:rsidP="006C59B2">
                            <w:pPr>
                              <w:pStyle w:val="Table"/>
                            </w:pPr>
                            <w:r>
                              <w:t>University Studentship</w:t>
                            </w:r>
                          </w:p>
                        </w:tc>
                        <w:tc>
                          <w:tcPr>
                            <w:tcW w:w="1418" w:type="dxa"/>
                            <w:tcBorders>
                              <w:bottom w:val="single" w:sz="6" w:space="0" w:color="auto"/>
                            </w:tcBorders>
                            <w:shd w:val="clear" w:color="auto" w:fill="FFFFFF" w:themeFill="background1"/>
                          </w:tcPr>
                          <w:p w14:paraId="256A36F9" w14:textId="77777777" w:rsidR="006133CC" w:rsidRDefault="006133CC" w:rsidP="006C59B2">
                            <w:pPr>
                              <w:pStyle w:val="Table"/>
                            </w:pPr>
                          </w:p>
                        </w:tc>
                        <w:tc>
                          <w:tcPr>
                            <w:tcW w:w="1134" w:type="dxa"/>
                            <w:tcBorders>
                              <w:bottom w:val="single" w:sz="6" w:space="0" w:color="auto"/>
                            </w:tcBorders>
                            <w:shd w:val="clear" w:color="auto" w:fill="FFFFFF" w:themeFill="background1"/>
                          </w:tcPr>
                          <w:p w14:paraId="76CBB7CF" w14:textId="77777777" w:rsidR="006133CC" w:rsidRDefault="006133CC" w:rsidP="006C59B2">
                            <w:pPr>
                              <w:pStyle w:val="Table"/>
                            </w:pPr>
                          </w:p>
                        </w:tc>
                        <w:tc>
                          <w:tcPr>
                            <w:tcW w:w="992" w:type="dxa"/>
                            <w:tcBorders>
                              <w:bottom w:val="single" w:sz="6" w:space="0" w:color="auto"/>
                            </w:tcBorders>
                            <w:shd w:val="clear" w:color="auto" w:fill="FFFFFF" w:themeFill="background1"/>
                          </w:tcPr>
                          <w:p w14:paraId="005779BD" w14:textId="77777777" w:rsidR="006133CC" w:rsidRDefault="006133CC" w:rsidP="006C59B2">
                            <w:pPr>
                              <w:pStyle w:val="Table"/>
                            </w:pPr>
                          </w:p>
                        </w:tc>
                        <w:tc>
                          <w:tcPr>
                            <w:tcW w:w="1418" w:type="dxa"/>
                            <w:tcBorders>
                              <w:bottom w:val="single" w:sz="6" w:space="0" w:color="auto"/>
                            </w:tcBorders>
                            <w:shd w:val="clear" w:color="auto" w:fill="FFFFFF" w:themeFill="background1"/>
                          </w:tcPr>
                          <w:p w14:paraId="36E5ECC0" w14:textId="77777777" w:rsidR="006133CC" w:rsidRDefault="006133CC" w:rsidP="006C59B2">
                            <w:pPr>
                              <w:pStyle w:val="Table"/>
                            </w:pPr>
                          </w:p>
                        </w:tc>
                        <w:tc>
                          <w:tcPr>
                            <w:tcW w:w="1417" w:type="dxa"/>
                            <w:tcBorders>
                              <w:bottom w:val="single" w:sz="6" w:space="0" w:color="auto"/>
                            </w:tcBorders>
                            <w:shd w:val="clear" w:color="auto" w:fill="FFFFFF" w:themeFill="background1"/>
                            <w:vAlign w:val="center"/>
                          </w:tcPr>
                          <w:p w14:paraId="2DB85838" w14:textId="77777777" w:rsidR="006133CC" w:rsidRPr="00FF6693" w:rsidRDefault="006133CC" w:rsidP="006C59B2">
                            <w:pPr>
                              <w:pStyle w:val="Table"/>
                            </w:pPr>
                            <w:r>
                              <w:t>xxxxx</w:t>
                            </w:r>
                          </w:p>
                        </w:tc>
                      </w:tr>
                      <w:tr w:rsidR="006133CC" w14:paraId="3C8CD779" w14:textId="77777777" w:rsidTr="006C59B2">
                        <w:trPr>
                          <w:trHeight w:hRule="exact" w:val="284"/>
                        </w:trPr>
                        <w:tc>
                          <w:tcPr>
                            <w:tcW w:w="480" w:type="dxa"/>
                            <w:vMerge/>
                            <w:tcBorders>
                              <w:top w:val="single" w:sz="6" w:space="0" w:color="auto"/>
                              <w:bottom w:val="single" w:sz="18" w:space="0" w:color="auto"/>
                            </w:tcBorders>
                            <w:vAlign w:val="center"/>
                          </w:tcPr>
                          <w:p w14:paraId="3FA33B86" w14:textId="77777777" w:rsidR="006133CC" w:rsidRPr="00950F66" w:rsidRDefault="006133CC" w:rsidP="006C59B2"/>
                        </w:tc>
                        <w:tc>
                          <w:tcPr>
                            <w:tcW w:w="2520" w:type="dxa"/>
                            <w:tcBorders>
                              <w:top w:val="single" w:sz="6" w:space="0" w:color="auto"/>
                              <w:bottom w:val="single" w:sz="18" w:space="0" w:color="auto"/>
                            </w:tcBorders>
                            <w:shd w:val="clear" w:color="auto" w:fill="FFFFFF" w:themeFill="background1"/>
                            <w:vAlign w:val="center"/>
                          </w:tcPr>
                          <w:p w14:paraId="742F4F6E" w14:textId="77777777" w:rsidR="006133CC" w:rsidRDefault="006133CC" w:rsidP="006C59B2">
                            <w:pPr>
                              <w:pStyle w:val="Table"/>
                            </w:pPr>
                            <w:r>
                              <w:t>McClintock Studentship</w:t>
                            </w:r>
                          </w:p>
                        </w:tc>
                        <w:tc>
                          <w:tcPr>
                            <w:tcW w:w="1418" w:type="dxa"/>
                            <w:tcBorders>
                              <w:top w:val="single" w:sz="6" w:space="0" w:color="auto"/>
                              <w:bottom w:val="single" w:sz="18" w:space="0" w:color="auto"/>
                            </w:tcBorders>
                            <w:shd w:val="clear" w:color="auto" w:fill="FFFFFF" w:themeFill="background1"/>
                          </w:tcPr>
                          <w:p w14:paraId="5607214D" w14:textId="77777777" w:rsidR="006133CC" w:rsidRDefault="006133CC" w:rsidP="006C59B2">
                            <w:pPr>
                              <w:pStyle w:val="Table"/>
                            </w:pPr>
                            <w:r>
                              <w:t>01/10/2014</w:t>
                            </w:r>
                          </w:p>
                        </w:tc>
                        <w:tc>
                          <w:tcPr>
                            <w:tcW w:w="1134" w:type="dxa"/>
                            <w:tcBorders>
                              <w:top w:val="single" w:sz="6" w:space="0" w:color="auto"/>
                              <w:bottom w:val="single" w:sz="18" w:space="0" w:color="auto"/>
                            </w:tcBorders>
                            <w:shd w:val="clear" w:color="auto" w:fill="FFFFFF" w:themeFill="background1"/>
                          </w:tcPr>
                          <w:p w14:paraId="6A956801" w14:textId="77777777" w:rsidR="006133CC" w:rsidRDefault="006133CC" w:rsidP="006C59B2">
                            <w:pPr>
                              <w:pStyle w:val="Table"/>
                            </w:pPr>
                            <w:r>
                              <w:t>01/4/2018</w:t>
                            </w:r>
                          </w:p>
                        </w:tc>
                        <w:tc>
                          <w:tcPr>
                            <w:tcW w:w="992" w:type="dxa"/>
                            <w:tcBorders>
                              <w:top w:val="single" w:sz="6" w:space="0" w:color="auto"/>
                              <w:bottom w:val="single" w:sz="18" w:space="0" w:color="auto"/>
                            </w:tcBorders>
                            <w:shd w:val="clear" w:color="auto" w:fill="FFFFFF" w:themeFill="background1"/>
                          </w:tcPr>
                          <w:p w14:paraId="00C3D0D3" w14:textId="77777777" w:rsidR="006133CC" w:rsidRDefault="006133CC" w:rsidP="006C59B2">
                            <w:pPr>
                              <w:pStyle w:val="Table"/>
                            </w:pPr>
                            <w:r>
                              <w:t>UoL</w:t>
                            </w:r>
                          </w:p>
                        </w:tc>
                        <w:tc>
                          <w:tcPr>
                            <w:tcW w:w="1418" w:type="dxa"/>
                            <w:tcBorders>
                              <w:top w:val="single" w:sz="6" w:space="0" w:color="auto"/>
                              <w:bottom w:val="single" w:sz="18" w:space="0" w:color="auto"/>
                            </w:tcBorders>
                            <w:shd w:val="clear" w:color="auto" w:fill="FFFFFF" w:themeFill="background1"/>
                          </w:tcPr>
                          <w:p w14:paraId="732ED5B0" w14:textId="77777777" w:rsidR="006133CC" w:rsidRDefault="006133CC" w:rsidP="006C59B2">
                            <w:pPr>
                              <w:pStyle w:val="Table"/>
                            </w:pPr>
                            <w:r>
                              <w:t>Alumni Fund</w:t>
                            </w:r>
                          </w:p>
                        </w:tc>
                        <w:tc>
                          <w:tcPr>
                            <w:tcW w:w="1417" w:type="dxa"/>
                            <w:tcBorders>
                              <w:top w:val="single" w:sz="6" w:space="0" w:color="auto"/>
                              <w:bottom w:val="single" w:sz="18" w:space="0" w:color="auto"/>
                            </w:tcBorders>
                            <w:shd w:val="clear" w:color="auto" w:fill="FFFFFF" w:themeFill="background1"/>
                            <w:vAlign w:val="center"/>
                          </w:tcPr>
                          <w:p w14:paraId="66C8B321" w14:textId="77777777" w:rsidR="006133CC" w:rsidRPr="00FF6693" w:rsidRDefault="006133CC" w:rsidP="006C59B2">
                            <w:pPr>
                              <w:pStyle w:val="Table"/>
                            </w:pPr>
                            <w:r>
                              <w:t>100,000</w:t>
                            </w:r>
                          </w:p>
                        </w:tc>
                      </w:tr>
                      <w:tr w:rsidR="006133CC" w14:paraId="2C3517F3" w14:textId="77777777" w:rsidTr="006C59B2">
                        <w:trPr>
                          <w:trHeight w:hRule="exact" w:val="284"/>
                        </w:trPr>
                        <w:tc>
                          <w:tcPr>
                            <w:tcW w:w="480" w:type="dxa"/>
                            <w:vMerge w:val="restart"/>
                            <w:tcBorders>
                              <w:top w:val="single" w:sz="18" w:space="0" w:color="auto"/>
                            </w:tcBorders>
                            <w:textDirection w:val="btLr"/>
                            <w:vAlign w:val="center"/>
                          </w:tcPr>
                          <w:p w14:paraId="023318AC" w14:textId="77777777" w:rsidR="006133CC" w:rsidRPr="00950F66" w:rsidRDefault="006133CC" w:rsidP="006C59B2">
                            <w:r>
                              <w:t xml:space="preserve">Computing &amp; </w:t>
                            </w:r>
                            <w:r w:rsidRPr="00950F66">
                              <w:t>R&amp;D</w:t>
                            </w:r>
                          </w:p>
                        </w:tc>
                        <w:tc>
                          <w:tcPr>
                            <w:tcW w:w="2520" w:type="dxa"/>
                            <w:tcBorders>
                              <w:top w:val="single" w:sz="18" w:space="0" w:color="auto"/>
                              <w:bottom w:val="single" w:sz="6" w:space="0" w:color="auto"/>
                            </w:tcBorders>
                            <w:shd w:val="clear" w:color="auto" w:fill="FFFFFF" w:themeFill="background1"/>
                            <w:vAlign w:val="center"/>
                          </w:tcPr>
                          <w:p w14:paraId="7D463E8B" w14:textId="77777777" w:rsidR="006133CC" w:rsidRPr="00950F66" w:rsidRDefault="006133CC" w:rsidP="006C59B2">
                            <w:pPr>
                              <w:pStyle w:val="Table"/>
                            </w:pPr>
                            <w:r>
                              <w:t xml:space="preserve">GridPP4 2nd tranche </w:t>
                            </w:r>
                          </w:p>
                        </w:tc>
                        <w:tc>
                          <w:tcPr>
                            <w:tcW w:w="1418" w:type="dxa"/>
                            <w:tcBorders>
                              <w:top w:val="single" w:sz="18" w:space="0" w:color="auto"/>
                              <w:bottom w:val="single" w:sz="6" w:space="0" w:color="auto"/>
                            </w:tcBorders>
                            <w:shd w:val="clear" w:color="auto" w:fill="FFFFFF" w:themeFill="background1"/>
                          </w:tcPr>
                          <w:p w14:paraId="0ADA6651" w14:textId="77777777" w:rsidR="006133CC" w:rsidRPr="00045896" w:rsidRDefault="006133CC" w:rsidP="006C59B2">
                            <w:pPr>
                              <w:pStyle w:val="Table"/>
                            </w:pPr>
                            <w:r>
                              <w:t>01/04/2013</w:t>
                            </w:r>
                          </w:p>
                        </w:tc>
                        <w:tc>
                          <w:tcPr>
                            <w:tcW w:w="1134" w:type="dxa"/>
                            <w:tcBorders>
                              <w:top w:val="single" w:sz="18" w:space="0" w:color="auto"/>
                              <w:bottom w:val="single" w:sz="6" w:space="0" w:color="auto"/>
                            </w:tcBorders>
                            <w:shd w:val="clear" w:color="auto" w:fill="FFFFFF" w:themeFill="background1"/>
                          </w:tcPr>
                          <w:p w14:paraId="7793F9BB" w14:textId="77777777" w:rsidR="006133CC" w:rsidRPr="00045896" w:rsidRDefault="006133CC" w:rsidP="006C59B2">
                            <w:pPr>
                              <w:pStyle w:val="Table"/>
                            </w:pPr>
                            <w:r>
                              <w:t>31/03/2015</w:t>
                            </w:r>
                          </w:p>
                        </w:tc>
                        <w:tc>
                          <w:tcPr>
                            <w:tcW w:w="992" w:type="dxa"/>
                            <w:tcBorders>
                              <w:top w:val="single" w:sz="18" w:space="0" w:color="auto"/>
                              <w:bottom w:val="single" w:sz="6" w:space="0" w:color="auto"/>
                            </w:tcBorders>
                            <w:shd w:val="clear" w:color="auto" w:fill="FFFFFF" w:themeFill="background1"/>
                          </w:tcPr>
                          <w:p w14:paraId="02E05FA4" w14:textId="77777777" w:rsidR="006133CC" w:rsidRPr="00045896" w:rsidRDefault="006133CC" w:rsidP="006C59B2">
                            <w:pPr>
                              <w:pStyle w:val="Table"/>
                            </w:pPr>
                            <w:r>
                              <w:t>STFC</w:t>
                            </w:r>
                          </w:p>
                        </w:tc>
                        <w:tc>
                          <w:tcPr>
                            <w:tcW w:w="1418" w:type="dxa"/>
                            <w:tcBorders>
                              <w:top w:val="single" w:sz="18" w:space="0" w:color="auto"/>
                              <w:bottom w:val="single" w:sz="6" w:space="0" w:color="auto"/>
                            </w:tcBorders>
                            <w:shd w:val="clear" w:color="auto" w:fill="FFFFFF" w:themeFill="background1"/>
                          </w:tcPr>
                          <w:p w14:paraId="74C1CED9" w14:textId="77777777" w:rsidR="006133CC" w:rsidRPr="00045896" w:rsidRDefault="006133CC" w:rsidP="006C59B2">
                            <w:pPr>
                              <w:pStyle w:val="Table"/>
                            </w:pPr>
                            <w:r>
                              <w:t>ST/K003534/1</w:t>
                            </w:r>
                          </w:p>
                        </w:tc>
                        <w:tc>
                          <w:tcPr>
                            <w:tcW w:w="1417" w:type="dxa"/>
                            <w:tcBorders>
                              <w:top w:val="single" w:sz="18" w:space="0" w:color="auto"/>
                              <w:bottom w:val="single" w:sz="6" w:space="0" w:color="auto"/>
                            </w:tcBorders>
                            <w:shd w:val="clear" w:color="auto" w:fill="FFFFFF" w:themeFill="background1"/>
                            <w:vAlign w:val="center"/>
                          </w:tcPr>
                          <w:p w14:paraId="4A29447C" w14:textId="77777777" w:rsidR="006133CC" w:rsidRPr="00045896" w:rsidRDefault="006133CC" w:rsidP="006C59B2">
                            <w:pPr>
                              <w:pStyle w:val="Table"/>
                            </w:pPr>
                            <w:r w:rsidRPr="00950F66">
                              <w:t>191</w:t>
                            </w:r>
                            <w:r>
                              <w:t>,844</w:t>
                            </w:r>
                          </w:p>
                        </w:tc>
                      </w:tr>
                      <w:tr w:rsidR="006133CC" w14:paraId="49D52EDA" w14:textId="77777777" w:rsidTr="006C59B2">
                        <w:trPr>
                          <w:trHeight w:hRule="exact" w:val="284"/>
                        </w:trPr>
                        <w:tc>
                          <w:tcPr>
                            <w:tcW w:w="480" w:type="dxa"/>
                            <w:vMerge/>
                            <w:vAlign w:val="center"/>
                          </w:tcPr>
                          <w:p w14:paraId="0BE48306" w14:textId="77777777" w:rsidR="006133CC" w:rsidRPr="00950F66" w:rsidRDefault="006133CC" w:rsidP="006C59B2"/>
                        </w:tc>
                        <w:tc>
                          <w:tcPr>
                            <w:tcW w:w="2520" w:type="dxa"/>
                            <w:tcBorders>
                              <w:top w:val="single" w:sz="6" w:space="0" w:color="auto"/>
                              <w:bottom w:val="single" w:sz="6" w:space="0" w:color="auto"/>
                            </w:tcBorders>
                            <w:shd w:val="clear" w:color="auto" w:fill="FFFFFF" w:themeFill="background1"/>
                            <w:vAlign w:val="center"/>
                          </w:tcPr>
                          <w:p w14:paraId="58832411" w14:textId="77777777" w:rsidR="006133CC" w:rsidRPr="00045896" w:rsidRDefault="006133CC" w:rsidP="006C59B2">
                            <w:pPr>
                              <w:pStyle w:val="Table"/>
                            </w:pPr>
                            <w:r>
                              <w:t>CERN Student (Wonsak)</w:t>
                            </w:r>
                          </w:p>
                        </w:tc>
                        <w:tc>
                          <w:tcPr>
                            <w:tcW w:w="1418" w:type="dxa"/>
                            <w:tcBorders>
                              <w:top w:val="single" w:sz="6" w:space="0" w:color="auto"/>
                              <w:bottom w:val="single" w:sz="6" w:space="0" w:color="auto"/>
                            </w:tcBorders>
                            <w:shd w:val="clear" w:color="auto" w:fill="FFFFFF" w:themeFill="background1"/>
                          </w:tcPr>
                          <w:p w14:paraId="3A0B846E" w14:textId="77777777" w:rsidR="006133CC" w:rsidRPr="00FF6693" w:rsidRDefault="006133CC" w:rsidP="006C59B2">
                            <w:pPr>
                              <w:pStyle w:val="Table"/>
                            </w:pPr>
                            <w:r>
                              <w:t>01/10/2013</w:t>
                            </w:r>
                          </w:p>
                        </w:tc>
                        <w:tc>
                          <w:tcPr>
                            <w:tcW w:w="1134" w:type="dxa"/>
                            <w:tcBorders>
                              <w:top w:val="single" w:sz="6" w:space="0" w:color="auto"/>
                              <w:bottom w:val="single" w:sz="6" w:space="0" w:color="auto"/>
                            </w:tcBorders>
                            <w:shd w:val="clear" w:color="auto" w:fill="FFFFFF" w:themeFill="background1"/>
                          </w:tcPr>
                          <w:p w14:paraId="66E44B26" w14:textId="77777777" w:rsidR="006133CC" w:rsidRPr="00FF6693" w:rsidRDefault="006133CC" w:rsidP="006C59B2">
                            <w:pPr>
                              <w:pStyle w:val="Table"/>
                            </w:pPr>
                            <w:r>
                              <w:t>30/10/2015</w:t>
                            </w:r>
                          </w:p>
                        </w:tc>
                        <w:tc>
                          <w:tcPr>
                            <w:tcW w:w="992" w:type="dxa"/>
                            <w:tcBorders>
                              <w:top w:val="single" w:sz="6" w:space="0" w:color="auto"/>
                              <w:bottom w:val="single" w:sz="6" w:space="0" w:color="auto"/>
                            </w:tcBorders>
                            <w:shd w:val="clear" w:color="auto" w:fill="FFFFFF" w:themeFill="background1"/>
                          </w:tcPr>
                          <w:p w14:paraId="5F23CCD1" w14:textId="77777777" w:rsidR="006133CC" w:rsidRPr="00045896" w:rsidRDefault="006133CC" w:rsidP="006C59B2">
                            <w:pPr>
                              <w:pStyle w:val="Table"/>
                            </w:pPr>
                            <w:r>
                              <w:t>STFC</w:t>
                            </w:r>
                          </w:p>
                        </w:tc>
                        <w:tc>
                          <w:tcPr>
                            <w:tcW w:w="1418" w:type="dxa"/>
                            <w:tcBorders>
                              <w:top w:val="single" w:sz="6" w:space="0" w:color="auto"/>
                              <w:bottom w:val="single" w:sz="6" w:space="0" w:color="auto"/>
                            </w:tcBorders>
                            <w:shd w:val="clear" w:color="auto" w:fill="FFFFFF" w:themeFill="background1"/>
                          </w:tcPr>
                          <w:p w14:paraId="7B7549DC" w14:textId="77777777" w:rsidR="006133CC" w:rsidRPr="00045896" w:rsidRDefault="006133CC" w:rsidP="006C59B2">
                            <w:pPr>
                              <w:pStyle w:val="Table"/>
                            </w:pPr>
                          </w:p>
                        </w:tc>
                        <w:tc>
                          <w:tcPr>
                            <w:tcW w:w="1417" w:type="dxa"/>
                            <w:tcBorders>
                              <w:top w:val="single" w:sz="6" w:space="0" w:color="auto"/>
                              <w:bottom w:val="single" w:sz="6" w:space="0" w:color="auto"/>
                            </w:tcBorders>
                            <w:shd w:val="clear" w:color="auto" w:fill="FFFFFF" w:themeFill="background1"/>
                            <w:vAlign w:val="center"/>
                          </w:tcPr>
                          <w:p w14:paraId="5D9F7841" w14:textId="77777777" w:rsidR="006133CC" w:rsidRPr="00045896" w:rsidRDefault="006133CC" w:rsidP="006C59B2">
                            <w:pPr>
                              <w:pStyle w:val="Table"/>
                            </w:pPr>
                            <w:r w:rsidRPr="00FF6693">
                              <w:t>25</w:t>
                            </w:r>
                            <w:r>
                              <w:t>,</w:t>
                            </w:r>
                            <w:r w:rsidRPr="00FF6693">
                              <w:t>000</w:t>
                            </w:r>
                          </w:p>
                        </w:tc>
                      </w:tr>
                      <w:tr w:rsidR="006133CC" w14:paraId="074C1A36" w14:textId="77777777" w:rsidTr="006C59B2">
                        <w:trPr>
                          <w:trHeight w:hRule="exact" w:val="284"/>
                        </w:trPr>
                        <w:tc>
                          <w:tcPr>
                            <w:tcW w:w="480" w:type="dxa"/>
                            <w:vMerge/>
                            <w:vAlign w:val="center"/>
                          </w:tcPr>
                          <w:p w14:paraId="127347DA" w14:textId="77777777" w:rsidR="006133CC" w:rsidRPr="00950F66" w:rsidRDefault="006133CC" w:rsidP="006C59B2"/>
                        </w:tc>
                        <w:tc>
                          <w:tcPr>
                            <w:tcW w:w="2520" w:type="dxa"/>
                            <w:tcBorders>
                              <w:top w:val="single" w:sz="6" w:space="0" w:color="auto"/>
                              <w:bottom w:val="single" w:sz="6" w:space="0" w:color="auto"/>
                            </w:tcBorders>
                            <w:shd w:val="clear" w:color="auto" w:fill="FFFFFF" w:themeFill="background1"/>
                            <w:vAlign w:val="center"/>
                          </w:tcPr>
                          <w:p w14:paraId="6B9823D3" w14:textId="77777777" w:rsidR="006133CC" w:rsidRDefault="006133CC" w:rsidP="006C59B2">
                            <w:pPr>
                              <w:pStyle w:val="Table"/>
                            </w:pPr>
                            <w:r>
                              <w:t>Joint UoL CERN Studentships</w:t>
                            </w:r>
                          </w:p>
                        </w:tc>
                        <w:tc>
                          <w:tcPr>
                            <w:tcW w:w="1418" w:type="dxa"/>
                            <w:tcBorders>
                              <w:top w:val="single" w:sz="6" w:space="0" w:color="auto"/>
                              <w:bottom w:val="single" w:sz="6" w:space="0" w:color="auto"/>
                            </w:tcBorders>
                            <w:shd w:val="clear" w:color="auto" w:fill="FFFFFF" w:themeFill="background1"/>
                          </w:tcPr>
                          <w:p w14:paraId="46A3473E" w14:textId="77777777" w:rsidR="006133CC" w:rsidRDefault="006133CC" w:rsidP="006C59B2">
                            <w:pPr>
                              <w:pStyle w:val="Table"/>
                            </w:pPr>
                            <w:r>
                              <w:t>01/10/2013</w:t>
                            </w:r>
                          </w:p>
                        </w:tc>
                        <w:tc>
                          <w:tcPr>
                            <w:tcW w:w="1134" w:type="dxa"/>
                            <w:tcBorders>
                              <w:top w:val="single" w:sz="6" w:space="0" w:color="auto"/>
                              <w:bottom w:val="single" w:sz="6" w:space="0" w:color="auto"/>
                            </w:tcBorders>
                            <w:shd w:val="clear" w:color="auto" w:fill="FFFFFF" w:themeFill="background1"/>
                          </w:tcPr>
                          <w:p w14:paraId="00F0FD74" w14:textId="77777777" w:rsidR="006133CC" w:rsidRDefault="006133CC" w:rsidP="006C59B2">
                            <w:pPr>
                              <w:pStyle w:val="Table"/>
                            </w:pPr>
                            <w:r>
                              <w:t>30/10/2018</w:t>
                            </w:r>
                          </w:p>
                        </w:tc>
                        <w:tc>
                          <w:tcPr>
                            <w:tcW w:w="992" w:type="dxa"/>
                            <w:tcBorders>
                              <w:top w:val="single" w:sz="6" w:space="0" w:color="auto"/>
                              <w:bottom w:val="single" w:sz="6" w:space="0" w:color="auto"/>
                            </w:tcBorders>
                            <w:shd w:val="clear" w:color="auto" w:fill="FFFFFF" w:themeFill="background1"/>
                          </w:tcPr>
                          <w:p w14:paraId="3837FC25" w14:textId="77777777" w:rsidR="006133CC" w:rsidRDefault="006133CC" w:rsidP="006C59B2">
                            <w:pPr>
                              <w:pStyle w:val="Table"/>
                            </w:pPr>
                            <w:r>
                              <w:t>UoL/CERN</w:t>
                            </w:r>
                          </w:p>
                        </w:tc>
                        <w:tc>
                          <w:tcPr>
                            <w:tcW w:w="1418" w:type="dxa"/>
                            <w:tcBorders>
                              <w:top w:val="single" w:sz="6" w:space="0" w:color="auto"/>
                              <w:bottom w:val="single" w:sz="6" w:space="0" w:color="auto"/>
                            </w:tcBorders>
                            <w:shd w:val="clear" w:color="auto" w:fill="FFFFFF" w:themeFill="background1"/>
                          </w:tcPr>
                          <w:p w14:paraId="56D0E957" w14:textId="77777777" w:rsidR="006133CC" w:rsidRPr="00045896" w:rsidRDefault="006133CC" w:rsidP="006C59B2">
                            <w:pPr>
                              <w:pStyle w:val="Table"/>
                            </w:pPr>
                          </w:p>
                        </w:tc>
                        <w:tc>
                          <w:tcPr>
                            <w:tcW w:w="1417" w:type="dxa"/>
                            <w:tcBorders>
                              <w:top w:val="single" w:sz="6" w:space="0" w:color="auto"/>
                              <w:bottom w:val="single" w:sz="6" w:space="0" w:color="auto"/>
                            </w:tcBorders>
                            <w:shd w:val="clear" w:color="auto" w:fill="FFFFFF" w:themeFill="background1"/>
                            <w:vAlign w:val="center"/>
                          </w:tcPr>
                          <w:p w14:paraId="27948201" w14:textId="77777777" w:rsidR="006133CC" w:rsidRPr="00FF6693" w:rsidRDefault="006133CC" w:rsidP="006C59B2">
                            <w:pPr>
                              <w:pStyle w:val="Table"/>
                            </w:pPr>
                            <w:r>
                              <w:t>500,000</w:t>
                            </w:r>
                          </w:p>
                        </w:tc>
                      </w:tr>
                      <w:tr w:rsidR="006133CC" w14:paraId="297E5D59" w14:textId="77777777" w:rsidTr="006C59B2">
                        <w:trPr>
                          <w:trHeight w:hRule="exact" w:val="284"/>
                        </w:trPr>
                        <w:tc>
                          <w:tcPr>
                            <w:tcW w:w="480" w:type="dxa"/>
                            <w:vMerge/>
                            <w:vAlign w:val="center"/>
                          </w:tcPr>
                          <w:p w14:paraId="0D9645CA" w14:textId="77777777" w:rsidR="006133CC" w:rsidRPr="00950F66" w:rsidRDefault="006133CC" w:rsidP="006C59B2"/>
                        </w:tc>
                        <w:tc>
                          <w:tcPr>
                            <w:tcW w:w="2520" w:type="dxa"/>
                            <w:tcBorders>
                              <w:top w:val="single" w:sz="6" w:space="0" w:color="auto"/>
                              <w:bottom w:val="single" w:sz="6" w:space="0" w:color="auto"/>
                            </w:tcBorders>
                            <w:shd w:val="clear" w:color="auto" w:fill="FFFFFF" w:themeFill="background1"/>
                            <w:vAlign w:val="center"/>
                          </w:tcPr>
                          <w:p w14:paraId="59000463" w14:textId="77777777" w:rsidR="006133CC" w:rsidRPr="00045896" w:rsidRDefault="006133CC" w:rsidP="006C59B2">
                            <w:pPr>
                              <w:pStyle w:val="Table"/>
                            </w:pPr>
                            <w:r>
                              <w:t>GAMBE</w:t>
                            </w:r>
                          </w:p>
                        </w:tc>
                        <w:tc>
                          <w:tcPr>
                            <w:tcW w:w="1418" w:type="dxa"/>
                            <w:tcBorders>
                              <w:top w:val="single" w:sz="6" w:space="0" w:color="auto"/>
                              <w:bottom w:val="single" w:sz="6" w:space="0" w:color="auto"/>
                            </w:tcBorders>
                            <w:shd w:val="clear" w:color="auto" w:fill="FFFFFF" w:themeFill="background1"/>
                          </w:tcPr>
                          <w:p w14:paraId="70B53808" w14:textId="77777777" w:rsidR="006133CC" w:rsidRPr="00E5194B" w:rsidRDefault="006133CC" w:rsidP="006C59B2">
                            <w:pPr>
                              <w:pStyle w:val="Table"/>
                            </w:pPr>
                            <w:r>
                              <w:t>01/04/2014</w:t>
                            </w:r>
                          </w:p>
                        </w:tc>
                        <w:tc>
                          <w:tcPr>
                            <w:tcW w:w="1134" w:type="dxa"/>
                            <w:tcBorders>
                              <w:top w:val="single" w:sz="6" w:space="0" w:color="auto"/>
                              <w:bottom w:val="single" w:sz="6" w:space="0" w:color="auto"/>
                            </w:tcBorders>
                            <w:shd w:val="clear" w:color="auto" w:fill="FFFFFF" w:themeFill="background1"/>
                          </w:tcPr>
                          <w:p w14:paraId="73338496" w14:textId="77777777" w:rsidR="006133CC" w:rsidRPr="00E5194B" w:rsidRDefault="006133CC" w:rsidP="006C59B2">
                            <w:pPr>
                              <w:pStyle w:val="Table"/>
                            </w:pPr>
                            <w:r>
                              <w:t>31/05/2015</w:t>
                            </w:r>
                          </w:p>
                        </w:tc>
                        <w:tc>
                          <w:tcPr>
                            <w:tcW w:w="992" w:type="dxa"/>
                            <w:tcBorders>
                              <w:top w:val="single" w:sz="6" w:space="0" w:color="auto"/>
                              <w:bottom w:val="single" w:sz="6" w:space="0" w:color="auto"/>
                            </w:tcBorders>
                            <w:shd w:val="clear" w:color="auto" w:fill="FFFFFF" w:themeFill="background1"/>
                          </w:tcPr>
                          <w:p w14:paraId="1A726E19" w14:textId="77777777" w:rsidR="006133CC" w:rsidRPr="00E5194B" w:rsidRDefault="006133CC" w:rsidP="006C59B2">
                            <w:pPr>
                              <w:pStyle w:val="Table"/>
                            </w:pPr>
                            <w:r>
                              <w:t>STFC</w:t>
                            </w:r>
                          </w:p>
                        </w:tc>
                        <w:tc>
                          <w:tcPr>
                            <w:tcW w:w="1418" w:type="dxa"/>
                            <w:tcBorders>
                              <w:top w:val="single" w:sz="6" w:space="0" w:color="auto"/>
                              <w:bottom w:val="single" w:sz="6" w:space="0" w:color="auto"/>
                            </w:tcBorders>
                            <w:shd w:val="clear" w:color="auto" w:fill="FFFFFF" w:themeFill="background1"/>
                          </w:tcPr>
                          <w:p w14:paraId="32F67572" w14:textId="77777777" w:rsidR="006133CC" w:rsidRPr="00E5194B" w:rsidRDefault="006133CC" w:rsidP="006C59B2">
                            <w:pPr>
                              <w:pStyle w:val="Table"/>
                            </w:pPr>
                            <w:r>
                              <w:t>ST/L002043/1</w:t>
                            </w:r>
                          </w:p>
                        </w:tc>
                        <w:tc>
                          <w:tcPr>
                            <w:tcW w:w="1417" w:type="dxa"/>
                            <w:tcBorders>
                              <w:top w:val="single" w:sz="6" w:space="0" w:color="auto"/>
                              <w:bottom w:val="single" w:sz="6" w:space="0" w:color="auto"/>
                            </w:tcBorders>
                            <w:shd w:val="clear" w:color="auto" w:fill="FFFFFF" w:themeFill="background1"/>
                            <w:vAlign w:val="center"/>
                          </w:tcPr>
                          <w:p w14:paraId="34047161" w14:textId="77777777" w:rsidR="006133CC" w:rsidRPr="00045896" w:rsidRDefault="006133CC" w:rsidP="006C59B2">
                            <w:pPr>
                              <w:pStyle w:val="Table"/>
                            </w:pPr>
                            <w:r w:rsidRPr="00E5194B">
                              <w:t>109</w:t>
                            </w:r>
                            <w:r>
                              <w:t>,</w:t>
                            </w:r>
                            <w:r w:rsidRPr="00E5194B">
                              <w:t>762</w:t>
                            </w:r>
                          </w:p>
                        </w:tc>
                      </w:tr>
                      <w:tr w:rsidR="006133CC" w14:paraId="15C1FA88" w14:textId="77777777" w:rsidTr="006C59B2">
                        <w:trPr>
                          <w:trHeight w:hRule="exact" w:val="284"/>
                        </w:trPr>
                        <w:tc>
                          <w:tcPr>
                            <w:tcW w:w="480" w:type="dxa"/>
                            <w:vMerge/>
                            <w:textDirection w:val="btLr"/>
                            <w:vAlign w:val="center"/>
                          </w:tcPr>
                          <w:p w14:paraId="6FCFE144" w14:textId="77777777" w:rsidR="006133CC" w:rsidRPr="00950F66" w:rsidRDefault="006133CC" w:rsidP="006C59B2"/>
                        </w:tc>
                        <w:tc>
                          <w:tcPr>
                            <w:tcW w:w="2520" w:type="dxa"/>
                            <w:tcBorders>
                              <w:top w:val="single" w:sz="6" w:space="0" w:color="auto"/>
                              <w:bottom w:val="single" w:sz="6" w:space="0" w:color="auto"/>
                            </w:tcBorders>
                            <w:shd w:val="clear" w:color="auto" w:fill="FFFFFF" w:themeFill="background1"/>
                            <w:vAlign w:val="center"/>
                          </w:tcPr>
                          <w:p w14:paraId="1501E7EA" w14:textId="77777777" w:rsidR="006133CC" w:rsidRPr="00E5194B" w:rsidRDefault="006133CC" w:rsidP="006C59B2">
                            <w:pPr>
                              <w:pStyle w:val="Table"/>
                            </w:pPr>
                            <w:r w:rsidRPr="00E5194B">
                              <w:t>CMOS</w:t>
                            </w:r>
                          </w:p>
                        </w:tc>
                        <w:tc>
                          <w:tcPr>
                            <w:tcW w:w="1418" w:type="dxa"/>
                            <w:tcBorders>
                              <w:top w:val="single" w:sz="6" w:space="0" w:color="auto"/>
                              <w:bottom w:val="single" w:sz="6" w:space="0" w:color="auto"/>
                            </w:tcBorders>
                            <w:shd w:val="clear" w:color="auto" w:fill="FFFFFF" w:themeFill="background1"/>
                          </w:tcPr>
                          <w:p w14:paraId="052AB961" w14:textId="77777777" w:rsidR="006133CC" w:rsidRPr="00E5194B" w:rsidRDefault="006133CC" w:rsidP="006C59B2">
                            <w:pPr>
                              <w:pStyle w:val="Table"/>
                            </w:pPr>
                            <w:r w:rsidRPr="00E5194B">
                              <w:t>01/0</w:t>
                            </w:r>
                            <w:r>
                              <w:t>9</w:t>
                            </w:r>
                            <w:r w:rsidRPr="00E5194B">
                              <w:t>/2014</w:t>
                            </w:r>
                          </w:p>
                        </w:tc>
                        <w:tc>
                          <w:tcPr>
                            <w:tcW w:w="1134" w:type="dxa"/>
                            <w:tcBorders>
                              <w:top w:val="single" w:sz="6" w:space="0" w:color="auto"/>
                              <w:bottom w:val="single" w:sz="6" w:space="0" w:color="auto"/>
                            </w:tcBorders>
                            <w:shd w:val="clear" w:color="auto" w:fill="FFFFFF" w:themeFill="background1"/>
                          </w:tcPr>
                          <w:p w14:paraId="531668A6" w14:textId="77777777" w:rsidR="006133CC" w:rsidRPr="00E5194B" w:rsidRDefault="006133CC" w:rsidP="006C59B2">
                            <w:pPr>
                              <w:pStyle w:val="Table"/>
                            </w:pPr>
                            <w:r w:rsidRPr="00E5194B">
                              <w:t>31/</w:t>
                            </w:r>
                            <w:r>
                              <w:t>08</w:t>
                            </w:r>
                            <w:r w:rsidRPr="00E5194B">
                              <w:t>/2016</w:t>
                            </w:r>
                          </w:p>
                        </w:tc>
                        <w:tc>
                          <w:tcPr>
                            <w:tcW w:w="992" w:type="dxa"/>
                            <w:tcBorders>
                              <w:top w:val="single" w:sz="6" w:space="0" w:color="auto"/>
                              <w:bottom w:val="single" w:sz="6" w:space="0" w:color="auto"/>
                            </w:tcBorders>
                            <w:shd w:val="clear" w:color="auto" w:fill="FFFFFF" w:themeFill="background1"/>
                          </w:tcPr>
                          <w:p w14:paraId="1DB97ACE" w14:textId="77777777" w:rsidR="006133CC" w:rsidRPr="00E5194B" w:rsidRDefault="006133CC" w:rsidP="006C59B2">
                            <w:pPr>
                              <w:pStyle w:val="Table"/>
                            </w:pPr>
                            <w:r w:rsidRPr="00E5194B">
                              <w:t>STFC</w:t>
                            </w:r>
                          </w:p>
                        </w:tc>
                        <w:tc>
                          <w:tcPr>
                            <w:tcW w:w="1418" w:type="dxa"/>
                            <w:tcBorders>
                              <w:top w:val="single" w:sz="6" w:space="0" w:color="auto"/>
                              <w:bottom w:val="single" w:sz="6" w:space="0" w:color="auto"/>
                            </w:tcBorders>
                            <w:shd w:val="clear" w:color="auto" w:fill="FFFFFF" w:themeFill="background1"/>
                          </w:tcPr>
                          <w:p w14:paraId="6FA8E3C9" w14:textId="77777777" w:rsidR="006133CC" w:rsidRPr="00E5194B" w:rsidRDefault="006133CC" w:rsidP="006C59B2">
                            <w:pPr>
                              <w:pStyle w:val="Table"/>
                            </w:pPr>
                            <w:r w:rsidRPr="00E5194B">
                              <w:t>ST/L00335X/1</w:t>
                            </w:r>
                          </w:p>
                        </w:tc>
                        <w:tc>
                          <w:tcPr>
                            <w:tcW w:w="1417" w:type="dxa"/>
                            <w:tcBorders>
                              <w:top w:val="single" w:sz="6" w:space="0" w:color="auto"/>
                              <w:bottom w:val="single" w:sz="6" w:space="0" w:color="auto"/>
                            </w:tcBorders>
                            <w:shd w:val="clear" w:color="auto" w:fill="FFFFFF" w:themeFill="background1"/>
                            <w:vAlign w:val="center"/>
                          </w:tcPr>
                          <w:p w14:paraId="3D3783A4" w14:textId="77777777" w:rsidR="006133CC" w:rsidRPr="00E5194B" w:rsidRDefault="006133CC" w:rsidP="006C59B2">
                            <w:pPr>
                              <w:pStyle w:val="Table"/>
                            </w:pPr>
                            <w:r w:rsidRPr="00E5194B">
                              <w:t>230,951</w:t>
                            </w:r>
                          </w:p>
                        </w:tc>
                      </w:tr>
                      <w:tr w:rsidR="006133CC" w14:paraId="3F165667" w14:textId="77777777" w:rsidTr="006C59B2">
                        <w:trPr>
                          <w:trHeight w:hRule="exact" w:val="284"/>
                        </w:trPr>
                        <w:tc>
                          <w:tcPr>
                            <w:tcW w:w="480" w:type="dxa"/>
                            <w:vMerge/>
                            <w:shd w:val="clear" w:color="auto" w:fill="D9D9D9" w:themeFill="background1" w:themeFillShade="D9"/>
                            <w:vAlign w:val="center"/>
                          </w:tcPr>
                          <w:p w14:paraId="4DB4DF9D" w14:textId="77777777" w:rsidR="006133CC" w:rsidRPr="00950F66" w:rsidRDefault="006133CC" w:rsidP="006C59B2"/>
                        </w:tc>
                        <w:tc>
                          <w:tcPr>
                            <w:tcW w:w="2520" w:type="dxa"/>
                            <w:tcBorders>
                              <w:top w:val="single" w:sz="6" w:space="0" w:color="auto"/>
                              <w:bottom w:val="single" w:sz="6" w:space="0" w:color="auto"/>
                            </w:tcBorders>
                            <w:shd w:val="clear" w:color="auto" w:fill="FFFFFF" w:themeFill="background1"/>
                          </w:tcPr>
                          <w:p w14:paraId="2EF36A52" w14:textId="77777777" w:rsidR="006133CC" w:rsidRPr="00950F66" w:rsidRDefault="006133CC" w:rsidP="006C59B2">
                            <w:pPr>
                              <w:pStyle w:val="Table"/>
                            </w:pPr>
                            <w:r>
                              <w:t>Pixel tiles for the LHC upgrade*</w:t>
                            </w:r>
                          </w:p>
                        </w:tc>
                        <w:tc>
                          <w:tcPr>
                            <w:tcW w:w="1418" w:type="dxa"/>
                            <w:tcBorders>
                              <w:top w:val="single" w:sz="6" w:space="0" w:color="auto"/>
                              <w:bottom w:val="single" w:sz="6" w:space="0" w:color="auto"/>
                            </w:tcBorders>
                            <w:shd w:val="clear" w:color="auto" w:fill="FFFFFF" w:themeFill="background1"/>
                          </w:tcPr>
                          <w:p w14:paraId="4B428EED" w14:textId="77777777" w:rsidR="006133CC" w:rsidRPr="00045896" w:rsidRDefault="006133CC" w:rsidP="006C59B2">
                            <w:pPr>
                              <w:pStyle w:val="Table"/>
                            </w:pPr>
                            <w:r>
                              <w:t>01/03/2012</w:t>
                            </w:r>
                          </w:p>
                        </w:tc>
                        <w:tc>
                          <w:tcPr>
                            <w:tcW w:w="1134" w:type="dxa"/>
                            <w:tcBorders>
                              <w:top w:val="single" w:sz="6" w:space="0" w:color="auto"/>
                              <w:bottom w:val="single" w:sz="6" w:space="0" w:color="auto"/>
                            </w:tcBorders>
                            <w:shd w:val="clear" w:color="auto" w:fill="FFFFFF" w:themeFill="background1"/>
                          </w:tcPr>
                          <w:p w14:paraId="5371EA58" w14:textId="77777777" w:rsidR="006133CC" w:rsidRPr="00045896" w:rsidRDefault="006133CC" w:rsidP="006C59B2">
                            <w:pPr>
                              <w:pStyle w:val="Table"/>
                            </w:pPr>
                            <w:r>
                              <w:t>28/02/2015</w:t>
                            </w:r>
                          </w:p>
                        </w:tc>
                        <w:tc>
                          <w:tcPr>
                            <w:tcW w:w="992" w:type="dxa"/>
                            <w:tcBorders>
                              <w:top w:val="single" w:sz="6" w:space="0" w:color="auto"/>
                              <w:bottom w:val="single" w:sz="6" w:space="0" w:color="auto"/>
                            </w:tcBorders>
                            <w:shd w:val="clear" w:color="auto" w:fill="FFFFFF" w:themeFill="background1"/>
                          </w:tcPr>
                          <w:p w14:paraId="5438206A" w14:textId="77777777" w:rsidR="006133CC" w:rsidRPr="00045896" w:rsidRDefault="006133CC" w:rsidP="006C59B2">
                            <w:pPr>
                              <w:pStyle w:val="Table"/>
                            </w:pPr>
                            <w:r>
                              <w:t>STFC</w:t>
                            </w:r>
                          </w:p>
                        </w:tc>
                        <w:tc>
                          <w:tcPr>
                            <w:tcW w:w="1418" w:type="dxa"/>
                            <w:tcBorders>
                              <w:top w:val="single" w:sz="6" w:space="0" w:color="auto"/>
                              <w:bottom w:val="single" w:sz="6" w:space="0" w:color="auto"/>
                            </w:tcBorders>
                            <w:shd w:val="clear" w:color="auto" w:fill="FFFFFF" w:themeFill="background1"/>
                          </w:tcPr>
                          <w:p w14:paraId="0840524F" w14:textId="77777777" w:rsidR="006133CC" w:rsidRPr="00045896" w:rsidRDefault="006133CC" w:rsidP="006C59B2">
                            <w:pPr>
                              <w:pStyle w:val="Table"/>
                            </w:pPr>
                            <w:r>
                              <w:t>ST/K00195/1</w:t>
                            </w:r>
                          </w:p>
                        </w:tc>
                        <w:tc>
                          <w:tcPr>
                            <w:tcW w:w="1417" w:type="dxa"/>
                            <w:tcBorders>
                              <w:top w:val="single" w:sz="6" w:space="0" w:color="auto"/>
                              <w:bottom w:val="single" w:sz="6" w:space="0" w:color="auto"/>
                            </w:tcBorders>
                            <w:shd w:val="clear" w:color="auto" w:fill="FFFFFF" w:themeFill="background1"/>
                          </w:tcPr>
                          <w:p w14:paraId="26A26556" w14:textId="77777777" w:rsidR="006133CC" w:rsidRPr="00045896" w:rsidRDefault="006133CC" w:rsidP="006C59B2">
                            <w:pPr>
                              <w:pStyle w:val="Table"/>
                            </w:pPr>
                            <w:r w:rsidRPr="00950F66">
                              <w:t>176</w:t>
                            </w:r>
                            <w:r>
                              <w:t>,093</w:t>
                            </w:r>
                          </w:p>
                        </w:tc>
                      </w:tr>
                      <w:tr w:rsidR="006133CC" w14:paraId="45A90F84" w14:textId="77777777" w:rsidTr="006C59B2">
                        <w:trPr>
                          <w:trHeight w:hRule="exact" w:val="284"/>
                        </w:trPr>
                        <w:tc>
                          <w:tcPr>
                            <w:tcW w:w="480" w:type="dxa"/>
                            <w:vMerge/>
                            <w:vAlign w:val="center"/>
                          </w:tcPr>
                          <w:p w14:paraId="56FD962B" w14:textId="77777777" w:rsidR="006133CC" w:rsidRPr="00950F66" w:rsidRDefault="006133CC" w:rsidP="006C59B2"/>
                        </w:tc>
                        <w:tc>
                          <w:tcPr>
                            <w:tcW w:w="2520" w:type="dxa"/>
                            <w:tcBorders>
                              <w:top w:val="single" w:sz="6" w:space="0" w:color="auto"/>
                              <w:bottom w:val="single" w:sz="18" w:space="0" w:color="auto"/>
                            </w:tcBorders>
                            <w:shd w:val="clear" w:color="auto" w:fill="FFFFFF" w:themeFill="background1"/>
                            <w:vAlign w:val="center"/>
                          </w:tcPr>
                          <w:p w14:paraId="5976C6E9" w14:textId="77777777" w:rsidR="006133CC" w:rsidRPr="00045896" w:rsidRDefault="006133CC" w:rsidP="006C59B2">
                            <w:pPr>
                              <w:pStyle w:val="Table"/>
                            </w:pPr>
                            <w:r>
                              <w:t>INFIERI</w:t>
                            </w:r>
                          </w:p>
                        </w:tc>
                        <w:tc>
                          <w:tcPr>
                            <w:tcW w:w="1418" w:type="dxa"/>
                            <w:tcBorders>
                              <w:top w:val="single" w:sz="6" w:space="0" w:color="auto"/>
                              <w:bottom w:val="single" w:sz="18" w:space="0" w:color="auto"/>
                            </w:tcBorders>
                            <w:shd w:val="clear" w:color="auto" w:fill="FFFFFF" w:themeFill="background1"/>
                          </w:tcPr>
                          <w:p w14:paraId="3CB9C9F0" w14:textId="77777777" w:rsidR="006133CC" w:rsidRPr="00E5194B" w:rsidRDefault="006133CC" w:rsidP="006C59B2">
                            <w:pPr>
                              <w:pStyle w:val="Table"/>
                            </w:pPr>
                            <w:r>
                              <w:t>01/02/2013</w:t>
                            </w:r>
                          </w:p>
                        </w:tc>
                        <w:tc>
                          <w:tcPr>
                            <w:tcW w:w="1134" w:type="dxa"/>
                            <w:tcBorders>
                              <w:top w:val="single" w:sz="6" w:space="0" w:color="auto"/>
                              <w:bottom w:val="single" w:sz="18" w:space="0" w:color="auto"/>
                            </w:tcBorders>
                            <w:shd w:val="clear" w:color="auto" w:fill="FFFFFF" w:themeFill="background1"/>
                          </w:tcPr>
                          <w:p w14:paraId="3E84C83D" w14:textId="77777777" w:rsidR="006133CC" w:rsidRPr="00E5194B" w:rsidRDefault="006133CC" w:rsidP="006C59B2">
                            <w:pPr>
                              <w:pStyle w:val="Table"/>
                            </w:pPr>
                            <w:r>
                              <w:t>31/01/2017</w:t>
                            </w:r>
                          </w:p>
                        </w:tc>
                        <w:tc>
                          <w:tcPr>
                            <w:tcW w:w="992" w:type="dxa"/>
                            <w:tcBorders>
                              <w:top w:val="single" w:sz="6" w:space="0" w:color="auto"/>
                              <w:bottom w:val="single" w:sz="18" w:space="0" w:color="auto"/>
                            </w:tcBorders>
                            <w:shd w:val="clear" w:color="auto" w:fill="FFFFFF" w:themeFill="background1"/>
                          </w:tcPr>
                          <w:p w14:paraId="0702B404" w14:textId="77777777" w:rsidR="006133CC" w:rsidRPr="00E5194B" w:rsidRDefault="006133CC" w:rsidP="006C59B2">
                            <w:pPr>
                              <w:pStyle w:val="Table"/>
                            </w:pPr>
                            <w:r>
                              <w:t>EC</w:t>
                            </w:r>
                          </w:p>
                        </w:tc>
                        <w:tc>
                          <w:tcPr>
                            <w:tcW w:w="1418" w:type="dxa"/>
                            <w:tcBorders>
                              <w:top w:val="single" w:sz="6" w:space="0" w:color="auto"/>
                              <w:bottom w:val="single" w:sz="18" w:space="0" w:color="auto"/>
                            </w:tcBorders>
                            <w:shd w:val="clear" w:color="auto" w:fill="FFFFFF" w:themeFill="background1"/>
                          </w:tcPr>
                          <w:p w14:paraId="0DC0A77E" w14:textId="77777777" w:rsidR="006133CC" w:rsidRPr="00E5194B" w:rsidRDefault="006133CC" w:rsidP="006C59B2">
                            <w:pPr>
                              <w:pStyle w:val="Table"/>
                            </w:pPr>
                            <w:r>
                              <w:t>317446</w:t>
                            </w:r>
                          </w:p>
                        </w:tc>
                        <w:tc>
                          <w:tcPr>
                            <w:tcW w:w="1417" w:type="dxa"/>
                            <w:tcBorders>
                              <w:top w:val="single" w:sz="6" w:space="0" w:color="auto"/>
                              <w:bottom w:val="single" w:sz="18" w:space="0" w:color="auto"/>
                            </w:tcBorders>
                            <w:shd w:val="clear" w:color="auto" w:fill="FFFFFF" w:themeFill="background1"/>
                            <w:vAlign w:val="center"/>
                          </w:tcPr>
                          <w:p w14:paraId="32E63C6E" w14:textId="77777777" w:rsidR="006133CC" w:rsidRPr="00710904" w:rsidRDefault="006133CC" w:rsidP="006C59B2">
                            <w:pPr>
                              <w:pStyle w:val="Table"/>
                            </w:pPr>
                            <w:r w:rsidRPr="00710904">
                              <w:t>373,961</w:t>
                            </w:r>
                          </w:p>
                        </w:tc>
                      </w:tr>
                      <w:tr w:rsidR="006133CC" w14:paraId="117A9D7A" w14:textId="77777777" w:rsidTr="006C59B2">
                        <w:trPr>
                          <w:trHeight w:hRule="exact" w:val="284"/>
                        </w:trPr>
                        <w:tc>
                          <w:tcPr>
                            <w:tcW w:w="480" w:type="dxa"/>
                            <w:vMerge w:val="restart"/>
                            <w:textDirection w:val="btLr"/>
                            <w:vAlign w:val="center"/>
                          </w:tcPr>
                          <w:p w14:paraId="01C526B4" w14:textId="77777777" w:rsidR="006133CC" w:rsidRPr="00950F66" w:rsidRDefault="006133CC" w:rsidP="006C59B2">
                            <w:r w:rsidRPr="00950F66">
                              <w:t>App</w:t>
                            </w:r>
                            <w:r>
                              <w:t>s &amp; Infrastructure</w:t>
                            </w:r>
                          </w:p>
                        </w:tc>
                        <w:tc>
                          <w:tcPr>
                            <w:tcW w:w="2520" w:type="dxa"/>
                            <w:tcBorders>
                              <w:top w:val="single" w:sz="18" w:space="0" w:color="auto"/>
                            </w:tcBorders>
                            <w:shd w:val="clear" w:color="auto" w:fill="FFFFFF" w:themeFill="background1"/>
                            <w:vAlign w:val="center"/>
                          </w:tcPr>
                          <w:p w14:paraId="036A8283" w14:textId="77777777" w:rsidR="006133CC" w:rsidRDefault="006133CC" w:rsidP="006C59B2">
                            <w:pPr>
                              <w:pStyle w:val="Table"/>
                            </w:pPr>
                            <w:r>
                              <w:t xml:space="preserve">Admin Support CERN LHC </w:t>
                            </w:r>
                          </w:p>
                        </w:tc>
                        <w:tc>
                          <w:tcPr>
                            <w:tcW w:w="1418" w:type="dxa"/>
                            <w:tcBorders>
                              <w:top w:val="single" w:sz="18" w:space="0" w:color="auto"/>
                            </w:tcBorders>
                            <w:shd w:val="clear" w:color="auto" w:fill="FFFFFF" w:themeFill="background1"/>
                          </w:tcPr>
                          <w:p w14:paraId="281D9B22" w14:textId="77777777" w:rsidR="006133CC" w:rsidRDefault="006133CC" w:rsidP="006C59B2">
                            <w:pPr>
                              <w:pStyle w:val="Table"/>
                            </w:pPr>
                            <w:r>
                              <w:t>01/01/2013</w:t>
                            </w:r>
                          </w:p>
                          <w:p w14:paraId="12D53306" w14:textId="77777777" w:rsidR="006133CC" w:rsidRDefault="006133CC" w:rsidP="006C59B2">
                            <w:pPr>
                              <w:pStyle w:val="Table"/>
                            </w:pPr>
                          </w:p>
                        </w:tc>
                        <w:tc>
                          <w:tcPr>
                            <w:tcW w:w="1134" w:type="dxa"/>
                            <w:tcBorders>
                              <w:top w:val="single" w:sz="18" w:space="0" w:color="auto"/>
                            </w:tcBorders>
                            <w:shd w:val="clear" w:color="auto" w:fill="FFFFFF" w:themeFill="background1"/>
                          </w:tcPr>
                          <w:p w14:paraId="181322F2" w14:textId="77777777" w:rsidR="006133CC" w:rsidRDefault="006133CC" w:rsidP="006C59B2">
                            <w:pPr>
                              <w:pStyle w:val="Table"/>
                            </w:pPr>
                            <w:r>
                              <w:t>31/12/2015</w:t>
                            </w:r>
                          </w:p>
                          <w:p w14:paraId="31304AC3" w14:textId="77777777" w:rsidR="006133CC" w:rsidRDefault="006133CC" w:rsidP="006C59B2">
                            <w:pPr>
                              <w:pStyle w:val="Table"/>
                            </w:pPr>
                          </w:p>
                        </w:tc>
                        <w:tc>
                          <w:tcPr>
                            <w:tcW w:w="992" w:type="dxa"/>
                            <w:tcBorders>
                              <w:top w:val="single" w:sz="18" w:space="0" w:color="auto"/>
                            </w:tcBorders>
                            <w:shd w:val="clear" w:color="auto" w:fill="FFFFFF" w:themeFill="background1"/>
                          </w:tcPr>
                          <w:p w14:paraId="24B0D673" w14:textId="77777777" w:rsidR="006133CC" w:rsidRDefault="006133CC" w:rsidP="006C59B2">
                            <w:pPr>
                              <w:pStyle w:val="Table"/>
                            </w:pPr>
                            <w:r>
                              <w:t>STFC</w:t>
                            </w:r>
                          </w:p>
                          <w:p w14:paraId="2F1FAD11" w14:textId="77777777" w:rsidR="006133CC" w:rsidRDefault="006133CC" w:rsidP="006C59B2">
                            <w:pPr>
                              <w:pStyle w:val="Table"/>
                            </w:pPr>
                          </w:p>
                        </w:tc>
                        <w:tc>
                          <w:tcPr>
                            <w:tcW w:w="1418" w:type="dxa"/>
                            <w:tcBorders>
                              <w:top w:val="single" w:sz="18" w:space="0" w:color="auto"/>
                            </w:tcBorders>
                            <w:shd w:val="clear" w:color="auto" w:fill="FFFFFF" w:themeFill="background1"/>
                          </w:tcPr>
                          <w:p w14:paraId="6D3F389B" w14:textId="77777777" w:rsidR="006133CC" w:rsidRPr="00045896" w:rsidRDefault="006133CC" w:rsidP="006C59B2">
                            <w:pPr>
                              <w:pStyle w:val="Table"/>
                            </w:pPr>
                          </w:p>
                        </w:tc>
                        <w:tc>
                          <w:tcPr>
                            <w:tcW w:w="1417" w:type="dxa"/>
                            <w:tcBorders>
                              <w:top w:val="single" w:sz="18" w:space="0" w:color="auto"/>
                            </w:tcBorders>
                            <w:shd w:val="clear" w:color="auto" w:fill="FFFFFF" w:themeFill="background1"/>
                          </w:tcPr>
                          <w:p w14:paraId="2D6B892F" w14:textId="77777777" w:rsidR="006133CC" w:rsidRPr="00950F66" w:rsidRDefault="006133CC" w:rsidP="006C59B2">
                            <w:pPr>
                              <w:pStyle w:val="Table"/>
                            </w:pPr>
                            <w:r w:rsidRPr="00710904">
                              <w:t>24</w:t>
                            </w:r>
                            <w:r>
                              <w:t>,</w:t>
                            </w:r>
                            <w:r w:rsidRPr="00710904">
                              <w:t>534</w:t>
                            </w:r>
                          </w:p>
                        </w:tc>
                      </w:tr>
                      <w:tr w:rsidR="006133CC" w14:paraId="32BA2AE8" w14:textId="77777777" w:rsidTr="006C59B2">
                        <w:trPr>
                          <w:trHeight w:hRule="exact" w:val="284"/>
                        </w:trPr>
                        <w:tc>
                          <w:tcPr>
                            <w:tcW w:w="480" w:type="dxa"/>
                            <w:vMerge/>
                            <w:textDirection w:val="btLr"/>
                            <w:vAlign w:val="center"/>
                          </w:tcPr>
                          <w:p w14:paraId="27F81D26" w14:textId="77777777" w:rsidR="006133CC" w:rsidRPr="00950F66" w:rsidRDefault="006133CC" w:rsidP="006C59B2"/>
                        </w:tc>
                        <w:tc>
                          <w:tcPr>
                            <w:tcW w:w="2520" w:type="dxa"/>
                            <w:tcBorders>
                              <w:top w:val="single" w:sz="6" w:space="0" w:color="auto"/>
                            </w:tcBorders>
                            <w:shd w:val="clear" w:color="auto" w:fill="FFFFFF" w:themeFill="background1"/>
                            <w:vAlign w:val="center"/>
                          </w:tcPr>
                          <w:p w14:paraId="74830DBF" w14:textId="77777777" w:rsidR="006133CC" w:rsidRPr="00950F66" w:rsidRDefault="006133CC" w:rsidP="006C59B2">
                            <w:pPr>
                              <w:pStyle w:val="Table"/>
                            </w:pPr>
                            <w:r>
                              <w:t xml:space="preserve">Modelling tumour local control </w:t>
                            </w:r>
                          </w:p>
                        </w:tc>
                        <w:tc>
                          <w:tcPr>
                            <w:tcW w:w="1418" w:type="dxa"/>
                            <w:tcBorders>
                              <w:top w:val="single" w:sz="6" w:space="0" w:color="auto"/>
                            </w:tcBorders>
                            <w:shd w:val="clear" w:color="auto" w:fill="FFFFFF" w:themeFill="background1"/>
                          </w:tcPr>
                          <w:p w14:paraId="62B35B82" w14:textId="77777777" w:rsidR="006133CC" w:rsidRDefault="006133CC" w:rsidP="006C59B2">
                            <w:pPr>
                              <w:pStyle w:val="Table"/>
                            </w:pPr>
                            <w:r>
                              <w:t>01/12/2012</w:t>
                            </w:r>
                          </w:p>
                          <w:p w14:paraId="15CA85A3" w14:textId="77777777" w:rsidR="006133CC" w:rsidRPr="00045896" w:rsidRDefault="006133CC" w:rsidP="006C59B2">
                            <w:pPr>
                              <w:pStyle w:val="Table"/>
                            </w:pPr>
                          </w:p>
                        </w:tc>
                        <w:tc>
                          <w:tcPr>
                            <w:tcW w:w="1134" w:type="dxa"/>
                            <w:tcBorders>
                              <w:top w:val="single" w:sz="6" w:space="0" w:color="auto"/>
                            </w:tcBorders>
                            <w:shd w:val="clear" w:color="auto" w:fill="FFFFFF" w:themeFill="background1"/>
                          </w:tcPr>
                          <w:p w14:paraId="157577EA" w14:textId="77777777" w:rsidR="006133CC" w:rsidRPr="00045896" w:rsidRDefault="006133CC" w:rsidP="006C59B2">
                            <w:pPr>
                              <w:pStyle w:val="Table"/>
                            </w:pPr>
                            <w:r>
                              <w:t>30/11/2015</w:t>
                            </w:r>
                          </w:p>
                        </w:tc>
                        <w:tc>
                          <w:tcPr>
                            <w:tcW w:w="992" w:type="dxa"/>
                            <w:tcBorders>
                              <w:top w:val="single" w:sz="6" w:space="0" w:color="auto"/>
                            </w:tcBorders>
                            <w:shd w:val="clear" w:color="auto" w:fill="FFFFFF" w:themeFill="background1"/>
                          </w:tcPr>
                          <w:p w14:paraId="5685FA3D" w14:textId="77777777" w:rsidR="006133CC" w:rsidRPr="00045896" w:rsidRDefault="006133CC" w:rsidP="006C59B2">
                            <w:pPr>
                              <w:pStyle w:val="Table"/>
                            </w:pPr>
                            <w:r>
                              <w:t>NHS</w:t>
                            </w:r>
                          </w:p>
                        </w:tc>
                        <w:tc>
                          <w:tcPr>
                            <w:tcW w:w="1418" w:type="dxa"/>
                            <w:tcBorders>
                              <w:top w:val="single" w:sz="6" w:space="0" w:color="auto"/>
                            </w:tcBorders>
                            <w:shd w:val="clear" w:color="auto" w:fill="FFFFFF" w:themeFill="background1"/>
                          </w:tcPr>
                          <w:p w14:paraId="6CDDD2C5" w14:textId="77777777" w:rsidR="006133CC" w:rsidRPr="00045896" w:rsidRDefault="006133CC" w:rsidP="006C59B2">
                            <w:pPr>
                              <w:pStyle w:val="Table"/>
                            </w:pPr>
                          </w:p>
                        </w:tc>
                        <w:tc>
                          <w:tcPr>
                            <w:tcW w:w="1417" w:type="dxa"/>
                            <w:tcBorders>
                              <w:top w:val="single" w:sz="6" w:space="0" w:color="auto"/>
                            </w:tcBorders>
                            <w:shd w:val="clear" w:color="auto" w:fill="FFFFFF" w:themeFill="background1"/>
                          </w:tcPr>
                          <w:p w14:paraId="14EBBCE4" w14:textId="77777777" w:rsidR="006133CC" w:rsidRPr="00045896" w:rsidRDefault="006133CC" w:rsidP="006C59B2">
                            <w:pPr>
                              <w:pStyle w:val="Table"/>
                            </w:pPr>
                            <w:r w:rsidRPr="00950F66">
                              <w:t>66</w:t>
                            </w:r>
                            <w:r>
                              <w:t>,</w:t>
                            </w:r>
                            <w:r w:rsidRPr="00950F66">
                              <w:t>117</w:t>
                            </w:r>
                          </w:p>
                        </w:tc>
                      </w:tr>
                      <w:tr w:rsidR="006133CC" w14:paraId="52D65DDC" w14:textId="77777777" w:rsidTr="006C59B2">
                        <w:trPr>
                          <w:trHeight w:hRule="exact" w:val="284"/>
                        </w:trPr>
                        <w:tc>
                          <w:tcPr>
                            <w:tcW w:w="480" w:type="dxa"/>
                            <w:vMerge/>
                            <w:textDirection w:val="btLr"/>
                            <w:vAlign w:val="center"/>
                          </w:tcPr>
                          <w:p w14:paraId="2B0CC2FA" w14:textId="77777777" w:rsidR="006133CC" w:rsidRPr="00145F3E" w:rsidRDefault="006133CC" w:rsidP="006C59B2"/>
                        </w:tc>
                        <w:tc>
                          <w:tcPr>
                            <w:tcW w:w="2520" w:type="dxa"/>
                            <w:shd w:val="clear" w:color="auto" w:fill="FFFFFF" w:themeFill="background1"/>
                            <w:vAlign w:val="center"/>
                          </w:tcPr>
                          <w:p w14:paraId="23A0A93E" w14:textId="77777777" w:rsidR="006133CC" w:rsidRPr="00045896" w:rsidRDefault="006133CC" w:rsidP="006C59B2">
                            <w:pPr>
                              <w:pStyle w:val="Table"/>
                            </w:pPr>
                            <w:r>
                              <w:t>Pravda (PCT)</w:t>
                            </w:r>
                          </w:p>
                        </w:tc>
                        <w:tc>
                          <w:tcPr>
                            <w:tcW w:w="1418" w:type="dxa"/>
                            <w:shd w:val="clear" w:color="auto" w:fill="FFFFFF" w:themeFill="background1"/>
                          </w:tcPr>
                          <w:p w14:paraId="658980BE" w14:textId="77777777" w:rsidR="006133CC" w:rsidRPr="00950F66" w:rsidRDefault="006133CC" w:rsidP="006C59B2">
                            <w:pPr>
                              <w:pStyle w:val="Table"/>
                            </w:pPr>
                            <w:r>
                              <w:t>01/10/2013</w:t>
                            </w:r>
                          </w:p>
                        </w:tc>
                        <w:tc>
                          <w:tcPr>
                            <w:tcW w:w="1134" w:type="dxa"/>
                            <w:shd w:val="clear" w:color="auto" w:fill="FFFFFF" w:themeFill="background1"/>
                          </w:tcPr>
                          <w:p w14:paraId="671CF554" w14:textId="77777777" w:rsidR="006133CC" w:rsidRPr="00950F66" w:rsidRDefault="006133CC" w:rsidP="006C59B2">
                            <w:pPr>
                              <w:pStyle w:val="Table"/>
                            </w:pPr>
                            <w:r>
                              <w:t>30/09/2016</w:t>
                            </w:r>
                          </w:p>
                        </w:tc>
                        <w:tc>
                          <w:tcPr>
                            <w:tcW w:w="992" w:type="dxa"/>
                            <w:shd w:val="clear" w:color="auto" w:fill="FFFFFF" w:themeFill="background1"/>
                          </w:tcPr>
                          <w:p w14:paraId="5CFC7E77" w14:textId="77777777" w:rsidR="006133CC" w:rsidRPr="00045896" w:rsidRDefault="006133CC" w:rsidP="006C59B2">
                            <w:pPr>
                              <w:pStyle w:val="Table"/>
                            </w:pPr>
                            <w:r>
                              <w:t>Wellcome</w:t>
                            </w:r>
                          </w:p>
                        </w:tc>
                        <w:tc>
                          <w:tcPr>
                            <w:tcW w:w="1418" w:type="dxa"/>
                            <w:shd w:val="clear" w:color="auto" w:fill="FFFFFF" w:themeFill="background1"/>
                          </w:tcPr>
                          <w:p w14:paraId="5D8C8B19" w14:textId="77777777" w:rsidR="006133CC" w:rsidRPr="00045896" w:rsidRDefault="006133CC" w:rsidP="006C59B2">
                            <w:pPr>
                              <w:pStyle w:val="Table"/>
                            </w:pPr>
                          </w:p>
                        </w:tc>
                        <w:tc>
                          <w:tcPr>
                            <w:tcW w:w="1417" w:type="dxa"/>
                            <w:shd w:val="clear" w:color="auto" w:fill="FFFFFF" w:themeFill="background1"/>
                            <w:vAlign w:val="center"/>
                          </w:tcPr>
                          <w:p w14:paraId="73C11F30" w14:textId="77777777" w:rsidR="006133CC" w:rsidRPr="00045896" w:rsidRDefault="006133CC" w:rsidP="006C59B2">
                            <w:pPr>
                              <w:pStyle w:val="Table"/>
                            </w:pPr>
                            <w:r w:rsidRPr="00950F66">
                              <w:t>472</w:t>
                            </w:r>
                            <w:r>
                              <w:t>,982</w:t>
                            </w:r>
                          </w:p>
                        </w:tc>
                      </w:tr>
                      <w:tr w:rsidR="006133CC" w14:paraId="45B82151" w14:textId="77777777" w:rsidTr="006C59B2">
                        <w:trPr>
                          <w:trHeight w:hRule="exact" w:val="284"/>
                        </w:trPr>
                        <w:tc>
                          <w:tcPr>
                            <w:tcW w:w="480" w:type="dxa"/>
                            <w:vMerge/>
                            <w:textDirection w:val="btLr"/>
                            <w:vAlign w:val="center"/>
                          </w:tcPr>
                          <w:p w14:paraId="04DBB0A5" w14:textId="77777777" w:rsidR="006133CC" w:rsidRPr="00145F3E" w:rsidRDefault="006133CC" w:rsidP="006C59B2"/>
                        </w:tc>
                        <w:tc>
                          <w:tcPr>
                            <w:tcW w:w="2520" w:type="dxa"/>
                            <w:shd w:val="clear" w:color="auto" w:fill="FFFFFF" w:themeFill="background1"/>
                            <w:vAlign w:val="center"/>
                          </w:tcPr>
                          <w:p w14:paraId="7B1456BF" w14:textId="77777777" w:rsidR="006133CC" w:rsidRDefault="006133CC" w:rsidP="006C59B2">
                            <w:pPr>
                              <w:pStyle w:val="Table"/>
                            </w:pPr>
                            <w:r>
                              <w:t>Sensor City – UEZ**</w:t>
                            </w:r>
                          </w:p>
                        </w:tc>
                        <w:tc>
                          <w:tcPr>
                            <w:tcW w:w="1418" w:type="dxa"/>
                            <w:shd w:val="clear" w:color="auto" w:fill="FFFFFF" w:themeFill="background1"/>
                          </w:tcPr>
                          <w:p w14:paraId="5650CF0D" w14:textId="77777777" w:rsidR="006133CC" w:rsidRDefault="006133CC" w:rsidP="006C59B2">
                            <w:pPr>
                              <w:pStyle w:val="Table"/>
                            </w:pPr>
                            <w:r>
                              <w:t>1/11/2014</w:t>
                            </w:r>
                            <w:r>
                              <w:rPr>
                                <w:rStyle w:val="CommentReference"/>
                              </w:rPr>
                              <w:annotationRef/>
                            </w:r>
                          </w:p>
                        </w:tc>
                        <w:tc>
                          <w:tcPr>
                            <w:tcW w:w="1134" w:type="dxa"/>
                            <w:shd w:val="clear" w:color="auto" w:fill="FFFFFF" w:themeFill="background1"/>
                          </w:tcPr>
                          <w:p w14:paraId="752414B0" w14:textId="77777777" w:rsidR="006133CC" w:rsidRDefault="006133CC" w:rsidP="006C59B2">
                            <w:pPr>
                              <w:pStyle w:val="Table"/>
                            </w:pPr>
                            <w:r>
                              <w:t>1/11/2019</w:t>
                            </w:r>
                          </w:p>
                        </w:tc>
                        <w:tc>
                          <w:tcPr>
                            <w:tcW w:w="992" w:type="dxa"/>
                            <w:shd w:val="clear" w:color="auto" w:fill="FFFFFF" w:themeFill="background1"/>
                          </w:tcPr>
                          <w:p w14:paraId="043AA485" w14:textId="77777777" w:rsidR="006133CC" w:rsidRDefault="006133CC" w:rsidP="006C59B2">
                            <w:pPr>
                              <w:pStyle w:val="Table"/>
                            </w:pPr>
                            <w:r>
                              <w:t>BIS/LEP/UoL</w:t>
                            </w:r>
                          </w:p>
                        </w:tc>
                        <w:tc>
                          <w:tcPr>
                            <w:tcW w:w="1418" w:type="dxa"/>
                            <w:shd w:val="clear" w:color="auto" w:fill="FFFFFF" w:themeFill="background1"/>
                          </w:tcPr>
                          <w:p w14:paraId="58C62A1A" w14:textId="77777777" w:rsidR="006133CC" w:rsidRPr="00045896" w:rsidRDefault="006133CC" w:rsidP="006C59B2">
                            <w:pPr>
                              <w:pStyle w:val="Table"/>
                            </w:pPr>
                          </w:p>
                        </w:tc>
                        <w:tc>
                          <w:tcPr>
                            <w:tcW w:w="1417" w:type="dxa"/>
                            <w:shd w:val="clear" w:color="auto" w:fill="FFFFFF" w:themeFill="background1"/>
                            <w:vAlign w:val="center"/>
                          </w:tcPr>
                          <w:p w14:paraId="454A1298" w14:textId="77777777" w:rsidR="006133CC" w:rsidRPr="00950F66" w:rsidRDefault="006133CC" w:rsidP="006C59B2">
                            <w:pPr>
                              <w:pStyle w:val="Table"/>
                            </w:pPr>
                            <w:r>
                              <w:t>1,500,000</w:t>
                            </w:r>
                          </w:p>
                        </w:tc>
                      </w:tr>
                      <w:tr w:rsidR="006133CC" w14:paraId="22815DC0" w14:textId="77777777" w:rsidTr="006C59B2">
                        <w:trPr>
                          <w:trHeight w:hRule="exact" w:val="284"/>
                        </w:trPr>
                        <w:tc>
                          <w:tcPr>
                            <w:tcW w:w="480" w:type="dxa"/>
                            <w:vMerge/>
                            <w:textDirection w:val="btLr"/>
                            <w:vAlign w:val="center"/>
                          </w:tcPr>
                          <w:p w14:paraId="43E300EF" w14:textId="77777777" w:rsidR="006133CC" w:rsidRPr="00883165" w:rsidRDefault="006133CC" w:rsidP="006C59B2"/>
                        </w:tc>
                        <w:tc>
                          <w:tcPr>
                            <w:tcW w:w="2520" w:type="dxa"/>
                            <w:shd w:val="clear" w:color="auto" w:fill="FFFFFF" w:themeFill="background1"/>
                            <w:vAlign w:val="center"/>
                          </w:tcPr>
                          <w:p w14:paraId="76A7A8DD" w14:textId="77777777" w:rsidR="006133CC" w:rsidRPr="00D97542" w:rsidRDefault="006133CC" w:rsidP="006C59B2">
                            <w:pPr>
                              <w:pStyle w:val="Table"/>
                            </w:pPr>
                            <w:r>
                              <w:t>STFC Global Challenges</w:t>
                            </w:r>
                          </w:p>
                        </w:tc>
                        <w:tc>
                          <w:tcPr>
                            <w:tcW w:w="1418" w:type="dxa"/>
                            <w:shd w:val="clear" w:color="auto" w:fill="FFFFFF" w:themeFill="background1"/>
                          </w:tcPr>
                          <w:p w14:paraId="19061089" w14:textId="77777777" w:rsidR="006133CC" w:rsidRPr="00D97542" w:rsidRDefault="006133CC" w:rsidP="006C59B2">
                            <w:pPr>
                              <w:pStyle w:val="Table"/>
                            </w:pPr>
                            <w:r>
                              <w:t>01/10/2014</w:t>
                            </w:r>
                          </w:p>
                        </w:tc>
                        <w:tc>
                          <w:tcPr>
                            <w:tcW w:w="1134" w:type="dxa"/>
                            <w:shd w:val="clear" w:color="auto" w:fill="FFFFFF" w:themeFill="background1"/>
                          </w:tcPr>
                          <w:p w14:paraId="18B52121" w14:textId="77777777" w:rsidR="006133CC" w:rsidRPr="00D97542" w:rsidRDefault="006133CC" w:rsidP="006C59B2">
                            <w:pPr>
                              <w:pStyle w:val="Table"/>
                            </w:pPr>
                            <w:r>
                              <w:t>30/09/2015</w:t>
                            </w:r>
                          </w:p>
                        </w:tc>
                        <w:tc>
                          <w:tcPr>
                            <w:tcW w:w="992" w:type="dxa"/>
                            <w:shd w:val="clear" w:color="auto" w:fill="FFFFFF" w:themeFill="background1"/>
                          </w:tcPr>
                          <w:p w14:paraId="77C49BCB" w14:textId="77777777" w:rsidR="006133CC" w:rsidRPr="00D97542" w:rsidRDefault="006133CC" w:rsidP="006C59B2">
                            <w:pPr>
                              <w:pStyle w:val="Table"/>
                            </w:pPr>
                            <w:r>
                              <w:t>STFC</w:t>
                            </w:r>
                          </w:p>
                        </w:tc>
                        <w:tc>
                          <w:tcPr>
                            <w:tcW w:w="1418" w:type="dxa"/>
                            <w:shd w:val="clear" w:color="auto" w:fill="FFFFFF" w:themeFill="background1"/>
                          </w:tcPr>
                          <w:p w14:paraId="4C99AC69" w14:textId="77777777" w:rsidR="006133CC" w:rsidRPr="00D97542" w:rsidRDefault="006133CC" w:rsidP="006C59B2">
                            <w:pPr>
                              <w:pStyle w:val="Table"/>
                            </w:pPr>
                            <w:r>
                              <w:t>ST/M00176/1</w:t>
                            </w:r>
                          </w:p>
                        </w:tc>
                        <w:tc>
                          <w:tcPr>
                            <w:tcW w:w="1417" w:type="dxa"/>
                            <w:shd w:val="clear" w:color="auto" w:fill="FFFFFF" w:themeFill="background1"/>
                            <w:vAlign w:val="center"/>
                          </w:tcPr>
                          <w:p w14:paraId="3E78271D" w14:textId="77777777" w:rsidR="006133CC" w:rsidRPr="00045896" w:rsidRDefault="006133CC" w:rsidP="006C59B2">
                            <w:pPr>
                              <w:pStyle w:val="Table"/>
                              <w:rPr>
                                <w:b/>
                              </w:rPr>
                            </w:pPr>
                            <w:r w:rsidRPr="00D97542">
                              <w:t>36,388</w:t>
                            </w:r>
                          </w:p>
                        </w:tc>
                      </w:tr>
                      <w:tr w:rsidR="006133CC" w14:paraId="585FFACA" w14:textId="77777777" w:rsidTr="006C59B2">
                        <w:trPr>
                          <w:trHeight w:hRule="exact" w:val="284"/>
                        </w:trPr>
                        <w:tc>
                          <w:tcPr>
                            <w:tcW w:w="480" w:type="dxa"/>
                            <w:vMerge/>
                            <w:vAlign w:val="center"/>
                          </w:tcPr>
                          <w:p w14:paraId="57F65CE6" w14:textId="77777777" w:rsidR="006133CC" w:rsidRPr="00883165" w:rsidRDefault="006133CC" w:rsidP="006C59B2"/>
                        </w:tc>
                        <w:tc>
                          <w:tcPr>
                            <w:tcW w:w="2520" w:type="dxa"/>
                            <w:shd w:val="clear" w:color="auto" w:fill="FFFFFF" w:themeFill="background1"/>
                            <w:vAlign w:val="center"/>
                          </w:tcPr>
                          <w:p w14:paraId="2156CEB4" w14:textId="77777777" w:rsidR="006133CC" w:rsidRPr="00045896" w:rsidRDefault="006133CC" w:rsidP="006C59B2">
                            <w:pPr>
                              <w:pStyle w:val="Table"/>
                            </w:pPr>
                            <w:r>
                              <w:t>RSE Enterprise Fellow</w:t>
                            </w:r>
                          </w:p>
                        </w:tc>
                        <w:tc>
                          <w:tcPr>
                            <w:tcW w:w="1418" w:type="dxa"/>
                            <w:shd w:val="clear" w:color="auto" w:fill="FFFFFF" w:themeFill="background1"/>
                          </w:tcPr>
                          <w:p w14:paraId="1A449F7E" w14:textId="77777777" w:rsidR="006133CC" w:rsidRPr="00D97542" w:rsidRDefault="006133CC" w:rsidP="006C59B2">
                            <w:pPr>
                              <w:pStyle w:val="Table"/>
                            </w:pPr>
                            <w:r>
                              <w:t>01/10/2014</w:t>
                            </w:r>
                          </w:p>
                        </w:tc>
                        <w:tc>
                          <w:tcPr>
                            <w:tcW w:w="1134" w:type="dxa"/>
                            <w:shd w:val="clear" w:color="auto" w:fill="FFFFFF" w:themeFill="background1"/>
                          </w:tcPr>
                          <w:p w14:paraId="55A75EEB" w14:textId="77777777" w:rsidR="006133CC" w:rsidRPr="00D97542" w:rsidRDefault="006133CC" w:rsidP="006C59B2">
                            <w:pPr>
                              <w:pStyle w:val="Table"/>
                            </w:pPr>
                            <w:r>
                              <w:t>30/09/2015</w:t>
                            </w:r>
                          </w:p>
                        </w:tc>
                        <w:tc>
                          <w:tcPr>
                            <w:tcW w:w="992" w:type="dxa"/>
                            <w:shd w:val="clear" w:color="auto" w:fill="FFFFFF" w:themeFill="background1"/>
                          </w:tcPr>
                          <w:p w14:paraId="10F1356A" w14:textId="77777777" w:rsidR="006133CC" w:rsidRPr="00D97542" w:rsidRDefault="006133CC" w:rsidP="006C59B2">
                            <w:pPr>
                              <w:pStyle w:val="Table"/>
                            </w:pPr>
                            <w:r>
                              <w:t>RSE</w:t>
                            </w:r>
                          </w:p>
                        </w:tc>
                        <w:tc>
                          <w:tcPr>
                            <w:tcW w:w="1418" w:type="dxa"/>
                            <w:shd w:val="clear" w:color="auto" w:fill="FFFFFF" w:themeFill="background1"/>
                          </w:tcPr>
                          <w:p w14:paraId="109AE765" w14:textId="77777777" w:rsidR="006133CC" w:rsidRPr="00D97542" w:rsidRDefault="006133CC" w:rsidP="006C59B2">
                            <w:pPr>
                              <w:pStyle w:val="Table"/>
                            </w:pPr>
                            <w:r>
                              <w:t>RSE Edinburgh</w:t>
                            </w:r>
                          </w:p>
                        </w:tc>
                        <w:tc>
                          <w:tcPr>
                            <w:tcW w:w="1417" w:type="dxa"/>
                            <w:shd w:val="clear" w:color="auto" w:fill="FFFFFF" w:themeFill="background1"/>
                            <w:vAlign w:val="center"/>
                          </w:tcPr>
                          <w:p w14:paraId="21ABD6E6" w14:textId="77777777" w:rsidR="006133CC" w:rsidRPr="00D97542" w:rsidRDefault="006133CC" w:rsidP="006C59B2">
                            <w:pPr>
                              <w:pStyle w:val="Table"/>
                            </w:pPr>
                            <w:r>
                              <w:t xml:space="preserve">103,384 </w:t>
                            </w:r>
                          </w:p>
                        </w:tc>
                      </w:tr>
                      <w:tr w:rsidR="006133CC" w14:paraId="102EB681" w14:textId="77777777" w:rsidTr="006C59B2">
                        <w:trPr>
                          <w:trHeight w:hRule="exact" w:val="284"/>
                        </w:trPr>
                        <w:tc>
                          <w:tcPr>
                            <w:tcW w:w="480" w:type="dxa"/>
                            <w:vMerge/>
                            <w:vAlign w:val="center"/>
                          </w:tcPr>
                          <w:p w14:paraId="7524EAED" w14:textId="77777777" w:rsidR="006133CC" w:rsidRPr="00883165" w:rsidRDefault="006133CC" w:rsidP="006C59B2"/>
                        </w:tc>
                        <w:tc>
                          <w:tcPr>
                            <w:tcW w:w="2520" w:type="dxa"/>
                            <w:shd w:val="clear" w:color="auto" w:fill="FFFFFF" w:themeFill="background1"/>
                            <w:vAlign w:val="center"/>
                          </w:tcPr>
                          <w:p w14:paraId="2455743F" w14:textId="77777777" w:rsidR="006133CC" w:rsidRDefault="006133CC" w:rsidP="006C59B2">
                            <w:pPr>
                              <w:pStyle w:val="Table"/>
                            </w:pPr>
                            <w:r>
                              <w:t>“Nuclear Safeguards*</w:t>
                            </w:r>
                          </w:p>
                        </w:tc>
                        <w:tc>
                          <w:tcPr>
                            <w:tcW w:w="1418" w:type="dxa"/>
                            <w:shd w:val="clear" w:color="auto" w:fill="FFFFFF" w:themeFill="background1"/>
                          </w:tcPr>
                          <w:p w14:paraId="7D5948F5" w14:textId="77777777" w:rsidR="006133CC" w:rsidRDefault="006133CC" w:rsidP="006C59B2">
                            <w:pPr>
                              <w:pStyle w:val="Table"/>
                            </w:pPr>
                          </w:p>
                        </w:tc>
                        <w:tc>
                          <w:tcPr>
                            <w:tcW w:w="1134" w:type="dxa"/>
                            <w:shd w:val="clear" w:color="auto" w:fill="FFFFFF" w:themeFill="background1"/>
                          </w:tcPr>
                          <w:p w14:paraId="6550E86C" w14:textId="77777777" w:rsidR="006133CC" w:rsidRDefault="006133CC" w:rsidP="006C59B2">
                            <w:pPr>
                              <w:pStyle w:val="Table"/>
                            </w:pPr>
                          </w:p>
                        </w:tc>
                        <w:tc>
                          <w:tcPr>
                            <w:tcW w:w="992" w:type="dxa"/>
                            <w:shd w:val="clear" w:color="auto" w:fill="FFFFFF" w:themeFill="background1"/>
                          </w:tcPr>
                          <w:p w14:paraId="6BF1562B" w14:textId="77777777" w:rsidR="006133CC" w:rsidRDefault="006133CC" w:rsidP="006C59B2">
                            <w:pPr>
                              <w:pStyle w:val="Table"/>
                            </w:pPr>
                            <w:r>
                              <w:t>TSB</w:t>
                            </w:r>
                          </w:p>
                        </w:tc>
                        <w:tc>
                          <w:tcPr>
                            <w:tcW w:w="1418" w:type="dxa"/>
                            <w:shd w:val="clear" w:color="auto" w:fill="FFFFFF" w:themeFill="background1"/>
                          </w:tcPr>
                          <w:p w14:paraId="24838EC8" w14:textId="77777777" w:rsidR="006133CC" w:rsidRDefault="006133CC" w:rsidP="006C59B2">
                            <w:pPr>
                              <w:pStyle w:val="Table"/>
                            </w:pPr>
                          </w:p>
                        </w:tc>
                        <w:tc>
                          <w:tcPr>
                            <w:tcW w:w="1417" w:type="dxa"/>
                            <w:shd w:val="clear" w:color="auto" w:fill="FFFFFF" w:themeFill="background1"/>
                            <w:vAlign w:val="center"/>
                          </w:tcPr>
                          <w:p w14:paraId="66095C81" w14:textId="77777777" w:rsidR="006133CC" w:rsidRPr="00FF6693" w:rsidRDefault="006133CC" w:rsidP="006C59B2">
                            <w:pPr>
                              <w:pStyle w:val="Table"/>
                            </w:pPr>
                            <w:r>
                              <w:t>1,100,000</w:t>
                            </w:r>
                          </w:p>
                        </w:tc>
                      </w:tr>
                      <w:tr w:rsidR="006133CC" w14:paraId="5116F69F" w14:textId="77777777" w:rsidTr="006C59B2">
                        <w:trPr>
                          <w:trHeight w:hRule="exact" w:val="284"/>
                        </w:trPr>
                        <w:tc>
                          <w:tcPr>
                            <w:tcW w:w="480" w:type="dxa"/>
                            <w:vMerge/>
                            <w:vAlign w:val="center"/>
                          </w:tcPr>
                          <w:p w14:paraId="6B1C2D15" w14:textId="77777777" w:rsidR="006133CC" w:rsidRPr="00883165" w:rsidRDefault="006133CC" w:rsidP="006C59B2"/>
                        </w:tc>
                        <w:tc>
                          <w:tcPr>
                            <w:tcW w:w="2520" w:type="dxa"/>
                            <w:shd w:val="clear" w:color="auto" w:fill="FFFFFF" w:themeFill="background1"/>
                            <w:vAlign w:val="center"/>
                          </w:tcPr>
                          <w:p w14:paraId="32FA5DA4" w14:textId="77777777" w:rsidR="006133CC" w:rsidRDefault="006133CC" w:rsidP="006C59B2">
                            <w:pPr>
                              <w:pStyle w:val="Table"/>
                            </w:pPr>
                            <w:r>
                              <w:t>Gravity Measurements</w:t>
                            </w:r>
                          </w:p>
                        </w:tc>
                        <w:tc>
                          <w:tcPr>
                            <w:tcW w:w="1418" w:type="dxa"/>
                            <w:shd w:val="clear" w:color="auto" w:fill="FFFFFF" w:themeFill="background1"/>
                          </w:tcPr>
                          <w:p w14:paraId="49E71C58" w14:textId="77777777" w:rsidR="006133CC" w:rsidRDefault="006133CC" w:rsidP="006C59B2">
                            <w:pPr>
                              <w:pStyle w:val="Table"/>
                            </w:pPr>
                            <w:r>
                              <w:t>01/04/2012</w:t>
                            </w:r>
                          </w:p>
                        </w:tc>
                        <w:tc>
                          <w:tcPr>
                            <w:tcW w:w="1134" w:type="dxa"/>
                            <w:shd w:val="clear" w:color="auto" w:fill="FFFFFF" w:themeFill="background1"/>
                          </w:tcPr>
                          <w:p w14:paraId="4237258C" w14:textId="77777777" w:rsidR="006133CC" w:rsidRDefault="006133CC" w:rsidP="006C59B2">
                            <w:pPr>
                              <w:pStyle w:val="Table"/>
                            </w:pPr>
                            <w:r>
                              <w:t>31/05/2015</w:t>
                            </w:r>
                          </w:p>
                        </w:tc>
                        <w:tc>
                          <w:tcPr>
                            <w:tcW w:w="992" w:type="dxa"/>
                            <w:shd w:val="clear" w:color="auto" w:fill="FFFFFF" w:themeFill="background1"/>
                          </w:tcPr>
                          <w:p w14:paraId="58A853EF" w14:textId="77777777" w:rsidR="006133CC" w:rsidRDefault="006133CC" w:rsidP="006C59B2">
                            <w:pPr>
                              <w:pStyle w:val="Table"/>
                            </w:pPr>
                            <w:r>
                              <w:t>AWE</w:t>
                            </w:r>
                          </w:p>
                        </w:tc>
                        <w:tc>
                          <w:tcPr>
                            <w:tcW w:w="1418" w:type="dxa"/>
                            <w:shd w:val="clear" w:color="auto" w:fill="FFFFFF" w:themeFill="background1"/>
                          </w:tcPr>
                          <w:p w14:paraId="4CA8DD20" w14:textId="77777777" w:rsidR="006133CC" w:rsidRDefault="006133CC" w:rsidP="006C59B2">
                            <w:pPr>
                              <w:pStyle w:val="Table"/>
                            </w:pPr>
                          </w:p>
                        </w:tc>
                        <w:tc>
                          <w:tcPr>
                            <w:tcW w:w="1417" w:type="dxa"/>
                            <w:shd w:val="clear" w:color="auto" w:fill="FFFFFF" w:themeFill="background1"/>
                            <w:vAlign w:val="center"/>
                          </w:tcPr>
                          <w:p w14:paraId="053804A6" w14:textId="77777777" w:rsidR="006133CC" w:rsidRDefault="006133CC" w:rsidP="006C59B2">
                            <w:pPr>
                              <w:pStyle w:val="Table"/>
                            </w:pPr>
                            <w:r w:rsidRPr="00FF6693">
                              <w:t>250</w:t>
                            </w:r>
                            <w:r>
                              <w:t>,</w:t>
                            </w:r>
                            <w:r w:rsidRPr="00FF6693">
                              <w:t>000</w:t>
                            </w:r>
                          </w:p>
                        </w:tc>
                      </w:tr>
                      <w:tr w:rsidR="006133CC" w14:paraId="7D85D980" w14:textId="77777777" w:rsidTr="006C59B2">
                        <w:trPr>
                          <w:trHeight w:hRule="exact" w:val="284"/>
                        </w:trPr>
                        <w:tc>
                          <w:tcPr>
                            <w:tcW w:w="480" w:type="dxa"/>
                            <w:vMerge/>
                            <w:tcBorders>
                              <w:bottom w:val="single" w:sz="18" w:space="0" w:color="auto"/>
                            </w:tcBorders>
                            <w:vAlign w:val="center"/>
                          </w:tcPr>
                          <w:p w14:paraId="790012F1" w14:textId="77777777" w:rsidR="006133CC" w:rsidRPr="00883165" w:rsidRDefault="006133CC" w:rsidP="006C59B2"/>
                        </w:tc>
                        <w:tc>
                          <w:tcPr>
                            <w:tcW w:w="2520" w:type="dxa"/>
                            <w:tcBorders>
                              <w:bottom w:val="single" w:sz="18" w:space="0" w:color="auto"/>
                            </w:tcBorders>
                            <w:shd w:val="clear" w:color="auto" w:fill="FFFFFF" w:themeFill="background1"/>
                            <w:vAlign w:val="center"/>
                          </w:tcPr>
                          <w:p w14:paraId="12E397F2" w14:textId="77777777" w:rsidR="006133CC" w:rsidRPr="00E93DE6" w:rsidRDefault="006133CC" w:rsidP="006C59B2">
                            <w:pPr>
                              <w:pStyle w:val="Table"/>
                            </w:pPr>
                            <w:r>
                              <w:t xml:space="preserve">Monitoring nuclear reactors </w:t>
                            </w:r>
                          </w:p>
                        </w:tc>
                        <w:tc>
                          <w:tcPr>
                            <w:tcW w:w="1418" w:type="dxa"/>
                            <w:tcBorders>
                              <w:bottom w:val="single" w:sz="18" w:space="0" w:color="auto"/>
                            </w:tcBorders>
                            <w:shd w:val="clear" w:color="auto" w:fill="FFFFFF" w:themeFill="background1"/>
                          </w:tcPr>
                          <w:p w14:paraId="4048E413" w14:textId="77777777" w:rsidR="006133CC" w:rsidRPr="00E93DE6" w:rsidRDefault="006133CC" w:rsidP="006C59B2">
                            <w:pPr>
                              <w:pStyle w:val="Table"/>
                            </w:pPr>
                            <w:r>
                              <w:t>01/06/2014</w:t>
                            </w:r>
                          </w:p>
                        </w:tc>
                        <w:tc>
                          <w:tcPr>
                            <w:tcW w:w="1134" w:type="dxa"/>
                            <w:tcBorders>
                              <w:bottom w:val="single" w:sz="18" w:space="0" w:color="auto"/>
                            </w:tcBorders>
                            <w:shd w:val="clear" w:color="auto" w:fill="FFFFFF" w:themeFill="background1"/>
                          </w:tcPr>
                          <w:p w14:paraId="4762797B" w14:textId="77777777" w:rsidR="006133CC" w:rsidRPr="00E93DE6" w:rsidRDefault="006133CC" w:rsidP="006C59B2">
                            <w:pPr>
                              <w:pStyle w:val="Table"/>
                            </w:pPr>
                            <w:r>
                              <w:t>31/05/2015</w:t>
                            </w:r>
                          </w:p>
                        </w:tc>
                        <w:tc>
                          <w:tcPr>
                            <w:tcW w:w="992" w:type="dxa"/>
                            <w:tcBorders>
                              <w:bottom w:val="single" w:sz="18" w:space="0" w:color="auto"/>
                            </w:tcBorders>
                            <w:shd w:val="clear" w:color="auto" w:fill="FFFFFF" w:themeFill="background1"/>
                          </w:tcPr>
                          <w:p w14:paraId="27DB2F96" w14:textId="77777777" w:rsidR="006133CC" w:rsidRPr="00E93DE6" w:rsidRDefault="006133CC" w:rsidP="006C59B2">
                            <w:pPr>
                              <w:pStyle w:val="Table"/>
                            </w:pPr>
                            <w:r>
                              <w:t>STFC</w:t>
                            </w:r>
                          </w:p>
                        </w:tc>
                        <w:tc>
                          <w:tcPr>
                            <w:tcW w:w="1418" w:type="dxa"/>
                            <w:tcBorders>
                              <w:bottom w:val="single" w:sz="18" w:space="0" w:color="auto"/>
                            </w:tcBorders>
                            <w:shd w:val="clear" w:color="auto" w:fill="FFFFFF" w:themeFill="background1"/>
                          </w:tcPr>
                          <w:p w14:paraId="1EBD6769" w14:textId="77777777" w:rsidR="006133CC" w:rsidRPr="00E93DE6" w:rsidRDefault="006133CC" w:rsidP="006C59B2">
                            <w:pPr>
                              <w:pStyle w:val="Table"/>
                            </w:pPr>
                            <w:r>
                              <w:t>ST/M000168/1</w:t>
                            </w:r>
                          </w:p>
                        </w:tc>
                        <w:tc>
                          <w:tcPr>
                            <w:tcW w:w="1417" w:type="dxa"/>
                            <w:tcBorders>
                              <w:bottom w:val="double" w:sz="4" w:space="0" w:color="auto"/>
                            </w:tcBorders>
                            <w:shd w:val="clear" w:color="auto" w:fill="FFFFFF" w:themeFill="background1"/>
                          </w:tcPr>
                          <w:p w14:paraId="6334D96B" w14:textId="77777777" w:rsidR="006133CC" w:rsidRPr="00E93DE6" w:rsidRDefault="006133CC" w:rsidP="006C59B2">
                            <w:pPr>
                              <w:pStyle w:val="Table"/>
                            </w:pPr>
                            <w:r w:rsidRPr="00E93DE6">
                              <w:t>149,054</w:t>
                            </w:r>
                          </w:p>
                        </w:tc>
                      </w:tr>
                      <w:tr w:rsidR="006133CC" w14:paraId="03C62D7A" w14:textId="77777777" w:rsidTr="00795255">
                        <w:trPr>
                          <w:trHeight w:val="319"/>
                        </w:trPr>
                        <w:tc>
                          <w:tcPr>
                            <w:tcW w:w="7962" w:type="dxa"/>
                            <w:gridSpan w:val="6"/>
                            <w:tcBorders>
                              <w:top w:val="single" w:sz="18" w:space="0" w:color="auto"/>
                              <w:bottom w:val="single" w:sz="18" w:space="0" w:color="auto"/>
                            </w:tcBorders>
                            <w:vAlign w:val="center"/>
                          </w:tcPr>
                          <w:p w14:paraId="12F5F877" w14:textId="77777777" w:rsidR="006133CC" w:rsidRDefault="006133CC" w:rsidP="006C59B2">
                            <w:pPr>
                              <w:pStyle w:val="Table"/>
                            </w:pPr>
                            <w:r w:rsidRPr="00145F3E">
                              <w:t xml:space="preserve">Total </w:t>
                            </w:r>
                          </w:p>
                        </w:tc>
                        <w:tc>
                          <w:tcPr>
                            <w:tcW w:w="1417" w:type="dxa"/>
                            <w:tcBorders>
                              <w:top w:val="double" w:sz="4" w:space="0" w:color="auto"/>
                              <w:bottom w:val="single" w:sz="18" w:space="0" w:color="auto"/>
                            </w:tcBorders>
                            <w:vAlign w:val="center"/>
                          </w:tcPr>
                          <w:p w14:paraId="0149B58A" w14:textId="77777777" w:rsidR="006133CC" w:rsidRPr="00191D98" w:rsidRDefault="006133CC" w:rsidP="006C59B2">
                            <w:pPr>
                              <w:pStyle w:val="Table"/>
                              <w:rPr>
                                <w:color w:val="FF0000"/>
                              </w:rPr>
                            </w:pPr>
                            <w:r w:rsidRPr="00191D98">
                              <w:rPr>
                                <w:color w:val="FF0000"/>
                              </w:rPr>
                              <w:t>xxxxxxxxx</w:t>
                            </w:r>
                          </w:p>
                        </w:tc>
                      </w:tr>
                    </w:tbl>
                    <w:p w14:paraId="64CB5997" w14:textId="77777777" w:rsidR="006133CC" w:rsidRDefault="006133CC" w:rsidP="006A306D">
                      <w:pPr>
                        <w:pStyle w:val="Caption"/>
                      </w:pPr>
                      <w:bookmarkStart w:id="199" w:name="_Ref408900869"/>
                      <w:r>
                        <w:t xml:space="preserve">Table </w:t>
                      </w:r>
                      <w:r w:rsidR="00D03B5A">
                        <w:fldChar w:fldCharType="begin"/>
                      </w:r>
                      <w:r w:rsidR="00D03B5A">
                        <w:instrText xml:space="preserve"> SEQ Table \* ARABIC </w:instrText>
                      </w:r>
                      <w:r w:rsidR="00D03B5A">
                        <w:fldChar w:fldCharType="separate"/>
                      </w:r>
                      <w:r w:rsidR="00D03B5A">
                        <w:rPr>
                          <w:noProof/>
                        </w:rPr>
                        <w:t>4</w:t>
                      </w:r>
                      <w:r w:rsidR="00D03B5A">
                        <w:rPr>
                          <w:noProof/>
                        </w:rPr>
                        <w:fldChar w:fldCharType="end"/>
                      </w:r>
                      <w:bookmarkEnd w:id="199"/>
                      <w:r>
                        <w:t>: Support being received for Particle Physics as of 01/01/2015.Projects marked with an asterix are estimated awards (successfully awarded but not finalized). For Sensor City** we estimate about 10% of the total grant value is useable by PP. All figures representative of 100%.</w:t>
                      </w:r>
                    </w:p>
                    <w:p w14:paraId="6838EB00" w14:textId="77777777" w:rsidR="006133CC" w:rsidRDefault="006133CC" w:rsidP="006A306D"/>
                  </w:txbxContent>
                </v:textbox>
                <w10:wrap type="square"/>
              </v:shape>
            </w:pict>
          </mc:Fallback>
        </mc:AlternateContent>
      </w:r>
      <w:r>
        <w:rPr>
          <w:noProof/>
          <w:lang w:bidi="ar-SA"/>
        </w:rPr>
        <mc:AlternateContent>
          <mc:Choice Requires="wps">
            <w:drawing>
              <wp:anchor distT="4294967295" distB="4294967295" distL="114300" distR="114300" simplePos="0" relativeHeight="252090368" behindDoc="0" locked="0" layoutInCell="1" allowOverlap="1" wp14:anchorId="0681C8F7" wp14:editId="71E89BCA">
                <wp:simplePos x="0" y="0"/>
                <wp:positionH relativeFrom="column">
                  <wp:posOffset>-10795</wp:posOffset>
                </wp:positionH>
                <wp:positionV relativeFrom="paragraph">
                  <wp:posOffset>133349</wp:posOffset>
                </wp:positionV>
                <wp:extent cx="6120130" cy="0"/>
                <wp:effectExtent l="0" t="25400" r="1270" b="254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013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3" o:spid="_x0000_s1026" style="position:absolute;z-index:252090368;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margin;mso-height-relative:page" from="-.8pt,10.5pt" to="481.1pt,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" strokecolor="black [3213]" strokeweight="3pt">
                <o:lock v:ext="edit" shapetype="f"/>
              </v:line>
            </w:pict>
          </mc:Fallback>
        </mc:AlternateContent>
      </w:r>
      <w:r w:rsidR="009E01F8">
        <w:fldChar w:fldCharType="end"/>
      </w:r>
    </w:p>
    <w:p w14:paraId="2F9BA1B7" w14:textId="77777777" w:rsidR="006A306D" w:rsidRDefault="006A306D" w:rsidP="006A306D">
      <w:bookmarkStart w:id="200" w:name="experiments"/>
      <w:bookmarkStart w:id="201" w:name="_Toc317163620"/>
      <w:bookmarkStart w:id="202" w:name="_Toc408698792"/>
      <w:bookmarkStart w:id="203" w:name="_Ref408858728"/>
      <w:bookmarkEnd w:id="200"/>
    </w:p>
    <w:p w14:paraId="0097B4F0" w14:textId="77777777" w:rsidR="00795255" w:rsidRPr="00795255" w:rsidRDefault="00C648D5" w:rsidP="00795255">
      <w:pPr>
        <w:pStyle w:val="Heading2"/>
      </w:pPr>
      <w:r>
        <w:t>Other Grant Support</w:t>
      </w:r>
      <w:bookmarkEnd w:id="201"/>
      <w:bookmarkEnd w:id="202"/>
      <w:bookmarkEnd w:id="203"/>
    </w:p>
    <w:p w14:paraId="57050B4A" w14:textId="77777777" w:rsidR="00555A4A" w:rsidRPr="00795255" w:rsidRDefault="00377064" w:rsidP="003D7882">
      <w:pPr>
        <w:rPr>
          <w:noProof/>
          <w:lang w:val="en-GB" w:eastAsia="en-GB"/>
        </w:rPr>
      </w:pPr>
      <w:r w:rsidRPr="00CC1997">
        <w:t>Current support for the Particle Physics Programme is summarized below</w:t>
      </w:r>
      <w:r w:rsidR="00982382">
        <w:t xml:space="preserve"> </w:t>
      </w:r>
      <w:r w:rsidR="00982382">
        <w:fldChar w:fldCharType="begin"/>
      </w:r>
      <w:r w:rsidR="00982382">
        <w:instrText xml:space="preserve"> REF _Ref408900869 \h </w:instrText>
      </w:r>
      <w:r w:rsidR="00982382">
        <w:fldChar w:fldCharType="separate"/>
      </w:r>
      <w:r w:rsidR="00D03B5A">
        <w:t xml:space="preserve">Table </w:t>
      </w:r>
      <w:r w:rsidR="00D03B5A">
        <w:rPr>
          <w:noProof/>
        </w:rPr>
        <w:t>4</w:t>
      </w:r>
      <w:r w:rsidR="00982382">
        <w:fldChar w:fldCharType="end"/>
      </w:r>
      <w:r w:rsidR="00982382">
        <w:t>.</w:t>
      </w:r>
      <w:r w:rsidRPr="00CC1997">
        <w:t xml:space="preserve">. </w:t>
      </w:r>
      <w:r w:rsidR="00CF47D9" w:rsidRPr="00CC1997">
        <w:t>The current gran</w:t>
      </w:r>
      <w:r w:rsidR="00B702A6" w:rsidRPr="00CC1997">
        <w:t xml:space="preserve">t support totals </w:t>
      </w:r>
      <w:r w:rsidR="00B05D39">
        <w:t>£</w:t>
      </w:r>
      <w:r w:rsidR="00774842" w:rsidRPr="00CC1997">
        <w:t xml:space="preserve"> (@ 100%)</w:t>
      </w:r>
      <w:r w:rsidR="00795255" w:rsidRPr="00795255">
        <w:rPr>
          <w:noProof/>
          <w:lang w:val="en-GB" w:eastAsia="en-GB"/>
        </w:rPr>
        <w:t xml:space="preserve"> </w:t>
      </w:r>
      <w:r w:rsidR="002B7464" w:rsidRPr="00CC1997">
        <w:t>The group is active in p</w:t>
      </w:r>
      <w:r w:rsidR="0042286C">
        <w:t>ursuing all possible avenues of</w:t>
      </w:r>
      <w:r w:rsidR="002B7464" w:rsidRPr="00CC1997">
        <w:t xml:space="preserve"> support for its core </w:t>
      </w:r>
      <w:r w:rsidR="00F012DF">
        <w:t>programme. About 7% of the funds we hold are for applications in the health and security areas.</w:t>
      </w:r>
      <w:r w:rsidR="002B7464" w:rsidRPr="00CC1997">
        <w:t xml:space="preserve"> </w:t>
      </w:r>
      <w:r w:rsidR="00385FE4">
        <w:t xml:space="preserve">An </w:t>
      </w:r>
      <w:r w:rsidR="002B7464" w:rsidRPr="00CC1997">
        <w:t xml:space="preserve">ERC </w:t>
      </w:r>
      <w:r w:rsidR="00522EBB" w:rsidRPr="00CC1997">
        <w:t xml:space="preserve">grant has enabled the group to </w:t>
      </w:r>
      <w:r w:rsidR="0042286C">
        <w:t>p</w:t>
      </w:r>
      <w:r w:rsidR="002B7464" w:rsidRPr="00CC1997">
        <w:t>articipate in the NA62 experiment at CERN.</w:t>
      </w:r>
      <w:r w:rsidR="00795255" w:rsidRPr="00795255">
        <w:rPr>
          <w:noProof/>
          <w:lang w:val="en-GB" w:eastAsia="en-GB"/>
        </w:rPr>
        <w:t xml:space="preserve"> </w:t>
      </w:r>
    </w:p>
    <w:p w14:paraId="778F073F" w14:textId="77777777" w:rsidR="00555A4A" w:rsidRPr="00CC1997" w:rsidRDefault="00555A4A" w:rsidP="003D7882">
      <w:pPr>
        <w:sectPr w:rsidR="00555A4A" w:rsidRPr="00CC1997" w:rsidSect="00B63218">
          <w:footnotePr>
            <w:numFmt w:val="chicago"/>
          </w:footnotePr>
          <w:type w:val="continuous"/>
          <w:pgSz w:w="11907" w:h="16839" w:code="9"/>
          <w:pgMar w:top="1134" w:right="1134" w:bottom="1134" w:left="1134" w:header="432" w:footer="432" w:gutter="0"/>
          <w:lnNumType w:countBy="1"/>
          <w:cols w:space="720"/>
          <w:docGrid w:linePitch="326"/>
        </w:sectPr>
      </w:pPr>
    </w:p>
    <w:p w14:paraId="451600BC" w14:textId="77777777" w:rsidR="0017430C" w:rsidRDefault="00B11794" w:rsidP="003D7882">
      <w:pPr>
        <w:pStyle w:val="Heading2"/>
      </w:pPr>
      <w:bookmarkStart w:id="204" w:name="_Toc408698793"/>
      <w:bookmarkStart w:id="205" w:name="_Toc317163621"/>
      <w:r w:rsidRPr="00B11794">
        <w:t>Concordat</w:t>
      </w:r>
      <w:bookmarkEnd w:id="204"/>
      <w:r w:rsidRPr="00B11794">
        <w:t xml:space="preserve"> </w:t>
      </w:r>
      <w:bookmarkEnd w:id="205"/>
    </w:p>
    <w:p w14:paraId="78270815" w14:textId="77777777" w:rsidR="007F42D2" w:rsidRPr="00CC1997" w:rsidRDefault="006055C1" w:rsidP="003D7882">
      <w:r w:rsidRPr="00CC1997">
        <w:t xml:space="preserve">The University of Liverpool fully subscribes to the </w:t>
      </w:r>
      <w:r w:rsidRPr="005936DF">
        <w:rPr>
          <w:b/>
        </w:rPr>
        <w:t>Concordat Support the Career Development</w:t>
      </w:r>
      <w:r w:rsidRPr="00CC1997">
        <w:t xml:space="preserve"> of Researchers. The University has a single spine 56 point salary scale, a copy of which can be found on the University web pages</w:t>
      </w:r>
      <w:r w:rsidRPr="00CC1997">
        <w:footnoteReference w:id="1"/>
      </w:r>
      <w:r w:rsidRPr="00CC1997">
        <w:t>.</w:t>
      </w:r>
      <w:r w:rsidR="00A80989">
        <w:t xml:space="preserve"> </w:t>
      </w:r>
      <w:r w:rsidR="009C253F" w:rsidRPr="00CC1997">
        <w:t xml:space="preserve">The STFC Office and the PPGP should note that the University has decided that all its employees with a </w:t>
      </w:r>
      <w:r w:rsidR="00B05D39">
        <w:t xml:space="preserve">relevant </w:t>
      </w:r>
      <w:r w:rsidR="009C253F" w:rsidRPr="00CC1997">
        <w:t>PhD or equivalent should be appointed at point 31 or above on this scale. The Liverpool University Human Resources Department</w:t>
      </w:r>
      <w:r w:rsidR="009C253F" w:rsidRPr="00CC1997">
        <w:rPr>
          <w:rStyle w:val="FootnoteReference"/>
          <w:szCs w:val="24"/>
        </w:rPr>
        <w:footnoteReference w:id="2"/>
      </w:r>
      <w:r w:rsidR="009C253F" w:rsidRPr="00CC1997">
        <w:t xml:space="preserve"> has embedded the Concordat on Contract Research Staff Career Management within its employment policies. Contract Research Staff (along with all other staff) participate in an Annual Review with trained senior staff in the Department to review their career </w:t>
      </w:r>
      <w:r w:rsidR="009A0C84" w:rsidRPr="00CC1997">
        <w:t>develop</w:t>
      </w:r>
      <w:r w:rsidR="009C253F" w:rsidRPr="00CC1997">
        <w:t>ment</w:t>
      </w:r>
    </w:p>
    <w:p w14:paraId="0C6DFB07" w14:textId="77777777" w:rsidR="007A2485" w:rsidRDefault="00C648D5" w:rsidP="003D7882">
      <w:pPr>
        <w:pStyle w:val="Heading2"/>
      </w:pPr>
      <w:bookmarkStart w:id="206" w:name="_Toc317163622"/>
      <w:bookmarkStart w:id="207" w:name="_Toc408698794"/>
      <w:r>
        <w:t>Projected</w:t>
      </w:r>
      <w:bookmarkEnd w:id="206"/>
      <w:r w:rsidR="00F03FC6">
        <w:t xml:space="preserve"> </w:t>
      </w:r>
      <w:r w:rsidR="00160B96">
        <w:t>Spend</w:t>
      </w:r>
      <w:bookmarkEnd w:id="207"/>
    </w:p>
    <w:p w14:paraId="7243F682" w14:textId="3D688533" w:rsidR="0060672A" w:rsidRDefault="00191D98" w:rsidP="003D7882">
      <w:bookmarkStart w:id="208" w:name="_Ref408901209"/>
      <w:r>
        <w:t xml:space="preserve">The grat is expected to be concluded within </w:t>
      </w:r>
      <w:r w:rsidR="00305F23" w:rsidRPr="00CC1997">
        <w:t xml:space="preserve"> of the indicative spend</w:t>
      </w:r>
      <w:r w:rsidR="00EE0B85">
        <w:t xml:space="preserve"> (allocated budget), see </w:t>
      </w:r>
      <w:r w:rsidR="009E01F8">
        <w:fldChar w:fldCharType="begin"/>
      </w:r>
      <w:r w:rsidR="00EE0B85">
        <w:instrText xml:space="preserve"> REF _Ref318028873 \h </w:instrText>
      </w:r>
      <w:r w:rsidR="009E01F8">
        <w:fldChar w:fldCharType="separate"/>
      </w:r>
      <w:r w:rsidR="00D03B5A">
        <w:rPr>
          <w:b/>
        </w:rPr>
        <w:t>Error! Reference source not found.</w:t>
      </w:r>
      <w:r w:rsidR="009E01F8">
        <w:fldChar w:fldCharType="end"/>
      </w:r>
      <w:r w:rsidR="00EE0B85">
        <w:t xml:space="preserve">. </w:t>
      </w:r>
      <w:bookmarkEnd w:id="208"/>
      <w:r w:rsidR="00233650">
        <w:rPr>
          <w:rFonts w:eastAsia="Times New Roman"/>
          <w:noProof/>
          <w:lang w:bidi="ar-SA"/>
        </w:rPr>
        <mc:AlternateContent>
          <mc:Choice Requires="wps">
            <w:drawing>
              <wp:anchor distT="0" distB="0" distL="114300" distR="114300" simplePos="0" relativeHeight="252089344" behindDoc="0" locked="0" layoutInCell="1" allowOverlap="1" wp14:anchorId="3C076666" wp14:editId="32713E1C">
                <wp:simplePos x="0" y="0"/>
                <wp:positionH relativeFrom="column">
                  <wp:posOffset>-68580</wp:posOffset>
                </wp:positionH>
                <wp:positionV relativeFrom="paragraph">
                  <wp:posOffset>8255</wp:posOffset>
                </wp:positionV>
                <wp:extent cx="6193155" cy="4580255"/>
                <wp:effectExtent l="0" t="0" r="29845" b="17145"/>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155" cy="4580255"/>
                        </a:xfrm>
                        <a:prstGeom prst="rect">
                          <a:avLst/>
                        </a:prstGeom>
                        <a:solidFill>
                          <a:srgbClr val="FFFFFF"/>
                        </a:solidFill>
                        <a:ln w="9525">
                          <a:solidFill>
                            <a:schemeClr val="bg1">
                              <a:lumMod val="85000"/>
                            </a:schemeClr>
                          </a:solidFill>
                          <a:miter lim="800000"/>
                          <a:headEnd/>
                          <a:tailEnd/>
                        </a:ln>
                      </wps:spPr>
                      <wps:txbx>
                        <w:txbxContent>
                          <w:tbl>
                            <w:tblPr>
                              <w:tblW w:w="9575" w:type="dxa"/>
                              <w:tblInd w:w="108"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ook w:val="04A0" w:firstRow="1" w:lastRow="0" w:firstColumn="1" w:lastColumn="0" w:noHBand="0" w:noVBand="1"/>
                            </w:tblPr>
                            <w:tblGrid>
                              <w:gridCol w:w="2552"/>
                              <w:gridCol w:w="699"/>
                              <w:gridCol w:w="1143"/>
                              <w:gridCol w:w="1026"/>
                              <w:gridCol w:w="1036"/>
                              <w:gridCol w:w="1026"/>
                              <w:gridCol w:w="1026"/>
                              <w:gridCol w:w="1067"/>
                            </w:tblGrid>
                            <w:tr w:rsidR="006133CC" w:rsidRPr="009239EB" w14:paraId="286D6FAF" w14:textId="77777777" w:rsidTr="00191D98">
                              <w:trPr>
                                <w:cantSplit/>
                                <w:trHeight w:val="1929"/>
                              </w:trPr>
                              <w:tc>
                                <w:tcPr>
                                  <w:tcW w:w="2552" w:type="dxa"/>
                                  <w:shd w:val="clear" w:color="auto" w:fill="auto"/>
                                  <w:noWrap/>
                                  <w:vAlign w:val="center"/>
                                  <w:hideMark/>
                                </w:tcPr>
                                <w:p w14:paraId="07F24E20" w14:textId="77777777" w:rsidR="006133CC" w:rsidRPr="009239EB" w:rsidRDefault="006133CC" w:rsidP="002A5941">
                                  <w:pPr>
                                    <w:pStyle w:val="Table"/>
                                    <w:rPr>
                                      <w:rFonts w:eastAsia="Times New Roman"/>
                                      <w:lang w:val="en-GB" w:eastAsia="en-GB" w:bidi="ar-SA"/>
                                    </w:rPr>
                                  </w:pPr>
                                </w:p>
                              </w:tc>
                              <w:tc>
                                <w:tcPr>
                                  <w:tcW w:w="699" w:type="dxa"/>
                                  <w:tcBorders>
                                    <w:top w:val="single" w:sz="24" w:space="0" w:color="auto"/>
                                    <w:bottom w:val="single" w:sz="6" w:space="0" w:color="auto"/>
                                  </w:tcBorders>
                                  <w:shd w:val="clear" w:color="000000" w:fill="EEECE1" w:themeFill="background2"/>
                                  <w:noWrap/>
                                  <w:textDirection w:val="tbRl"/>
                                  <w:vAlign w:val="center"/>
                                  <w:hideMark/>
                                </w:tcPr>
                                <w:p w14:paraId="75ABC80F" w14:textId="77777777" w:rsidR="006133CC" w:rsidRPr="009239EB" w:rsidRDefault="006133CC" w:rsidP="002A5941">
                                  <w:pPr>
                                    <w:pStyle w:val="Table"/>
                                    <w:jc w:val="center"/>
                                    <w:rPr>
                                      <w:rFonts w:eastAsia="Times New Roman"/>
                                      <w:lang w:val="en-GB" w:eastAsia="en-GB" w:bidi="ar-SA"/>
                                    </w:rPr>
                                  </w:pPr>
                                  <w:r>
                                    <w:rPr>
                                      <w:rFonts w:eastAsia="Times New Roman"/>
                                      <w:lang w:val="en-GB" w:eastAsia="en-GB" w:bidi="ar-SA"/>
                                    </w:rPr>
                                    <w:t>Months</w:t>
                                  </w:r>
                                </w:p>
                              </w:tc>
                              <w:tc>
                                <w:tcPr>
                                  <w:tcW w:w="1143" w:type="dxa"/>
                                  <w:tcBorders>
                                    <w:top w:val="single" w:sz="24" w:space="0" w:color="auto"/>
                                    <w:bottom w:val="single" w:sz="6" w:space="0" w:color="auto"/>
                                  </w:tcBorders>
                                  <w:shd w:val="clear" w:color="000000" w:fill="EEECE1" w:themeFill="background2"/>
                                  <w:textDirection w:val="tbRl"/>
                                  <w:vAlign w:val="center"/>
                                  <w:hideMark/>
                                </w:tcPr>
                                <w:p w14:paraId="5A26EE9E" w14:textId="77777777" w:rsidR="006133CC" w:rsidRPr="009239EB" w:rsidRDefault="006133CC" w:rsidP="002A5941">
                                  <w:pPr>
                                    <w:pStyle w:val="Table"/>
                                    <w:jc w:val="center"/>
                                    <w:rPr>
                                      <w:rFonts w:eastAsia="Times New Roman"/>
                                      <w:lang w:val="en-GB" w:eastAsia="en-GB" w:bidi="ar-SA"/>
                                    </w:rPr>
                                  </w:pPr>
                                  <w:r w:rsidRPr="009239EB">
                                    <w:rPr>
                                      <w:rFonts w:eastAsia="Times New Roman"/>
                                      <w:lang w:val="en-GB" w:eastAsia="en-GB" w:bidi="ar-SA"/>
                                    </w:rPr>
                                    <w:t xml:space="preserve">100% spend to </w:t>
                                  </w:r>
                                  <w:r>
                                    <w:rPr>
                                      <w:rFonts w:eastAsia="Times New Roman"/>
                                      <w:lang w:val="en-GB" w:eastAsia="en-GB" w:bidi="ar-SA"/>
                                    </w:rPr>
                                    <w:t xml:space="preserve">     </w:t>
                                  </w:r>
                                  <w:r w:rsidRPr="009239EB">
                                    <w:rPr>
                                      <w:rFonts w:eastAsia="Times New Roman"/>
                                      <w:lang w:val="en-GB" w:eastAsia="en-GB" w:bidi="ar-SA"/>
                                    </w:rPr>
                                    <w:t>31/12/2014</w:t>
                                  </w:r>
                                </w:p>
                              </w:tc>
                              <w:tc>
                                <w:tcPr>
                                  <w:tcW w:w="1026" w:type="dxa"/>
                                  <w:tcBorders>
                                    <w:top w:val="single" w:sz="24" w:space="0" w:color="auto"/>
                                    <w:bottom w:val="single" w:sz="6" w:space="0" w:color="auto"/>
                                  </w:tcBorders>
                                  <w:shd w:val="clear" w:color="000000" w:fill="EEECE1" w:themeFill="background2"/>
                                  <w:textDirection w:val="tbRl"/>
                                  <w:vAlign w:val="center"/>
                                  <w:hideMark/>
                                </w:tcPr>
                                <w:p w14:paraId="229D1751" w14:textId="77777777" w:rsidR="006133CC" w:rsidRPr="009239EB" w:rsidRDefault="006133CC" w:rsidP="002A5941">
                                  <w:pPr>
                                    <w:pStyle w:val="Table"/>
                                    <w:jc w:val="center"/>
                                    <w:rPr>
                                      <w:rFonts w:eastAsia="Times New Roman"/>
                                      <w:lang w:val="en-GB" w:eastAsia="en-GB" w:bidi="ar-SA"/>
                                    </w:rPr>
                                  </w:pPr>
                                  <w:r w:rsidRPr="009239EB">
                                    <w:rPr>
                                      <w:rFonts w:eastAsia="Times New Roman"/>
                                      <w:lang w:val="en-GB" w:eastAsia="en-GB" w:bidi="ar-SA"/>
                                    </w:rPr>
                                    <w:t>Allocated Budget</w:t>
                                  </w:r>
                                </w:p>
                              </w:tc>
                              <w:tc>
                                <w:tcPr>
                                  <w:tcW w:w="1036" w:type="dxa"/>
                                  <w:tcBorders>
                                    <w:top w:val="single" w:sz="24" w:space="0" w:color="auto"/>
                                    <w:bottom w:val="single" w:sz="6" w:space="0" w:color="auto"/>
                                  </w:tcBorders>
                                  <w:shd w:val="clear" w:color="000000" w:fill="EEECE1" w:themeFill="background2"/>
                                  <w:textDirection w:val="tbRl"/>
                                  <w:vAlign w:val="center"/>
                                  <w:hideMark/>
                                </w:tcPr>
                                <w:p w14:paraId="7F9431D3" w14:textId="77777777" w:rsidR="006133CC" w:rsidRPr="009239EB" w:rsidRDefault="006133CC" w:rsidP="002A5941">
                                  <w:pPr>
                                    <w:pStyle w:val="Table"/>
                                    <w:jc w:val="center"/>
                                    <w:rPr>
                                      <w:rFonts w:eastAsia="Times New Roman"/>
                                      <w:lang w:val="en-GB" w:eastAsia="en-GB" w:bidi="ar-SA"/>
                                    </w:rPr>
                                  </w:pPr>
                                  <w:r w:rsidRPr="009239EB">
                                    <w:rPr>
                                      <w:rFonts w:eastAsia="Times New Roman"/>
                                      <w:lang w:val="en-GB" w:eastAsia="en-GB" w:bidi="ar-SA"/>
                                    </w:rPr>
                                    <w:t>Committed  01/01/2015 to 30/09/2015</w:t>
                                  </w:r>
                                </w:p>
                              </w:tc>
                              <w:tc>
                                <w:tcPr>
                                  <w:tcW w:w="1026" w:type="dxa"/>
                                  <w:tcBorders>
                                    <w:top w:val="single" w:sz="24" w:space="0" w:color="auto"/>
                                    <w:bottom w:val="single" w:sz="6" w:space="0" w:color="auto"/>
                                  </w:tcBorders>
                                  <w:shd w:val="clear" w:color="000000" w:fill="EEECE1" w:themeFill="background2"/>
                                  <w:textDirection w:val="tbRl"/>
                                  <w:vAlign w:val="center"/>
                                  <w:hideMark/>
                                </w:tcPr>
                                <w:p w14:paraId="73485CB7" w14:textId="77777777" w:rsidR="006133CC" w:rsidRPr="009239EB" w:rsidRDefault="006133CC" w:rsidP="002A5941">
                                  <w:pPr>
                                    <w:pStyle w:val="Table"/>
                                    <w:jc w:val="center"/>
                                    <w:rPr>
                                      <w:rFonts w:eastAsia="Times New Roman"/>
                                      <w:lang w:val="en-GB" w:eastAsia="en-GB" w:bidi="ar-SA"/>
                                    </w:rPr>
                                  </w:pPr>
                                  <w:r w:rsidRPr="009239EB">
                                    <w:rPr>
                                      <w:rFonts w:eastAsia="Times New Roman"/>
                                      <w:lang w:val="en-GB" w:eastAsia="en-GB" w:bidi="ar-SA"/>
                                    </w:rPr>
                                    <w:t>Projected to 30/09/2015</w:t>
                                  </w:r>
                                </w:p>
                              </w:tc>
                              <w:tc>
                                <w:tcPr>
                                  <w:tcW w:w="1026" w:type="dxa"/>
                                  <w:tcBorders>
                                    <w:top w:val="single" w:sz="24" w:space="0" w:color="auto"/>
                                    <w:bottom w:val="single" w:sz="6" w:space="0" w:color="auto"/>
                                  </w:tcBorders>
                                  <w:shd w:val="clear" w:color="000000" w:fill="EEECE1" w:themeFill="background2"/>
                                  <w:textDirection w:val="tbRl"/>
                                  <w:vAlign w:val="center"/>
                                  <w:hideMark/>
                                </w:tcPr>
                                <w:p w14:paraId="3A19DC6E" w14:textId="77777777" w:rsidR="006133CC" w:rsidRPr="009239EB" w:rsidRDefault="006133CC" w:rsidP="002A5941">
                                  <w:pPr>
                                    <w:pStyle w:val="Table"/>
                                    <w:jc w:val="center"/>
                                    <w:rPr>
                                      <w:rFonts w:eastAsia="Times New Roman"/>
                                      <w:lang w:val="en-GB" w:eastAsia="en-GB" w:bidi="ar-SA"/>
                                    </w:rPr>
                                  </w:pPr>
                                  <w:r>
                                    <w:rPr>
                                      <w:rFonts w:eastAsia="Times New Roman"/>
                                      <w:lang w:val="en-GB" w:eastAsia="en-GB" w:bidi="ar-SA"/>
                                    </w:rPr>
                                    <w:t>Salary budget remaining fo</w:t>
                                  </w:r>
                                  <w:r w:rsidRPr="009239EB">
                                    <w:rPr>
                                      <w:rFonts w:eastAsia="Times New Roman"/>
                                      <w:lang w:val="en-GB" w:eastAsia="en-GB" w:bidi="ar-SA"/>
                                    </w:rPr>
                                    <w:t>r 2016</w:t>
                                  </w:r>
                                </w:p>
                              </w:tc>
                              <w:tc>
                                <w:tcPr>
                                  <w:tcW w:w="1067" w:type="dxa"/>
                                  <w:tcBorders>
                                    <w:top w:val="single" w:sz="24" w:space="0" w:color="auto"/>
                                    <w:bottom w:val="single" w:sz="6" w:space="0" w:color="auto"/>
                                  </w:tcBorders>
                                  <w:shd w:val="clear" w:color="000000" w:fill="EEECE1" w:themeFill="background2"/>
                                  <w:textDirection w:val="tbRl"/>
                                  <w:vAlign w:val="center"/>
                                  <w:hideMark/>
                                </w:tcPr>
                                <w:p w14:paraId="0D2A3CDC" w14:textId="77777777" w:rsidR="006133CC" w:rsidRPr="009239EB" w:rsidRDefault="006133CC" w:rsidP="002A5941">
                                  <w:pPr>
                                    <w:pStyle w:val="Table"/>
                                    <w:jc w:val="center"/>
                                    <w:rPr>
                                      <w:rFonts w:eastAsia="Times New Roman"/>
                                      <w:lang w:val="en-GB" w:eastAsia="en-GB" w:bidi="ar-SA"/>
                                    </w:rPr>
                                  </w:pPr>
                                  <w:r>
                                    <w:rPr>
                                      <w:rFonts w:eastAsia="Times New Roman"/>
                                      <w:lang w:val="en-GB" w:eastAsia="en-GB" w:bidi="ar-SA"/>
                                    </w:rPr>
                                    <w:t>Projcted to Sept.20</w:t>
                                  </w:r>
                                  <w:r w:rsidRPr="009239EB">
                                    <w:rPr>
                                      <w:rFonts w:eastAsia="Times New Roman"/>
                                      <w:lang w:val="en-GB" w:eastAsia="en-GB" w:bidi="ar-SA"/>
                                    </w:rPr>
                                    <w:t>16</w:t>
                                  </w:r>
                                </w:p>
                              </w:tc>
                            </w:tr>
                            <w:tr w:rsidR="006133CC" w:rsidRPr="009239EB" w14:paraId="556D1AC3" w14:textId="77777777" w:rsidTr="00191D98">
                              <w:trPr>
                                <w:trHeight w:val="300"/>
                              </w:trPr>
                              <w:tc>
                                <w:tcPr>
                                  <w:tcW w:w="2552" w:type="dxa"/>
                                  <w:shd w:val="clear" w:color="auto" w:fill="auto"/>
                                  <w:noWrap/>
                                  <w:vAlign w:val="bottom"/>
                                  <w:hideMark/>
                                </w:tcPr>
                                <w:p w14:paraId="0962430D"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Salaries</w:t>
                                  </w:r>
                                </w:p>
                              </w:tc>
                              <w:tc>
                                <w:tcPr>
                                  <w:tcW w:w="699" w:type="dxa"/>
                                  <w:tcBorders>
                                    <w:top w:val="single" w:sz="6" w:space="0" w:color="auto"/>
                                  </w:tcBorders>
                                  <w:shd w:val="clear" w:color="auto" w:fill="auto"/>
                                  <w:noWrap/>
                                  <w:hideMark/>
                                </w:tcPr>
                                <w:p w14:paraId="19B2FF39" w14:textId="77777777" w:rsidR="006133CC" w:rsidRPr="009239EB" w:rsidRDefault="006133CC" w:rsidP="006C59B2">
                                  <w:pPr>
                                    <w:pStyle w:val="Table"/>
                                    <w:jc w:val="center"/>
                                    <w:rPr>
                                      <w:rFonts w:eastAsia="Times New Roman"/>
                                      <w:lang w:val="en-GB" w:eastAsia="en-GB" w:bidi="ar-SA"/>
                                    </w:rPr>
                                  </w:pPr>
                                  <w:r>
                                    <w:rPr>
                                      <w:rFonts w:eastAsia="Times New Roman"/>
                                      <w:lang w:val="en-GB" w:eastAsia="en-GB" w:bidi="ar-SA"/>
                                    </w:rPr>
                                    <w:t>36/48</w:t>
                                  </w:r>
                                </w:p>
                              </w:tc>
                              <w:tc>
                                <w:tcPr>
                                  <w:tcW w:w="1143" w:type="dxa"/>
                                  <w:tcBorders>
                                    <w:top w:val="single" w:sz="6" w:space="0" w:color="auto"/>
                                  </w:tcBorders>
                                  <w:shd w:val="clear" w:color="auto" w:fill="auto"/>
                                  <w:noWrap/>
                                  <w:hideMark/>
                                </w:tcPr>
                                <w:p w14:paraId="02F5FBB6"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2,875,725</w:t>
                                  </w:r>
                                </w:p>
                              </w:tc>
                              <w:tc>
                                <w:tcPr>
                                  <w:tcW w:w="1026" w:type="dxa"/>
                                  <w:tcBorders>
                                    <w:top w:val="single" w:sz="6" w:space="0" w:color="auto"/>
                                  </w:tcBorders>
                                  <w:shd w:val="clear" w:color="auto" w:fill="auto"/>
                                  <w:noWrap/>
                                  <w:hideMark/>
                                </w:tcPr>
                                <w:p w14:paraId="31C62BF7"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4,755,462</w:t>
                                  </w:r>
                                </w:p>
                              </w:tc>
                              <w:tc>
                                <w:tcPr>
                                  <w:tcW w:w="1036" w:type="dxa"/>
                                  <w:tcBorders>
                                    <w:top w:val="single" w:sz="6" w:space="0" w:color="auto"/>
                                  </w:tcBorders>
                                  <w:shd w:val="clear" w:color="auto" w:fill="auto"/>
                                  <w:noWrap/>
                                  <w:hideMark/>
                                </w:tcPr>
                                <w:p w14:paraId="1A917B13"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920,000</w:t>
                                  </w:r>
                                </w:p>
                              </w:tc>
                              <w:tc>
                                <w:tcPr>
                                  <w:tcW w:w="1026" w:type="dxa"/>
                                  <w:tcBorders>
                                    <w:top w:val="single" w:sz="6" w:space="0" w:color="auto"/>
                                  </w:tcBorders>
                                  <w:shd w:val="clear" w:color="auto" w:fill="auto"/>
                                  <w:noWrap/>
                                  <w:hideMark/>
                                </w:tcPr>
                                <w:p w14:paraId="5A2B584D"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3,795,725</w:t>
                                  </w:r>
                                </w:p>
                              </w:tc>
                              <w:tc>
                                <w:tcPr>
                                  <w:tcW w:w="1026" w:type="dxa"/>
                                  <w:tcBorders>
                                    <w:top w:val="single" w:sz="6" w:space="0" w:color="auto"/>
                                  </w:tcBorders>
                                  <w:shd w:val="clear" w:color="auto" w:fill="auto"/>
                                  <w:noWrap/>
                                  <w:hideMark/>
                                </w:tcPr>
                                <w:p w14:paraId="4BE757FD"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959,737</w:t>
                                  </w:r>
                                </w:p>
                              </w:tc>
                              <w:tc>
                                <w:tcPr>
                                  <w:tcW w:w="1067" w:type="dxa"/>
                                  <w:tcBorders>
                                    <w:top w:val="single" w:sz="6" w:space="0" w:color="auto"/>
                                  </w:tcBorders>
                                  <w:shd w:val="clear" w:color="auto" w:fill="auto"/>
                                  <w:noWrap/>
                                  <w:hideMark/>
                                </w:tcPr>
                                <w:p w14:paraId="052772D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4,763,725</w:t>
                                  </w:r>
                                </w:p>
                              </w:tc>
                            </w:tr>
                            <w:tr w:rsidR="006133CC" w:rsidRPr="009239EB" w14:paraId="67C6E56F" w14:textId="77777777" w:rsidTr="00191D98">
                              <w:trPr>
                                <w:trHeight w:val="300"/>
                              </w:trPr>
                              <w:tc>
                                <w:tcPr>
                                  <w:tcW w:w="2552" w:type="dxa"/>
                                  <w:shd w:val="clear" w:color="auto" w:fill="auto"/>
                                  <w:noWrap/>
                                  <w:vAlign w:val="bottom"/>
                                  <w:hideMark/>
                                </w:tcPr>
                                <w:p w14:paraId="55A88C52"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Consumables/equipment</w:t>
                                  </w:r>
                                </w:p>
                              </w:tc>
                              <w:tc>
                                <w:tcPr>
                                  <w:tcW w:w="699" w:type="dxa"/>
                                  <w:shd w:val="clear" w:color="auto" w:fill="auto"/>
                                  <w:noWrap/>
                                  <w:hideMark/>
                                </w:tcPr>
                                <w:p w14:paraId="3E1C0BB1"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36</w:t>
                                  </w:r>
                                </w:p>
                              </w:tc>
                              <w:tc>
                                <w:tcPr>
                                  <w:tcW w:w="1143" w:type="dxa"/>
                                  <w:shd w:val="clear" w:color="auto" w:fill="auto"/>
                                  <w:noWrap/>
                                  <w:hideMark/>
                                </w:tcPr>
                                <w:p w14:paraId="54F96056"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126,892</w:t>
                                  </w:r>
                                </w:p>
                              </w:tc>
                              <w:tc>
                                <w:tcPr>
                                  <w:tcW w:w="1026" w:type="dxa"/>
                                  <w:shd w:val="clear" w:color="auto" w:fill="auto"/>
                                  <w:noWrap/>
                                  <w:hideMark/>
                                </w:tcPr>
                                <w:p w14:paraId="7DF1B7AD"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271,611</w:t>
                                  </w:r>
                                </w:p>
                              </w:tc>
                              <w:tc>
                                <w:tcPr>
                                  <w:tcW w:w="1036" w:type="dxa"/>
                                  <w:shd w:val="clear" w:color="auto" w:fill="auto"/>
                                  <w:noWrap/>
                                  <w:hideMark/>
                                </w:tcPr>
                                <w:p w14:paraId="3D207264"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42,297</w:t>
                                  </w:r>
                                </w:p>
                              </w:tc>
                              <w:tc>
                                <w:tcPr>
                                  <w:tcW w:w="1026" w:type="dxa"/>
                                  <w:shd w:val="clear" w:color="auto" w:fill="auto"/>
                                  <w:noWrap/>
                                  <w:hideMark/>
                                </w:tcPr>
                                <w:p w14:paraId="20D13AA0"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169,189</w:t>
                                  </w:r>
                                </w:p>
                              </w:tc>
                              <w:tc>
                                <w:tcPr>
                                  <w:tcW w:w="1026" w:type="dxa"/>
                                  <w:shd w:val="clear" w:color="auto" w:fill="auto"/>
                                  <w:noWrap/>
                                  <w:hideMark/>
                                </w:tcPr>
                                <w:p w14:paraId="15C2CCDE"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67" w:type="dxa"/>
                                  <w:shd w:val="clear" w:color="auto" w:fill="auto"/>
                                  <w:noWrap/>
                                  <w:hideMark/>
                                </w:tcPr>
                                <w:p w14:paraId="6D3A11B9"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169,189</w:t>
                                  </w:r>
                                </w:p>
                              </w:tc>
                            </w:tr>
                            <w:tr w:rsidR="006133CC" w:rsidRPr="009239EB" w14:paraId="67DE975C" w14:textId="77777777" w:rsidTr="00191D98">
                              <w:trPr>
                                <w:trHeight w:val="300"/>
                              </w:trPr>
                              <w:tc>
                                <w:tcPr>
                                  <w:tcW w:w="2552" w:type="dxa"/>
                                  <w:shd w:val="clear" w:color="auto" w:fill="auto"/>
                                  <w:noWrap/>
                                  <w:vAlign w:val="bottom"/>
                                  <w:hideMark/>
                                </w:tcPr>
                                <w:p w14:paraId="545CBDA6"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Capital Equipment</w:t>
                                  </w:r>
                                </w:p>
                              </w:tc>
                              <w:tc>
                                <w:tcPr>
                                  <w:tcW w:w="699" w:type="dxa"/>
                                  <w:shd w:val="clear" w:color="auto" w:fill="auto"/>
                                  <w:noWrap/>
                                  <w:hideMark/>
                                </w:tcPr>
                                <w:p w14:paraId="04E4597B"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36</w:t>
                                  </w:r>
                                </w:p>
                              </w:tc>
                              <w:tc>
                                <w:tcPr>
                                  <w:tcW w:w="1143" w:type="dxa"/>
                                  <w:shd w:val="clear" w:color="auto" w:fill="auto"/>
                                  <w:noWrap/>
                                  <w:hideMark/>
                                </w:tcPr>
                                <w:p w14:paraId="474984CC"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39,567</w:t>
                                  </w:r>
                                </w:p>
                              </w:tc>
                              <w:tc>
                                <w:tcPr>
                                  <w:tcW w:w="1026" w:type="dxa"/>
                                  <w:shd w:val="clear" w:color="auto" w:fill="auto"/>
                                  <w:noWrap/>
                                  <w:hideMark/>
                                </w:tcPr>
                                <w:p w14:paraId="6A785A07"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36" w:type="dxa"/>
                                  <w:shd w:val="clear" w:color="auto" w:fill="auto"/>
                                  <w:noWrap/>
                                  <w:hideMark/>
                                </w:tcPr>
                                <w:p w14:paraId="2622A92B"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26" w:type="dxa"/>
                                  <w:shd w:val="clear" w:color="auto" w:fill="auto"/>
                                  <w:noWrap/>
                                  <w:hideMark/>
                                </w:tcPr>
                                <w:p w14:paraId="1AC09C4F"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39,567</w:t>
                                  </w:r>
                                </w:p>
                              </w:tc>
                              <w:tc>
                                <w:tcPr>
                                  <w:tcW w:w="1026" w:type="dxa"/>
                                  <w:shd w:val="clear" w:color="auto" w:fill="auto"/>
                                  <w:noWrap/>
                                  <w:hideMark/>
                                </w:tcPr>
                                <w:p w14:paraId="6A393353"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67" w:type="dxa"/>
                                  <w:shd w:val="clear" w:color="auto" w:fill="auto"/>
                                  <w:noWrap/>
                                  <w:hideMark/>
                                </w:tcPr>
                                <w:p w14:paraId="2F72F2EF"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39,567</w:t>
                                  </w:r>
                                </w:p>
                              </w:tc>
                            </w:tr>
                            <w:tr w:rsidR="006133CC" w:rsidRPr="009239EB" w14:paraId="55C89CCC" w14:textId="77777777" w:rsidTr="00191D98">
                              <w:trPr>
                                <w:trHeight w:val="300"/>
                              </w:trPr>
                              <w:tc>
                                <w:tcPr>
                                  <w:tcW w:w="2552" w:type="dxa"/>
                                  <w:shd w:val="clear" w:color="auto" w:fill="auto"/>
                                  <w:noWrap/>
                                  <w:vAlign w:val="bottom"/>
                                  <w:hideMark/>
                                </w:tcPr>
                                <w:p w14:paraId="61618AC6"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Travel - UK</w:t>
                                  </w:r>
                                </w:p>
                              </w:tc>
                              <w:tc>
                                <w:tcPr>
                                  <w:tcW w:w="699" w:type="dxa"/>
                                  <w:shd w:val="clear" w:color="auto" w:fill="auto"/>
                                  <w:noWrap/>
                                  <w:hideMark/>
                                </w:tcPr>
                                <w:p w14:paraId="7615AC69"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36</w:t>
                                  </w:r>
                                </w:p>
                              </w:tc>
                              <w:tc>
                                <w:tcPr>
                                  <w:tcW w:w="1143" w:type="dxa"/>
                                  <w:shd w:val="clear" w:color="auto" w:fill="auto"/>
                                  <w:noWrap/>
                                  <w:hideMark/>
                                </w:tcPr>
                                <w:p w14:paraId="38843A39"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61,228</w:t>
                                  </w:r>
                                </w:p>
                              </w:tc>
                              <w:tc>
                                <w:tcPr>
                                  <w:tcW w:w="1026" w:type="dxa"/>
                                  <w:shd w:val="clear" w:color="auto" w:fill="auto"/>
                                  <w:noWrap/>
                                  <w:hideMark/>
                                </w:tcPr>
                                <w:p w14:paraId="43BA5CC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36" w:type="dxa"/>
                                  <w:shd w:val="clear" w:color="auto" w:fill="auto"/>
                                  <w:noWrap/>
                                  <w:hideMark/>
                                </w:tcPr>
                                <w:p w14:paraId="5F85D70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20,409</w:t>
                                  </w:r>
                                </w:p>
                              </w:tc>
                              <w:tc>
                                <w:tcPr>
                                  <w:tcW w:w="1026" w:type="dxa"/>
                                  <w:shd w:val="clear" w:color="auto" w:fill="auto"/>
                                  <w:noWrap/>
                                  <w:hideMark/>
                                </w:tcPr>
                                <w:p w14:paraId="2C96B269"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81,637</w:t>
                                  </w:r>
                                </w:p>
                              </w:tc>
                              <w:tc>
                                <w:tcPr>
                                  <w:tcW w:w="1026" w:type="dxa"/>
                                  <w:shd w:val="clear" w:color="auto" w:fill="auto"/>
                                  <w:noWrap/>
                                  <w:hideMark/>
                                </w:tcPr>
                                <w:p w14:paraId="2C472696"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67" w:type="dxa"/>
                                  <w:shd w:val="clear" w:color="auto" w:fill="auto"/>
                                  <w:noWrap/>
                                  <w:hideMark/>
                                </w:tcPr>
                                <w:p w14:paraId="40A0040F"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81,637</w:t>
                                  </w:r>
                                </w:p>
                              </w:tc>
                            </w:tr>
                            <w:tr w:rsidR="006133CC" w:rsidRPr="009239EB" w14:paraId="18EA5251" w14:textId="77777777" w:rsidTr="00191D98">
                              <w:trPr>
                                <w:trHeight w:val="300"/>
                              </w:trPr>
                              <w:tc>
                                <w:tcPr>
                                  <w:tcW w:w="2552" w:type="dxa"/>
                                  <w:shd w:val="clear" w:color="auto" w:fill="auto"/>
                                  <w:noWrap/>
                                  <w:vAlign w:val="bottom"/>
                                  <w:hideMark/>
                                </w:tcPr>
                                <w:p w14:paraId="0C3426CA"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Travel - EU</w:t>
                                  </w:r>
                                </w:p>
                              </w:tc>
                              <w:tc>
                                <w:tcPr>
                                  <w:tcW w:w="699" w:type="dxa"/>
                                  <w:shd w:val="clear" w:color="auto" w:fill="auto"/>
                                  <w:noWrap/>
                                  <w:hideMark/>
                                </w:tcPr>
                                <w:p w14:paraId="47C0BD58"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36</w:t>
                                  </w:r>
                                </w:p>
                              </w:tc>
                              <w:tc>
                                <w:tcPr>
                                  <w:tcW w:w="1143" w:type="dxa"/>
                                  <w:shd w:val="clear" w:color="auto" w:fill="auto"/>
                                  <w:noWrap/>
                                  <w:hideMark/>
                                </w:tcPr>
                                <w:p w14:paraId="482CA80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20,973</w:t>
                                  </w:r>
                                </w:p>
                              </w:tc>
                              <w:tc>
                                <w:tcPr>
                                  <w:tcW w:w="1026" w:type="dxa"/>
                                  <w:shd w:val="clear" w:color="auto" w:fill="auto"/>
                                  <w:noWrap/>
                                  <w:hideMark/>
                                </w:tcPr>
                                <w:p w14:paraId="7436937E"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93,908</w:t>
                                  </w:r>
                                </w:p>
                              </w:tc>
                              <w:tc>
                                <w:tcPr>
                                  <w:tcW w:w="1036" w:type="dxa"/>
                                  <w:shd w:val="clear" w:color="auto" w:fill="auto"/>
                                  <w:noWrap/>
                                  <w:hideMark/>
                                </w:tcPr>
                                <w:p w14:paraId="6CC5342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6,825</w:t>
                                  </w:r>
                                </w:p>
                              </w:tc>
                              <w:tc>
                                <w:tcPr>
                                  <w:tcW w:w="1026" w:type="dxa"/>
                                  <w:shd w:val="clear" w:color="auto" w:fill="auto"/>
                                  <w:noWrap/>
                                  <w:hideMark/>
                                </w:tcPr>
                                <w:p w14:paraId="646E548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27,798</w:t>
                                  </w:r>
                                </w:p>
                              </w:tc>
                              <w:tc>
                                <w:tcPr>
                                  <w:tcW w:w="1026" w:type="dxa"/>
                                  <w:shd w:val="clear" w:color="auto" w:fill="auto"/>
                                  <w:noWrap/>
                                  <w:hideMark/>
                                </w:tcPr>
                                <w:p w14:paraId="77AD4D80"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67" w:type="dxa"/>
                                  <w:shd w:val="clear" w:color="auto" w:fill="auto"/>
                                  <w:noWrap/>
                                  <w:hideMark/>
                                </w:tcPr>
                                <w:p w14:paraId="4E8329E0"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27,298</w:t>
                                  </w:r>
                                </w:p>
                              </w:tc>
                            </w:tr>
                            <w:tr w:rsidR="006133CC" w:rsidRPr="009239EB" w14:paraId="39E724DE" w14:textId="77777777" w:rsidTr="00191D98">
                              <w:trPr>
                                <w:trHeight w:val="300"/>
                              </w:trPr>
                              <w:tc>
                                <w:tcPr>
                                  <w:tcW w:w="2552" w:type="dxa"/>
                                  <w:shd w:val="clear" w:color="auto" w:fill="auto"/>
                                  <w:noWrap/>
                                  <w:vAlign w:val="bottom"/>
                                  <w:hideMark/>
                                </w:tcPr>
                                <w:p w14:paraId="70649C07"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Travel - Non EU</w:t>
                                  </w:r>
                                </w:p>
                              </w:tc>
                              <w:tc>
                                <w:tcPr>
                                  <w:tcW w:w="699" w:type="dxa"/>
                                  <w:shd w:val="clear" w:color="auto" w:fill="auto"/>
                                  <w:noWrap/>
                                  <w:hideMark/>
                                </w:tcPr>
                                <w:p w14:paraId="5EC2B7FF"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36</w:t>
                                  </w:r>
                                </w:p>
                              </w:tc>
                              <w:tc>
                                <w:tcPr>
                                  <w:tcW w:w="1143" w:type="dxa"/>
                                  <w:shd w:val="clear" w:color="auto" w:fill="auto"/>
                                  <w:noWrap/>
                                  <w:hideMark/>
                                </w:tcPr>
                                <w:p w14:paraId="6F198A6D"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47,951</w:t>
                                  </w:r>
                                </w:p>
                              </w:tc>
                              <w:tc>
                                <w:tcPr>
                                  <w:tcW w:w="1026" w:type="dxa"/>
                                  <w:shd w:val="clear" w:color="auto" w:fill="auto"/>
                                  <w:noWrap/>
                                  <w:hideMark/>
                                </w:tcPr>
                                <w:p w14:paraId="41E05ACE"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36" w:type="dxa"/>
                                  <w:shd w:val="clear" w:color="auto" w:fill="auto"/>
                                  <w:noWrap/>
                                  <w:hideMark/>
                                </w:tcPr>
                                <w:p w14:paraId="57085731"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15,984</w:t>
                                  </w:r>
                                </w:p>
                              </w:tc>
                              <w:tc>
                                <w:tcPr>
                                  <w:tcW w:w="1026" w:type="dxa"/>
                                  <w:shd w:val="clear" w:color="auto" w:fill="auto"/>
                                  <w:noWrap/>
                                  <w:hideMark/>
                                </w:tcPr>
                                <w:p w14:paraId="7605E224"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63,935</w:t>
                                  </w:r>
                                </w:p>
                              </w:tc>
                              <w:tc>
                                <w:tcPr>
                                  <w:tcW w:w="1026" w:type="dxa"/>
                                  <w:shd w:val="clear" w:color="auto" w:fill="auto"/>
                                  <w:noWrap/>
                                  <w:hideMark/>
                                </w:tcPr>
                                <w:p w14:paraId="5AC17C22"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67" w:type="dxa"/>
                                  <w:shd w:val="clear" w:color="auto" w:fill="auto"/>
                                  <w:noWrap/>
                                  <w:hideMark/>
                                </w:tcPr>
                                <w:p w14:paraId="4BC40456"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63,935</w:t>
                                  </w:r>
                                </w:p>
                              </w:tc>
                            </w:tr>
                            <w:tr w:rsidR="006133CC" w:rsidRPr="009239EB" w14:paraId="0044C17D" w14:textId="77777777" w:rsidTr="00191D98">
                              <w:trPr>
                                <w:trHeight w:val="300"/>
                              </w:trPr>
                              <w:tc>
                                <w:tcPr>
                                  <w:tcW w:w="2552" w:type="dxa"/>
                                  <w:tcBorders>
                                    <w:bottom w:val="single" w:sz="6" w:space="0" w:color="auto"/>
                                  </w:tcBorders>
                                  <w:shd w:val="clear" w:color="auto" w:fill="auto"/>
                                  <w:noWrap/>
                                  <w:vAlign w:val="bottom"/>
                                  <w:hideMark/>
                                </w:tcPr>
                                <w:p w14:paraId="737E3961"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Research Except</w:t>
                                  </w:r>
                                  <w:r>
                                    <w:rPr>
                                      <w:rFonts w:eastAsia="Times New Roman"/>
                                      <w:lang w:val="en-GB" w:eastAsia="en-GB" w:bidi="ar-SA"/>
                                    </w:rPr>
                                    <w:t xml:space="preserve">. </w:t>
                                  </w:r>
                                  <w:r w:rsidRPr="009239EB">
                                    <w:rPr>
                                      <w:rFonts w:eastAsia="Times New Roman"/>
                                      <w:lang w:val="en-GB" w:eastAsia="en-GB" w:bidi="ar-SA"/>
                                    </w:rPr>
                                    <w:t>items</w:t>
                                  </w:r>
                                </w:p>
                              </w:tc>
                              <w:tc>
                                <w:tcPr>
                                  <w:tcW w:w="699" w:type="dxa"/>
                                  <w:shd w:val="clear" w:color="auto" w:fill="auto"/>
                                  <w:noWrap/>
                                  <w:hideMark/>
                                </w:tcPr>
                                <w:p w14:paraId="4C6C2B2F" w14:textId="77777777" w:rsidR="006133CC" w:rsidRPr="009239EB" w:rsidRDefault="006133CC" w:rsidP="006C59B2">
                                  <w:pPr>
                                    <w:pStyle w:val="Table"/>
                                    <w:jc w:val="center"/>
                                    <w:rPr>
                                      <w:rFonts w:eastAsia="Times New Roman"/>
                                      <w:lang w:val="en-GB" w:eastAsia="en-GB" w:bidi="ar-SA"/>
                                    </w:rPr>
                                  </w:pPr>
                                </w:p>
                              </w:tc>
                              <w:tc>
                                <w:tcPr>
                                  <w:tcW w:w="1143" w:type="dxa"/>
                                  <w:shd w:val="clear" w:color="auto" w:fill="auto"/>
                                  <w:noWrap/>
                                  <w:hideMark/>
                                </w:tcPr>
                                <w:p w14:paraId="6CC1881B"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 </w:t>
                                  </w:r>
                                </w:p>
                              </w:tc>
                              <w:tc>
                                <w:tcPr>
                                  <w:tcW w:w="1026" w:type="dxa"/>
                                  <w:shd w:val="clear" w:color="auto" w:fill="auto"/>
                                  <w:noWrap/>
                                  <w:hideMark/>
                                </w:tcPr>
                                <w:p w14:paraId="578F7270"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2,099</w:t>
                                  </w:r>
                                </w:p>
                              </w:tc>
                              <w:tc>
                                <w:tcPr>
                                  <w:tcW w:w="1036" w:type="dxa"/>
                                  <w:shd w:val="clear" w:color="auto" w:fill="auto"/>
                                  <w:noWrap/>
                                  <w:hideMark/>
                                </w:tcPr>
                                <w:p w14:paraId="35260BA1"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 </w:t>
                                  </w:r>
                                </w:p>
                              </w:tc>
                              <w:tc>
                                <w:tcPr>
                                  <w:tcW w:w="1026" w:type="dxa"/>
                                  <w:shd w:val="clear" w:color="auto" w:fill="auto"/>
                                  <w:noWrap/>
                                  <w:hideMark/>
                                </w:tcPr>
                                <w:p w14:paraId="0F98EA4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 </w:t>
                                  </w:r>
                                </w:p>
                              </w:tc>
                              <w:tc>
                                <w:tcPr>
                                  <w:tcW w:w="1026" w:type="dxa"/>
                                  <w:shd w:val="clear" w:color="auto" w:fill="auto"/>
                                  <w:noWrap/>
                                  <w:hideMark/>
                                </w:tcPr>
                                <w:p w14:paraId="7860172E"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 </w:t>
                                  </w:r>
                                </w:p>
                              </w:tc>
                              <w:tc>
                                <w:tcPr>
                                  <w:tcW w:w="1067" w:type="dxa"/>
                                  <w:shd w:val="clear" w:color="auto" w:fill="auto"/>
                                  <w:noWrap/>
                                  <w:hideMark/>
                                </w:tcPr>
                                <w:p w14:paraId="19662FCE"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 </w:t>
                                  </w:r>
                                </w:p>
                              </w:tc>
                            </w:tr>
                            <w:tr w:rsidR="006133CC" w:rsidRPr="009239EB" w14:paraId="729EFD25" w14:textId="77777777" w:rsidTr="00191D98">
                              <w:trPr>
                                <w:trHeight w:val="300"/>
                              </w:trPr>
                              <w:tc>
                                <w:tcPr>
                                  <w:tcW w:w="2552" w:type="dxa"/>
                                  <w:tcBorders>
                                    <w:top w:val="single" w:sz="6" w:space="0" w:color="auto"/>
                                    <w:bottom w:val="single" w:sz="6" w:space="0" w:color="auto"/>
                                  </w:tcBorders>
                                  <w:shd w:val="clear" w:color="000000" w:fill="EEECE1" w:themeFill="background2"/>
                                  <w:noWrap/>
                                  <w:vAlign w:val="bottom"/>
                                  <w:hideMark/>
                                </w:tcPr>
                                <w:p w14:paraId="68BF8F1B" w14:textId="77777777" w:rsidR="006133CC" w:rsidRPr="009239EB" w:rsidRDefault="006133CC" w:rsidP="002A5941">
                                  <w:pPr>
                                    <w:pStyle w:val="Table"/>
                                    <w:jc w:val="left"/>
                                    <w:rPr>
                                      <w:rFonts w:eastAsia="Times New Roman"/>
                                      <w:lang w:val="en-GB" w:eastAsia="en-GB" w:bidi="ar-SA"/>
                                    </w:rPr>
                                  </w:pPr>
                                  <w:r w:rsidRPr="002A5941">
                                    <w:rPr>
                                      <w:rFonts w:eastAsia="Times New Roman"/>
                                      <w:shd w:val="clear" w:color="auto" w:fill="EEECE1" w:themeFill="background2"/>
                                      <w:lang w:val="en-GB" w:eastAsia="en-GB" w:bidi="ar-SA"/>
                                    </w:rPr>
                                    <w:t>FEC and University Cont</w:t>
                                  </w:r>
                                  <w:r w:rsidRPr="009239EB">
                                    <w:rPr>
                                      <w:rFonts w:eastAsia="Times New Roman"/>
                                      <w:lang w:val="en-GB" w:eastAsia="en-GB" w:bidi="ar-SA"/>
                                    </w:rPr>
                                    <w:t>.</w:t>
                                  </w:r>
                                </w:p>
                              </w:tc>
                              <w:tc>
                                <w:tcPr>
                                  <w:tcW w:w="699" w:type="dxa"/>
                                  <w:shd w:val="clear" w:color="auto" w:fill="auto"/>
                                  <w:noWrap/>
                                  <w:hideMark/>
                                </w:tcPr>
                                <w:p w14:paraId="17E1EF94" w14:textId="77777777" w:rsidR="006133CC" w:rsidRPr="009239EB" w:rsidRDefault="006133CC" w:rsidP="006C59B2">
                                  <w:pPr>
                                    <w:pStyle w:val="Table"/>
                                    <w:jc w:val="center"/>
                                    <w:rPr>
                                      <w:rFonts w:eastAsia="Times New Roman"/>
                                      <w:lang w:val="en-GB" w:eastAsia="en-GB" w:bidi="ar-SA"/>
                                    </w:rPr>
                                  </w:pPr>
                                </w:p>
                              </w:tc>
                              <w:tc>
                                <w:tcPr>
                                  <w:tcW w:w="1143" w:type="dxa"/>
                                  <w:shd w:val="clear" w:color="auto" w:fill="auto"/>
                                  <w:noWrap/>
                                  <w:hideMark/>
                                </w:tcPr>
                                <w:p w14:paraId="51B0D0CA" w14:textId="77777777" w:rsidR="006133CC" w:rsidRPr="009239EB" w:rsidRDefault="006133CC" w:rsidP="002A5941">
                                  <w:pPr>
                                    <w:pStyle w:val="Table"/>
                                    <w:jc w:val="right"/>
                                    <w:rPr>
                                      <w:rFonts w:eastAsia="Times New Roman"/>
                                      <w:lang w:val="en-GB" w:eastAsia="en-GB" w:bidi="ar-SA"/>
                                    </w:rPr>
                                  </w:pPr>
                                </w:p>
                              </w:tc>
                              <w:tc>
                                <w:tcPr>
                                  <w:tcW w:w="1026" w:type="dxa"/>
                                  <w:shd w:val="clear" w:color="auto" w:fill="auto"/>
                                  <w:noWrap/>
                                  <w:hideMark/>
                                </w:tcPr>
                                <w:p w14:paraId="0746AEED" w14:textId="77777777" w:rsidR="006133CC" w:rsidRPr="009239EB" w:rsidRDefault="006133CC" w:rsidP="002A5941">
                                  <w:pPr>
                                    <w:pStyle w:val="Table"/>
                                    <w:jc w:val="right"/>
                                    <w:rPr>
                                      <w:rFonts w:eastAsia="Times New Roman"/>
                                      <w:lang w:val="en-GB" w:eastAsia="en-GB" w:bidi="ar-SA"/>
                                    </w:rPr>
                                  </w:pPr>
                                </w:p>
                              </w:tc>
                              <w:tc>
                                <w:tcPr>
                                  <w:tcW w:w="1036" w:type="dxa"/>
                                  <w:shd w:val="clear" w:color="auto" w:fill="auto"/>
                                  <w:noWrap/>
                                  <w:hideMark/>
                                </w:tcPr>
                                <w:p w14:paraId="3DB16FE6" w14:textId="77777777" w:rsidR="006133CC" w:rsidRPr="009239EB" w:rsidRDefault="006133CC" w:rsidP="002A5941">
                                  <w:pPr>
                                    <w:pStyle w:val="Table"/>
                                    <w:jc w:val="right"/>
                                    <w:rPr>
                                      <w:rFonts w:eastAsia="Times New Roman"/>
                                      <w:lang w:val="en-GB" w:eastAsia="en-GB" w:bidi="ar-SA"/>
                                    </w:rPr>
                                  </w:pPr>
                                </w:p>
                              </w:tc>
                              <w:tc>
                                <w:tcPr>
                                  <w:tcW w:w="1026" w:type="dxa"/>
                                  <w:shd w:val="clear" w:color="auto" w:fill="auto"/>
                                  <w:noWrap/>
                                  <w:hideMark/>
                                </w:tcPr>
                                <w:p w14:paraId="5B1E8E10" w14:textId="77777777" w:rsidR="006133CC" w:rsidRPr="009239EB" w:rsidRDefault="006133CC" w:rsidP="002A5941">
                                  <w:pPr>
                                    <w:pStyle w:val="Table"/>
                                    <w:jc w:val="right"/>
                                    <w:rPr>
                                      <w:rFonts w:eastAsia="Times New Roman"/>
                                      <w:lang w:val="en-GB" w:eastAsia="en-GB" w:bidi="ar-SA"/>
                                    </w:rPr>
                                  </w:pPr>
                                </w:p>
                              </w:tc>
                              <w:tc>
                                <w:tcPr>
                                  <w:tcW w:w="1026" w:type="dxa"/>
                                  <w:shd w:val="clear" w:color="auto" w:fill="auto"/>
                                  <w:noWrap/>
                                  <w:hideMark/>
                                </w:tcPr>
                                <w:p w14:paraId="3E3CEEE7" w14:textId="77777777" w:rsidR="006133CC" w:rsidRPr="009239EB" w:rsidRDefault="006133CC" w:rsidP="002A5941">
                                  <w:pPr>
                                    <w:pStyle w:val="Table"/>
                                    <w:jc w:val="right"/>
                                    <w:rPr>
                                      <w:rFonts w:eastAsia="Times New Roman"/>
                                      <w:lang w:val="en-GB" w:eastAsia="en-GB" w:bidi="ar-SA"/>
                                    </w:rPr>
                                  </w:pPr>
                                </w:p>
                              </w:tc>
                              <w:tc>
                                <w:tcPr>
                                  <w:tcW w:w="1067" w:type="dxa"/>
                                  <w:shd w:val="clear" w:color="auto" w:fill="auto"/>
                                  <w:noWrap/>
                                  <w:hideMark/>
                                </w:tcPr>
                                <w:p w14:paraId="42A5EDC2" w14:textId="77777777" w:rsidR="006133CC" w:rsidRPr="009239EB" w:rsidRDefault="006133CC" w:rsidP="002A5941">
                                  <w:pPr>
                                    <w:pStyle w:val="Table"/>
                                    <w:jc w:val="right"/>
                                    <w:rPr>
                                      <w:rFonts w:eastAsia="Times New Roman"/>
                                      <w:lang w:val="en-GB" w:eastAsia="en-GB" w:bidi="ar-SA"/>
                                    </w:rPr>
                                  </w:pPr>
                                </w:p>
                              </w:tc>
                            </w:tr>
                            <w:tr w:rsidR="006133CC" w:rsidRPr="009239EB" w14:paraId="57A0A254" w14:textId="77777777" w:rsidTr="00191D98">
                              <w:trPr>
                                <w:trHeight w:val="300"/>
                              </w:trPr>
                              <w:tc>
                                <w:tcPr>
                                  <w:tcW w:w="2552" w:type="dxa"/>
                                  <w:tcBorders>
                                    <w:top w:val="single" w:sz="6" w:space="0" w:color="auto"/>
                                  </w:tcBorders>
                                  <w:shd w:val="clear" w:color="auto" w:fill="auto"/>
                                  <w:noWrap/>
                                  <w:vAlign w:val="bottom"/>
                                  <w:hideMark/>
                                </w:tcPr>
                                <w:p w14:paraId="58627431"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F10 Inv. Time</w:t>
                                  </w:r>
                                </w:p>
                              </w:tc>
                              <w:tc>
                                <w:tcPr>
                                  <w:tcW w:w="699" w:type="dxa"/>
                                  <w:shd w:val="clear" w:color="auto" w:fill="auto"/>
                                  <w:noWrap/>
                                  <w:hideMark/>
                                </w:tcPr>
                                <w:p w14:paraId="54107077"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48</w:t>
                                  </w:r>
                                </w:p>
                              </w:tc>
                              <w:tc>
                                <w:tcPr>
                                  <w:tcW w:w="1143" w:type="dxa"/>
                                  <w:shd w:val="clear" w:color="auto" w:fill="auto"/>
                                  <w:noWrap/>
                                  <w:hideMark/>
                                </w:tcPr>
                                <w:p w14:paraId="15B757F4"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436,468</w:t>
                                  </w:r>
                                </w:p>
                              </w:tc>
                              <w:tc>
                                <w:tcPr>
                                  <w:tcW w:w="1026" w:type="dxa"/>
                                  <w:shd w:val="clear" w:color="auto" w:fill="auto"/>
                                  <w:noWrap/>
                                  <w:hideMark/>
                                </w:tcPr>
                                <w:p w14:paraId="35B5F37F"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845,036</w:t>
                                  </w:r>
                                </w:p>
                              </w:tc>
                              <w:tc>
                                <w:tcPr>
                                  <w:tcW w:w="1036" w:type="dxa"/>
                                  <w:shd w:val="clear" w:color="auto" w:fill="auto"/>
                                  <w:noWrap/>
                                  <w:hideMark/>
                                </w:tcPr>
                                <w:p w14:paraId="204B306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1,454,893</w:t>
                                  </w:r>
                                </w:p>
                              </w:tc>
                              <w:tc>
                                <w:tcPr>
                                  <w:tcW w:w="1026" w:type="dxa"/>
                                  <w:shd w:val="clear" w:color="auto" w:fill="auto"/>
                                  <w:noWrap/>
                                  <w:hideMark/>
                                </w:tcPr>
                                <w:p w14:paraId="7F8C63AF"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633,777</w:t>
                                  </w:r>
                                </w:p>
                              </w:tc>
                              <w:tc>
                                <w:tcPr>
                                  <w:tcW w:w="1026" w:type="dxa"/>
                                  <w:shd w:val="clear" w:color="auto" w:fill="auto"/>
                                  <w:noWrap/>
                                  <w:hideMark/>
                                </w:tcPr>
                                <w:p w14:paraId="47D93E57"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211,259</w:t>
                                  </w:r>
                                </w:p>
                              </w:tc>
                              <w:tc>
                                <w:tcPr>
                                  <w:tcW w:w="1067" w:type="dxa"/>
                                  <w:shd w:val="clear" w:color="auto" w:fill="auto"/>
                                  <w:noWrap/>
                                  <w:hideMark/>
                                </w:tcPr>
                                <w:p w14:paraId="74395C8E"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845,036</w:t>
                                  </w:r>
                                </w:p>
                              </w:tc>
                            </w:tr>
                            <w:tr w:rsidR="006133CC" w:rsidRPr="009239EB" w14:paraId="4397020A" w14:textId="77777777" w:rsidTr="00191D98">
                              <w:trPr>
                                <w:trHeight w:val="300"/>
                              </w:trPr>
                              <w:tc>
                                <w:tcPr>
                                  <w:tcW w:w="2552" w:type="dxa"/>
                                  <w:shd w:val="clear" w:color="auto" w:fill="auto"/>
                                  <w:noWrap/>
                                  <w:vAlign w:val="bottom"/>
                                  <w:hideMark/>
                                </w:tcPr>
                                <w:p w14:paraId="48805C56"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F051 Cleanrooms</w:t>
                                  </w:r>
                                </w:p>
                              </w:tc>
                              <w:tc>
                                <w:tcPr>
                                  <w:tcW w:w="699" w:type="dxa"/>
                                  <w:shd w:val="clear" w:color="auto" w:fill="auto"/>
                                  <w:noWrap/>
                                  <w:hideMark/>
                                </w:tcPr>
                                <w:p w14:paraId="7F6337B0"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36</w:t>
                                  </w:r>
                                </w:p>
                              </w:tc>
                              <w:tc>
                                <w:tcPr>
                                  <w:tcW w:w="1143" w:type="dxa"/>
                                  <w:shd w:val="clear" w:color="auto" w:fill="auto"/>
                                  <w:noWrap/>
                                  <w:hideMark/>
                                </w:tcPr>
                                <w:p w14:paraId="1C5C6316"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303,875</w:t>
                                  </w:r>
                                </w:p>
                              </w:tc>
                              <w:tc>
                                <w:tcPr>
                                  <w:tcW w:w="1026" w:type="dxa"/>
                                  <w:shd w:val="clear" w:color="auto" w:fill="auto"/>
                                  <w:noWrap/>
                                  <w:hideMark/>
                                </w:tcPr>
                                <w:p w14:paraId="1F51F81E"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405,167</w:t>
                                  </w:r>
                                </w:p>
                              </w:tc>
                              <w:tc>
                                <w:tcPr>
                                  <w:tcW w:w="1036" w:type="dxa"/>
                                  <w:shd w:val="clear" w:color="auto" w:fill="auto"/>
                                  <w:noWrap/>
                                  <w:hideMark/>
                                </w:tcPr>
                                <w:p w14:paraId="26A8686C"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101,292</w:t>
                                  </w:r>
                                </w:p>
                              </w:tc>
                              <w:tc>
                                <w:tcPr>
                                  <w:tcW w:w="1026" w:type="dxa"/>
                                  <w:shd w:val="clear" w:color="auto" w:fill="auto"/>
                                  <w:noWrap/>
                                  <w:hideMark/>
                                </w:tcPr>
                                <w:p w14:paraId="25BAC2B0"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405,167</w:t>
                                  </w:r>
                                </w:p>
                              </w:tc>
                              <w:tc>
                                <w:tcPr>
                                  <w:tcW w:w="1026" w:type="dxa"/>
                                  <w:shd w:val="clear" w:color="auto" w:fill="auto"/>
                                  <w:noWrap/>
                                  <w:hideMark/>
                                </w:tcPr>
                                <w:p w14:paraId="08CBB069"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67" w:type="dxa"/>
                                  <w:shd w:val="clear" w:color="auto" w:fill="auto"/>
                                  <w:noWrap/>
                                  <w:hideMark/>
                                </w:tcPr>
                                <w:p w14:paraId="093B50CA"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405,167</w:t>
                                  </w:r>
                                </w:p>
                              </w:tc>
                            </w:tr>
                            <w:tr w:rsidR="006133CC" w:rsidRPr="009239EB" w14:paraId="7BFF6CC3" w14:textId="77777777" w:rsidTr="00191D98">
                              <w:trPr>
                                <w:trHeight w:val="300"/>
                              </w:trPr>
                              <w:tc>
                                <w:tcPr>
                                  <w:tcW w:w="2552" w:type="dxa"/>
                                  <w:shd w:val="clear" w:color="auto" w:fill="auto"/>
                                  <w:noWrap/>
                                  <w:vAlign w:val="bottom"/>
                                  <w:hideMark/>
                                </w:tcPr>
                                <w:p w14:paraId="13361D5E"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F701 Laboratory</w:t>
                                  </w:r>
                                </w:p>
                              </w:tc>
                              <w:tc>
                                <w:tcPr>
                                  <w:tcW w:w="699" w:type="dxa"/>
                                  <w:shd w:val="clear" w:color="auto" w:fill="auto"/>
                                  <w:noWrap/>
                                  <w:hideMark/>
                                </w:tcPr>
                                <w:p w14:paraId="1E11498F"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48</w:t>
                                  </w:r>
                                </w:p>
                              </w:tc>
                              <w:tc>
                                <w:tcPr>
                                  <w:tcW w:w="1143" w:type="dxa"/>
                                  <w:shd w:val="clear" w:color="auto" w:fill="auto"/>
                                  <w:noWrap/>
                                  <w:hideMark/>
                                </w:tcPr>
                                <w:p w14:paraId="183FC573"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370,492</w:t>
                                  </w:r>
                                </w:p>
                              </w:tc>
                              <w:tc>
                                <w:tcPr>
                                  <w:tcW w:w="1026" w:type="dxa"/>
                                  <w:shd w:val="clear" w:color="auto" w:fill="auto"/>
                                  <w:noWrap/>
                                  <w:hideMark/>
                                </w:tcPr>
                                <w:p w14:paraId="61867FBA"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658,652</w:t>
                                  </w:r>
                                </w:p>
                              </w:tc>
                              <w:tc>
                                <w:tcPr>
                                  <w:tcW w:w="1036" w:type="dxa"/>
                                  <w:shd w:val="clear" w:color="auto" w:fill="auto"/>
                                  <w:noWrap/>
                                  <w:hideMark/>
                                </w:tcPr>
                                <w:p w14:paraId="7FDEF030"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123,497</w:t>
                                  </w:r>
                                </w:p>
                              </w:tc>
                              <w:tc>
                                <w:tcPr>
                                  <w:tcW w:w="1026" w:type="dxa"/>
                                  <w:shd w:val="clear" w:color="auto" w:fill="auto"/>
                                  <w:noWrap/>
                                  <w:hideMark/>
                                </w:tcPr>
                                <w:p w14:paraId="26B157AD"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493,989</w:t>
                                  </w:r>
                                </w:p>
                              </w:tc>
                              <w:tc>
                                <w:tcPr>
                                  <w:tcW w:w="1026" w:type="dxa"/>
                                  <w:shd w:val="clear" w:color="auto" w:fill="auto"/>
                                  <w:noWrap/>
                                  <w:hideMark/>
                                </w:tcPr>
                                <w:p w14:paraId="7C7D5399"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164,663</w:t>
                                  </w:r>
                                </w:p>
                              </w:tc>
                              <w:tc>
                                <w:tcPr>
                                  <w:tcW w:w="1067" w:type="dxa"/>
                                  <w:shd w:val="clear" w:color="auto" w:fill="auto"/>
                                  <w:noWrap/>
                                  <w:hideMark/>
                                </w:tcPr>
                                <w:p w14:paraId="6EFD06EC"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658,652</w:t>
                                  </w:r>
                                </w:p>
                              </w:tc>
                            </w:tr>
                            <w:tr w:rsidR="006133CC" w:rsidRPr="009239EB" w14:paraId="7A8C75CF" w14:textId="77777777" w:rsidTr="00191D98">
                              <w:trPr>
                                <w:trHeight w:val="300"/>
                              </w:trPr>
                              <w:tc>
                                <w:tcPr>
                                  <w:tcW w:w="2552" w:type="dxa"/>
                                  <w:shd w:val="clear" w:color="auto" w:fill="auto"/>
                                  <w:noWrap/>
                                  <w:vAlign w:val="bottom"/>
                                  <w:hideMark/>
                                </w:tcPr>
                                <w:p w14:paraId="10FC7DBD"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F800 - Indirect Costs</w:t>
                                  </w:r>
                                </w:p>
                              </w:tc>
                              <w:tc>
                                <w:tcPr>
                                  <w:tcW w:w="699" w:type="dxa"/>
                                  <w:shd w:val="clear" w:color="auto" w:fill="auto"/>
                                  <w:noWrap/>
                                  <w:hideMark/>
                                </w:tcPr>
                                <w:p w14:paraId="417069BE"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48</w:t>
                                  </w:r>
                                </w:p>
                              </w:tc>
                              <w:tc>
                                <w:tcPr>
                                  <w:tcW w:w="1143" w:type="dxa"/>
                                  <w:shd w:val="clear" w:color="auto" w:fill="auto"/>
                                  <w:noWrap/>
                                  <w:hideMark/>
                                </w:tcPr>
                                <w:p w14:paraId="10956CB4"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1,120,926</w:t>
                                  </w:r>
                                </w:p>
                              </w:tc>
                              <w:tc>
                                <w:tcPr>
                                  <w:tcW w:w="1026" w:type="dxa"/>
                                  <w:shd w:val="clear" w:color="auto" w:fill="auto"/>
                                  <w:noWrap/>
                                  <w:hideMark/>
                                </w:tcPr>
                                <w:p w14:paraId="4F77DE3A"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1,992,758</w:t>
                                  </w:r>
                                </w:p>
                              </w:tc>
                              <w:tc>
                                <w:tcPr>
                                  <w:tcW w:w="1036" w:type="dxa"/>
                                  <w:shd w:val="clear" w:color="auto" w:fill="auto"/>
                                  <w:noWrap/>
                                  <w:hideMark/>
                                </w:tcPr>
                                <w:p w14:paraId="449530AF"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373,642</w:t>
                                  </w:r>
                                </w:p>
                              </w:tc>
                              <w:tc>
                                <w:tcPr>
                                  <w:tcW w:w="1026" w:type="dxa"/>
                                  <w:shd w:val="clear" w:color="auto" w:fill="auto"/>
                                  <w:noWrap/>
                                  <w:hideMark/>
                                </w:tcPr>
                                <w:p w14:paraId="2A798CB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1,494,569</w:t>
                                  </w:r>
                                </w:p>
                              </w:tc>
                              <w:tc>
                                <w:tcPr>
                                  <w:tcW w:w="1026" w:type="dxa"/>
                                  <w:shd w:val="clear" w:color="auto" w:fill="auto"/>
                                  <w:noWrap/>
                                  <w:hideMark/>
                                </w:tcPr>
                                <w:p w14:paraId="1417BB2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498,190</w:t>
                                  </w:r>
                                </w:p>
                              </w:tc>
                              <w:tc>
                                <w:tcPr>
                                  <w:tcW w:w="1067" w:type="dxa"/>
                                  <w:shd w:val="clear" w:color="auto" w:fill="auto"/>
                                  <w:noWrap/>
                                  <w:hideMark/>
                                </w:tcPr>
                                <w:p w14:paraId="6D73478A"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1,992,758</w:t>
                                  </w:r>
                                </w:p>
                              </w:tc>
                            </w:tr>
                            <w:tr w:rsidR="006133CC" w:rsidRPr="009239EB" w14:paraId="7ABC8666" w14:textId="77777777" w:rsidTr="00191D98">
                              <w:trPr>
                                <w:trHeight w:val="300"/>
                              </w:trPr>
                              <w:tc>
                                <w:tcPr>
                                  <w:tcW w:w="2552" w:type="dxa"/>
                                  <w:shd w:val="clear" w:color="auto" w:fill="auto"/>
                                  <w:noWrap/>
                                  <w:vAlign w:val="bottom"/>
                                  <w:hideMark/>
                                </w:tcPr>
                                <w:p w14:paraId="79908FFD"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Totals</w:t>
                                  </w:r>
                                </w:p>
                              </w:tc>
                              <w:tc>
                                <w:tcPr>
                                  <w:tcW w:w="699" w:type="dxa"/>
                                  <w:shd w:val="clear" w:color="auto" w:fill="auto"/>
                                  <w:noWrap/>
                                  <w:hideMark/>
                                </w:tcPr>
                                <w:p w14:paraId="39F0DE9D" w14:textId="77777777" w:rsidR="006133CC" w:rsidRPr="009239EB" w:rsidRDefault="006133CC" w:rsidP="006C59B2">
                                  <w:pPr>
                                    <w:pStyle w:val="Table"/>
                                    <w:jc w:val="center"/>
                                    <w:rPr>
                                      <w:rFonts w:eastAsia="Times New Roman"/>
                                      <w:lang w:val="en-GB" w:eastAsia="en-GB" w:bidi="ar-SA"/>
                                    </w:rPr>
                                  </w:pPr>
                                </w:p>
                              </w:tc>
                              <w:tc>
                                <w:tcPr>
                                  <w:tcW w:w="1143" w:type="dxa"/>
                                  <w:shd w:val="clear" w:color="000000" w:fill="FFC000"/>
                                  <w:noWrap/>
                                  <w:hideMark/>
                                </w:tcPr>
                                <w:p w14:paraId="6898F0B1"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5,404,097</w:t>
                                  </w:r>
                                </w:p>
                              </w:tc>
                              <w:tc>
                                <w:tcPr>
                                  <w:tcW w:w="1026" w:type="dxa"/>
                                  <w:shd w:val="clear" w:color="000000" w:fill="FFC000"/>
                                  <w:noWrap/>
                                  <w:hideMark/>
                                </w:tcPr>
                                <w:p w14:paraId="4E56B754"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9,024,693</w:t>
                                  </w:r>
                                </w:p>
                              </w:tc>
                              <w:tc>
                                <w:tcPr>
                                  <w:tcW w:w="1036" w:type="dxa"/>
                                  <w:shd w:val="clear" w:color="000000" w:fill="FFC000"/>
                                  <w:noWrap/>
                                  <w:hideMark/>
                                </w:tcPr>
                                <w:p w14:paraId="6FC3E31C"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3,058,839</w:t>
                                  </w:r>
                                </w:p>
                              </w:tc>
                              <w:tc>
                                <w:tcPr>
                                  <w:tcW w:w="1026" w:type="dxa"/>
                                  <w:shd w:val="clear" w:color="000000" w:fill="FFC000"/>
                                  <w:noWrap/>
                                  <w:hideMark/>
                                </w:tcPr>
                                <w:p w14:paraId="48ECA1F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7,205,353</w:t>
                                  </w:r>
                                </w:p>
                              </w:tc>
                              <w:tc>
                                <w:tcPr>
                                  <w:tcW w:w="1026" w:type="dxa"/>
                                  <w:shd w:val="clear" w:color="000000" w:fill="FFC000"/>
                                  <w:noWrap/>
                                  <w:hideMark/>
                                </w:tcPr>
                                <w:p w14:paraId="390E065A"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1,833,849</w:t>
                                  </w:r>
                                </w:p>
                              </w:tc>
                              <w:tc>
                                <w:tcPr>
                                  <w:tcW w:w="1067" w:type="dxa"/>
                                  <w:shd w:val="clear" w:color="000000" w:fill="FFC000"/>
                                  <w:noWrap/>
                                  <w:hideMark/>
                                </w:tcPr>
                                <w:p w14:paraId="6A167612" w14:textId="77777777" w:rsidR="006133CC" w:rsidRPr="009239EB" w:rsidRDefault="006133CC" w:rsidP="00191D98">
                                  <w:pPr>
                                    <w:pStyle w:val="Table"/>
                                    <w:keepNext/>
                                    <w:jc w:val="right"/>
                                    <w:rPr>
                                      <w:rFonts w:eastAsia="Times New Roman"/>
                                      <w:lang w:val="en-GB" w:eastAsia="en-GB" w:bidi="ar-SA"/>
                                    </w:rPr>
                                  </w:pPr>
                                  <w:r w:rsidRPr="009239EB">
                                    <w:rPr>
                                      <w:rFonts w:eastAsia="Times New Roman"/>
                                      <w:lang w:val="en-GB" w:eastAsia="en-GB" w:bidi="ar-SA"/>
                                    </w:rPr>
                                    <w:t>9,046,964</w:t>
                                  </w:r>
                                </w:p>
                              </w:tc>
                            </w:tr>
                          </w:tbl>
                          <w:p w14:paraId="2D7CEC8B" w14:textId="77777777" w:rsidR="006133CC" w:rsidRDefault="006133CC">
                            <w:pPr>
                              <w:pStyle w:val="Caption"/>
                            </w:pPr>
                            <w:r>
                              <w:t xml:space="preserve">Table </w:t>
                            </w:r>
                            <w:r w:rsidR="00D03B5A">
                              <w:fldChar w:fldCharType="begin"/>
                            </w:r>
                            <w:r w:rsidR="00D03B5A">
                              <w:instrText xml:space="preserve"> SEQ Table \* ARABIC </w:instrText>
                            </w:r>
                            <w:r w:rsidR="00D03B5A">
                              <w:fldChar w:fldCharType="separate"/>
                            </w:r>
                            <w:r w:rsidR="00D03B5A">
                              <w:rPr>
                                <w:noProof/>
                              </w:rPr>
                              <w:t>5</w:t>
                            </w:r>
                            <w:r w:rsidR="00D03B5A">
                              <w:rPr>
                                <w:noProof/>
                              </w:rPr>
                              <w:fldChar w:fldCharType="end"/>
                            </w:r>
                          </w:p>
                          <w:p w14:paraId="2C8B6325" w14:textId="77777777" w:rsidR="006133CC" w:rsidRDefault="006133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5.35pt;margin-top:.65pt;width:487.65pt;height:360.6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" strokecolor="#d8d8d8 [2732]">
                <v:textbox>
                  <w:txbxContent>
                    <w:tbl>
                      <w:tblPr>
                        <w:tblW w:w="9575" w:type="dxa"/>
                        <w:tblInd w:w="108"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ook w:val="04A0" w:firstRow="1" w:lastRow="0" w:firstColumn="1" w:lastColumn="0" w:noHBand="0" w:noVBand="1"/>
                      </w:tblPr>
                      <w:tblGrid>
                        <w:gridCol w:w="2552"/>
                        <w:gridCol w:w="699"/>
                        <w:gridCol w:w="1143"/>
                        <w:gridCol w:w="1026"/>
                        <w:gridCol w:w="1036"/>
                        <w:gridCol w:w="1026"/>
                        <w:gridCol w:w="1026"/>
                        <w:gridCol w:w="1067"/>
                      </w:tblGrid>
                      <w:tr w:rsidR="006133CC" w:rsidRPr="009239EB" w14:paraId="286D6FAF" w14:textId="77777777" w:rsidTr="00191D98">
                        <w:trPr>
                          <w:cantSplit/>
                          <w:trHeight w:val="1929"/>
                        </w:trPr>
                        <w:tc>
                          <w:tcPr>
                            <w:tcW w:w="2552" w:type="dxa"/>
                            <w:shd w:val="clear" w:color="auto" w:fill="auto"/>
                            <w:noWrap/>
                            <w:vAlign w:val="center"/>
                            <w:hideMark/>
                          </w:tcPr>
                          <w:p w14:paraId="07F24E20" w14:textId="77777777" w:rsidR="006133CC" w:rsidRPr="009239EB" w:rsidRDefault="006133CC" w:rsidP="002A5941">
                            <w:pPr>
                              <w:pStyle w:val="Table"/>
                              <w:rPr>
                                <w:rFonts w:eastAsia="Times New Roman"/>
                                <w:lang w:val="en-GB" w:eastAsia="en-GB" w:bidi="ar-SA"/>
                              </w:rPr>
                            </w:pPr>
                          </w:p>
                        </w:tc>
                        <w:tc>
                          <w:tcPr>
                            <w:tcW w:w="699" w:type="dxa"/>
                            <w:tcBorders>
                              <w:top w:val="single" w:sz="24" w:space="0" w:color="auto"/>
                              <w:bottom w:val="single" w:sz="6" w:space="0" w:color="auto"/>
                            </w:tcBorders>
                            <w:shd w:val="clear" w:color="000000" w:fill="EEECE1" w:themeFill="background2"/>
                            <w:noWrap/>
                            <w:textDirection w:val="tbRl"/>
                            <w:vAlign w:val="center"/>
                            <w:hideMark/>
                          </w:tcPr>
                          <w:p w14:paraId="75ABC80F" w14:textId="77777777" w:rsidR="006133CC" w:rsidRPr="009239EB" w:rsidRDefault="006133CC" w:rsidP="002A5941">
                            <w:pPr>
                              <w:pStyle w:val="Table"/>
                              <w:jc w:val="center"/>
                              <w:rPr>
                                <w:rFonts w:eastAsia="Times New Roman"/>
                                <w:lang w:val="en-GB" w:eastAsia="en-GB" w:bidi="ar-SA"/>
                              </w:rPr>
                            </w:pPr>
                            <w:r>
                              <w:rPr>
                                <w:rFonts w:eastAsia="Times New Roman"/>
                                <w:lang w:val="en-GB" w:eastAsia="en-GB" w:bidi="ar-SA"/>
                              </w:rPr>
                              <w:t>Months</w:t>
                            </w:r>
                          </w:p>
                        </w:tc>
                        <w:tc>
                          <w:tcPr>
                            <w:tcW w:w="1143" w:type="dxa"/>
                            <w:tcBorders>
                              <w:top w:val="single" w:sz="24" w:space="0" w:color="auto"/>
                              <w:bottom w:val="single" w:sz="6" w:space="0" w:color="auto"/>
                            </w:tcBorders>
                            <w:shd w:val="clear" w:color="000000" w:fill="EEECE1" w:themeFill="background2"/>
                            <w:textDirection w:val="tbRl"/>
                            <w:vAlign w:val="center"/>
                            <w:hideMark/>
                          </w:tcPr>
                          <w:p w14:paraId="5A26EE9E" w14:textId="77777777" w:rsidR="006133CC" w:rsidRPr="009239EB" w:rsidRDefault="006133CC" w:rsidP="002A5941">
                            <w:pPr>
                              <w:pStyle w:val="Table"/>
                              <w:jc w:val="center"/>
                              <w:rPr>
                                <w:rFonts w:eastAsia="Times New Roman"/>
                                <w:lang w:val="en-GB" w:eastAsia="en-GB" w:bidi="ar-SA"/>
                              </w:rPr>
                            </w:pPr>
                            <w:r w:rsidRPr="009239EB">
                              <w:rPr>
                                <w:rFonts w:eastAsia="Times New Roman"/>
                                <w:lang w:val="en-GB" w:eastAsia="en-GB" w:bidi="ar-SA"/>
                              </w:rPr>
                              <w:t xml:space="preserve">100% spend to </w:t>
                            </w:r>
                            <w:r>
                              <w:rPr>
                                <w:rFonts w:eastAsia="Times New Roman"/>
                                <w:lang w:val="en-GB" w:eastAsia="en-GB" w:bidi="ar-SA"/>
                              </w:rPr>
                              <w:t xml:space="preserve">     </w:t>
                            </w:r>
                            <w:r w:rsidRPr="009239EB">
                              <w:rPr>
                                <w:rFonts w:eastAsia="Times New Roman"/>
                                <w:lang w:val="en-GB" w:eastAsia="en-GB" w:bidi="ar-SA"/>
                              </w:rPr>
                              <w:t>31/12/2014</w:t>
                            </w:r>
                          </w:p>
                        </w:tc>
                        <w:tc>
                          <w:tcPr>
                            <w:tcW w:w="1026" w:type="dxa"/>
                            <w:tcBorders>
                              <w:top w:val="single" w:sz="24" w:space="0" w:color="auto"/>
                              <w:bottom w:val="single" w:sz="6" w:space="0" w:color="auto"/>
                            </w:tcBorders>
                            <w:shd w:val="clear" w:color="000000" w:fill="EEECE1" w:themeFill="background2"/>
                            <w:textDirection w:val="tbRl"/>
                            <w:vAlign w:val="center"/>
                            <w:hideMark/>
                          </w:tcPr>
                          <w:p w14:paraId="229D1751" w14:textId="77777777" w:rsidR="006133CC" w:rsidRPr="009239EB" w:rsidRDefault="006133CC" w:rsidP="002A5941">
                            <w:pPr>
                              <w:pStyle w:val="Table"/>
                              <w:jc w:val="center"/>
                              <w:rPr>
                                <w:rFonts w:eastAsia="Times New Roman"/>
                                <w:lang w:val="en-GB" w:eastAsia="en-GB" w:bidi="ar-SA"/>
                              </w:rPr>
                            </w:pPr>
                            <w:r w:rsidRPr="009239EB">
                              <w:rPr>
                                <w:rFonts w:eastAsia="Times New Roman"/>
                                <w:lang w:val="en-GB" w:eastAsia="en-GB" w:bidi="ar-SA"/>
                              </w:rPr>
                              <w:t>Allocated Budget</w:t>
                            </w:r>
                          </w:p>
                        </w:tc>
                        <w:tc>
                          <w:tcPr>
                            <w:tcW w:w="1036" w:type="dxa"/>
                            <w:tcBorders>
                              <w:top w:val="single" w:sz="24" w:space="0" w:color="auto"/>
                              <w:bottom w:val="single" w:sz="6" w:space="0" w:color="auto"/>
                            </w:tcBorders>
                            <w:shd w:val="clear" w:color="000000" w:fill="EEECE1" w:themeFill="background2"/>
                            <w:textDirection w:val="tbRl"/>
                            <w:vAlign w:val="center"/>
                            <w:hideMark/>
                          </w:tcPr>
                          <w:p w14:paraId="7F9431D3" w14:textId="77777777" w:rsidR="006133CC" w:rsidRPr="009239EB" w:rsidRDefault="006133CC" w:rsidP="002A5941">
                            <w:pPr>
                              <w:pStyle w:val="Table"/>
                              <w:jc w:val="center"/>
                              <w:rPr>
                                <w:rFonts w:eastAsia="Times New Roman"/>
                                <w:lang w:val="en-GB" w:eastAsia="en-GB" w:bidi="ar-SA"/>
                              </w:rPr>
                            </w:pPr>
                            <w:r w:rsidRPr="009239EB">
                              <w:rPr>
                                <w:rFonts w:eastAsia="Times New Roman"/>
                                <w:lang w:val="en-GB" w:eastAsia="en-GB" w:bidi="ar-SA"/>
                              </w:rPr>
                              <w:t>Committed  01/01/2015 to 30/09/2015</w:t>
                            </w:r>
                          </w:p>
                        </w:tc>
                        <w:tc>
                          <w:tcPr>
                            <w:tcW w:w="1026" w:type="dxa"/>
                            <w:tcBorders>
                              <w:top w:val="single" w:sz="24" w:space="0" w:color="auto"/>
                              <w:bottom w:val="single" w:sz="6" w:space="0" w:color="auto"/>
                            </w:tcBorders>
                            <w:shd w:val="clear" w:color="000000" w:fill="EEECE1" w:themeFill="background2"/>
                            <w:textDirection w:val="tbRl"/>
                            <w:vAlign w:val="center"/>
                            <w:hideMark/>
                          </w:tcPr>
                          <w:p w14:paraId="73485CB7" w14:textId="77777777" w:rsidR="006133CC" w:rsidRPr="009239EB" w:rsidRDefault="006133CC" w:rsidP="002A5941">
                            <w:pPr>
                              <w:pStyle w:val="Table"/>
                              <w:jc w:val="center"/>
                              <w:rPr>
                                <w:rFonts w:eastAsia="Times New Roman"/>
                                <w:lang w:val="en-GB" w:eastAsia="en-GB" w:bidi="ar-SA"/>
                              </w:rPr>
                            </w:pPr>
                            <w:r w:rsidRPr="009239EB">
                              <w:rPr>
                                <w:rFonts w:eastAsia="Times New Roman"/>
                                <w:lang w:val="en-GB" w:eastAsia="en-GB" w:bidi="ar-SA"/>
                              </w:rPr>
                              <w:t>Projected to 30/09/2015</w:t>
                            </w:r>
                          </w:p>
                        </w:tc>
                        <w:tc>
                          <w:tcPr>
                            <w:tcW w:w="1026" w:type="dxa"/>
                            <w:tcBorders>
                              <w:top w:val="single" w:sz="24" w:space="0" w:color="auto"/>
                              <w:bottom w:val="single" w:sz="6" w:space="0" w:color="auto"/>
                            </w:tcBorders>
                            <w:shd w:val="clear" w:color="000000" w:fill="EEECE1" w:themeFill="background2"/>
                            <w:textDirection w:val="tbRl"/>
                            <w:vAlign w:val="center"/>
                            <w:hideMark/>
                          </w:tcPr>
                          <w:p w14:paraId="3A19DC6E" w14:textId="77777777" w:rsidR="006133CC" w:rsidRPr="009239EB" w:rsidRDefault="006133CC" w:rsidP="002A5941">
                            <w:pPr>
                              <w:pStyle w:val="Table"/>
                              <w:jc w:val="center"/>
                              <w:rPr>
                                <w:rFonts w:eastAsia="Times New Roman"/>
                                <w:lang w:val="en-GB" w:eastAsia="en-GB" w:bidi="ar-SA"/>
                              </w:rPr>
                            </w:pPr>
                            <w:r>
                              <w:rPr>
                                <w:rFonts w:eastAsia="Times New Roman"/>
                                <w:lang w:val="en-GB" w:eastAsia="en-GB" w:bidi="ar-SA"/>
                              </w:rPr>
                              <w:t>Salary budget remaining fo</w:t>
                            </w:r>
                            <w:r w:rsidRPr="009239EB">
                              <w:rPr>
                                <w:rFonts w:eastAsia="Times New Roman"/>
                                <w:lang w:val="en-GB" w:eastAsia="en-GB" w:bidi="ar-SA"/>
                              </w:rPr>
                              <w:t>r 2016</w:t>
                            </w:r>
                          </w:p>
                        </w:tc>
                        <w:tc>
                          <w:tcPr>
                            <w:tcW w:w="1067" w:type="dxa"/>
                            <w:tcBorders>
                              <w:top w:val="single" w:sz="24" w:space="0" w:color="auto"/>
                              <w:bottom w:val="single" w:sz="6" w:space="0" w:color="auto"/>
                            </w:tcBorders>
                            <w:shd w:val="clear" w:color="000000" w:fill="EEECE1" w:themeFill="background2"/>
                            <w:textDirection w:val="tbRl"/>
                            <w:vAlign w:val="center"/>
                            <w:hideMark/>
                          </w:tcPr>
                          <w:p w14:paraId="0D2A3CDC" w14:textId="77777777" w:rsidR="006133CC" w:rsidRPr="009239EB" w:rsidRDefault="006133CC" w:rsidP="002A5941">
                            <w:pPr>
                              <w:pStyle w:val="Table"/>
                              <w:jc w:val="center"/>
                              <w:rPr>
                                <w:rFonts w:eastAsia="Times New Roman"/>
                                <w:lang w:val="en-GB" w:eastAsia="en-GB" w:bidi="ar-SA"/>
                              </w:rPr>
                            </w:pPr>
                            <w:r>
                              <w:rPr>
                                <w:rFonts w:eastAsia="Times New Roman"/>
                                <w:lang w:val="en-GB" w:eastAsia="en-GB" w:bidi="ar-SA"/>
                              </w:rPr>
                              <w:t>Projcted to Sept.20</w:t>
                            </w:r>
                            <w:r w:rsidRPr="009239EB">
                              <w:rPr>
                                <w:rFonts w:eastAsia="Times New Roman"/>
                                <w:lang w:val="en-GB" w:eastAsia="en-GB" w:bidi="ar-SA"/>
                              </w:rPr>
                              <w:t>16</w:t>
                            </w:r>
                          </w:p>
                        </w:tc>
                      </w:tr>
                      <w:tr w:rsidR="006133CC" w:rsidRPr="009239EB" w14:paraId="556D1AC3" w14:textId="77777777" w:rsidTr="00191D98">
                        <w:trPr>
                          <w:trHeight w:val="300"/>
                        </w:trPr>
                        <w:tc>
                          <w:tcPr>
                            <w:tcW w:w="2552" w:type="dxa"/>
                            <w:shd w:val="clear" w:color="auto" w:fill="auto"/>
                            <w:noWrap/>
                            <w:vAlign w:val="bottom"/>
                            <w:hideMark/>
                          </w:tcPr>
                          <w:p w14:paraId="0962430D"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Salaries</w:t>
                            </w:r>
                          </w:p>
                        </w:tc>
                        <w:tc>
                          <w:tcPr>
                            <w:tcW w:w="699" w:type="dxa"/>
                            <w:tcBorders>
                              <w:top w:val="single" w:sz="6" w:space="0" w:color="auto"/>
                            </w:tcBorders>
                            <w:shd w:val="clear" w:color="auto" w:fill="auto"/>
                            <w:noWrap/>
                            <w:hideMark/>
                          </w:tcPr>
                          <w:p w14:paraId="19B2FF39" w14:textId="77777777" w:rsidR="006133CC" w:rsidRPr="009239EB" w:rsidRDefault="006133CC" w:rsidP="006C59B2">
                            <w:pPr>
                              <w:pStyle w:val="Table"/>
                              <w:jc w:val="center"/>
                              <w:rPr>
                                <w:rFonts w:eastAsia="Times New Roman"/>
                                <w:lang w:val="en-GB" w:eastAsia="en-GB" w:bidi="ar-SA"/>
                              </w:rPr>
                            </w:pPr>
                            <w:r>
                              <w:rPr>
                                <w:rFonts w:eastAsia="Times New Roman"/>
                                <w:lang w:val="en-GB" w:eastAsia="en-GB" w:bidi="ar-SA"/>
                              </w:rPr>
                              <w:t>36/48</w:t>
                            </w:r>
                          </w:p>
                        </w:tc>
                        <w:tc>
                          <w:tcPr>
                            <w:tcW w:w="1143" w:type="dxa"/>
                            <w:tcBorders>
                              <w:top w:val="single" w:sz="6" w:space="0" w:color="auto"/>
                            </w:tcBorders>
                            <w:shd w:val="clear" w:color="auto" w:fill="auto"/>
                            <w:noWrap/>
                            <w:hideMark/>
                          </w:tcPr>
                          <w:p w14:paraId="02F5FBB6"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2,875,725</w:t>
                            </w:r>
                          </w:p>
                        </w:tc>
                        <w:tc>
                          <w:tcPr>
                            <w:tcW w:w="1026" w:type="dxa"/>
                            <w:tcBorders>
                              <w:top w:val="single" w:sz="6" w:space="0" w:color="auto"/>
                            </w:tcBorders>
                            <w:shd w:val="clear" w:color="auto" w:fill="auto"/>
                            <w:noWrap/>
                            <w:hideMark/>
                          </w:tcPr>
                          <w:p w14:paraId="31C62BF7"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4,755,462</w:t>
                            </w:r>
                          </w:p>
                        </w:tc>
                        <w:tc>
                          <w:tcPr>
                            <w:tcW w:w="1036" w:type="dxa"/>
                            <w:tcBorders>
                              <w:top w:val="single" w:sz="6" w:space="0" w:color="auto"/>
                            </w:tcBorders>
                            <w:shd w:val="clear" w:color="auto" w:fill="auto"/>
                            <w:noWrap/>
                            <w:hideMark/>
                          </w:tcPr>
                          <w:p w14:paraId="1A917B13"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920,000</w:t>
                            </w:r>
                          </w:p>
                        </w:tc>
                        <w:tc>
                          <w:tcPr>
                            <w:tcW w:w="1026" w:type="dxa"/>
                            <w:tcBorders>
                              <w:top w:val="single" w:sz="6" w:space="0" w:color="auto"/>
                            </w:tcBorders>
                            <w:shd w:val="clear" w:color="auto" w:fill="auto"/>
                            <w:noWrap/>
                            <w:hideMark/>
                          </w:tcPr>
                          <w:p w14:paraId="5A2B584D"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3,795,725</w:t>
                            </w:r>
                          </w:p>
                        </w:tc>
                        <w:tc>
                          <w:tcPr>
                            <w:tcW w:w="1026" w:type="dxa"/>
                            <w:tcBorders>
                              <w:top w:val="single" w:sz="6" w:space="0" w:color="auto"/>
                            </w:tcBorders>
                            <w:shd w:val="clear" w:color="auto" w:fill="auto"/>
                            <w:noWrap/>
                            <w:hideMark/>
                          </w:tcPr>
                          <w:p w14:paraId="4BE757FD"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959,737</w:t>
                            </w:r>
                          </w:p>
                        </w:tc>
                        <w:tc>
                          <w:tcPr>
                            <w:tcW w:w="1067" w:type="dxa"/>
                            <w:tcBorders>
                              <w:top w:val="single" w:sz="6" w:space="0" w:color="auto"/>
                            </w:tcBorders>
                            <w:shd w:val="clear" w:color="auto" w:fill="auto"/>
                            <w:noWrap/>
                            <w:hideMark/>
                          </w:tcPr>
                          <w:p w14:paraId="052772D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4,763,725</w:t>
                            </w:r>
                          </w:p>
                        </w:tc>
                      </w:tr>
                      <w:tr w:rsidR="006133CC" w:rsidRPr="009239EB" w14:paraId="67C6E56F" w14:textId="77777777" w:rsidTr="00191D98">
                        <w:trPr>
                          <w:trHeight w:val="300"/>
                        </w:trPr>
                        <w:tc>
                          <w:tcPr>
                            <w:tcW w:w="2552" w:type="dxa"/>
                            <w:shd w:val="clear" w:color="auto" w:fill="auto"/>
                            <w:noWrap/>
                            <w:vAlign w:val="bottom"/>
                            <w:hideMark/>
                          </w:tcPr>
                          <w:p w14:paraId="55A88C52"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Consumables/equipment</w:t>
                            </w:r>
                          </w:p>
                        </w:tc>
                        <w:tc>
                          <w:tcPr>
                            <w:tcW w:w="699" w:type="dxa"/>
                            <w:shd w:val="clear" w:color="auto" w:fill="auto"/>
                            <w:noWrap/>
                            <w:hideMark/>
                          </w:tcPr>
                          <w:p w14:paraId="3E1C0BB1"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36</w:t>
                            </w:r>
                          </w:p>
                        </w:tc>
                        <w:tc>
                          <w:tcPr>
                            <w:tcW w:w="1143" w:type="dxa"/>
                            <w:shd w:val="clear" w:color="auto" w:fill="auto"/>
                            <w:noWrap/>
                            <w:hideMark/>
                          </w:tcPr>
                          <w:p w14:paraId="54F96056"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126,892</w:t>
                            </w:r>
                          </w:p>
                        </w:tc>
                        <w:tc>
                          <w:tcPr>
                            <w:tcW w:w="1026" w:type="dxa"/>
                            <w:shd w:val="clear" w:color="auto" w:fill="auto"/>
                            <w:noWrap/>
                            <w:hideMark/>
                          </w:tcPr>
                          <w:p w14:paraId="7DF1B7AD"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271,611</w:t>
                            </w:r>
                          </w:p>
                        </w:tc>
                        <w:tc>
                          <w:tcPr>
                            <w:tcW w:w="1036" w:type="dxa"/>
                            <w:shd w:val="clear" w:color="auto" w:fill="auto"/>
                            <w:noWrap/>
                            <w:hideMark/>
                          </w:tcPr>
                          <w:p w14:paraId="3D207264"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42,297</w:t>
                            </w:r>
                          </w:p>
                        </w:tc>
                        <w:tc>
                          <w:tcPr>
                            <w:tcW w:w="1026" w:type="dxa"/>
                            <w:shd w:val="clear" w:color="auto" w:fill="auto"/>
                            <w:noWrap/>
                            <w:hideMark/>
                          </w:tcPr>
                          <w:p w14:paraId="20D13AA0"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169,189</w:t>
                            </w:r>
                          </w:p>
                        </w:tc>
                        <w:tc>
                          <w:tcPr>
                            <w:tcW w:w="1026" w:type="dxa"/>
                            <w:shd w:val="clear" w:color="auto" w:fill="auto"/>
                            <w:noWrap/>
                            <w:hideMark/>
                          </w:tcPr>
                          <w:p w14:paraId="15C2CCDE"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67" w:type="dxa"/>
                            <w:shd w:val="clear" w:color="auto" w:fill="auto"/>
                            <w:noWrap/>
                            <w:hideMark/>
                          </w:tcPr>
                          <w:p w14:paraId="6D3A11B9"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169,189</w:t>
                            </w:r>
                          </w:p>
                        </w:tc>
                      </w:tr>
                      <w:tr w:rsidR="006133CC" w:rsidRPr="009239EB" w14:paraId="67DE975C" w14:textId="77777777" w:rsidTr="00191D98">
                        <w:trPr>
                          <w:trHeight w:val="300"/>
                        </w:trPr>
                        <w:tc>
                          <w:tcPr>
                            <w:tcW w:w="2552" w:type="dxa"/>
                            <w:shd w:val="clear" w:color="auto" w:fill="auto"/>
                            <w:noWrap/>
                            <w:vAlign w:val="bottom"/>
                            <w:hideMark/>
                          </w:tcPr>
                          <w:p w14:paraId="545CBDA6"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Capital Equipment</w:t>
                            </w:r>
                          </w:p>
                        </w:tc>
                        <w:tc>
                          <w:tcPr>
                            <w:tcW w:w="699" w:type="dxa"/>
                            <w:shd w:val="clear" w:color="auto" w:fill="auto"/>
                            <w:noWrap/>
                            <w:hideMark/>
                          </w:tcPr>
                          <w:p w14:paraId="04E4597B"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36</w:t>
                            </w:r>
                          </w:p>
                        </w:tc>
                        <w:tc>
                          <w:tcPr>
                            <w:tcW w:w="1143" w:type="dxa"/>
                            <w:shd w:val="clear" w:color="auto" w:fill="auto"/>
                            <w:noWrap/>
                            <w:hideMark/>
                          </w:tcPr>
                          <w:p w14:paraId="474984CC"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39,567</w:t>
                            </w:r>
                          </w:p>
                        </w:tc>
                        <w:tc>
                          <w:tcPr>
                            <w:tcW w:w="1026" w:type="dxa"/>
                            <w:shd w:val="clear" w:color="auto" w:fill="auto"/>
                            <w:noWrap/>
                            <w:hideMark/>
                          </w:tcPr>
                          <w:p w14:paraId="6A785A07"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36" w:type="dxa"/>
                            <w:shd w:val="clear" w:color="auto" w:fill="auto"/>
                            <w:noWrap/>
                            <w:hideMark/>
                          </w:tcPr>
                          <w:p w14:paraId="2622A92B"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26" w:type="dxa"/>
                            <w:shd w:val="clear" w:color="auto" w:fill="auto"/>
                            <w:noWrap/>
                            <w:hideMark/>
                          </w:tcPr>
                          <w:p w14:paraId="1AC09C4F"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39,567</w:t>
                            </w:r>
                          </w:p>
                        </w:tc>
                        <w:tc>
                          <w:tcPr>
                            <w:tcW w:w="1026" w:type="dxa"/>
                            <w:shd w:val="clear" w:color="auto" w:fill="auto"/>
                            <w:noWrap/>
                            <w:hideMark/>
                          </w:tcPr>
                          <w:p w14:paraId="6A393353"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67" w:type="dxa"/>
                            <w:shd w:val="clear" w:color="auto" w:fill="auto"/>
                            <w:noWrap/>
                            <w:hideMark/>
                          </w:tcPr>
                          <w:p w14:paraId="2F72F2EF"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39,567</w:t>
                            </w:r>
                          </w:p>
                        </w:tc>
                      </w:tr>
                      <w:tr w:rsidR="006133CC" w:rsidRPr="009239EB" w14:paraId="55C89CCC" w14:textId="77777777" w:rsidTr="00191D98">
                        <w:trPr>
                          <w:trHeight w:val="300"/>
                        </w:trPr>
                        <w:tc>
                          <w:tcPr>
                            <w:tcW w:w="2552" w:type="dxa"/>
                            <w:shd w:val="clear" w:color="auto" w:fill="auto"/>
                            <w:noWrap/>
                            <w:vAlign w:val="bottom"/>
                            <w:hideMark/>
                          </w:tcPr>
                          <w:p w14:paraId="61618AC6"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Travel - UK</w:t>
                            </w:r>
                          </w:p>
                        </w:tc>
                        <w:tc>
                          <w:tcPr>
                            <w:tcW w:w="699" w:type="dxa"/>
                            <w:shd w:val="clear" w:color="auto" w:fill="auto"/>
                            <w:noWrap/>
                            <w:hideMark/>
                          </w:tcPr>
                          <w:p w14:paraId="7615AC69"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36</w:t>
                            </w:r>
                          </w:p>
                        </w:tc>
                        <w:tc>
                          <w:tcPr>
                            <w:tcW w:w="1143" w:type="dxa"/>
                            <w:shd w:val="clear" w:color="auto" w:fill="auto"/>
                            <w:noWrap/>
                            <w:hideMark/>
                          </w:tcPr>
                          <w:p w14:paraId="38843A39"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61,228</w:t>
                            </w:r>
                          </w:p>
                        </w:tc>
                        <w:tc>
                          <w:tcPr>
                            <w:tcW w:w="1026" w:type="dxa"/>
                            <w:shd w:val="clear" w:color="auto" w:fill="auto"/>
                            <w:noWrap/>
                            <w:hideMark/>
                          </w:tcPr>
                          <w:p w14:paraId="43BA5CC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36" w:type="dxa"/>
                            <w:shd w:val="clear" w:color="auto" w:fill="auto"/>
                            <w:noWrap/>
                            <w:hideMark/>
                          </w:tcPr>
                          <w:p w14:paraId="5F85D70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20,409</w:t>
                            </w:r>
                          </w:p>
                        </w:tc>
                        <w:tc>
                          <w:tcPr>
                            <w:tcW w:w="1026" w:type="dxa"/>
                            <w:shd w:val="clear" w:color="auto" w:fill="auto"/>
                            <w:noWrap/>
                            <w:hideMark/>
                          </w:tcPr>
                          <w:p w14:paraId="2C96B269"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81,637</w:t>
                            </w:r>
                          </w:p>
                        </w:tc>
                        <w:tc>
                          <w:tcPr>
                            <w:tcW w:w="1026" w:type="dxa"/>
                            <w:shd w:val="clear" w:color="auto" w:fill="auto"/>
                            <w:noWrap/>
                            <w:hideMark/>
                          </w:tcPr>
                          <w:p w14:paraId="2C472696"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67" w:type="dxa"/>
                            <w:shd w:val="clear" w:color="auto" w:fill="auto"/>
                            <w:noWrap/>
                            <w:hideMark/>
                          </w:tcPr>
                          <w:p w14:paraId="40A0040F"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81,637</w:t>
                            </w:r>
                          </w:p>
                        </w:tc>
                      </w:tr>
                      <w:tr w:rsidR="006133CC" w:rsidRPr="009239EB" w14:paraId="18EA5251" w14:textId="77777777" w:rsidTr="00191D98">
                        <w:trPr>
                          <w:trHeight w:val="300"/>
                        </w:trPr>
                        <w:tc>
                          <w:tcPr>
                            <w:tcW w:w="2552" w:type="dxa"/>
                            <w:shd w:val="clear" w:color="auto" w:fill="auto"/>
                            <w:noWrap/>
                            <w:vAlign w:val="bottom"/>
                            <w:hideMark/>
                          </w:tcPr>
                          <w:p w14:paraId="0C3426CA"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Travel - EU</w:t>
                            </w:r>
                          </w:p>
                        </w:tc>
                        <w:tc>
                          <w:tcPr>
                            <w:tcW w:w="699" w:type="dxa"/>
                            <w:shd w:val="clear" w:color="auto" w:fill="auto"/>
                            <w:noWrap/>
                            <w:hideMark/>
                          </w:tcPr>
                          <w:p w14:paraId="47C0BD58"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36</w:t>
                            </w:r>
                          </w:p>
                        </w:tc>
                        <w:tc>
                          <w:tcPr>
                            <w:tcW w:w="1143" w:type="dxa"/>
                            <w:shd w:val="clear" w:color="auto" w:fill="auto"/>
                            <w:noWrap/>
                            <w:hideMark/>
                          </w:tcPr>
                          <w:p w14:paraId="482CA80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20,973</w:t>
                            </w:r>
                          </w:p>
                        </w:tc>
                        <w:tc>
                          <w:tcPr>
                            <w:tcW w:w="1026" w:type="dxa"/>
                            <w:shd w:val="clear" w:color="auto" w:fill="auto"/>
                            <w:noWrap/>
                            <w:hideMark/>
                          </w:tcPr>
                          <w:p w14:paraId="7436937E"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93,908</w:t>
                            </w:r>
                          </w:p>
                        </w:tc>
                        <w:tc>
                          <w:tcPr>
                            <w:tcW w:w="1036" w:type="dxa"/>
                            <w:shd w:val="clear" w:color="auto" w:fill="auto"/>
                            <w:noWrap/>
                            <w:hideMark/>
                          </w:tcPr>
                          <w:p w14:paraId="6CC5342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6,825</w:t>
                            </w:r>
                          </w:p>
                        </w:tc>
                        <w:tc>
                          <w:tcPr>
                            <w:tcW w:w="1026" w:type="dxa"/>
                            <w:shd w:val="clear" w:color="auto" w:fill="auto"/>
                            <w:noWrap/>
                            <w:hideMark/>
                          </w:tcPr>
                          <w:p w14:paraId="646E548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27,798</w:t>
                            </w:r>
                          </w:p>
                        </w:tc>
                        <w:tc>
                          <w:tcPr>
                            <w:tcW w:w="1026" w:type="dxa"/>
                            <w:shd w:val="clear" w:color="auto" w:fill="auto"/>
                            <w:noWrap/>
                            <w:hideMark/>
                          </w:tcPr>
                          <w:p w14:paraId="77AD4D80"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67" w:type="dxa"/>
                            <w:shd w:val="clear" w:color="auto" w:fill="auto"/>
                            <w:noWrap/>
                            <w:hideMark/>
                          </w:tcPr>
                          <w:p w14:paraId="4E8329E0"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27,298</w:t>
                            </w:r>
                          </w:p>
                        </w:tc>
                      </w:tr>
                      <w:tr w:rsidR="006133CC" w:rsidRPr="009239EB" w14:paraId="39E724DE" w14:textId="77777777" w:rsidTr="00191D98">
                        <w:trPr>
                          <w:trHeight w:val="300"/>
                        </w:trPr>
                        <w:tc>
                          <w:tcPr>
                            <w:tcW w:w="2552" w:type="dxa"/>
                            <w:shd w:val="clear" w:color="auto" w:fill="auto"/>
                            <w:noWrap/>
                            <w:vAlign w:val="bottom"/>
                            <w:hideMark/>
                          </w:tcPr>
                          <w:p w14:paraId="70649C07"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Travel - Non EU</w:t>
                            </w:r>
                          </w:p>
                        </w:tc>
                        <w:tc>
                          <w:tcPr>
                            <w:tcW w:w="699" w:type="dxa"/>
                            <w:shd w:val="clear" w:color="auto" w:fill="auto"/>
                            <w:noWrap/>
                            <w:hideMark/>
                          </w:tcPr>
                          <w:p w14:paraId="5EC2B7FF"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36</w:t>
                            </w:r>
                          </w:p>
                        </w:tc>
                        <w:tc>
                          <w:tcPr>
                            <w:tcW w:w="1143" w:type="dxa"/>
                            <w:shd w:val="clear" w:color="auto" w:fill="auto"/>
                            <w:noWrap/>
                            <w:hideMark/>
                          </w:tcPr>
                          <w:p w14:paraId="6F198A6D"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47,951</w:t>
                            </w:r>
                          </w:p>
                        </w:tc>
                        <w:tc>
                          <w:tcPr>
                            <w:tcW w:w="1026" w:type="dxa"/>
                            <w:shd w:val="clear" w:color="auto" w:fill="auto"/>
                            <w:noWrap/>
                            <w:hideMark/>
                          </w:tcPr>
                          <w:p w14:paraId="41E05ACE"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36" w:type="dxa"/>
                            <w:shd w:val="clear" w:color="auto" w:fill="auto"/>
                            <w:noWrap/>
                            <w:hideMark/>
                          </w:tcPr>
                          <w:p w14:paraId="57085731"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15,984</w:t>
                            </w:r>
                          </w:p>
                        </w:tc>
                        <w:tc>
                          <w:tcPr>
                            <w:tcW w:w="1026" w:type="dxa"/>
                            <w:shd w:val="clear" w:color="auto" w:fill="auto"/>
                            <w:noWrap/>
                            <w:hideMark/>
                          </w:tcPr>
                          <w:p w14:paraId="7605E224"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63,935</w:t>
                            </w:r>
                          </w:p>
                        </w:tc>
                        <w:tc>
                          <w:tcPr>
                            <w:tcW w:w="1026" w:type="dxa"/>
                            <w:shd w:val="clear" w:color="auto" w:fill="auto"/>
                            <w:noWrap/>
                            <w:hideMark/>
                          </w:tcPr>
                          <w:p w14:paraId="5AC17C22"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67" w:type="dxa"/>
                            <w:shd w:val="clear" w:color="auto" w:fill="auto"/>
                            <w:noWrap/>
                            <w:hideMark/>
                          </w:tcPr>
                          <w:p w14:paraId="4BC40456"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63,935</w:t>
                            </w:r>
                          </w:p>
                        </w:tc>
                      </w:tr>
                      <w:tr w:rsidR="006133CC" w:rsidRPr="009239EB" w14:paraId="0044C17D" w14:textId="77777777" w:rsidTr="00191D98">
                        <w:trPr>
                          <w:trHeight w:val="300"/>
                        </w:trPr>
                        <w:tc>
                          <w:tcPr>
                            <w:tcW w:w="2552" w:type="dxa"/>
                            <w:tcBorders>
                              <w:bottom w:val="single" w:sz="6" w:space="0" w:color="auto"/>
                            </w:tcBorders>
                            <w:shd w:val="clear" w:color="auto" w:fill="auto"/>
                            <w:noWrap/>
                            <w:vAlign w:val="bottom"/>
                            <w:hideMark/>
                          </w:tcPr>
                          <w:p w14:paraId="737E3961"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Research Except</w:t>
                            </w:r>
                            <w:r>
                              <w:rPr>
                                <w:rFonts w:eastAsia="Times New Roman"/>
                                <w:lang w:val="en-GB" w:eastAsia="en-GB" w:bidi="ar-SA"/>
                              </w:rPr>
                              <w:t xml:space="preserve">. </w:t>
                            </w:r>
                            <w:r w:rsidRPr="009239EB">
                              <w:rPr>
                                <w:rFonts w:eastAsia="Times New Roman"/>
                                <w:lang w:val="en-GB" w:eastAsia="en-GB" w:bidi="ar-SA"/>
                              </w:rPr>
                              <w:t>items</w:t>
                            </w:r>
                          </w:p>
                        </w:tc>
                        <w:tc>
                          <w:tcPr>
                            <w:tcW w:w="699" w:type="dxa"/>
                            <w:shd w:val="clear" w:color="auto" w:fill="auto"/>
                            <w:noWrap/>
                            <w:hideMark/>
                          </w:tcPr>
                          <w:p w14:paraId="4C6C2B2F" w14:textId="77777777" w:rsidR="006133CC" w:rsidRPr="009239EB" w:rsidRDefault="006133CC" w:rsidP="006C59B2">
                            <w:pPr>
                              <w:pStyle w:val="Table"/>
                              <w:jc w:val="center"/>
                              <w:rPr>
                                <w:rFonts w:eastAsia="Times New Roman"/>
                                <w:lang w:val="en-GB" w:eastAsia="en-GB" w:bidi="ar-SA"/>
                              </w:rPr>
                            </w:pPr>
                          </w:p>
                        </w:tc>
                        <w:tc>
                          <w:tcPr>
                            <w:tcW w:w="1143" w:type="dxa"/>
                            <w:shd w:val="clear" w:color="auto" w:fill="auto"/>
                            <w:noWrap/>
                            <w:hideMark/>
                          </w:tcPr>
                          <w:p w14:paraId="6CC1881B"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 </w:t>
                            </w:r>
                          </w:p>
                        </w:tc>
                        <w:tc>
                          <w:tcPr>
                            <w:tcW w:w="1026" w:type="dxa"/>
                            <w:shd w:val="clear" w:color="auto" w:fill="auto"/>
                            <w:noWrap/>
                            <w:hideMark/>
                          </w:tcPr>
                          <w:p w14:paraId="578F7270"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2,099</w:t>
                            </w:r>
                          </w:p>
                        </w:tc>
                        <w:tc>
                          <w:tcPr>
                            <w:tcW w:w="1036" w:type="dxa"/>
                            <w:shd w:val="clear" w:color="auto" w:fill="auto"/>
                            <w:noWrap/>
                            <w:hideMark/>
                          </w:tcPr>
                          <w:p w14:paraId="35260BA1"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 </w:t>
                            </w:r>
                          </w:p>
                        </w:tc>
                        <w:tc>
                          <w:tcPr>
                            <w:tcW w:w="1026" w:type="dxa"/>
                            <w:shd w:val="clear" w:color="auto" w:fill="auto"/>
                            <w:noWrap/>
                            <w:hideMark/>
                          </w:tcPr>
                          <w:p w14:paraId="0F98EA4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 </w:t>
                            </w:r>
                          </w:p>
                        </w:tc>
                        <w:tc>
                          <w:tcPr>
                            <w:tcW w:w="1026" w:type="dxa"/>
                            <w:shd w:val="clear" w:color="auto" w:fill="auto"/>
                            <w:noWrap/>
                            <w:hideMark/>
                          </w:tcPr>
                          <w:p w14:paraId="7860172E"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 </w:t>
                            </w:r>
                          </w:p>
                        </w:tc>
                        <w:tc>
                          <w:tcPr>
                            <w:tcW w:w="1067" w:type="dxa"/>
                            <w:shd w:val="clear" w:color="auto" w:fill="auto"/>
                            <w:noWrap/>
                            <w:hideMark/>
                          </w:tcPr>
                          <w:p w14:paraId="19662FCE"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 </w:t>
                            </w:r>
                          </w:p>
                        </w:tc>
                      </w:tr>
                      <w:tr w:rsidR="006133CC" w:rsidRPr="009239EB" w14:paraId="729EFD25" w14:textId="77777777" w:rsidTr="00191D98">
                        <w:trPr>
                          <w:trHeight w:val="300"/>
                        </w:trPr>
                        <w:tc>
                          <w:tcPr>
                            <w:tcW w:w="2552" w:type="dxa"/>
                            <w:tcBorders>
                              <w:top w:val="single" w:sz="6" w:space="0" w:color="auto"/>
                              <w:bottom w:val="single" w:sz="6" w:space="0" w:color="auto"/>
                            </w:tcBorders>
                            <w:shd w:val="clear" w:color="000000" w:fill="EEECE1" w:themeFill="background2"/>
                            <w:noWrap/>
                            <w:vAlign w:val="bottom"/>
                            <w:hideMark/>
                          </w:tcPr>
                          <w:p w14:paraId="68BF8F1B" w14:textId="77777777" w:rsidR="006133CC" w:rsidRPr="009239EB" w:rsidRDefault="006133CC" w:rsidP="002A5941">
                            <w:pPr>
                              <w:pStyle w:val="Table"/>
                              <w:jc w:val="left"/>
                              <w:rPr>
                                <w:rFonts w:eastAsia="Times New Roman"/>
                                <w:lang w:val="en-GB" w:eastAsia="en-GB" w:bidi="ar-SA"/>
                              </w:rPr>
                            </w:pPr>
                            <w:r w:rsidRPr="002A5941">
                              <w:rPr>
                                <w:rFonts w:eastAsia="Times New Roman"/>
                                <w:shd w:val="clear" w:color="auto" w:fill="EEECE1" w:themeFill="background2"/>
                                <w:lang w:val="en-GB" w:eastAsia="en-GB" w:bidi="ar-SA"/>
                              </w:rPr>
                              <w:t>FEC and University Cont</w:t>
                            </w:r>
                            <w:r w:rsidRPr="009239EB">
                              <w:rPr>
                                <w:rFonts w:eastAsia="Times New Roman"/>
                                <w:lang w:val="en-GB" w:eastAsia="en-GB" w:bidi="ar-SA"/>
                              </w:rPr>
                              <w:t>.</w:t>
                            </w:r>
                          </w:p>
                        </w:tc>
                        <w:tc>
                          <w:tcPr>
                            <w:tcW w:w="699" w:type="dxa"/>
                            <w:shd w:val="clear" w:color="auto" w:fill="auto"/>
                            <w:noWrap/>
                            <w:hideMark/>
                          </w:tcPr>
                          <w:p w14:paraId="17E1EF94" w14:textId="77777777" w:rsidR="006133CC" w:rsidRPr="009239EB" w:rsidRDefault="006133CC" w:rsidP="006C59B2">
                            <w:pPr>
                              <w:pStyle w:val="Table"/>
                              <w:jc w:val="center"/>
                              <w:rPr>
                                <w:rFonts w:eastAsia="Times New Roman"/>
                                <w:lang w:val="en-GB" w:eastAsia="en-GB" w:bidi="ar-SA"/>
                              </w:rPr>
                            </w:pPr>
                          </w:p>
                        </w:tc>
                        <w:tc>
                          <w:tcPr>
                            <w:tcW w:w="1143" w:type="dxa"/>
                            <w:shd w:val="clear" w:color="auto" w:fill="auto"/>
                            <w:noWrap/>
                            <w:hideMark/>
                          </w:tcPr>
                          <w:p w14:paraId="51B0D0CA" w14:textId="77777777" w:rsidR="006133CC" w:rsidRPr="009239EB" w:rsidRDefault="006133CC" w:rsidP="002A5941">
                            <w:pPr>
                              <w:pStyle w:val="Table"/>
                              <w:jc w:val="right"/>
                              <w:rPr>
                                <w:rFonts w:eastAsia="Times New Roman"/>
                                <w:lang w:val="en-GB" w:eastAsia="en-GB" w:bidi="ar-SA"/>
                              </w:rPr>
                            </w:pPr>
                          </w:p>
                        </w:tc>
                        <w:tc>
                          <w:tcPr>
                            <w:tcW w:w="1026" w:type="dxa"/>
                            <w:shd w:val="clear" w:color="auto" w:fill="auto"/>
                            <w:noWrap/>
                            <w:hideMark/>
                          </w:tcPr>
                          <w:p w14:paraId="0746AEED" w14:textId="77777777" w:rsidR="006133CC" w:rsidRPr="009239EB" w:rsidRDefault="006133CC" w:rsidP="002A5941">
                            <w:pPr>
                              <w:pStyle w:val="Table"/>
                              <w:jc w:val="right"/>
                              <w:rPr>
                                <w:rFonts w:eastAsia="Times New Roman"/>
                                <w:lang w:val="en-GB" w:eastAsia="en-GB" w:bidi="ar-SA"/>
                              </w:rPr>
                            </w:pPr>
                          </w:p>
                        </w:tc>
                        <w:tc>
                          <w:tcPr>
                            <w:tcW w:w="1036" w:type="dxa"/>
                            <w:shd w:val="clear" w:color="auto" w:fill="auto"/>
                            <w:noWrap/>
                            <w:hideMark/>
                          </w:tcPr>
                          <w:p w14:paraId="3DB16FE6" w14:textId="77777777" w:rsidR="006133CC" w:rsidRPr="009239EB" w:rsidRDefault="006133CC" w:rsidP="002A5941">
                            <w:pPr>
                              <w:pStyle w:val="Table"/>
                              <w:jc w:val="right"/>
                              <w:rPr>
                                <w:rFonts w:eastAsia="Times New Roman"/>
                                <w:lang w:val="en-GB" w:eastAsia="en-GB" w:bidi="ar-SA"/>
                              </w:rPr>
                            </w:pPr>
                          </w:p>
                        </w:tc>
                        <w:tc>
                          <w:tcPr>
                            <w:tcW w:w="1026" w:type="dxa"/>
                            <w:shd w:val="clear" w:color="auto" w:fill="auto"/>
                            <w:noWrap/>
                            <w:hideMark/>
                          </w:tcPr>
                          <w:p w14:paraId="5B1E8E10" w14:textId="77777777" w:rsidR="006133CC" w:rsidRPr="009239EB" w:rsidRDefault="006133CC" w:rsidP="002A5941">
                            <w:pPr>
                              <w:pStyle w:val="Table"/>
                              <w:jc w:val="right"/>
                              <w:rPr>
                                <w:rFonts w:eastAsia="Times New Roman"/>
                                <w:lang w:val="en-GB" w:eastAsia="en-GB" w:bidi="ar-SA"/>
                              </w:rPr>
                            </w:pPr>
                          </w:p>
                        </w:tc>
                        <w:tc>
                          <w:tcPr>
                            <w:tcW w:w="1026" w:type="dxa"/>
                            <w:shd w:val="clear" w:color="auto" w:fill="auto"/>
                            <w:noWrap/>
                            <w:hideMark/>
                          </w:tcPr>
                          <w:p w14:paraId="3E3CEEE7" w14:textId="77777777" w:rsidR="006133CC" w:rsidRPr="009239EB" w:rsidRDefault="006133CC" w:rsidP="002A5941">
                            <w:pPr>
                              <w:pStyle w:val="Table"/>
                              <w:jc w:val="right"/>
                              <w:rPr>
                                <w:rFonts w:eastAsia="Times New Roman"/>
                                <w:lang w:val="en-GB" w:eastAsia="en-GB" w:bidi="ar-SA"/>
                              </w:rPr>
                            </w:pPr>
                          </w:p>
                        </w:tc>
                        <w:tc>
                          <w:tcPr>
                            <w:tcW w:w="1067" w:type="dxa"/>
                            <w:shd w:val="clear" w:color="auto" w:fill="auto"/>
                            <w:noWrap/>
                            <w:hideMark/>
                          </w:tcPr>
                          <w:p w14:paraId="42A5EDC2" w14:textId="77777777" w:rsidR="006133CC" w:rsidRPr="009239EB" w:rsidRDefault="006133CC" w:rsidP="002A5941">
                            <w:pPr>
                              <w:pStyle w:val="Table"/>
                              <w:jc w:val="right"/>
                              <w:rPr>
                                <w:rFonts w:eastAsia="Times New Roman"/>
                                <w:lang w:val="en-GB" w:eastAsia="en-GB" w:bidi="ar-SA"/>
                              </w:rPr>
                            </w:pPr>
                          </w:p>
                        </w:tc>
                      </w:tr>
                      <w:tr w:rsidR="006133CC" w:rsidRPr="009239EB" w14:paraId="57A0A254" w14:textId="77777777" w:rsidTr="00191D98">
                        <w:trPr>
                          <w:trHeight w:val="300"/>
                        </w:trPr>
                        <w:tc>
                          <w:tcPr>
                            <w:tcW w:w="2552" w:type="dxa"/>
                            <w:tcBorders>
                              <w:top w:val="single" w:sz="6" w:space="0" w:color="auto"/>
                            </w:tcBorders>
                            <w:shd w:val="clear" w:color="auto" w:fill="auto"/>
                            <w:noWrap/>
                            <w:vAlign w:val="bottom"/>
                            <w:hideMark/>
                          </w:tcPr>
                          <w:p w14:paraId="58627431"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F10 Inv. Time</w:t>
                            </w:r>
                          </w:p>
                        </w:tc>
                        <w:tc>
                          <w:tcPr>
                            <w:tcW w:w="699" w:type="dxa"/>
                            <w:shd w:val="clear" w:color="auto" w:fill="auto"/>
                            <w:noWrap/>
                            <w:hideMark/>
                          </w:tcPr>
                          <w:p w14:paraId="54107077"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48</w:t>
                            </w:r>
                          </w:p>
                        </w:tc>
                        <w:tc>
                          <w:tcPr>
                            <w:tcW w:w="1143" w:type="dxa"/>
                            <w:shd w:val="clear" w:color="auto" w:fill="auto"/>
                            <w:noWrap/>
                            <w:hideMark/>
                          </w:tcPr>
                          <w:p w14:paraId="15B757F4"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436,468</w:t>
                            </w:r>
                          </w:p>
                        </w:tc>
                        <w:tc>
                          <w:tcPr>
                            <w:tcW w:w="1026" w:type="dxa"/>
                            <w:shd w:val="clear" w:color="auto" w:fill="auto"/>
                            <w:noWrap/>
                            <w:hideMark/>
                          </w:tcPr>
                          <w:p w14:paraId="35B5F37F"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845,036</w:t>
                            </w:r>
                          </w:p>
                        </w:tc>
                        <w:tc>
                          <w:tcPr>
                            <w:tcW w:w="1036" w:type="dxa"/>
                            <w:shd w:val="clear" w:color="auto" w:fill="auto"/>
                            <w:noWrap/>
                            <w:hideMark/>
                          </w:tcPr>
                          <w:p w14:paraId="204B306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1,454,893</w:t>
                            </w:r>
                          </w:p>
                        </w:tc>
                        <w:tc>
                          <w:tcPr>
                            <w:tcW w:w="1026" w:type="dxa"/>
                            <w:shd w:val="clear" w:color="auto" w:fill="auto"/>
                            <w:noWrap/>
                            <w:hideMark/>
                          </w:tcPr>
                          <w:p w14:paraId="7F8C63AF"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633,777</w:t>
                            </w:r>
                          </w:p>
                        </w:tc>
                        <w:tc>
                          <w:tcPr>
                            <w:tcW w:w="1026" w:type="dxa"/>
                            <w:shd w:val="clear" w:color="auto" w:fill="auto"/>
                            <w:noWrap/>
                            <w:hideMark/>
                          </w:tcPr>
                          <w:p w14:paraId="47D93E57"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211,259</w:t>
                            </w:r>
                          </w:p>
                        </w:tc>
                        <w:tc>
                          <w:tcPr>
                            <w:tcW w:w="1067" w:type="dxa"/>
                            <w:shd w:val="clear" w:color="auto" w:fill="auto"/>
                            <w:noWrap/>
                            <w:hideMark/>
                          </w:tcPr>
                          <w:p w14:paraId="74395C8E"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845,036</w:t>
                            </w:r>
                          </w:p>
                        </w:tc>
                      </w:tr>
                      <w:tr w:rsidR="006133CC" w:rsidRPr="009239EB" w14:paraId="4397020A" w14:textId="77777777" w:rsidTr="00191D98">
                        <w:trPr>
                          <w:trHeight w:val="300"/>
                        </w:trPr>
                        <w:tc>
                          <w:tcPr>
                            <w:tcW w:w="2552" w:type="dxa"/>
                            <w:shd w:val="clear" w:color="auto" w:fill="auto"/>
                            <w:noWrap/>
                            <w:vAlign w:val="bottom"/>
                            <w:hideMark/>
                          </w:tcPr>
                          <w:p w14:paraId="48805C56"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F051 Cleanrooms</w:t>
                            </w:r>
                          </w:p>
                        </w:tc>
                        <w:tc>
                          <w:tcPr>
                            <w:tcW w:w="699" w:type="dxa"/>
                            <w:shd w:val="clear" w:color="auto" w:fill="auto"/>
                            <w:noWrap/>
                            <w:hideMark/>
                          </w:tcPr>
                          <w:p w14:paraId="7F6337B0"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36</w:t>
                            </w:r>
                          </w:p>
                        </w:tc>
                        <w:tc>
                          <w:tcPr>
                            <w:tcW w:w="1143" w:type="dxa"/>
                            <w:shd w:val="clear" w:color="auto" w:fill="auto"/>
                            <w:noWrap/>
                            <w:hideMark/>
                          </w:tcPr>
                          <w:p w14:paraId="1C5C6316"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303,875</w:t>
                            </w:r>
                          </w:p>
                        </w:tc>
                        <w:tc>
                          <w:tcPr>
                            <w:tcW w:w="1026" w:type="dxa"/>
                            <w:shd w:val="clear" w:color="auto" w:fill="auto"/>
                            <w:noWrap/>
                            <w:hideMark/>
                          </w:tcPr>
                          <w:p w14:paraId="1F51F81E"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405,167</w:t>
                            </w:r>
                          </w:p>
                        </w:tc>
                        <w:tc>
                          <w:tcPr>
                            <w:tcW w:w="1036" w:type="dxa"/>
                            <w:shd w:val="clear" w:color="auto" w:fill="auto"/>
                            <w:noWrap/>
                            <w:hideMark/>
                          </w:tcPr>
                          <w:p w14:paraId="26A8686C"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101,292</w:t>
                            </w:r>
                          </w:p>
                        </w:tc>
                        <w:tc>
                          <w:tcPr>
                            <w:tcW w:w="1026" w:type="dxa"/>
                            <w:shd w:val="clear" w:color="auto" w:fill="auto"/>
                            <w:noWrap/>
                            <w:hideMark/>
                          </w:tcPr>
                          <w:p w14:paraId="25BAC2B0"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405,167</w:t>
                            </w:r>
                          </w:p>
                        </w:tc>
                        <w:tc>
                          <w:tcPr>
                            <w:tcW w:w="1026" w:type="dxa"/>
                            <w:shd w:val="clear" w:color="auto" w:fill="auto"/>
                            <w:noWrap/>
                            <w:hideMark/>
                          </w:tcPr>
                          <w:p w14:paraId="08CBB069"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0</w:t>
                            </w:r>
                          </w:p>
                        </w:tc>
                        <w:tc>
                          <w:tcPr>
                            <w:tcW w:w="1067" w:type="dxa"/>
                            <w:shd w:val="clear" w:color="auto" w:fill="auto"/>
                            <w:noWrap/>
                            <w:hideMark/>
                          </w:tcPr>
                          <w:p w14:paraId="093B50CA"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405,167</w:t>
                            </w:r>
                          </w:p>
                        </w:tc>
                      </w:tr>
                      <w:tr w:rsidR="006133CC" w:rsidRPr="009239EB" w14:paraId="7BFF6CC3" w14:textId="77777777" w:rsidTr="00191D98">
                        <w:trPr>
                          <w:trHeight w:val="300"/>
                        </w:trPr>
                        <w:tc>
                          <w:tcPr>
                            <w:tcW w:w="2552" w:type="dxa"/>
                            <w:shd w:val="clear" w:color="auto" w:fill="auto"/>
                            <w:noWrap/>
                            <w:vAlign w:val="bottom"/>
                            <w:hideMark/>
                          </w:tcPr>
                          <w:p w14:paraId="13361D5E"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F701 Laboratory</w:t>
                            </w:r>
                          </w:p>
                        </w:tc>
                        <w:tc>
                          <w:tcPr>
                            <w:tcW w:w="699" w:type="dxa"/>
                            <w:shd w:val="clear" w:color="auto" w:fill="auto"/>
                            <w:noWrap/>
                            <w:hideMark/>
                          </w:tcPr>
                          <w:p w14:paraId="1E11498F"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48</w:t>
                            </w:r>
                          </w:p>
                        </w:tc>
                        <w:tc>
                          <w:tcPr>
                            <w:tcW w:w="1143" w:type="dxa"/>
                            <w:shd w:val="clear" w:color="auto" w:fill="auto"/>
                            <w:noWrap/>
                            <w:hideMark/>
                          </w:tcPr>
                          <w:p w14:paraId="183FC573"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370,492</w:t>
                            </w:r>
                          </w:p>
                        </w:tc>
                        <w:tc>
                          <w:tcPr>
                            <w:tcW w:w="1026" w:type="dxa"/>
                            <w:shd w:val="clear" w:color="auto" w:fill="auto"/>
                            <w:noWrap/>
                            <w:hideMark/>
                          </w:tcPr>
                          <w:p w14:paraId="61867FBA"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658,652</w:t>
                            </w:r>
                          </w:p>
                        </w:tc>
                        <w:tc>
                          <w:tcPr>
                            <w:tcW w:w="1036" w:type="dxa"/>
                            <w:shd w:val="clear" w:color="auto" w:fill="auto"/>
                            <w:noWrap/>
                            <w:hideMark/>
                          </w:tcPr>
                          <w:p w14:paraId="7FDEF030"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123,497</w:t>
                            </w:r>
                          </w:p>
                        </w:tc>
                        <w:tc>
                          <w:tcPr>
                            <w:tcW w:w="1026" w:type="dxa"/>
                            <w:shd w:val="clear" w:color="auto" w:fill="auto"/>
                            <w:noWrap/>
                            <w:hideMark/>
                          </w:tcPr>
                          <w:p w14:paraId="26B157AD"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493,989</w:t>
                            </w:r>
                          </w:p>
                        </w:tc>
                        <w:tc>
                          <w:tcPr>
                            <w:tcW w:w="1026" w:type="dxa"/>
                            <w:shd w:val="clear" w:color="auto" w:fill="auto"/>
                            <w:noWrap/>
                            <w:hideMark/>
                          </w:tcPr>
                          <w:p w14:paraId="7C7D5399"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164,663</w:t>
                            </w:r>
                          </w:p>
                        </w:tc>
                        <w:tc>
                          <w:tcPr>
                            <w:tcW w:w="1067" w:type="dxa"/>
                            <w:shd w:val="clear" w:color="auto" w:fill="auto"/>
                            <w:noWrap/>
                            <w:hideMark/>
                          </w:tcPr>
                          <w:p w14:paraId="6EFD06EC"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658,652</w:t>
                            </w:r>
                          </w:p>
                        </w:tc>
                      </w:tr>
                      <w:tr w:rsidR="006133CC" w:rsidRPr="009239EB" w14:paraId="7A8C75CF" w14:textId="77777777" w:rsidTr="00191D98">
                        <w:trPr>
                          <w:trHeight w:val="300"/>
                        </w:trPr>
                        <w:tc>
                          <w:tcPr>
                            <w:tcW w:w="2552" w:type="dxa"/>
                            <w:shd w:val="clear" w:color="auto" w:fill="auto"/>
                            <w:noWrap/>
                            <w:vAlign w:val="bottom"/>
                            <w:hideMark/>
                          </w:tcPr>
                          <w:p w14:paraId="10FC7DBD"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F800 - Indirect Costs</w:t>
                            </w:r>
                          </w:p>
                        </w:tc>
                        <w:tc>
                          <w:tcPr>
                            <w:tcW w:w="699" w:type="dxa"/>
                            <w:shd w:val="clear" w:color="auto" w:fill="auto"/>
                            <w:noWrap/>
                            <w:hideMark/>
                          </w:tcPr>
                          <w:p w14:paraId="417069BE" w14:textId="77777777" w:rsidR="006133CC" w:rsidRPr="009239EB" w:rsidRDefault="006133CC" w:rsidP="006C59B2">
                            <w:pPr>
                              <w:pStyle w:val="Table"/>
                              <w:jc w:val="center"/>
                              <w:rPr>
                                <w:rFonts w:eastAsia="Times New Roman"/>
                                <w:lang w:val="en-GB" w:eastAsia="en-GB" w:bidi="ar-SA"/>
                              </w:rPr>
                            </w:pPr>
                            <w:r w:rsidRPr="009239EB">
                              <w:rPr>
                                <w:rFonts w:eastAsia="Times New Roman"/>
                                <w:lang w:val="en-GB" w:eastAsia="en-GB" w:bidi="ar-SA"/>
                              </w:rPr>
                              <w:t>48</w:t>
                            </w:r>
                          </w:p>
                        </w:tc>
                        <w:tc>
                          <w:tcPr>
                            <w:tcW w:w="1143" w:type="dxa"/>
                            <w:shd w:val="clear" w:color="auto" w:fill="auto"/>
                            <w:noWrap/>
                            <w:hideMark/>
                          </w:tcPr>
                          <w:p w14:paraId="10956CB4"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1,120,926</w:t>
                            </w:r>
                          </w:p>
                        </w:tc>
                        <w:tc>
                          <w:tcPr>
                            <w:tcW w:w="1026" w:type="dxa"/>
                            <w:shd w:val="clear" w:color="auto" w:fill="auto"/>
                            <w:noWrap/>
                            <w:hideMark/>
                          </w:tcPr>
                          <w:p w14:paraId="4F77DE3A"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1,992,758</w:t>
                            </w:r>
                          </w:p>
                        </w:tc>
                        <w:tc>
                          <w:tcPr>
                            <w:tcW w:w="1036" w:type="dxa"/>
                            <w:shd w:val="clear" w:color="auto" w:fill="auto"/>
                            <w:noWrap/>
                            <w:hideMark/>
                          </w:tcPr>
                          <w:p w14:paraId="449530AF"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373,642</w:t>
                            </w:r>
                          </w:p>
                        </w:tc>
                        <w:tc>
                          <w:tcPr>
                            <w:tcW w:w="1026" w:type="dxa"/>
                            <w:shd w:val="clear" w:color="auto" w:fill="auto"/>
                            <w:noWrap/>
                            <w:hideMark/>
                          </w:tcPr>
                          <w:p w14:paraId="2A798CB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1,494,569</w:t>
                            </w:r>
                          </w:p>
                        </w:tc>
                        <w:tc>
                          <w:tcPr>
                            <w:tcW w:w="1026" w:type="dxa"/>
                            <w:shd w:val="clear" w:color="auto" w:fill="auto"/>
                            <w:noWrap/>
                            <w:hideMark/>
                          </w:tcPr>
                          <w:p w14:paraId="1417BB2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498,190</w:t>
                            </w:r>
                          </w:p>
                        </w:tc>
                        <w:tc>
                          <w:tcPr>
                            <w:tcW w:w="1067" w:type="dxa"/>
                            <w:shd w:val="clear" w:color="auto" w:fill="auto"/>
                            <w:noWrap/>
                            <w:hideMark/>
                          </w:tcPr>
                          <w:p w14:paraId="6D73478A"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1,992,758</w:t>
                            </w:r>
                          </w:p>
                        </w:tc>
                      </w:tr>
                      <w:tr w:rsidR="006133CC" w:rsidRPr="009239EB" w14:paraId="7ABC8666" w14:textId="77777777" w:rsidTr="00191D98">
                        <w:trPr>
                          <w:trHeight w:val="300"/>
                        </w:trPr>
                        <w:tc>
                          <w:tcPr>
                            <w:tcW w:w="2552" w:type="dxa"/>
                            <w:shd w:val="clear" w:color="auto" w:fill="auto"/>
                            <w:noWrap/>
                            <w:vAlign w:val="bottom"/>
                            <w:hideMark/>
                          </w:tcPr>
                          <w:p w14:paraId="79908FFD" w14:textId="77777777" w:rsidR="006133CC" w:rsidRPr="009239EB" w:rsidRDefault="006133CC" w:rsidP="002A5941">
                            <w:pPr>
                              <w:pStyle w:val="Table"/>
                              <w:jc w:val="left"/>
                              <w:rPr>
                                <w:rFonts w:eastAsia="Times New Roman"/>
                                <w:lang w:val="en-GB" w:eastAsia="en-GB" w:bidi="ar-SA"/>
                              </w:rPr>
                            </w:pPr>
                            <w:r w:rsidRPr="009239EB">
                              <w:rPr>
                                <w:rFonts w:eastAsia="Times New Roman"/>
                                <w:lang w:val="en-GB" w:eastAsia="en-GB" w:bidi="ar-SA"/>
                              </w:rPr>
                              <w:t>Totals</w:t>
                            </w:r>
                          </w:p>
                        </w:tc>
                        <w:tc>
                          <w:tcPr>
                            <w:tcW w:w="699" w:type="dxa"/>
                            <w:shd w:val="clear" w:color="auto" w:fill="auto"/>
                            <w:noWrap/>
                            <w:hideMark/>
                          </w:tcPr>
                          <w:p w14:paraId="39F0DE9D" w14:textId="77777777" w:rsidR="006133CC" w:rsidRPr="009239EB" w:rsidRDefault="006133CC" w:rsidP="006C59B2">
                            <w:pPr>
                              <w:pStyle w:val="Table"/>
                              <w:jc w:val="center"/>
                              <w:rPr>
                                <w:rFonts w:eastAsia="Times New Roman"/>
                                <w:lang w:val="en-GB" w:eastAsia="en-GB" w:bidi="ar-SA"/>
                              </w:rPr>
                            </w:pPr>
                          </w:p>
                        </w:tc>
                        <w:tc>
                          <w:tcPr>
                            <w:tcW w:w="1143" w:type="dxa"/>
                            <w:shd w:val="clear" w:color="000000" w:fill="FFC000"/>
                            <w:noWrap/>
                            <w:hideMark/>
                          </w:tcPr>
                          <w:p w14:paraId="6898F0B1"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5,404,097</w:t>
                            </w:r>
                          </w:p>
                        </w:tc>
                        <w:tc>
                          <w:tcPr>
                            <w:tcW w:w="1026" w:type="dxa"/>
                            <w:shd w:val="clear" w:color="000000" w:fill="FFC000"/>
                            <w:noWrap/>
                            <w:hideMark/>
                          </w:tcPr>
                          <w:p w14:paraId="4E56B754"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9,024,693</w:t>
                            </w:r>
                          </w:p>
                        </w:tc>
                        <w:tc>
                          <w:tcPr>
                            <w:tcW w:w="1036" w:type="dxa"/>
                            <w:shd w:val="clear" w:color="000000" w:fill="FFC000"/>
                            <w:noWrap/>
                            <w:hideMark/>
                          </w:tcPr>
                          <w:p w14:paraId="6FC3E31C"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3,058,839</w:t>
                            </w:r>
                          </w:p>
                        </w:tc>
                        <w:tc>
                          <w:tcPr>
                            <w:tcW w:w="1026" w:type="dxa"/>
                            <w:shd w:val="clear" w:color="000000" w:fill="FFC000"/>
                            <w:noWrap/>
                            <w:hideMark/>
                          </w:tcPr>
                          <w:p w14:paraId="48ECA1F5"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7,205,353</w:t>
                            </w:r>
                          </w:p>
                        </w:tc>
                        <w:tc>
                          <w:tcPr>
                            <w:tcW w:w="1026" w:type="dxa"/>
                            <w:shd w:val="clear" w:color="000000" w:fill="FFC000"/>
                            <w:noWrap/>
                            <w:hideMark/>
                          </w:tcPr>
                          <w:p w14:paraId="390E065A" w14:textId="77777777" w:rsidR="006133CC" w:rsidRPr="009239EB" w:rsidRDefault="006133CC" w:rsidP="002A5941">
                            <w:pPr>
                              <w:pStyle w:val="Table"/>
                              <w:jc w:val="right"/>
                              <w:rPr>
                                <w:rFonts w:eastAsia="Times New Roman"/>
                                <w:lang w:val="en-GB" w:eastAsia="en-GB" w:bidi="ar-SA"/>
                              </w:rPr>
                            </w:pPr>
                            <w:r w:rsidRPr="009239EB">
                              <w:rPr>
                                <w:rFonts w:eastAsia="Times New Roman"/>
                                <w:lang w:val="en-GB" w:eastAsia="en-GB" w:bidi="ar-SA"/>
                              </w:rPr>
                              <w:t>1,833,849</w:t>
                            </w:r>
                          </w:p>
                        </w:tc>
                        <w:tc>
                          <w:tcPr>
                            <w:tcW w:w="1067" w:type="dxa"/>
                            <w:shd w:val="clear" w:color="000000" w:fill="FFC000"/>
                            <w:noWrap/>
                            <w:hideMark/>
                          </w:tcPr>
                          <w:p w14:paraId="6A167612" w14:textId="77777777" w:rsidR="006133CC" w:rsidRPr="009239EB" w:rsidRDefault="006133CC" w:rsidP="00191D98">
                            <w:pPr>
                              <w:pStyle w:val="Table"/>
                              <w:keepNext/>
                              <w:jc w:val="right"/>
                              <w:rPr>
                                <w:rFonts w:eastAsia="Times New Roman"/>
                                <w:lang w:val="en-GB" w:eastAsia="en-GB" w:bidi="ar-SA"/>
                              </w:rPr>
                            </w:pPr>
                            <w:r w:rsidRPr="009239EB">
                              <w:rPr>
                                <w:rFonts w:eastAsia="Times New Roman"/>
                                <w:lang w:val="en-GB" w:eastAsia="en-GB" w:bidi="ar-SA"/>
                              </w:rPr>
                              <w:t>9,046,964</w:t>
                            </w:r>
                          </w:p>
                        </w:tc>
                      </w:tr>
                    </w:tbl>
                    <w:p w14:paraId="2D7CEC8B" w14:textId="77777777" w:rsidR="006133CC" w:rsidRDefault="006133CC">
                      <w:pPr>
                        <w:pStyle w:val="Caption"/>
                      </w:pPr>
                      <w:r>
                        <w:t xml:space="preserve">Table </w:t>
                      </w:r>
                      <w:r w:rsidR="00D03B5A">
                        <w:fldChar w:fldCharType="begin"/>
                      </w:r>
                      <w:r w:rsidR="00D03B5A">
                        <w:instrText xml:space="preserve"> SEQ Table \* ARABIC </w:instrText>
                      </w:r>
                      <w:r w:rsidR="00D03B5A">
                        <w:fldChar w:fldCharType="separate"/>
                      </w:r>
                      <w:r w:rsidR="00D03B5A">
                        <w:rPr>
                          <w:noProof/>
                        </w:rPr>
                        <w:t>5</w:t>
                      </w:r>
                      <w:r w:rsidR="00D03B5A">
                        <w:rPr>
                          <w:noProof/>
                        </w:rPr>
                        <w:fldChar w:fldCharType="end"/>
                      </w:r>
                    </w:p>
                    <w:p w14:paraId="2C8B6325" w14:textId="77777777" w:rsidR="006133CC" w:rsidRDefault="006133CC"/>
                  </w:txbxContent>
                </v:textbox>
                <w10:wrap type="square"/>
              </v:shape>
            </w:pict>
          </mc:Fallback>
        </mc:AlternateContent>
      </w:r>
      <w:r>
        <w:t>……..</w:t>
      </w:r>
      <w:r w:rsidR="00883165">
        <w:t xml:space="preserve"> </w:t>
      </w:r>
    </w:p>
    <w:p w14:paraId="3454D78F" w14:textId="77777777" w:rsidR="003D35A0" w:rsidRPr="00CC1997" w:rsidRDefault="00611EEB" w:rsidP="003D7882">
      <w:pPr>
        <w:sectPr w:rsidR="003D35A0" w:rsidRPr="00CC1997" w:rsidSect="00B63218">
          <w:footnotePr>
            <w:numFmt w:val="chicago"/>
          </w:footnotePr>
          <w:type w:val="continuous"/>
          <w:pgSz w:w="11907" w:h="16839" w:code="9"/>
          <w:pgMar w:top="1134" w:right="1134" w:bottom="1134" w:left="1134" w:header="432" w:footer="432" w:gutter="0"/>
          <w:lnNumType w:countBy="1"/>
          <w:cols w:space="720"/>
          <w:docGrid w:linePitch="326"/>
        </w:sectPr>
      </w:pPr>
      <w:r>
        <w:br w:type="page"/>
      </w:r>
    </w:p>
    <w:p w14:paraId="35DE4604" w14:textId="77777777" w:rsidR="0025769B" w:rsidRDefault="0007165E" w:rsidP="003D7882">
      <w:pPr>
        <w:pStyle w:val="Heading1"/>
      </w:pPr>
      <w:bookmarkStart w:id="209" w:name="_Ref315349611"/>
      <w:bookmarkStart w:id="210" w:name="_Toc317163623"/>
      <w:bookmarkStart w:id="211" w:name="_Toc408698795"/>
      <w:r>
        <w:t>Funds Requested</w:t>
      </w:r>
      <w:bookmarkEnd w:id="209"/>
      <w:bookmarkEnd w:id="210"/>
      <w:bookmarkEnd w:id="211"/>
    </w:p>
    <w:p w14:paraId="2B30E2B8" w14:textId="77777777" w:rsidR="0012097D" w:rsidRDefault="003A7701" w:rsidP="003D7882">
      <w:pPr>
        <w:pStyle w:val="Heading2"/>
      </w:pPr>
      <w:bookmarkStart w:id="212" w:name="_Toc408698796"/>
      <w:r>
        <w:t>S</w:t>
      </w:r>
      <w:r w:rsidR="00E97EC2">
        <w:t>taff Index</w:t>
      </w:r>
      <w:bookmarkEnd w:id="212"/>
      <w:r w:rsidR="00E97EC2">
        <w:t xml:space="preserve"> </w:t>
      </w:r>
    </w:p>
    <w:p w14:paraId="0D766977" w14:textId="77777777" w:rsidR="0025769B" w:rsidRPr="00CC1997" w:rsidRDefault="00BD63B9" w:rsidP="003D7882">
      <w:r w:rsidRPr="00CC1997">
        <w:t>Names are cross</w:t>
      </w:r>
      <w:r w:rsidR="002F02E3" w:rsidRPr="00CC1997">
        <w:t>-</w:t>
      </w:r>
      <w:r w:rsidRPr="00CC1997">
        <w:t>referenced with all entries in the Appendices</w:t>
      </w:r>
      <w:r w:rsidR="00E93197" w:rsidRPr="00CC1997">
        <w:t>. The references to the staff cases are in bold face.</w:t>
      </w:r>
      <w:r w:rsidR="00E4732C">
        <w:t xml:space="preserve"> We have only included cases in Appendix for staff for whom we are seeking funding.</w:t>
      </w:r>
    </w:p>
    <w:p w14:paraId="12B8ABB0" w14:textId="77777777" w:rsidR="0025769B" w:rsidRPr="00CC1997" w:rsidRDefault="00D03B5A" w:rsidP="003D7882">
      <w:r>
        <w:pict w14:anchorId="02F03984">
          <v:rect id="_x0000_i1025" style="width:481.95pt;height:3pt" o:hralign="center" o:hrstd="t" o:hrnoshade="t" o:hr="t" fillcolor="black [3213]" stroked="f"/>
        </w:pict>
      </w:r>
    </w:p>
    <w:p w14:paraId="519F2DEB" w14:textId="77777777" w:rsidR="00982382" w:rsidRDefault="009E01F8" w:rsidP="003D7882">
      <w:pPr>
        <w:pStyle w:val="Index1"/>
        <w:rPr>
          <w:noProof/>
        </w:rPr>
        <w:sectPr w:rsidR="00982382" w:rsidSect="00982382">
          <w:headerReference w:type="even" r:id="rId64"/>
          <w:headerReference w:type="default" r:id="rId65"/>
          <w:headerReference w:type="first" r:id="rId66"/>
          <w:type w:val="continuous"/>
          <w:pgSz w:w="11907" w:h="16839" w:code="9"/>
          <w:pgMar w:top="1134" w:right="1134" w:bottom="1134" w:left="1134" w:header="432" w:footer="432" w:gutter="0"/>
          <w:lnNumType w:countBy="1"/>
          <w:cols w:space="720"/>
          <w:docGrid w:linePitch="326"/>
        </w:sectPr>
      </w:pPr>
      <w:r>
        <w:fldChar w:fldCharType="begin"/>
      </w:r>
      <w:r w:rsidR="00BD63B9">
        <w:instrText xml:space="preserve"> INDEX \e "</w:instrText>
      </w:r>
      <w:r w:rsidR="00BD63B9">
        <w:tab/>
        <w:instrText xml:space="preserve">" \c "2" \z "2057" </w:instrText>
      </w:r>
      <w:r>
        <w:fldChar w:fldCharType="separate"/>
      </w:r>
    </w:p>
    <w:p w14:paraId="62B165F0" w14:textId="77777777" w:rsidR="00982382" w:rsidRDefault="00982382">
      <w:pPr>
        <w:pStyle w:val="Index1"/>
        <w:rPr>
          <w:noProof/>
        </w:rPr>
      </w:pPr>
      <w:r w:rsidRPr="0073260F">
        <w:rPr>
          <w:bCs/>
          <w:noProof/>
        </w:rPr>
        <w:t>Advanced Materials Laboratory</w:t>
      </w:r>
      <w:r>
        <w:rPr>
          <w:noProof/>
        </w:rPr>
        <w:tab/>
        <w:t>5, 8, 53, 56, 92</w:t>
      </w:r>
    </w:p>
    <w:p w14:paraId="4AA092A9" w14:textId="77777777" w:rsidR="00982382" w:rsidRDefault="00982382">
      <w:pPr>
        <w:pStyle w:val="Index1"/>
        <w:rPr>
          <w:bCs/>
          <w:noProof/>
        </w:rPr>
      </w:pPr>
      <w:r>
        <w:rPr>
          <w:noProof/>
        </w:rPr>
        <w:t>Affolder</w:t>
      </w:r>
      <w:r>
        <w:rPr>
          <w:noProof/>
        </w:rPr>
        <w:tab/>
        <w:t xml:space="preserve">10, 17, 18, 19, 20, 21, 23, 24, 26, 27, 28, </w:t>
      </w:r>
      <w:r>
        <w:rPr>
          <w:b/>
          <w:bCs/>
          <w:noProof/>
        </w:rPr>
        <w:t>74</w:t>
      </w:r>
    </w:p>
    <w:p w14:paraId="0D273B82" w14:textId="77777777" w:rsidR="00982382" w:rsidRDefault="00982382">
      <w:pPr>
        <w:pStyle w:val="Index1"/>
        <w:rPr>
          <w:bCs/>
          <w:noProof/>
        </w:rPr>
      </w:pPr>
      <w:r>
        <w:rPr>
          <w:noProof/>
        </w:rPr>
        <w:t>Allport</w:t>
      </w:r>
      <w:r>
        <w:rPr>
          <w:noProof/>
        </w:rPr>
        <w:tab/>
        <w:t xml:space="preserve">7, 10, 17, </w:t>
      </w:r>
      <w:r>
        <w:rPr>
          <w:b/>
          <w:bCs/>
          <w:noProof/>
        </w:rPr>
        <w:t>64</w:t>
      </w:r>
    </w:p>
    <w:p w14:paraId="3522A319" w14:textId="77777777" w:rsidR="00982382" w:rsidRDefault="00982382">
      <w:pPr>
        <w:pStyle w:val="Index1"/>
        <w:rPr>
          <w:noProof/>
        </w:rPr>
      </w:pPr>
      <w:r>
        <w:rPr>
          <w:noProof/>
        </w:rPr>
        <w:t>AML</w:t>
      </w:r>
      <w:r>
        <w:rPr>
          <w:noProof/>
        </w:rPr>
        <w:tab/>
        <w:t xml:space="preserve">8, 56, 57, 92, </w:t>
      </w:r>
      <w:r w:rsidRPr="0073260F">
        <w:rPr>
          <w:i/>
          <w:noProof/>
        </w:rPr>
        <w:t>See</w:t>
      </w:r>
      <w:r>
        <w:rPr>
          <w:noProof/>
        </w:rPr>
        <w:t xml:space="preserve"> Workshop</w:t>
      </w:r>
    </w:p>
    <w:p w14:paraId="0CD7CAC1" w14:textId="77777777" w:rsidR="00982382" w:rsidRDefault="00982382">
      <w:pPr>
        <w:pStyle w:val="Index1"/>
        <w:rPr>
          <w:bCs/>
          <w:noProof/>
        </w:rPr>
      </w:pPr>
      <w:r>
        <w:rPr>
          <w:noProof/>
        </w:rPr>
        <w:t>Andreopoulos</w:t>
      </w:r>
      <w:r>
        <w:rPr>
          <w:noProof/>
        </w:rPr>
        <w:tab/>
        <w:t xml:space="preserve">7, 38, 39, 40, 41, 42, 44, 45, 46, 47, </w:t>
      </w:r>
      <w:r>
        <w:rPr>
          <w:b/>
          <w:bCs/>
          <w:noProof/>
        </w:rPr>
        <w:t>64</w:t>
      </w:r>
    </w:p>
    <w:p w14:paraId="4D8A0B54" w14:textId="77777777" w:rsidR="00982382" w:rsidRDefault="00982382">
      <w:pPr>
        <w:pStyle w:val="Index1"/>
        <w:rPr>
          <w:bCs/>
          <w:noProof/>
        </w:rPr>
      </w:pPr>
      <w:r>
        <w:rPr>
          <w:noProof/>
        </w:rPr>
        <w:t>Bland</w:t>
      </w:r>
      <w:r>
        <w:rPr>
          <w:noProof/>
        </w:rPr>
        <w:tab/>
        <w:t xml:space="preserve">24, 43, 44, 58, 59, </w:t>
      </w:r>
      <w:r>
        <w:rPr>
          <w:b/>
          <w:bCs/>
          <w:noProof/>
        </w:rPr>
        <w:t>74</w:t>
      </w:r>
    </w:p>
    <w:p w14:paraId="43E17EB7" w14:textId="77777777" w:rsidR="00982382" w:rsidRDefault="00982382">
      <w:pPr>
        <w:pStyle w:val="Index1"/>
        <w:rPr>
          <w:bCs/>
          <w:noProof/>
        </w:rPr>
      </w:pPr>
      <w:r>
        <w:rPr>
          <w:noProof/>
        </w:rPr>
        <w:t>Bowcock</w:t>
      </w:r>
      <w:r>
        <w:rPr>
          <w:noProof/>
        </w:rPr>
        <w:tab/>
        <w:t xml:space="preserve">8, 29, 30, 32, 33, 34, 35, 47, 48, 49, 50, 57, </w:t>
      </w:r>
      <w:r>
        <w:rPr>
          <w:b/>
          <w:bCs/>
          <w:noProof/>
        </w:rPr>
        <w:t>65</w:t>
      </w:r>
      <w:r>
        <w:rPr>
          <w:bCs/>
          <w:noProof/>
        </w:rPr>
        <w:t>, 90</w:t>
      </w:r>
    </w:p>
    <w:p w14:paraId="3CC70D38" w14:textId="77777777" w:rsidR="00982382" w:rsidRDefault="00982382">
      <w:pPr>
        <w:pStyle w:val="Index1"/>
        <w:rPr>
          <w:bCs/>
          <w:noProof/>
        </w:rPr>
      </w:pPr>
      <w:r>
        <w:rPr>
          <w:noProof/>
        </w:rPr>
        <w:t>Burdin</w:t>
      </w:r>
      <w:r>
        <w:rPr>
          <w:noProof/>
        </w:rPr>
        <w:tab/>
        <w:t xml:space="preserve">9, 10, 11, 12, 13, 16, 17, 18, 19, 23, 50, 51, </w:t>
      </w:r>
      <w:r>
        <w:rPr>
          <w:b/>
          <w:bCs/>
          <w:noProof/>
        </w:rPr>
        <w:t>65</w:t>
      </w:r>
    </w:p>
    <w:p w14:paraId="3B52F5E9" w14:textId="77777777" w:rsidR="00982382" w:rsidRDefault="00982382">
      <w:pPr>
        <w:pStyle w:val="Index1"/>
        <w:rPr>
          <w:noProof/>
        </w:rPr>
      </w:pPr>
      <w:r>
        <w:rPr>
          <w:noProof/>
        </w:rPr>
        <w:t>Calland</w:t>
      </w:r>
      <w:r>
        <w:rPr>
          <w:noProof/>
        </w:rPr>
        <w:tab/>
        <w:t>45</w:t>
      </w:r>
    </w:p>
    <w:p w14:paraId="78B0B9F1" w14:textId="77777777" w:rsidR="00982382" w:rsidRDefault="00982382">
      <w:pPr>
        <w:pStyle w:val="Index1"/>
        <w:rPr>
          <w:bCs/>
          <w:noProof/>
        </w:rPr>
      </w:pPr>
      <w:r>
        <w:rPr>
          <w:noProof/>
        </w:rPr>
        <w:t>Carroll</w:t>
      </w:r>
      <w:r>
        <w:rPr>
          <w:noProof/>
        </w:rPr>
        <w:tab/>
        <w:t xml:space="preserve">20, 21, 25, 26, 27, 28, 31, 33, 34, 35, 36, 41, 48, 57, </w:t>
      </w:r>
      <w:r>
        <w:rPr>
          <w:b/>
          <w:bCs/>
          <w:noProof/>
        </w:rPr>
        <w:t>75</w:t>
      </w:r>
    </w:p>
    <w:p w14:paraId="2EDA4BA3" w14:textId="77777777" w:rsidR="00982382" w:rsidRDefault="00982382">
      <w:pPr>
        <w:pStyle w:val="Index1"/>
        <w:rPr>
          <w:bCs/>
          <w:noProof/>
        </w:rPr>
      </w:pPr>
      <w:r w:rsidRPr="0073260F">
        <w:rPr>
          <w:rFonts w:eastAsia="Times New Roman"/>
          <w:noProof/>
        </w:rPr>
        <w:t>Casse</w:t>
      </w:r>
      <w:r>
        <w:rPr>
          <w:noProof/>
        </w:rPr>
        <w:tab/>
        <w:t xml:space="preserve">17, 18, 19, 20, 23, 24, 26, 28, 30, 31, 33, 34, 36, 52, 53, 54, 57, 58, </w:t>
      </w:r>
      <w:r>
        <w:rPr>
          <w:b/>
          <w:bCs/>
          <w:noProof/>
        </w:rPr>
        <w:t>75</w:t>
      </w:r>
    </w:p>
    <w:p w14:paraId="07947413" w14:textId="77777777" w:rsidR="00982382" w:rsidRDefault="00982382">
      <w:pPr>
        <w:pStyle w:val="Index1"/>
        <w:rPr>
          <w:bCs/>
          <w:noProof/>
        </w:rPr>
      </w:pPr>
      <w:r>
        <w:rPr>
          <w:noProof/>
        </w:rPr>
        <w:t>Christodoulou</w:t>
      </w:r>
      <w:r>
        <w:rPr>
          <w:noProof/>
        </w:rPr>
        <w:tab/>
        <w:t xml:space="preserve">38, 39, 40, 41, 42, 45, 46, 47, </w:t>
      </w:r>
      <w:r>
        <w:rPr>
          <w:b/>
          <w:bCs/>
          <w:noProof/>
        </w:rPr>
        <w:t>84</w:t>
      </w:r>
    </w:p>
    <w:p w14:paraId="6535B7CB" w14:textId="77777777" w:rsidR="00982382" w:rsidRDefault="00982382">
      <w:pPr>
        <w:pStyle w:val="Index1"/>
        <w:rPr>
          <w:bCs/>
          <w:noProof/>
        </w:rPr>
      </w:pPr>
      <w:r>
        <w:rPr>
          <w:noProof/>
        </w:rPr>
        <w:t>Coleman</w:t>
      </w:r>
      <w:r>
        <w:rPr>
          <w:noProof/>
        </w:rPr>
        <w:tab/>
        <w:t xml:space="preserve">7, 45, 52, </w:t>
      </w:r>
      <w:r>
        <w:rPr>
          <w:b/>
          <w:bCs/>
          <w:noProof/>
        </w:rPr>
        <w:t>66</w:t>
      </w:r>
    </w:p>
    <w:p w14:paraId="58D8DE1B" w14:textId="77777777" w:rsidR="00982382" w:rsidRDefault="00982382">
      <w:pPr>
        <w:pStyle w:val="Index1"/>
        <w:rPr>
          <w:noProof/>
        </w:rPr>
      </w:pPr>
      <w:r w:rsidRPr="0073260F">
        <w:rPr>
          <w:bCs/>
          <w:noProof/>
        </w:rPr>
        <w:t>D’Onofrio</w:t>
      </w:r>
      <w:r>
        <w:rPr>
          <w:noProof/>
        </w:rPr>
        <w:tab/>
        <w:t>7, 9, 11, 13, 16</w:t>
      </w:r>
    </w:p>
    <w:p w14:paraId="12CD9936" w14:textId="77777777" w:rsidR="00982382" w:rsidRDefault="00982382">
      <w:pPr>
        <w:pStyle w:val="Index1"/>
        <w:rPr>
          <w:bCs/>
          <w:noProof/>
        </w:rPr>
      </w:pPr>
      <w:r>
        <w:rPr>
          <w:noProof/>
        </w:rPr>
        <w:t>Dainton</w:t>
      </w:r>
      <w:r>
        <w:rPr>
          <w:noProof/>
        </w:rPr>
        <w:tab/>
        <w:t xml:space="preserve">36, </w:t>
      </w:r>
      <w:r>
        <w:rPr>
          <w:b/>
          <w:bCs/>
          <w:noProof/>
        </w:rPr>
        <w:t>66</w:t>
      </w:r>
    </w:p>
    <w:p w14:paraId="747B7991" w14:textId="77777777" w:rsidR="00982382" w:rsidRDefault="00982382">
      <w:pPr>
        <w:pStyle w:val="Index1"/>
        <w:rPr>
          <w:noProof/>
        </w:rPr>
      </w:pPr>
      <w:r>
        <w:rPr>
          <w:noProof/>
        </w:rPr>
        <w:t>Daniels</w:t>
      </w:r>
      <w:r>
        <w:rPr>
          <w:noProof/>
        </w:rPr>
        <w:tab/>
        <w:t>53</w:t>
      </w:r>
    </w:p>
    <w:p w14:paraId="3FF39E6C" w14:textId="77777777" w:rsidR="00982382" w:rsidRDefault="00982382">
      <w:pPr>
        <w:pStyle w:val="Index1"/>
        <w:rPr>
          <w:bCs/>
          <w:noProof/>
        </w:rPr>
      </w:pPr>
      <w:r>
        <w:rPr>
          <w:noProof/>
        </w:rPr>
        <w:t>De</w:t>
      </w:r>
      <w:r w:rsidRPr="0073260F">
        <w:rPr>
          <w:rFonts w:eastAsia="Times New Roman"/>
          <w:noProof/>
        </w:rPr>
        <w:t>r</w:t>
      </w:r>
      <w:r>
        <w:rPr>
          <w:noProof/>
        </w:rPr>
        <w:t>van</w:t>
      </w:r>
      <w:r>
        <w:rPr>
          <w:noProof/>
        </w:rPr>
        <w:tab/>
        <w:t xml:space="preserve">17, 18, 19, 20, 22, 23, 24, 25, 26, 74, </w:t>
      </w:r>
      <w:r>
        <w:rPr>
          <w:b/>
          <w:bCs/>
          <w:noProof/>
        </w:rPr>
        <w:t>76</w:t>
      </w:r>
    </w:p>
    <w:p w14:paraId="00115AB2" w14:textId="77777777" w:rsidR="00982382" w:rsidRDefault="00982382">
      <w:pPr>
        <w:pStyle w:val="Index1"/>
        <w:rPr>
          <w:bCs/>
          <w:noProof/>
        </w:rPr>
      </w:pPr>
      <w:r>
        <w:rPr>
          <w:noProof/>
        </w:rPr>
        <w:t>Farry</w:t>
      </w:r>
      <w:r>
        <w:rPr>
          <w:noProof/>
        </w:rPr>
        <w:tab/>
        <w:t xml:space="preserve">7, 29, 30, 32, 35, </w:t>
      </w:r>
      <w:r>
        <w:rPr>
          <w:b/>
          <w:bCs/>
          <w:noProof/>
        </w:rPr>
        <w:t>84</w:t>
      </w:r>
    </w:p>
    <w:p w14:paraId="34D120C0" w14:textId="77777777" w:rsidR="00982382" w:rsidRDefault="00982382">
      <w:pPr>
        <w:pStyle w:val="Index1"/>
        <w:rPr>
          <w:bCs/>
          <w:noProof/>
        </w:rPr>
      </w:pPr>
      <w:r>
        <w:rPr>
          <w:noProof/>
        </w:rPr>
        <w:t>Fay</w:t>
      </w:r>
      <w:r>
        <w:rPr>
          <w:noProof/>
        </w:rPr>
        <w:tab/>
        <w:t xml:space="preserve">29, 31, 34, 59, </w:t>
      </w:r>
      <w:r>
        <w:rPr>
          <w:b/>
          <w:bCs/>
          <w:noProof/>
        </w:rPr>
        <w:t>76</w:t>
      </w:r>
    </w:p>
    <w:p w14:paraId="55E24788" w14:textId="77777777" w:rsidR="00982382" w:rsidRDefault="00982382">
      <w:pPr>
        <w:pStyle w:val="Index1"/>
        <w:rPr>
          <w:noProof/>
        </w:rPr>
      </w:pPr>
      <w:r>
        <w:rPr>
          <w:noProof/>
        </w:rPr>
        <w:t>Fry</w:t>
      </w:r>
      <w:r>
        <w:rPr>
          <w:noProof/>
        </w:rPr>
        <w:tab/>
        <w:t>36, 37</w:t>
      </w:r>
    </w:p>
    <w:p w14:paraId="64DF1574" w14:textId="77777777" w:rsidR="00982382" w:rsidRDefault="00982382">
      <w:pPr>
        <w:pStyle w:val="Index1"/>
        <w:rPr>
          <w:noProof/>
        </w:rPr>
      </w:pPr>
      <w:r>
        <w:rPr>
          <w:noProof/>
        </w:rPr>
        <w:t>Gorbahn</w:t>
      </w:r>
      <w:r>
        <w:rPr>
          <w:noProof/>
        </w:rPr>
        <w:tab/>
        <w:t>29, 32, 33, 35</w:t>
      </w:r>
    </w:p>
    <w:p w14:paraId="5D46F64E" w14:textId="77777777" w:rsidR="00982382" w:rsidRDefault="00982382">
      <w:pPr>
        <w:pStyle w:val="Index1"/>
        <w:rPr>
          <w:bCs/>
          <w:noProof/>
        </w:rPr>
      </w:pPr>
      <w:r>
        <w:rPr>
          <w:noProof/>
        </w:rPr>
        <w:t>Greenall</w:t>
      </w:r>
      <w:r>
        <w:rPr>
          <w:noProof/>
        </w:rPr>
        <w:tab/>
        <w:t xml:space="preserve">20, 21, 26, 27, 28, 38, 50, </w:t>
      </w:r>
      <w:r>
        <w:rPr>
          <w:b/>
          <w:bCs/>
          <w:noProof/>
        </w:rPr>
        <w:t>77</w:t>
      </w:r>
    </w:p>
    <w:p w14:paraId="0663EF26" w14:textId="77777777" w:rsidR="00982382" w:rsidRDefault="00982382">
      <w:pPr>
        <w:pStyle w:val="Index1"/>
        <w:rPr>
          <w:noProof/>
        </w:rPr>
      </w:pPr>
      <w:r>
        <w:rPr>
          <w:noProof/>
        </w:rPr>
        <w:t>Greenshaw</w:t>
      </w:r>
      <w:r>
        <w:rPr>
          <w:noProof/>
        </w:rPr>
        <w:tab/>
        <w:t>53, 67</w:t>
      </w:r>
    </w:p>
    <w:p w14:paraId="42DA2BFE" w14:textId="77777777" w:rsidR="00982382" w:rsidRDefault="00982382">
      <w:pPr>
        <w:pStyle w:val="Index1"/>
        <w:rPr>
          <w:bCs/>
          <w:noProof/>
        </w:rPr>
      </w:pPr>
      <w:r>
        <w:rPr>
          <w:noProof/>
        </w:rPr>
        <w:t>Gwilliam</w:t>
      </w:r>
      <w:r>
        <w:rPr>
          <w:noProof/>
        </w:rPr>
        <w:tab/>
        <w:t xml:space="preserve">9, 10, 12, 13, 15, 16, </w:t>
      </w:r>
      <w:r>
        <w:rPr>
          <w:b/>
          <w:bCs/>
          <w:noProof/>
        </w:rPr>
        <w:t>85</w:t>
      </w:r>
    </w:p>
    <w:p w14:paraId="46D6890A" w14:textId="77777777" w:rsidR="00982382" w:rsidRDefault="00982382">
      <w:pPr>
        <w:pStyle w:val="Index1"/>
        <w:rPr>
          <w:bCs/>
          <w:noProof/>
        </w:rPr>
      </w:pPr>
      <w:r w:rsidRPr="0073260F">
        <w:rPr>
          <w:rFonts w:eastAsia="Times New Roman"/>
          <w:noProof/>
        </w:rPr>
        <w:t>Hayward</w:t>
      </w:r>
      <w:r>
        <w:rPr>
          <w:noProof/>
        </w:rPr>
        <w:tab/>
        <w:t xml:space="preserve">9, 10, 11, 12, 13, 16, 17, 19, 23, 24, 26, 27, 28, </w:t>
      </w:r>
      <w:r>
        <w:rPr>
          <w:b/>
          <w:bCs/>
          <w:noProof/>
        </w:rPr>
        <w:t>77</w:t>
      </w:r>
    </w:p>
    <w:p w14:paraId="2F540F56" w14:textId="77777777" w:rsidR="00982382" w:rsidRDefault="00982382">
      <w:pPr>
        <w:pStyle w:val="Index1"/>
        <w:rPr>
          <w:bCs/>
          <w:noProof/>
        </w:rPr>
      </w:pPr>
      <w:r>
        <w:rPr>
          <w:noProof/>
        </w:rPr>
        <w:t>Hennessy</w:t>
      </w:r>
      <w:r>
        <w:rPr>
          <w:noProof/>
        </w:rPr>
        <w:tab/>
        <w:t xml:space="preserve">5, 29, 30, 31, 33, 35, 36, 41, </w:t>
      </w:r>
      <w:r>
        <w:rPr>
          <w:b/>
          <w:bCs/>
          <w:noProof/>
        </w:rPr>
        <w:t>78</w:t>
      </w:r>
    </w:p>
    <w:p w14:paraId="46DD33C1" w14:textId="77777777" w:rsidR="00982382" w:rsidRDefault="00982382">
      <w:pPr>
        <w:pStyle w:val="Index1"/>
        <w:rPr>
          <w:bCs/>
          <w:noProof/>
        </w:rPr>
      </w:pPr>
      <w:r>
        <w:rPr>
          <w:noProof/>
        </w:rPr>
        <w:t>Hutchcroft</w:t>
      </w:r>
      <w:r>
        <w:rPr>
          <w:noProof/>
        </w:rPr>
        <w:tab/>
        <w:t xml:space="preserve">29, 32, 33, 35, 36, 37, 59, 60, </w:t>
      </w:r>
      <w:r>
        <w:rPr>
          <w:b/>
          <w:bCs/>
          <w:noProof/>
        </w:rPr>
        <w:t>67</w:t>
      </w:r>
    </w:p>
    <w:p w14:paraId="2F1740F7" w14:textId="77777777" w:rsidR="00982382" w:rsidRDefault="00982382">
      <w:pPr>
        <w:pStyle w:val="Index1"/>
        <w:rPr>
          <w:noProof/>
        </w:rPr>
      </w:pPr>
      <w:r w:rsidRPr="0073260F">
        <w:rPr>
          <w:b/>
          <w:noProof/>
        </w:rPr>
        <w:t>Jones, S.</w:t>
      </w:r>
      <w:r>
        <w:rPr>
          <w:noProof/>
        </w:rPr>
        <w:tab/>
        <w:t>52, 53, 59</w:t>
      </w:r>
    </w:p>
    <w:p w14:paraId="2A241302" w14:textId="77777777" w:rsidR="00982382" w:rsidRDefault="00982382">
      <w:pPr>
        <w:pStyle w:val="Index1"/>
        <w:rPr>
          <w:noProof/>
        </w:rPr>
      </w:pPr>
      <w:r>
        <w:rPr>
          <w:noProof/>
        </w:rPr>
        <w:t>Jones, T.</w:t>
      </w:r>
      <w:r>
        <w:rPr>
          <w:noProof/>
        </w:rPr>
        <w:tab/>
        <w:t>17, 19, 21, 22, 23, 25, 27, 28, 56, 57, 58</w:t>
      </w:r>
    </w:p>
    <w:p w14:paraId="44F9EDF2" w14:textId="77777777" w:rsidR="00982382" w:rsidRDefault="00982382">
      <w:pPr>
        <w:pStyle w:val="Index1"/>
        <w:rPr>
          <w:bCs/>
          <w:noProof/>
        </w:rPr>
      </w:pPr>
      <w:r>
        <w:rPr>
          <w:noProof/>
        </w:rPr>
        <w:t>King</w:t>
      </w:r>
      <w:r>
        <w:rPr>
          <w:noProof/>
        </w:rPr>
        <w:tab/>
        <w:t xml:space="preserve">7, 47, 48, 49, 50, 52, </w:t>
      </w:r>
      <w:r>
        <w:rPr>
          <w:b/>
          <w:bCs/>
          <w:noProof/>
        </w:rPr>
        <w:t>68</w:t>
      </w:r>
    </w:p>
    <w:p w14:paraId="432A3BEC" w14:textId="77777777" w:rsidR="00982382" w:rsidRDefault="00982382">
      <w:pPr>
        <w:pStyle w:val="Index1"/>
        <w:rPr>
          <w:bCs/>
          <w:noProof/>
        </w:rPr>
      </w:pPr>
      <w:r>
        <w:rPr>
          <w:noProof/>
        </w:rPr>
        <w:t>Klein, M.</w:t>
      </w:r>
      <w:r>
        <w:rPr>
          <w:noProof/>
        </w:rPr>
        <w:tab/>
        <w:t xml:space="preserve">9, 12, 16, </w:t>
      </w:r>
      <w:r>
        <w:rPr>
          <w:b/>
          <w:bCs/>
          <w:noProof/>
        </w:rPr>
        <w:t>68</w:t>
      </w:r>
    </w:p>
    <w:p w14:paraId="4649B2DD" w14:textId="77777777" w:rsidR="00982382" w:rsidRDefault="00982382">
      <w:pPr>
        <w:pStyle w:val="Index1"/>
        <w:rPr>
          <w:bCs/>
          <w:noProof/>
        </w:rPr>
      </w:pPr>
      <w:r>
        <w:rPr>
          <w:noProof/>
        </w:rPr>
        <w:t>Klein, U.</w:t>
      </w:r>
      <w:r>
        <w:rPr>
          <w:noProof/>
        </w:rPr>
        <w:tab/>
        <w:t xml:space="preserve">9, 11, 12, 13, 16, </w:t>
      </w:r>
      <w:r>
        <w:rPr>
          <w:b/>
          <w:bCs/>
          <w:noProof/>
        </w:rPr>
        <w:t>69</w:t>
      </w:r>
    </w:p>
    <w:p w14:paraId="145F91DE" w14:textId="77777777" w:rsidR="00982382" w:rsidRDefault="00982382">
      <w:pPr>
        <w:pStyle w:val="Index1"/>
        <w:rPr>
          <w:bCs/>
          <w:noProof/>
        </w:rPr>
      </w:pPr>
      <w:r>
        <w:rPr>
          <w:noProof/>
        </w:rPr>
        <w:t>Kretzschmar</w:t>
      </w:r>
      <w:r>
        <w:rPr>
          <w:noProof/>
        </w:rPr>
        <w:tab/>
        <w:t xml:space="preserve">9, 11, 12, 13, 16, </w:t>
      </w:r>
      <w:r>
        <w:rPr>
          <w:b/>
          <w:bCs/>
          <w:noProof/>
        </w:rPr>
        <w:t>69</w:t>
      </w:r>
    </w:p>
    <w:p w14:paraId="316BB35D" w14:textId="77777777" w:rsidR="00982382" w:rsidRDefault="00982382">
      <w:pPr>
        <w:pStyle w:val="Index1"/>
        <w:rPr>
          <w:bCs/>
          <w:noProof/>
        </w:rPr>
      </w:pPr>
      <w:r>
        <w:rPr>
          <w:noProof/>
        </w:rPr>
        <w:t>Laycock</w:t>
      </w:r>
      <w:r>
        <w:rPr>
          <w:noProof/>
        </w:rPr>
        <w:tab/>
        <w:t xml:space="preserve">7, 9, 12, 13, 16, </w:t>
      </w:r>
      <w:r>
        <w:rPr>
          <w:b/>
          <w:bCs/>
          <w:noProof/>
        </w:rPr>
        <w:t>79</w:t>
      </w:r>
    </w:p>
    <w:p w14:paraId="0BCCB5BA" w14:textId="77777777" w:rsidR="00982382" w:rsidRDefault="00982382">
      <w:pPr>
        <w:pStyle w:val="Index1"/>
        <w:rPr>
          <w:noProof/>
        </w:rPr>
      </w:pPr>
      <w:r w:rsidRPr="0073260F">
        <w:rPr>
          <w:bCs/>
          <w:noProof/>
        </w:rPr>
        <w:t>LSDC</w:t>
      </w:r>
      <w:r>
        <w:rPr>
          <w:noProof/>
        </w:rPr>
        <w:tab/>
        <w:t>5, 8, 9, 19, 20, 21, 23, 25, 26, 27, 35, 36, 42, 45, 48, 54, 56, 57, 59, 83, 89, 90, 91, 92, 96</w:t>
      </w:r>
    </w:p>
    <w:p w14:paraId="47646A3A" w14:textId="77777777" w:rsidR="00982382" w:rsidRDefault="00982382">
      <w:pPr>
        <w:pStyle w:val="Index1"/>
        <w:rPr>
          <w:noProof/>
        </w:rPr>
      </w:pPr>
      <w:r>
        <w:rPr>
          <w:noProof/>
        </w:rPr>
        <w:t>Massri</w:t>
      </w:r>
      <w:r>
        <w:rPr>
          <w:noProof/>
        </w:rPr>
        <w:tab/>
        <w:t>36, 37</w:t>
      </w:r>
    </w:p>
    <w:p w14:paraId="724BFBBF" w14:textId="77777777" w:rsidR="00982382" w:rsidRDefault="00982382">
      <w:pPr>
        <w:pStyle w:val="Index1"/>
        <w:rPr>
          <w:noProof/>
        </w:rPr>
      </w:pPr>
      <w:r>
        <w:rPr>
          <w:noProof/>
        </w:rPr>
        <w:t>Maurice</w:t>
      </w:r>
      <w:r>
        <w:rPr>
          <w:noProof/>
        </w:rPr>
        <w:tab/>
        <w:t>36, 37</w:t>
      </w:r>
    </w:p>
    <w:p w14:paraId="6805D5EE" w14:textId="77777777" w:rsidR="00982382" w:rsidRDefault="00982382">
      <w:pPr>
        <w:pStyle w:val="Index1"/>
        <w:rPr>
          <w:bCs/>
          <w:noProof/>
        </w:rPr>
      </w:pPr>
      <w:r>
        <w:rPr>
          <w:noProof/>
        </w:rPr>
        <w:t>Mavrokoridis</w:t>
      </w:r>
      <w:r>
        <w:rPr>
          <w:noProof/>
        </w:rPr>
        <w:tab/>
        <w:t xml:space="preserve">7, 39, 41, 42, 55, </w:t>
      </w:r>
      <w:r>
        <w:rPr>
          <w:b/>
          <w:bCs/>
          <w:noProof/>
        </w:rPr>
        <w:t>70</w:t>
      </w:r>
    </w:p>
    <w:p w14:paraId="42ECFBEE" w14:textId="77777777" w:rsidR="00982382" w:rsidRDefault="00982382">
      <w:pPr>
        <w:pStyle w:val="Index1"/>
        <w:rPr>
          <w:bCs/>
          <w:noProof/>
        </w:rPr>
      </w:pPr>
      <w:r>
        <w:rPr>
          <w:noProof/>
        </w:rPr>
        <w:t>McCauley</w:t>
      </w:r>
      <w:r>
        <w:rPr>
          <w:noProof/>
        </w:rPr>
        <w:tab/>
        <w:t xml:space="preserve">8, 38, 43, 44, 45, 46, </w:t>
      </w:r>
      <w:r>
        <w:rPr>
          <w:b/>
          <w:bCs/>
          <w:noProof/>
        </w:rPr>
        <w:t>70</w:t>
      </w:r>
      <w:r>
        <w:rPr>
          <w:bCs/>
          <w:noProof/>
        </w:rPr>
        <w:t>, 86</w:t>
      </w:r>
    </w:p>
    <w:p w14:paraId="1889A597" w14:textId="77777777" w:rsidR="00982382" w:rsidRDefault="00982382">
      <w:pPr>
        <w:pStyle w:val="Index1"/>
        <w:rPr>
          <w:bCs/>
          <w:noProof/>
        </w:rPr>
      </w:pPr>
      <w:r>
        <w:rPr>
          <w:noProof/>
        </w:rPr>
        <w:t>Mehta</w:t>
      </w:r>
      <w:r>
        <w:rPr>
          <w:noProof/>
        </w:rPr>
        <w:tab/>
        <w:t xml:space="preserve">9, 10, 13, 14, 15, </w:t>
      </w:r>
      <w:r>
        <w:rPr>
          <w:b/>
          <w:bCs/>
          <w:noProof/>
        </w:rPr>
        <w:t>71</w:t>
      </w:r>
    </w:p>
    <w:p w14:paraId="73A25A4F" w14:textId="77777777" w:rsidR="00982382" w:rsidRDefault="00982382">
      <w:pPr>
        <w:pStyle w:val="Index1"/>
        <w:rPr>
          <w:noProof/>
        </w:rPr>
      </w:pPr>
      <w:r>
        <w:rPr>
          <w:noProof/>
        </w:rPr>
        <w:t>Metelko</w:t>
      </w:r>
      <w:r>
        <w:rPr>
          <w:noProof/>
        </w:rPr>
        <w:tab/>
        <w:t>5, 47, 52, 53</w:t>
      </w:r>
    </w:p>
    <w:p w14:paraId="366F7B57" w14:textId="77777777" w:rsidR="00982382" w:rsidRDefault="00982382">
      <w:pPr>
        <w:pStyle w:val="Index1"/>
        <w:rPr>
          <w:noProof/>
        </w:rPr>
      </w:pPr>
      <w:r w:rsidRPr="0073260F">
        <w:rPr>
          <w:rFonts w:eastAsia="Times New Roman"/>
          <w:noProof/>
        </w:rPr>
        <w:t>Milovanovic</w:t>
      </w:r>
      <w:r>
        <w:rPr>
          <w:noProof/>
        </w:rPr>
        <w:tab/>
        <w:t>18, 19, 26, 27, 28, 54</w:t>
      </w:r>
    </w:p>
    <w:p w14:paraId="6DDB8F25" w14:textId="77777777" w:rsidR="00982382" w:rsidRDefault="00982382">
      <w:pPr>
        <w:pStyle w:val="Index1"/>
        <w:rPr>
          <w:noProof/>
        </w:rPr>
      </w:pPr>
      <w:r>
        <w:rPr>
          <w:noProof/>
        </w:rPr>
        <w:t>Murdoch</w:t>
      </w:r>
      <w:r>
        <w:rPr>
          <w:noProof/>
        </w:rPr>
        <w:tab/>
        <w:t>9, 45</w:t>
      </w:r>
    </w:p>
    <w:p w14:paraId="1B0F76C7" w14:textId="77777777" w:rsidR="00982382" w:rsidRDefault="00982382">
      <w:pPr>
        <w:pStyle w:val="Index1"/>
        <w:rPr>
          <w:noProof/>
        </w:rPr>
      </w:pPr>
      <w:r>
        <w:rPr>
          <w:noProof/>
        </w:rPr>
        <w:t>Palumbo</w:t>
      </w:r>
      <w:r>
        <w:rPr>
          <w:noProof/>
        </w:rPr>
        <w:tab/>
        <w:t>9</w:t>
      </w:r>
    </w:p>
    <w:p w14:paraId="3B4C7F58" w14:textId="77777777" w:rsidR="00982382" w:rsidRDefault="00982382">
      <w:pPr>
        <w:pStyle w:val="Index1"/>
        <w:rPr>
          <w:bCs/>
          <w:noProof/>
        </w:rPr>
      </w:pPr>
      <w:r>
        <w:rPr>
          <w:noProof/>
        </w:rPr>
        <w:t>Patel</w:t>
      </w:r>
      <w:r>
        <w:rPr>
          <w:noProof/>
        </w:rPr>
        <w:tab/>
        <w:t xml:space="preserve">29, 30, 31, 33, 34, 35, 36, 48, </w:t>
      </w:r>
      <w:r>
        <w:rPr>
          <w:b/>
          <w:bCs/>
          <w:noProof/>
        </w:rPr>
        <w:t>79</w:t>
      </w:r>
    </w:p>
    <w:p w14:paraId="00BE1EA7" w14:textId="77777777" w:rsidR="00982382" w:rsidRDefault="00982382">
      <w:pPr>
        <w:pStyle w:val="Index1"/>
        <w:rPr>
          <w:bCs/>
          <w:noProof/>
        </w:rPr>
      </w:pPr>
      <w:r>
        <w:rPr>
          <w:noProof/>
        </w:rPr>
        <w:t>Payne</w:t>
      </w:r>
      <w:r>
        <w:rPr>
          <w:noProof/>
        </w:rPr>
        <w:tab/>
        <w:t xml:space="preserve">39, 42, 45, 46, 47, </w:t>
      </w:r>
      <w:r>
        <w:rPr>
          <w:b/>
          <w:bCs/>
          <w:noProof/>
        </w:rPr>
        <w:t>80</w:t>
      </w:r>
    </w:p>
    <w:p w14:paraId="18AA8B51" w14:textId="77777777" w:rsidR="00982382" w:rsidRDefault="00982382">
      <w:pPr>
        <w:pStyle w:val="Index1"/>
        <w:rPr>
          <w:bCs/>
          <w:noProof/>
        </w:rPr>
      </w:pPr>
      <w:r>
        <w:rPr>
          <w:noProof/>
        </w:rPr>
        <w:t>Powell</w:t>
      </w:r>
      <w:r>
        <w:rPr>
          <w:noProof/>
        </w:rPr>
        <w:tab/>
        <w:t xml:space="preserve">5, 20, 26, 27, 28, 38, 50, 51, 57, </w:t>
      </w:r>
      <w:r>
        <w:rPr>
          <w:b/>
          <w:bCs/>
          <w:noProof/>
        </w:rPr>
        <w:t>80</w:t>
      </w:r>
    </w:p>
    <w:p w14:paraId="61AF6111" w14:textId="77777777" w:rsidR="00982382" w:rsidRDefault="00982382">
      <w:pPr>
        <w:pStyle w:val="Index1"/>
        <w:rPr>
          <w:bCs/>
          <w:noProof/>
        </w:rPr>
      </w:pPr>
      <w:r>
        <w:rPr>
          <w:noProof/>
        </w:rPr>
        <w:t>Price</w:t>
      </w:r>
      <w:r>
        <w:rPr>
          <w:noProof/>
        </w:rPr>
        <w:tab/>
        <w:t xml:space="preserve">8, 29, 47, 48, 49, 50, </w:t>
      </w:r>
      <w:r>
        <w:rPr>
          <w:b/>
          <w:bCs/>
          <w:noProof/>
        </w:rPr>
        <w:t>85</w:t>
      </w:r>
    </w:p>
    <w:p w14:paraId="202BA8D3" w14:textId="77777777" w:rsidR="00982382" w:rsidRDefault="00982382">
      <w:pPr>
        <w:pStyle w:val="Index1"/>
        <w:rPr>
          <w:bCs/>
          <w:noProof/>
        </w:rPr>
      </w:pPr>
      <w:r w:rsidRPr="0073260F">
        <w:rPr>
          <w:rFonts w:eastAsia="Times New Roman" w:cs="Times New Roman"/>
          <w:noProof/>
        </w:rPr>
        <w:t>RA-ATLAS</w:t>
      </w:r>
      <w:r>
        <w:rPr>
          <w:noProof/>
        </w:rPr>
        <w:tab/>
        <w:t xml:space="preserve">2, 7, 15, </w:t>
      </w:r>
      <w:r>
        <w:rPr>
          <w:b/>
          <w:bCs/>
          <w:noProof/>
        </w:rPr>
        <w:t>86</w:t>
      </w:r>
    </w:p>
    <w:p w14:paraId="45F86824" w14:textId="77777777" w:rsidR="00982382" w:rsidRDefault="00982382">
      <w:pPr>
        <w:pStyle w:val="Index1"/>
        <w:rPr>
          <w:noProof/>
        </w:rPr>
      </w:pPr>
      <w:r>
        <w:rPr>
          <w:noProof/>
        </w:rPr>
        <w:t>RA-HK</w:t>
      </w:r>
      <w:r>
        <w:rPr>
          <w:noProof/>
        </w:rPr>
        <w:tab/>
        <w:t>38, 39</w:t>
      </w:r>
    </w:p>
    <w:p w14:paraId="65BFFD79" w14:textId="77777777" w:rsidR="00982382" w:rsidRDefault="00982382">
      <w:pPr>
        <w:pStyle w:val="Index1"/>
        <w:rPr>
          <w:bCs/>
          <w:noProof/>
        </w:rPr>
      </w:pPr>
      <w:r>
        <w:rPr>
          <w:noProof/>
        </w:rPr>
        <w:t>RA-LZ</w:t>
      </w:r>
      <w:r>
        <w:rPr>
          <w:noProof/>
        </w:rPr>
        <w:tab/>
        <w:t xml:space="preserve">50, 51, </w:t>
      </w:r>
      <w:r>
        <w:rPr>
          <w:b/>
          <w:bCs/>
          <w:noProof/>
        </w:rPr>
        <w:t>87</w:t>
      </w:r>
    </w:p>
    <w:p w14:paraId="116C0757" w14:textId="77777777" w:rsidR="00982382" w:rsidRDefault="00982382">
      <w:pPr>
        <w:pStyle w:val="Index1"/>
        <w:rPr>
          <w:bCs/>
          <w:noProof/>
        </w:rPr>
      </w:pPr>
      <w:r>
        <w:rPr>
          <w:noProof/>
        </w:rPr>
        <w:t>Rinnert</w:t>
      </w:r>
      <w:r>
        <w:rPr>
          <w:noProof/>
        </w:rPr>
        <w:tab/>
        <w:t xml:space="preserve">29, 30, 31, 32, 33, 34, 35, 36, 59, 60, </w:t>
      </w:r>
      <w:r>
        <w:rPr>
          <w:b/>
          <w:bCs/>
          <w:noProof/>
        </w:rPr>
        <w:t>81</w:t>
      </w:r>
    </w:p>
    <w:p w14:paraId="78625C29" w14:textId="77777777" w:rsidR="00982382" w:rsidRDefault="00982382">
      <w:pPr>
        <w:pStyle w:val="Index1"/>
        <w:rPr>
          <w:bCs/>
          <w:noProof/>
        </w:rPr>
      </w:pPr>
      <w:r>
        <w:rPr>
          <w:noProof/>
        </w:rPr>
        <w:t>Robertson</w:t>
      </w:r>
      <w:r>
        <w:rPr>
          <w:noProof/>
        </w:rPr>
        <w:tab/>
        <w:t xml:space="preserve">8, 43, 44, </w:t>
      </w:r>
      <w:r>
        <w:rPr>
          <w:b/>
          <w:bCs/>
          <w:noProof/>
        </w:rPr>
        <w:t>86</w:t>
      </w:r>
    </w:p>
    <w:p w14:paraId="70767CA4" w14:textId="77777777" w:rsidR="00982382" w:rsidRDefault="00982382">
      <w:pPr>
        <w:pStyle w:val="Index1"/>
        <w:rPr>
          <w:bCs/>
          <w:noProof/>
        </w:rPr>
      </w:pPr>
      <w:r>
        <w:rPr>
          <w:noProof/>
        </w:rPr>
        <w:t>Rose</w:t>
      </w:r>
      <w:r>
        <w:rPr>
          <w:noProof/>
        </w:rPr>
        <w:tab/>
        <w:t xml:space="preserve">7, 38, 43, 44, 50, 51, </w:t>
      </w:r>
      <w:r>
        <w:rPr>
          <w:b/>
          <w:bCs/>
          <w:noProof/>
        </w:rPr>
        <w:t>72</w:t>
      </w:r>
    </w:p>
    <w:p w14:paraId="0C988137" w14:textId="77777777" w:rsidR="00982382" w:rsidRDefault="00982382">
      <w:pPr>
        <w:pStyle w:val="Index1"/>
        <w:rPr>
          <w:noProof/>
        </w:rPr>
      </w:pPr>
      <w:r>
        <w:rPr>
          <w:noProof/>
        </w:rPr>
        <w:t>Sensor City</w:t>
      </w:r>
      <w:r>
        <w:rPr>
          <w:noProof/>
        </w:rPr>
        <w:tab/>
        <w:t>9</w:t>
      </w:r>
    </w:p>
    <w:p w14:paraId="51A1C22B" w14:textId="77777777" w:rsidR="00982382" w:rsidRDefault="00982382">
      <w:pPr>
        <w:pStyle w:val="Index1"/>
        <w:rPr>
          <w:bCs/>
          <w:noProof/>
        </w:rPr>
      </w:pPr>
      <w:r>
        <w:rPr>
          <w:noProof/>
        </w:rPr>
        <w:t>Shears</w:t>
      </w:r>
      <w:r>
        <w:rPr>
          <w:noProof/>
        </w:rPr>
        <w:tab/>
        <w:t xml:space="preserve">29, 32, 35, </w:t>
      </w:r>
      <w:r>
        <w:rPr>
          <w:b/>
          <w:bCs/>
          <w:noProof/>
        </w:rPr>
        <w:t>72</w:t>
      </w:r>
    </w:p>
    <w:p w14:paraId="45A2C563" w14:textId="77777777" w:rsidR="00982382" w:rsidRDefault="00982382">
      <w:pPr>
        <w:pStyle w:val="Index1"/>
        <w:rPr>
          <w:noProof/>
        </w:rPr>
      </w:pPr>
      <w:r>
        <w:rPr>
          <w:noProof/>
        </w:rPr>
        <w:t>Small Research Facility</w:t>
      </w:r>
      <w:r>
        <w:rPr>
          <w:noProof/>
        </w:rPr>
        <w:tab/>
        <w:t>3, 8, 90</w:t>
      </w:r>
    </w:p>
    <w:p w14:paraId="107B31AC" w14:textId="77777777" w:rsidR="00982382" w:rsidRDefault="00982382">
      <w:pPr>
        <w:pStyle w:val="Index1"/>
        <w:rPr>
          <w:bCs/>
          <w:noProof/>
        </w:rPr>
      </w:pPr>
      <w:r>
        <w:rPr>
          <w:noProof/>
        </w:rPr>
        <w:t>Smith</w:t>
      </w:r>
      <w:r>
        <w:rPr>
          <w:noProof/>
        </w:rPr>
        <w:tab/>
        <w:t xml:space="preserve">19, 25, 30, 31, 33, 34, 35, 36, 42, 48, 57, </w:t>
      </w:r>
      <w:r>
        <w:rPr>
          <w:b/>
          <w:bCs/>
          <w:noProof/>
        </w:rPr>
        <w:t>81</w:t>
      </w:r>
    </w:p>
    <w:p w14:paraId="612D4AA1" w14:textId="77777777" w:rsidR="00982382" w:rsidRDefault="00982382">
      <w:pPr>
        <w:pStyle w:val="Index1"/>
        <w:rPr>
          <w:noProof/>
        </w:rPr>
      </w:pPr>
      <w:r>
        <w:rPr>
          <w:noProof/>
        </w:rPr>
        <w:t>SRF</w:t>
      </w:r>
      <w:r>
        <w:rPr>
          <w:noProof/>
        </w:rPr>
        <w:tab/>
        <w:t xml:space="preserve">91, </w:t>
      </w:r>
      <w:r w:rsidRPr="0073260F">
        <w:rPr>
          <w:i/>
          <w:noProof/>
        </w:rPr>
        <w:t>See</w:t>
      </w:r>
      <w:r>
        <w:rPr>
          <w:noProof/>
        </w:rPr>
        <w:t xml:space="preserve"> Small research Facility</w:t>
      </w:r>
    </w:p>
    <w:p w14:paraId="2194F6B4" w14:textId="77777777" w:rsidR="00982382" w:rsidRDefault="00982382">
      <w:pPr>
        <w:pStyle w:val="Index1"/>
        <w:rPr>
          <w:bCs/>
          <w:noProof/>
        </w:rPr>
      </w:pPr>
      <w:r>
        <w:rPr>
          <w:noProof/>
        </w:rPr>
        <w:t>Sutcliffe</w:t>
      </w:r>
      <w:r>
        <w:rPr>
          <w:noProof/>
        </w:rPr>
        <w:tab/>
        <w:t xml:space="preserve">17, 19, 21, 22, 23, 25, 27, 28, 41, 42, 53, 57, 58, </w:t>
      </w:r>
      <w:r>
        <w:rPr>
          <w:b/>
          <w:bCs/>
          <w:noProof/>
        </w:rPr>
        <w:t>81</w:t>
      </w:r>
      <w:r>
        <w:rPr>
          <w:bCs/>
          <w:noProof/>
        </w:rPr>
        <w:t>, 82</w:t>
      </w:r>
    </w:p>
    <w:p w14:paraId="6AC926AA" w14:textId="77777777" w:rsidR="00982382" w:rsidRDefault="00982382">
      <w:pPr>
        <w:pStyle w:val="Index1"/>
        <w:rPr>
          <w:noProof/>
        </w:rPr>
      </w:pPr>
      <w:r>
        <w:rPr>
          <w:noProof/>
        </w:rPr>
        <w:t>Teubner</w:t>
      </w:r>
      <w:r>
        <w:rPr>
          <w:noProof/>
        </w:rPr>
        <w:tab/>
        <w:t>47, 49, 50</w:t>
      </w:r>
    </w:p>
    <w:p w14:paraId="41DD2857" w14:textId="77777777" w:rsidR="00982382" w:rsidRDefault="00982382">
      <w:pPr>
        <w:pStyle w:val="Index1"/>
        <w:rPr>
          <w:bCs/>
          <w:noProof/>
        </w:rPr>
      </w:pPr>
      <w:r>
        <w:rPr>
          <w:noProof/>
        </w:rPr>
        <w:t>Touramanis</w:t>
      </w:r>
      <w:r>
        <w:rPr>
          <w:noProof/>
        </w:rPr>
        <w:tab/>
        <w:t xml:space="preserve">39, 41, 44, 45, 46, 47, </w:t>
      </w:r>
      <w:r>
        <w:rPr>
          <w:b/>
          <w:bCs/>
          <w:noProof/>
        </w:rPr>
        <w:t>73</w:t>
      </w:r>
    </w:p>
    <w:p w14:paraId="5C6170B0" w14:textId="77777777" w:rsidR="00982382" w:rsidRDefault="00982382">
      <w:pPr>
        <w:pStyle w:val="Index1"/>
        <w:rPr>
          <w:bCs/>
          <w:noProof/>
        </w:rPr>
      </w:pPr>
      <w:r>
        <w:rPr>
          <w:noProof/>
        </w:rPr>
        <w:t>Tsurin</w:t>
      </w:r>
      <w:r>
        <w:rPr>
          <w:noProof/>
        </w:rPr>
        <w:tab/>
        <w:t xml:space="preserve">17, 18, 20, 24, 25, 34, 35, 42, 52, 53, 54, 57, </w:t>
      </w:r>
      <w:r>
        <w:rPr>
          <w:b/>
          <w:bCs/>
          <w:noProof/>
        </w:rPr>
        <w:t>82</w:t>
      </w:r>
    </w:p>
    <w:p w14:paraId="212CFD09" w14:textId="77777777" w:rsidR="00982382" w:rsidRDefault="00982382">
      <w:pPr>
        <w:pStyle w:val="Index1"/>
        <w:rPr>
          <w:noProof/>
        </w:rPr>
      </w:pPr>
      <w:r>
        <w:rPr>
          <w:noProof/>
        </w:rPr>
        <w:t>Vilella-Figueres</w:t>
      </w:r>
      <w:r>
        <w:rPr>
          <w:noProof/>
        </w:rPr>
        <w:tab/>
        <w:t>28, 54, 57, 58</w:t>
      </w:r>
    </w:p>
    <w:p w14:paraId="55F407BA" w14:textId="77777777" w:rsidR="00982382" w:rsidRDefault="00982382">
      <w:pPr>
        <w:pStyle w:val="Index1"/>
        <w:rPr>
          <w:bCs/>
          <w:noProof/>
        </w:rPr>
      </w:pPr>
      <w:r>
        <w:rPr>
          <w:noProof/>
        </w:rPr>
        <w:t>Vossebeld</w:t>
      </w:r>
      <w:r>
        <w:rPr>
          <w:noProof/>
        </w:rPr>
        <w:tab/>
        <w:t xml:space="preserve">9, 10, 12, 13, 15, 16, 23, 24, 28, 54, 56, 57, 58, </w:t>
      </w:r>
      <w:r>
        <w:rPr>
          <w:b/>
          <w:bCs/>
          <w:noProof/>
        </w:rPr>
        <w:t>73</w:t>
      </w:r>
      <w:r>
        <w:rPr>
          <w:bCs/>
          <w:noProof/>
        </w:rPr>
        <w:t>, 75</w:t>
      </w:r>
    </w:p>
    <w:p w14:paraId="0DD95306" w14:textId="77777777" w:rsidR="00982382" w:rsidRDefault="00982382">
      <w:pPr>
        <w:pStyle w:val="Index1"/>
        <w:rPr>
          <w:bCs/>
          <w:noProof/>
        </w:rPr>
      </w:pPr>
      <w:r>
        <w:rPr>
          <w:noProof/>
        </w:rPr>
        <w:t>Whitley</w:t>
      </w:r>
      <w:r>
        <w:rPr>
          <w:noProof/>
        </w:rPr>
        <w:tab/>
        <w:t xml:space="preserve">21, 22, 27, 28, 33, 35, 36, 48, </w:t>
      </w:r>
      <w:r>
        <w:rPr>
          <w:b/>
          <w:bCs/>
          <w:noProof/>
        </w:rPr>
        <w:t>82</w:t>
      </w:r>
      <w:r>
        <w:rPr>
          <w:bCs/>
          <w:noProof/>
        </w:rPr>
        <w:t>, 83</w:t>
      </w:r>
    </w:p>
    <w:p w14:paraId="6552C899" w14:textId="77777777" w:rsidR="00982382" w:rsidRDefault="00982382">
      <w:pPr>
        <w:pStyle w:val="Index1"/>
        <w:rPr>
          <w:noProof/>
        </w:rPr>
      </w:pPr>
      <w:r w:rsidRPr="0073260F">
        <w:rPr>
          <w:bCs/>
          <w:noProof/>
        </w:rPr>
        <w:t>Workshop</w:t>
      </w:r>
      <w:r>
        <w:rPr>
          <w:noProof/>
        </w:rPr>
        <w:tab/>
        <w:t>5, 8, 9, 19, 20, 21, 25, 26, 27, 28, 31, 34, 35, 36, 42, 48, 51, 53, 57, 88, 89, 90, 91, 92</w:t>
      </w:r>
    </w:p>
    <w:p w14:paraId="33E670FF" w14:textId="77777777" w:rsidR="00982382" w:rsidRDefault="00982382">
      <w:pPr>
        <w:pStyle w:val="Index1"/>
        <w:rPr>
          <w:bCs/>
          <w:noProof/>
        </w:rPr>
      </w:pPr>
      <w:r>
        <w:rPr>
          <w:noProof/>
        </w:rPr>
        <w:t>Wormald</w:t>
      </w:r>
      <w:r>
        <w:rPr>
          <w:noProof/>
        </w:rPr>
        <w:tab/>
        <w:t xml:space="preserve">18, 19, 20, 21, 25, 26, 27, 33, 48, 54, 82, </w:t>
      </w:r>
      <w:r>
        <w:rPr>
          <w:b/>
          <w:bCs/>
          <w:noProof/>
        </w:rPr>
        <w:t>83</w:t>
      </w:r>
    </w:p>
    <w:p w14:paraId="2A89B131" w14:textId="77777777" w:rsidR="00982382" w:rsidRDefault="00982382">
      <w:pPr>
        <w:pStyle w:val="Index1"/>
        <w:rPr>
          <w:noProof/>
        </w:rPr>
      </w:pPr>
      <w:r>
        <w:rPr>
          <w:noProof/>
        </w:rPr>
        <w:t>Wrona</w:t>
      </w:r>
      <w:r>
        <w:rPr>
          <w:noProof/>
        </w:rPr>
        <w:tab/>
        <w:t>36, 37</w:t>
      </w:r>
    </w:p>
    <w:p w14:paraId="7F5F745F" w14:textId="77777777" w:rsidR="00982382" w:rsidRDefault="00982382" w:rsidP="003D7882">
      <w:pPr>
        <w:pStyle w:val="Index1"/>
        <w:rPr>
          <w:noProof/>
        </w:rPr>
        <w:sectPr w:rsidR="00982382" w:rsidSect="00982382">
          <w:type w:val="continuous"/>
          <w:pgSz w:w="11907" w:h="16839" w:code="9"/>
          <w:pgMar w:top="1134" w:right="1134" w:bottom="1134" w:left="1134" w:header="432" w:footer="432" w:gutter="0"/>
          <w:lnNumType w:countBy="1"/>
          <w:cols w:num="2" w:space="720"/>
          <w:docGrid w:linePitch="326"/>
        </w:sectPr>
      </w:pPr>
    </w:p>
    <w:p w14:paraId="0C005CF9" w14:textId="77777777" w:rsidR="00141948" w:rsidRDefault="009E01F8" w:rsidP="003D7882">
      <w:pPr>
        <w:pStyle w:val="Index1"/>
      </w:pPr>
      <w:r>
        <w:fldChar w:fldCharType="end"/>
      </w:r>
      <w:r w:rsidR="00D03B5A">
        <w:pict w14:anchorId="54DB23FD">
          <v:rect id="_x0000_i1026" style="width:481.95pt;height:3pt" o:hralign="center" o:hrstd="t" o:hrnoshade="t" o:hr="t" fillcolor="black [3213]" stroked="f"/>
        </w:pict>
      </w:r>
    </w:p>
    <w:p w14:paraId="04FB64B3" w14:textId="77777777" w:rsidR="00C513CA" w:rsidRPr="00C513CA" w:rsidRDefault="00141948" w:rsidP="003D7882">
      <w:pPr>
        <w:pStyle w:val="Heading2"/>
      </w:pPr>
      <w:r w:rsidRPr="00CC1997">
        <w:br w:type="page"/>
      </w:r>
      <w:bookmarkStart w:id="213" w:name="_Toc317163624"/>
      <w:bookmarkStart w:id="214" w:name="_Toc408698797"/>
      <w:r w:rsidR="00874DE3">
        <w:t>Academic Posts</w:t>
      </w:r>
      <w:bookmarkEnd w:id="213"/>
      <w:bookmarkEnd w:id="214"/>
      <w:r w:rsidR="00273109">
        <w:t xml:space="preserve"> </w:t>
      </w:r>
    </w:p>
    <w:bookmarkStart w:id="215" w:name="_Toc408698798"/>
    <w:p w14:paraId="3B52C8E5" w14:textId="458C2351" w:rsidR="00A16446" w:rsidRDefault="00233650" w:rsidP="003D7882">
      <w:pPr>
        <w:pStyle w:val="Heading3"/>
      </w:pPr>
      <w:r>
        <w:rPr>
          <w:rFonts w:eastAsia="Times New Roman"/>
          <w:noProof/>
          <w:lang w:bidi="ar-SA"/>
        </w:rPr>
        <mc:AlternateContent>
          <mc:Choice Requires="wps">
            <w:drawing>
              <wp:anchor distT="0" distB="0" distL="114300" distR="114300" simplePos="0" relativeHeight="251712512" behindDoc="0" locked="0" layoutInCell="1" allowOverlap="1" wp14:anchorId="7600931A" wp14:editId="16FB6631">
                <wp:simplePos x="0" y="0"/>
                <wp:positionH relativeFrom="column">
                  <wp:posOffset>4598035</wp:posOffset>
                </wp:positionH>
                <wp:positionV relativeFrom="paragraph">
                  <wp:posOffset>17145</wp:posOffset>
                </wp:positionV>
                <wp:extent cx="1958975" cy="234315"/>
                <wp:effectExtent l="0" t="0" r="0" b="0"/>
                <wp:wrapNone/>
                <wp:docPr id="228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234315"/>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8ED2E4"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23" o:spid="_x0000_s1062" type="#_x0000_t202" style="position:absolute;left:0;text-align:left;margin-left:362.05pt;margin-top:1.35pt;width:154.25pt;height:18.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" filled="f" fillcolor="#f2f2f2 [3052]" stroked="f">
                <v:textbox inset="1.5mm">
                  <w:txbxContent>
                    <w:p w14:paraId="668ED2E4" w14:textId="77777777" w:rsidR="003B6E28" w:rsidRPr="00730FF5" w:rsidRDefault="003B6E28" w:rsidP="003D7882">
                      <w:pPr>
                        <w:pStyle w:val="Table2"/>
                      </w:pPr>
                      <w:r>
                        <w:t>Project FTE%</w:t>
                      </w:r>
                    </w:p>
                  </w:txbxContent>
                </v:textbox>
              </v:shape>
            </w:pict>
          </mc:Fallback>
        </mc:AlternateContent>
      </w:r>
      <w:bookmarkStart w:id="216" w:name="_Toc317163625"/>
      <w:r w:rsidR="00D419BC">
        <w:t>Vice</w:t>
      </w:r>
      <w:r w:rsidR="00F03FC6">
        <w:t xml:space="preserve"> </w:t>
      </w:r>
      <w:r w:rsidR="00A16446" w:rsidRPr="00A16446">
        <w:t>Allport</w:t>
      </w:r>
      <w:r w:rsidR="009E01F8">
        <w:fldChar w:fldCharType="begin"/>
      </w:r>
      <w:r w:rsidR="007A5994">
        <w:instrText xml:space="preserve"> XE "</w:instrText>
      </w:r>
      <w:r w:rsidR="007A5994" w:rsidRPr="00A35910">
        <w:instrText>Allport</w:instrText>
      </w:r>
      <w:r w:rsidR="007A5994">
        <w:instrText>"</w:instrText>
      </w:r>
      <w:r w:rsidR="000A7AB8">
        <w:instrText>\b</w:instrText>
      </w:r>
      <w:r w:rsidR="007A5994">
        <w:instrText xml:space="preserve"> </w:instrText>
      </w:r>
      <w:r w:rsidR="009E01F8">
        <w:fldChar w:fldCharType="end"/>
      </w:r>
      <w:r w:rsidR="00924228">
        <w:t>,</w:t>
      </w:r>
      <w:r w:rsidR="006742B5">
        <w:t xml:space="preserve"> </w:t>
      </w:r>
      <w:r w:rsidR="00A16446" w:rsidRPr="00A16446">
        <w:t>Ac</w:t>
      </w:r>
      <w:bookmarkEnd w:id="215"/>
      <w:bookmarkEnd w:id="216"/>
    </w:p>
    <w:tbl>
      <w:tblPr>
        <w:tblpPr w:leftFromText="181" w:rightFromText="181" w:vertAnchor="text" w:horzAnchor="margin" w:tblpXSpec="right" w:tblpY="1"/>
        <w:tblW w:w="2535" w:type="dxa"/>
        <w:tblBorders>
          <w:left w:val="single" w:sz="8" w:space="0" w:color="1F2C7B"/>
        </w:tblBorders>
        <w:shd w:val="clear" w:color="auto" w:fill="FFFFFF" w:themeFill="background1"/>
        <w:tblLook w:val="04A0" w:firstRow="1" w:lastRow="0" w:firstColumn="1" w:lastColumn="0" w:noHBand="0" w:noVBand="1"/>
      </w:tblPr>
      <w:tblGrid>
        <w:gridCol w:w="1985"/>
        <w:gridCol w:w="581"/>
      </w:tblGrid>
      <w:tr w:rsidR="009A69C4" w:rsidRPr="007D65C0" w14:paraId="56C5A89E" w14:textId="77777777" w:rsidTr="0090704F">
        <w:trPr>
          <w:cantSplit/>
          <w:trHeight w:hRule="exact" w:val="255"/>
        </w:trPr>
        <w:tc>
          <w:tcPr>
            <w:tcW w:w="1985" w:type="dxa"/>
            <w:shd w:val="clear" w:color="auto" w:fill="FFFFFF" w:themeFill="background1"/>
            <w:noWrap/>
            <w:vAlign w:val="center"/>
          </w:tcPr>
          <w:p w14:paraId="71F1D6ED" w14:textId="77777777" w:rsidR="00E94034" w:rsidRPr="007D65C0" w:rsidRDefault="002D0360" w:rsidP="003D7882">
            <w:pPr>
              <w:pStyle w:val="Table2"/>
              <w:framePr w:hSpace="0" w:wrap="auto" w:vAnchor="margin" w:hAnchor="text" w:xAlign="left" w:yAlign="inline"/>
            </w:pPr>
            <w:r>
              <w:t>ATLAS</w:t>
            </w:r>
          </w:p>
        </w:tc>
        <w:tc>
          <w:tcPr>
            <w:tcW w:w="550" w:type="dxa"/>
            <w:shd w:val="clear" w:color="auto" w:fill="FFFFFF" w:themeFill="background1"/>
            <w:vAlign w:val="center"/>
          </w:tcPr>
          <w:p w14:paraId="65CF24DA" w14:textId="77777777" w:rsidR="00E94034" w:rsidRPr="007D65C0" w:rsidRDefault="0090704F" w:rsidP="003D7882">
            <w:pPr>
              <w:pStyle w:val="Table2"/>
              <w:framePr w:hSpace="0" w:wrap="auto" w:vAnchor="margin" w:hAnchor="text" w:xAlign="left" w:yAlign="inline"/>
            </w:pPr>
            <w:r>
              <w:t>6</w:t>
            </w:r>
            <w:r w:rsidR="00757734">
              <w:t>0</w:t>
            </w:r>
          </w:p>
        </w:tc>
      </w:tr>
      <w:tr w:rsidR="009A69C4" w:rsidRPr="007D65C0" w14:paraId="24046B07" w14:textId="77777777" w:rsidTr="0090704F">
        <w:trPr>
          <w:cantSplit/>
          <w:trHeight w:hRule="exact" w:val="255"/>
        </w:trPr>
        <w:tc>
          <w:tcPr>
            <w:tcW w:w="1985" w:type="dxa"/>
            <w:shd w:val="clear" w:color="auto" w:fill="FFFFFF" w:themeFill="background1"/>
            <w:noWrap/>
            <w:vAlign w:val="center"/>
          </w:tcPr>
          <w:p w14:paraId="77E2A50A" w14:textId="77777777" w:rsidR="00E94034" w:rsidRPr="007D65C0" w:rsidRDefault="002D0360" w:rsidP="003D7882">
            <w:pPr>
              <w:pStyle w:val="Table2"/>
              <w:framePr w:hSpace="0" w:wrap="auto" w:vAnchor="margin" w:hAnchor="text" w:xAlign="left" w:yAlign="inline"/>
            </w:pPr>
            <w:r>
              <w:t>ATLAS</w:t>
            </w:r>
            <w:r w:rsidR="00E94034" w:rsidRPr="007D65C0">
              <w:t xml:space="preserve"> upgrades</w:t>
            </w:r>
          </w:p>
        </w:tc>
        <w:tc>
          <w:tcPr>
            <w:tcW w:w="550" w:type="dxa"/>
            <w:shd w:val="clear" w:color="auto" w:fill="FFFFFF" w:themeFill="background1"/>
            <w:vAlign w:val="center"/>
          </w:tcPr>
          <w:p w14:paraId="4CE26333" w14:textId="77777777" w:rsidR="00E94034" w:rsidRPr="006F0F24" w:rsidRDefault="00E94034" w:rsidP="003D7882">
            <w:pPr>
              <w:pStyle w:val="Table2"/>
              <w:framePr w:hSpace="0" w:wrap="auto" w:vAnchor="margin" w:hAnchor="text" w:xAlign="left" w:yAlign="inline"/>
            </w:pPr>
            <w:r w:rsidRPr="006F0F24">
              <w:t>1</w:t>
            </w:r>
            <w:r w:rsidR="00757734">
              <w:t>20</w:t>
            </w:r>
          </w:p>
        </w:tc>
      </w:tr>
    </w:tbl>
    <w:p w14:paraId="588ABAAB" w14:textId="77777777" w:rsidR="00757734" w:rsidRDefault="00757734" w:rsidP="003D7882">
      <w:pPr>
        <w:pStyle w:val="App2"/>
        <w:rPr>
          <w:rStyle w:val="Strong"/>
          <w:szCs w:val="24"/>
        </w:rPr>
      </w:pPr>
    </w:p>
    <w:p w14:paraId="5D2804C4" w14:textId="77777777" w:rsidR="00B6591D" w:rsidRPr="00B6591D" w:rsidRDefault="00B6591D" w:rsidP="003D7882">
      <w:pPr>
        <w:pStyle w:val="App2"/>
        <w:rPr>
          <w:rStyle w:val="Strong"/>
          <w:b w:val="0"/>
          <w:bCs w:val="0"/>
        </w:rPr>
      </w:pPr>
    </w:p>
    <w:p w14:paraId="634BBA74" w14:textId="77777777" w:rsidR="00757734" w:rsidRPr="00B6591D" w:rsidRDefault="00757734" w:rsidP="003D7882">
      <w:pPr>
        <w:pStyle w:val="App2"/>
      </w:pPr>
    </w:p>
    <w:p w14:paraId="6B3CD984" w14:textId="77777777" w:rsidR="000A2A69" w:rsidRPr="00B6591D" w:rsidRDefault="000A2A69" w:rsidP="003D7882">
      <w:pPr>
        <w:pStyle w:val="App2"/>
      </w:pPr>
    </w:p>
    <w:p w14:paraId="187193F1" w14:textId="77777777" w:rsidR="000A2A69" w:rsidRPr="00B6591D" w:rsidRDefault="000A2A69" w:rsidP="003D7882">
      <w:pPr>
        <w:pStyle w:val="App2"/>
      </w:pPr>
    </w:p>
    <w:p w14:paraId="5845491C" w14:textId="77777777" w:rsidR="000A2A69" w:rsidRPr="00B6591D" w:rsidRDefault="000A2A69" w:rsidP="003D7882">
      <w:pPr>
        <w:pStyle w:val="App2"/>
      </w:pPr>
    </w:p>
    <w:p w14:paraId="751298BA" w14:textId="77777777" w:rsidR="000A2A69" w:rsidRPr="00B6591D" w:rsidRDefault="000A2A69" w:rsidP="003D7882">
      <w:pPr>
        <w:pStyle w:val="App2"/>
      </w:pPr>
    </w:p>
    <w:p w14:paraId="657A0470" w14:textId="77777777" w:rsidR="000A2A69" w:rsidRPr="00B6591D" w:rsidRDefault="000A2A69" w:rsidP="003D7882">
      <w:pPr>
        <w:pStyle w:val="App2"/>
      </w:pPr>
    </w:p>
    <w:p w14:paraId="15093A0C" w14:textId="77777777" w:rsidR="000A2A69" w:rsidRPr="00B6591D" w:rsidRDefault="000A2A69" w:rsidP="003D7882">
      <w:pPr>
        <w:pStyle w:val="App2"/>
      </w:pPr>
    </w:p>
    <w:p w14:paraId="1E048D6B" w14:textId="77777777" w:rsidR="000A2A69" w:rsidRPr="00B6591D" w:rsidRDefault="000A2A69" w:rsidP="003D7882">
      <w:pPr>
        <w:pStyle w:val="App2"/>
      </w:pPr>
    </w:p>
    <w:p w14:paraId="2FB1F80C" w14:textId="77777777" w:rsidR="000A2A69" w:rsidRPr="00B6591D" w:rsidRDefault="000A2A69" w:rsidP="003D7882">
      <w:pPr>
        <w:pStyle w:val="App2"/>
      </w:pPr>
    </w:p>
    <w:p w14:paraId="5985A459" w14:textId="77777777" w:rsidR="000A2A69" w:rsidRPr="00B6591D" w:rsidRDefault="000A2A69" w:rsidP="003D7882">
      <w:pPr>
        <w:pStyle w:val="App2"/>
      </w:pPr>
    </w:p>
    <w:p w14:paraId="76FEC8D0" w14:textId="77777777" w:rsidR="000A2A69" w:rsidRPr="00B6591D" w:rsidRDefault="000A2A69" w:rsidP="003D7882">
      <w:pPr>
        <w:pStyle w:val="App2"/>
      </w:pPr>
    </w:p>
    <w:p w14:paraId="276AD5A4" w14:textId="77777777" w:rsidR="000A2A69" w:rsidRPr="00B6591D" w:rsidRDefault="000A2A69" w:rsidP="003D7882">
      <w:pPr>
        <w:pStyle w:val="App2"/>
      </w:pPr>
    </w:p>
    <w:p w14:paraId="4892B4A4" w14:textId="77777777" w:rsidR="000A2A69" w:rsidRPr="00B6591D" w:rsidRDefault="000A2A69" w:rsidP="003D7882">
      <w:pPr>
        <w:pStyle w:val="App2"/>
      </w:pPr>
    </w:p>
    <w:p w14:paraId="3F28DD08" w14:textId="77777777" w:rsidR="000A2A69" w:rsidRPr="00B6591D" w:rsidRDefault="000A2A69" w:rsidP="003D7882">
      <w:pPr>
        <w:pStyle w:val="App2"/>
      </w:pPr>
    </w:p>
    <w:p w14:paraId="1DB45380" w14:textId="77777777" w:rsidR="000A2A69" w:rsidRPr="00B6591D" w:rsidRDefault="000A2A69" w:rsidP="003D7882">
      <w:pPr>
        <w:pStyle w:val="App2"/>
      </w:pPr>
    </w:p>
    <w:p w14:paraId="29F415F1" w14:textId="77777777" w:rsidR="000A2A69" w:rsidRPr="00B6591D" w:rsidRDefault="000A2A69" w:rsidP="003D7882">
      <w:pPr>
        <w:pStyle w:val="App2"/>
      </w:pPr>
    </w:p>
    <w:p w14:paraId="13FA7A1F" w14:textId="77777777" w:rsidR="000A2A69" w:rsidRPr="00B6591D" w:rsidRDefault="000A2A69" w:rsidP="003D7882">
      <w:pPr>
        <w:pStyle w:val="App2"/>
      </w:pPr>
    </w:p>
    <w:p w14:paraId="0B2BBA40" w14:textId="77777777" w:rsidR="000A2A69" w:rsidRDefault="000A2A69" w:rsidP="003D7882">
      <w:pPr>
        <w:pStyle w:val="App2"/>
      </w:pPr>
    </w:p>
    <w:p w14:paraId="2794EB90" w14:textId="77777777" w:rsidR="00F16EDC" w:rsidRDefault="00F16EDC" w:rsidP="003D7882">
      <w:pPr>
        <w:pStyle w:val="App2"/>
      </w:pPr>
    </w:p>
    <w:p w14:paraId="171DC3A3" w14:textId="77777777" w:rsidR="00F16EDC" w:rsidRDefault="00F16EDC" w:rsidP="003D7882">
      <w:pPr>
        <w:pStyle w:val="App2"/>
      </w:pPr>
    </w:p>
    <w:p w14:paraId="6BE71343" w14:textId="77777777" w:rsidR="000A2A69" w:rsidRPr="00B6591D" w:rsidRDefault="000A2A69" w:rsidP="003D7882">
      <w:pPr>
        <w:pStyle w:val="App2"/>
      </w:pPr>
    </w:p>
    <w:bookmarkStart w:id="217" w:name="_Toc408698799"/>
    <w:p w14:paraId="1ADAE362" w14:textId="0C029D04" w:rsidR="00D35FD6" w:rsidRDefault="00233650" w:rsidP="003D7882">
      <w:pPr>
        <w:pStyle w:val="Heading3"/>
      </w:pPr>
      <w:r>
        <w:rPr>
          <w:rFonts w:eastAsia="Times New Roman"/>
          <w:noProof/>
          <w:lang w:bidi="ar-SA"/>
        </w:rPr>
        <mc:AlternateContent>
          <mc:Choice Requires="wps">
            <w:drawing>
              <wp:anchor distT="0" distB="0" distL="114300" distR="114300" simplePos="0" relativeHeight="251900928" behindDoc="0" locked="0" layoutInCell="1" allowOverlap="1" wp14:anchorId="0F183666" wp14:editId="21D1E31D">
                <wp:simplePos x="0" y="0"/>
                <wp:positionH relativeFrom="column">
                  <wp:posOffset>4598035</wp:posOffset>
                </wp:positionH>
                <wp:positionV relativeFrom="paragraph">
                  <wp:posOffset>17145</wp:posOffset>
                </wp:positionV>
                <wp:extent cx="1958975" cy="234315"/>
                <wp:effectExtent l="0" t="0" r="0" b="0"/>
                <wp:wrapNone/>
                <wp:docPr id="2279" name="Text Box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234315"/>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0D55C"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807" o:spid="_x0000_s1063" type="#_x0000_t202" style="position:absolute;left:0;text-align:left;margin-left:362.05pt;margin-top:1.35pt;width:154.25pt;height:18.4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" filled="f" fillcolor="#f2f2f2 [3052]" stroked="f">
                <v:textbox inset="1.5mm">
                  <w:txbxContent>
                    <w:p w14:paraId="1F60D55C" w14:textId="77777777" w:rsidR="003B6E28" w:rsidRPr="00730FF5" w:rsidRDefault="003B6E28" w:rsidP="003D7882">
                      <w:pPr>
                        <w:pStyle w:val="Table2"/>
                      </w:pPr>
                      <w:r>
                        <w:t>Project FTE%</w:t>
                      </w:r>
                    </w:p>
                  </w:txbxContent>
                </v:textbox>
              </v:shape>
            </w:pict>
          </mc:Fallback>
        </mc:AlternateContent>
      </w:r>
      <w:r w:rsidR="00D35FD6">
        <w:t>Dr. Costas Andreopoulos</w:t>
      </w:r>
      <w:r w:rsidR="009E01F8">
        <w:fldChar w:fldCharType="begin"/>
      </w:r>
      <w:r w:rsidR="006C59B2">
        <w:instrText xml:space="preserve"> XE "</w:instrText>
      </w:r>
      <w:r w:rsidR="006C59B2" w:rsidRPr="00FE5A7B">
        <w:instrText>Andreopoulos</w:instrText>
      </w:r>
      <w:r w:rsidR="006C59B2">
        <w:instrText>"</w:instrText>
      </w:r>
      <w:r w:rsidR="000A7AB8">
        <w:instrText>\b</w:instrText>
      </w:r>
      <w:r w:rsidR="006C59B2">
        <w:instrText xml:space="preserve"> </w:instrText>
      </w:r>
      <w:r w:rsidR="009E01F8">
        <w:fldChar w:fldCharType="end"/>
      </w:r>
      <w:r w:rsidR="00D35FD6">
        <w:t xml:space="preserve">, </w:t>
      </w:r>
      <w:r w:rsidR="00D35FD6" w:rsidRPr="00A16446">
        <w:t>Ac</w:t>
      </w:r>
      <w:bookmarkEnd w:id="217"/>
    </w:p>
    <w:tbl>
      <w:tblPr>
        <w:tblpPr w:leftFromText="181" w:rightFromText="181" w:vertAnchor="text" w:horzAnchor="margin" w:tblpXSpec="right" w:tblpY="1"/>
        <w:tblW w:w="2495" w:type="dxa"/>
        <w:tblBorders>
          <w:left w:val="single" w:sz="8" w:space="0" w:color="1F2C7B"/>
        </w:tblBorders>
        <w:shd w:val="clear" w:color="auto" w:fill="FFFFFF" w:themeFill="background1"/>
        <w:tblLook w:val="04A0" w:firstRow="1" w:lastRow="0" w:firstColumn="1" w:lastColumn="0" w:noHBand="0" w:noVBand="1"/>
      </w:tblPr>
      <w:tblGrid>
        <w:gridCol w:w="1985"/>
        <w:gridCol w:w="510"/>
      </w:tblGrid>
      <w:tr w:rsidR="0086057C" w:rsidRPr="007D65C0" w14:paraId="6FEF28C5" w14:textId="77777777" w:rsidTr="0011323B">
        <w:trPr>
          <w:cantSplit/>
          <w:trHeight w:hRule="exact" w:val="255"/>
        </w:trPr>
        <w:tc>
          <w:tcPr>
            <w:tcW w:w="1985" w:type="dxa"/>
            <w:shd w:val="clear" w:color="auto" w:fill="FFFFFF" w:themeFill="background1"/>
            <w:noWrap/>
            <w:vAlign w:val="center"/>
          </w:tcPr>
          <w:p w14:paraId="5A51EBC2" w14:textId="77777777" w:rsidR="0086057C" w:rsidRPr="007D65C0" w:rsidRDefault="0086057C" w:rsidP="003D7882">
            <w:pPr>
              <w:pStyle w:val="Table2"/>
              <w:framePr w:hSpace="0" w:wrap="auto" w:vAnchor="margin" w:hAnchor="text" w:xAlign="left" w:yAlign="inline"/>
            </w:pPr>
            <w:r w:rsidRPr="00CB745D">
              <w:t>Hyper-K</w:t>
            </w:r>
          </w:p>
        </w:tc>
        <w:tc>
          <w:tcPr>
            <w:tcW w:w="510" w:type="dxa"/>
            <w:shd w:val="clear" w:color="auto" w:fill="FFFFFF" w:themeFill="background1"/>
            <w:vAlign w:val="center"/>
          </w:tcPr>
          <w:p w14:paraId="13CE646B" w14:textId="77777777" w:rsidR="0086057C" w:rsidRPr="007D65C0" w:rsidRDefault="0086057C" w:rsidP="003D7882">
            <w:pPr>
              <w:pStyle w:val="Table2"/>
              <w:framePr w:hSpace="0" w:wrap="auto" w:vAnchor="margin" w:hAnchor="text" w:xAlign="left" w:yAlign="inline"/>
            </w:pPr>
            <w:r>
              <w:t>35</w:t>
            </w:r>
          </w:p>
        </w:tc>
      </w:tr>
      <w:tr w:rsidR="0086057C" w:rsidRPr="007D65C0" w14:paraId="23273771" w14:textId="77777777" w:rsidTr="0011323B">
        <w:trPr>
          <w:cantSplit/>
          <w:trHeight w:hRule="exact" w:val="255"/>
        </w:trPr>
        <w:tc>
          <w:tcPr>
            <w:tcW w:w="1985" w:type="dxa"/>
            <w:shd w:val="clear" w:color="auto" w:fill="FFFFFF" w:themeFill="background1"/>
            <w:noWrap/>
            <w:vAlign w:val="center"/>
          </w:tcPr>
          <w:p w14:paraId="44FC0DD8" w14:textId="77777777" w:rsidR="0086057C" w:rsidRPr="007D65C0" w:rsidRDefault="0086057C" w:rsidP="003D7882">
            <w:pPr>
              <w:pStyle w:val="Table2"/>
              <w:framePr w:hSpace="0" w:wrap="auto" w:vAnchor="margin" w:hAnchor="text" w:xAlign="left" w:yAlign="inline"/>
            </w:pPr>
            <w:r>
              <w:t>LBNF</w:t>
            </w:r>
          </w:p>
        </w:tc>
        <w:tc>
          <w:tcPr>
            <w:tcW w:w="510" w:type="dxa"/>
            <w:shd w:val="clear" w:color="auto" w:fill="FFFFFF" w:themeFill="background1"/>
            <w:vAlign w:val="center"/>
          </w:tcPr>
          <w:p w14:paraId="14ABF01D" w14:textId="77777777" w:rsidR="0086057C" w:rsidRPr="006F0F24" w:rsidRDefault="0086057C" w:rsidP="003D7882">
            <w:pPr>
              <w:pStyle w:val="Table2"/>
              <w:framePr w:hSpace="0" w:wrap="auto" w:vAnchor="margin" w:hAnchor="text" w:xAlign="left" w:yAlign="inline"/>
            </w:pPr>
            <w:r>
              <w:t>65</w:t>
            </w:r>
          </w:p>
        </w:tc>
      </w:tr>
      <w:tr w:rsidR="0086057C" w:rsidRPr="007D65C0" w14:paraId="7E1DA349" w14:textId="77777777" w:rsidTr="0011323B">
        <w:trPr>
          <w:cantSplit/>
          <w:trHeight w:hRule="exact" w:val="255"/>
        </w:trPr>
        <w:tc>
          <w:tcPr>
            <w:tcW w:w="1985" w:type="dxa"/>
            <w:shd w:val="clear" w:color="auto" w:fill="FFFFFF" w:themeFill="background1"/>
            <w:noWrap/>
            <w:vAlign w:val="center"/>
          </w:tcPr>
          <w:p w14:paraId="3286B8A7" w14:textId="77777777" w:rsidR="0086057C" w:rsidRPr="00CB745D" w:rsidRDefault="0086057C" w:rsidP="003D7882">
            <w:pPr>
              <w:pStyle w:val="Table2"/>
              <w:framePr w:hSpace="0" w:wrap="auto" w:vAnchor="margin" w:hAnchor="text" w:xAlign="left" w:yAlign="inline"/>
            </w:pPr>
            <w:r>
              <w:t>T2K</w:t>
            </w:r>
          </w:p>
        </w:tc>
        <w:tc>
          <w:tcPr>
            <w:tcW w:w="510" w:type="dxa"/>
            <w:shd w:val="clear" w:color="auto" w:fill="FFFFFF" w:themeFill="background1"/>
            <w:vAlign w:val="center"/>
          </w:tcPr>
          <w:p w14:paraId="7566A6E5" w14:textId="77777777" w:rsidR="0086057C" w:rsidRDefault="0086057C" w:rsidP="003D7882">
            <w:pPr>
              <w:pStyle w:val="Table2"/>
              <w:framePr w:hSpace="0" w:wrap="auto" w:vAnchor="margin" w:hAnchor="text" w:xAlign="left" w:yAlign="inline"/>
            </w:pPr>
            <w:r>
              <w:t>20</w:t>
            </w:r>
          </w:p>
        </w:tc>
      </w:tr>
    </w:tbl>
    <w:p w14:paraId="520E30B6" w14:textId="77777777" w:rsidR="00E53D2E" w:rsidRPr="00784809" w:rsidRDefault="00BD254E" w:rsidP="003D7882">
      <w:pPr>
        <w:pStyle w:val="App2"/>
        <w:rPr>
          <w:b/>
          <w:bCs/>
          <w:szCs w:val="24"/>
        </w:rPr>
      </w:pPr>
      <w:r>
        <w:rPr>
          <w:rStyle w:val="Strong"/>
          <w:szCs w:val="24"/>
        </w:rPr>
        <w:t>T2</w:t>
      </w:r>
      <w:r w:rsidR="0016592C">
        <w:rPr>
          <w:rStyle w:val="Strong"/>
          <w:szCs w:val="24"/>
        </w:rPr>
        <w:t>K</w:t>
      </w:r>
      <w:r w:rsidR="00E53D2E">
        <w:rPr>
          <w:rStyle w:val="Strong"/>
          <w:szCs w:val="24"/>
        </w:rPr>
        <w:t xml:space="preserve"> </w:t>
      </w:r>
      <w:r w:rsidR="00E53D2E">
        <w:t>Dr. Costas Andreopoulos</w:t>
      </w:r>
      <w:r w:rsidR="009E01F8">
        <w:fldChar w:fldCharType="begin"/>
      </w:r>
      <w:r w:rsidR="006C59B2">
        <w:instrText xml:space="preserve"> XE "</w:instrText>
      </w:r>
      <w:r w:rsidR="006C59B2" w:rsidRPr="00FE5A7B">
        <w:instrText>Andreopoulos</w:instrText>
      </w:r>
      <w:r w:rsidR="006C59B2">
        <w:instrText xml:space="preserve">" </w:instrText>
      </w:r>
      <w:r w:rsidR="009E01F8">
        <w:fldChar w:fldCharType="end"/>
      </w:r>
      <w:r w:rsidR="00E53D2E">
        <w:t xml:space="preserve">, who holds a joint appointment with STFC-RAL, has been focussing his efforts on the exploitation of T2K data, </w:t>
      </w:r>
      <w:r w:rsidR="002B41A7">
        <w:t>the design and optimisation of</w:t>
      </w:r>
      <w:r w:rsidR="00E53D2E">
        <w:t xml:space="preserve">uture long-baseline oscillation experiments, and neutrino interaction phenomenology. On T2K, he is a member of the Analysis Steering Group and coordinates the activities of the VALOR group that has delivered a number of the official T2K flagship oscillation results and contributed to </w:t>
      </w:r>
      <w:r w:rsidR="00784809">
        <w:t>key</w:t>
      </w:r>
      <w:r w:rsidR="00E53D2E">
        <w:t xml:space="preserve"> papers. Over the past year, the state-of-the-art VALOR analyses were extended and adapted for both Hyper-Kamiokande and LBNE. </w:t>
      </w:r>
      <w:r w:rsidR="00784809">
        <w:t>He</w:t>
      </w:r>
      <w:r w:rsidR="00F03FC6">
        <w:t xml:space="preserve"> </w:t>
      </w:r>
      <w:r w:rsidR="00E53D2E">
        <w:t xml:space="preserve">plays a significant </w:t>
      </w:r>
      <w:r w:rsidR="00463F63">
        <w:t>role</w:t>
      </w:r>
      <w:r w:rsidR="00E53D2E">
        <w:t xml:space="preserve"> in the development of physics-driven requirements for the optimisation of these experiments</w:t>
      </w:r>
      <w:r w:rsidR="00784809">
        <w:t>.</w:t>
      </w:r>
      <w:r w:rsidR="00E53D2E">
        <w:t xml:space="preserve"> Andreopoulos currently serves as the LBNE-UK Physics WP co-Manager. Andreopoulos is a recognised world expert in neutrino interaction phenomenology and the Spokesperson of GENIE, an international collaboration of theorists and experimentalists providing the world's most popular neutrino interaction Monte Carlo simulation. He is also involved in the early stages of NuSTEC </w:t>
      </w:r>
      <w:r w:rsidR="00784809">
        <w:t xml:space="preserve">and </w:t>
      </w:r>
      <w:r w:rsidR="00E53D2E">
        <w:t>chaired the organisation committee the first NuSTEC school at Liverpool and participated in the organisation committee for the second school at Fermilab.</w:t>
      </w:r>
      <w:r w:rsidR="00784809">
        <w:rPr>
          <w:b/>
          <w:bCs/>
          <w:szCs w:val="24"/>
        </w:rPr>
        <w:t xml:space="preserve"> </w:t>
      </w:r>
      <w:r w:rsidR="00E53D2E">
        <w:t>Andreopoulos is already involved with the ongoing oscillation analyses of T2K data taken in the anti-neutrino mode. He will also continue his internationally recognised efforts towards the development of the oscillation physics-driven requirements LBNF Maintaining and improving the GENIE simulation will also demand a significant effort and coordination of the contributions of the many active developers. His leading experience with GENIE simulations, as well as the development of methods to constrain flux and cross-section systematics with the LBNF near detectors, will naturally bring him in a leading position in the LAr1-ND exploitation phase and, well in advance of the start of its data-taking operations, Andreopoulos plans to shift the centre of gravity of his r</w:t>
      </w:r>
      <w:r w:rsidR="0086057C">
        <w:t>esearch activities on LBNF</w:t>
      </w:r>
      <w:r w:rsidR="000A2A69">
        <w:br w:type="page"/>
      </w:r>
    </w:p>
    <w:bookmarkStart w:id="218" w:name="_Toc408698800"/>
    <w:p w14:paraId="056FA670" w14:textId="26471376" w:rsidR="00FB46AE" w:rsidRPr="0090704F" w:rsidRDefault="00233650" w:rsidP="003D7882">
      <w:pPr>
        <w:pStyle w:val="Heading3"/>
      </w:pPr>
      <w:r>
        <w:rPr>
          <w:noProof/>
          <w:lang w:bidi="ar-SA"/>
        </w:rPr>
        <mc:AlternateContent>
          <mc:Choice Requires="wps">
            <w:drawing>
              <wp:anchor distT="0" distB="0" distL="114300" distR="114300" simplePos="0" relativeHeight="251711488" behindDoc="0" locked="0" layoutInCell="1" allowOverlap="1" wp14:anchorId="2EEB948A" wp14:editId="2900FF18">
                <wp:simplePos x="0" y="0"/>
                <wp:positionH relativeFrom="column">
                  <wp:posOffset>4621530</wp:posOffset>
                </wp:positionH>
                <wp:positionV relativeFrom="paragraph">
                  <wp:posOffset>19050</wp:posOffset>
                </wp:positionV>
                <wp:extent cx="1833880" cy="234315"/>
                <wp:effectExtent l="0" t="0" r="0" b="0"/>
                <wp:wrapNone/>
                <wp:docPr id="227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3880" cy="234315"/>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88C04"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22" o:spid="_x0000_s1064" type="#_x0000_t202" style="position:absolute;left:0;text-align:left;margin-left:363.9pt;margin-top:1.5pt;width:144.4pt;height:18.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" filled="f" fillcolor="#f2f2f2 [3052]" stroked="f">
                <v:textbox inset="1.5mm">
                  <w:txbxContent>
                    <w:p w14:paraId="6E088C04" w14:textId="77777777" w:rsidR="003B6E28" w:rsidRPr="00730FF5" w:rsidRDefault="003B6E28" w:rsidP="003D7882">
                      <w:pPr>
                        <w:pStyle w:val="Table2"/>
                      </w:pPr>
                      <w:r>
                        <w:t>Project FTE%</w:t>
                      </w:r>
                    </w:p>
                  </w:txbxContent>
                </v:textbox>
              </v:shape>
            </w:pict>
          </mc:Fallback>
        </mc:AlternateContent>
      </w:r>
      <w:bookmarkStart w:id="219" w:name="_Toc317163626"/>
      <w:r w:rsidR="00F16EDC" w:rsidRPr="0090704F">
        <w:t>Prof. Themis</w:t>
      </w:r>
      <w:r w:rsidR="0018358A" w:rsidRPr="0090704F">
        <w:t xml:space="preserve"> Bowcock</w:t>
      </w:r>
      <w:r w:rsidR="009E01F8">
        <w:fldChar w:fldCharType="begin"/>
      </w:r>
      <w:r w:rsidR="007A5994">
        <w:instrText xml:space="preserve"> XE "</w:instrText>
      </w:r>
      <w:r w:rsidR="007A5994" w:rsidRPr="00102391">
        <w:instrText>Bowcock</w:instrText>
      </w:r>
      <w:r w:rsidR="007A5994">
        <w:instrText>"</w:instrText>
      </w:r>
      <w:r w:rsidR="000A7AB8">
        <w:instrText>\b</w:instrText>
      </w:r>
      <w:r w:rsidR="007A5994">
        <w:instrText xml:space="preserve"> </w:instrText>
      </w:r>
      <w:r w:rsidR="009E01F8">
        <w:fldChar w:fldCharType="end"/>
      </w:r>
      <w:r w:rsidR="00BA33EC">
        <w:t xml:space="preserve">, </w:t>
      </w:r>
      <w:r w:rsidR="0018358A" w:rsidRPr="0090704F">
        <w:t>Ac</w:t>
      </w:r>
      <w:bookmarkEnd w:id="218"/>
      <w:bookmarkEnd w:id="219"/>
    </w:p>
    <w:tbl>
      <w:tblPr>
        <w:tblpPr w:leftFromText="181" w:rightFromText="181" w:vertAnchor="text" w:horzAnchor="margin" w:tblpXSpec="right" w:tblpY="1"/>
        <w:tblOverlap w:val="never"/>
        <w:tblW w:w="2576" w:type="dxa"/>
        <w:tblBorders>
          <w:left w:val="single" w:sz="8" w:space="0" w:color="1F2C7B"/>
        </w:tblBorders>
        <w:tblLook w:val="04A0" w:firstRow="1" w:lastRow="0" w:firstColumn="1" w:lastColumn="0" w:noHBand="0" w:noVBand="1"/>
      </w:tblPr>
      <w:tblGrid>
        <w:gridCol w:w="2004"/>
        <w:gridCol w:w="581"/>
      </w:tblGrid>
      <w:tr w:rsidR="0091376A" w:rsidRPr="001411EE" w14:paraId="1A2F7038" w14:textId="77777777" w:rsidTr="0091376A">
        <w:trPr>
          <w:trHeight w:hRule="exact" w:val="255"/>
        </w:trPr>
        <w:tc>
          <w:tcPr>
            <w:tcW w:w="2004" w:type="dxa"/>
            <w:shd w:val="clear" w:color="auto" w:fill="auto"/>
            <w:noWrap/>
            <w:vAlign w:val="center"/>
          </w:tcPr>
          <w:p w14:paraId="2750D4E1" w14:textId="77777777" w:rsidR="0091376A" w:rsidRPr="0097307B" w:rsidRDefault="00420B1A" w:rsidP="003D7882">
            <w:pPr>
              <w:pStyle w:val="Table2"/>
              <w:framePr w:hSpace="0" w:wrap="auto" w:vAnchor="margin" w:hAnchor="text" w:xAlign="left" w:yAlign="inline"/>
            </w:pPr>
            <w:r>
              <w:t xml:space="preserve">E989 </w:t>
            </w:r>
            <w:r w:rsidR="0091376A">
              <w:t>g-2 (r-f)</w:t>
            </w:r>
          </w:p>
        </w:tc>
        <w:tc>
          <w:tcPr>
            <w:tcW w:w="572" w:type="dxa"/>
            <w:vAlign w:val="center"/>
          </w:tcPr>
          <w:p w14:paraId="63038C6F" w14:textId="77777777" w:rsidR="0091376A" w:rsidRPr="00757734" w:rsidRDefault="0091376A" w:rsidP="003D7882">
            <w:pPr>
              <w:pStyle w:val="Table2"/>
              <w:framePr w:hSpace="0" w:wrap="auto" w:vAnchor="margin" w:hAnchor="text" w:xAlign="left" w:yAlign="inline"/>
            </w:pPr>
            <w:r>
              <w:t>15</w:t>
            </w:r>
          </w:p>
        </w:tc>
      </w:tr>
      <w:tr w:rsidR="0091376A" w:rsidRPr="001411EE" w14:paraId="1B495583" w14:textId="77777777" w:rsidTr="0091376A">
        <w:trPr>
          <w:trHeight w:hRule="exact" w:val="255"/>
        </w:trPr>
        <w:tc>
          <w:tcPr>
            <w:tcW w:w="2004" w:type="dxa"/>
            <w:shd w:val="clear" w:color="auto" w:fill="auto"/>
            <w:noWrap/>
            <w:vAlign w:val="center"/>
          </w:tcPr>
          <w:p w14:paraId="28F0CB6B" w14:textId="77777777" w:rsidR="0091376A" w:rsidRPr="0097307B" w:rsidRDefault="00420B1A" w:rsidP="003D7882">
            <w:pPr>
              <w:pStyle w:val="Table2"/>
              <w:framePr w:hSpace="0" w:wrap="auto" w:vAnchor="margin" w:hAnchor="text" w:xAlign="left" w:yAlign="inline"/>
            </w:pPr>
            <w:r>
              <w:t xml:space="preserve">E989 </w:t>
            </w:r>
            <w:r w:rsidR="0091376A">
              <w:t>g-2</w:t>
            </w:r>
          </w:p>
        </w:tc>
        <w:tc>
          <w:tcPr>
            <w:tcW w:w="572" w:type="dxa"/>
            <w:vAlign w:val="center"/>
          </w:tcPr>
          <w:p w14:paraId="38B88EC1" w14:textId="77777777" w:rsidR="0091376A" w:rsidRPr="00757734" w:rsidRDefault="0091376A" w:rsidP="003D7882">
            <w:pPr>
              <w:pStyle w:val="Table2"/>
              <w:framePr w:hSpace="0" w:wrap="auto" w:vAnchor="margin" w:hAnchor="text" w:xAlign="left" w:yAlign="inline"/>
            </w:pPr>
            <w:r>
              <w:t>34</w:t>
            </w:r>
          </w:p>
        </w:tc>
      </w:tr>
      <w:tr w:rsidR="0086057C" w:rsidRPr="001411EE" w14:paraId="4CEBB5ED" w14:textId="77777777" w:rsidTr="0091376A">
        <w:trPr>
          <w:trHeight w:hRule="exact" w:val="255"/>
        </w:trPr>
        <w:tc>
          <w:tcPr>
            <w:tcW w:w="2004" w:type="dxa"/>
            <w:shd w:val="clear" w:color="auto" w:fill="auto"/>
            <w:noWrap/>
            <w:vAlign w:val="center"/>
          </w:tcPr>
          <w:p w14:paraId="67623C6F" w14:textId="77777777" w:rsidR="0086057C" w:rsidRDefault="0086057C" w:rsidP="003D7882">
            <w:pPr>
              <w:pStyle w:val="Table2"/>
              <w:framePr w:hSpace="0" w:wrap="auto" w:vAnchor="margin" w:hAnchor="text" w:xAlign="left" w:yAlign="inline"/>
            </w:pPr>
            <w:r w:rsidRPr="00CB745D">
              <w:t>LHCb</w:t>
            </w:r>
            <w:r w:rsidRPr="0011323B">
              <w:rPr>
                <w:color w:val="FF0000"/>
              </w:rPr>
              <w:t xml:space="preserve"> </w:t>
            </w:r>
          </w:p>
        </w:tc>
        <w:tc>
          <w:tcPr>
            <w:tcW w:w="572" w:type="dxa"/>
            <w:vAlign w:val="center"/>
          </w:tcPr>
          <w:p w14:paraId="3EB550DB" w14:textId="77777777" w:rsidR="0086057C" w:rsidRDefault="00FC7C7D" w:rsidP="003D7882">
            <w:pPr>
              <w:pStyle w:val="Table2"/>
              <w:framePr w:hSpace="0" w:wrap="auto" w:vAnchor="margin" w:hAnchor="text" w:xAlign="left" w:yAlign="inline"/>
            </w:pPr>
            <w:r>
              <w:t>10</w:t>
            </w:r>
          </w:p>
        </w:tc>
      </w:tr>
      <w:tr w:rsidR="0086057C" w:rsidRPr="001411EE" w14:paraId="4D7EB5CA" w14:textId="77777777" w:rsidTr="0091376A">
        <w:trPr>
          <w:trHeight w:hRule="exact" w:val="255"/>
        </w:trPr>
        <w:tc>
          <w:tcPr>
            <w:tcW w:w="2004" w:type="dxa"/>
            <w:shd w:val="clear" w:color="auto" w:fill="auto"/>
            <w:noWrap/>
            <w:vAlign w:val="center"/>
          </w:tcPr>
          <w:p w14:paraId="09AF332C" w14:textId="77777777" w:rsidR="0086057C" w:rsidRDefault="0086057C" w:rsidP="003D7882">
            <w:pPr>
              <w:pStyle w:val="Table2"/>
              <w:framePr w:hSpace="0" w:wrap="auto" w:vAnchor="margin" w:hAnchor="text" w:xAlign="left" w:yAlign="inline"/>
            </w:pPr>
            <w:r>
              <w:t>LHCb Upgrades</w:t>
            </w:r>
          </w:p>
        </w:tc>
        <w:tc>
          <w:tcPr>
            <w:tcW w:w="572" w:type="dxa"/>
            <w:vAlign w:val="center"/>
          </w:tcPr>
          <w:p w14:paraId="214ACBF2" w14:textId="77777777" w:rsidR="0086057C" w:rsidRDefault="0086057C" w:rsidP="003D7882">
            <w:pPr>
              <w:pStyle w:val="Table2"/>
              <w:framePr w:hSpace="0" w:wrap="auto" w:vAnchor="margin" w:hAnchor="text" w:xAlign="left" w:yAlign="inline"/>
            </w:pPr>
            <w:r>
              <w:t>131</w:t>
            </w:r>
          </w:p>
        </w:tc>
      </w:tr>
    </w:tbl>
    <w:p w14:paraId="1110ED0A" w14:textId="77777777" w:rsidR="009B03B3" w:rsidRPr="00F03547" w:rsidRDefault="001411EE" w:rsidP="003D7882">
      <w:pPr>
        <w:pStyle w:val="App2"/>
        <w:rPr>
          <w:rStyle w:val="Strong"/>
          <w:b w:val="0"/>
        </w:rPr>
      </w:pPr>
      <w:r w:rsidRPr="001411EE">
        <w:rPr>
          <w:rStyle w:val="Strong"/>
        </w:rPr>
        <w:t xml:space="preserve">LHCb: </w:t>
      </w:r>
      <w:r w:rsidR="00AA3576" w:rsidRPr="001411EE">
        <w:rPr>
          <w:rStyle w:val="Strong"/>
        </w:rPr>
        <w:t xml:space="preserve">UK </w:t>
      </w:r>
      <w:r w:rsidR="009A0C84">
        <w:rPr>
          <w:rStyle w:val="Strong"/>
        </w:rPr>
        <w:t>VELO</w:t>
      </w:r>
      <w:r w:rsidR="00AA3576" w:rsidRPr="001411EE">
        <w:rPr>
          <w:rStyle w:val="Strong"/>
        </w:rPr>
        <w:t xml:space="preserve"> Project Leader</w:t>
      </w:r>
      <w:r w:rsidR="0097307B">
        <w:rPr>
          <w:rStyle w:val="Strong"/>
        </w:rPr>
        <w:t xml:space="preserve">; </w:t>
      </w:r>
      <w:r w:rsidR="00FB096C">
        <w:rPr>
          <w:rStyle w:val="Strong"/>
        </w:rPr>
        <w:t>Liverpool Particle Physics PI.</w:t>
      </w:r>
      <w:r w:rsidR="00FC7C7D">
        <w:rPr>
          <w:rStyle w:val="Strong"/>
        </w:rPr>
        <w:t xml:space="preserve"> </w:t>
      </w:r>
      <w:r w:rsidR="00FC7C7D">
        <w:rPr>
          <w:rStyle w:val="Strong"/>
          <w:b w:val="0"/>
        </w:rPr>
        <w:t>Themis Bowcock</w:t>
      </w:r>
      <w:r w:rsidR="009E01F8">
        <w:rPr>
          <w:rStyle w:val="Strong"/>
          <w:b w:val="0"/>
        </w:rPr>
        <w:fldChar w:fldCharType="begin"/>
      </w:r>
      <w:r w:rsidR="007A5994">
        <w:instrText xml:space="preserve"> XE "</w:instrText>
      </w:r>
      <w:r w:rsidR="007A5994" w:rsidRPr="00102391">
        <w:instrText>Bowcock</w:instrText>
      </w:r>
      <w:r w:rsidR="007A5994">
        <w:instrText xml:space="preserve">" </w:instrText>
      </w:r>
      <w:r w:rsidR="009E01F8">
        <w:rPr>
          <w:rStyle w:val="Strong"/>
          <w:b w:val="0"/>
        </w:rPr>
        <w:fldChar w:fldCharType="end"/>
      </w:r>
      <w:r w:rsidR="00FC7C7D">
        <w:rPr>
          <w:rStyle w:val="Strong"/>
          <w:b w:val="0"/>
        </w:rPr>
        <w:t xml:space="preserve"> led the projects to build the VELO1 and VELO2 detectors whi</w:t>
      </w:r>
      <w:r w:rsidR="009B03B3">
        <w:rPr>
          <w:rStyle w:val="Strong"/>
          <w:b w:val="0"/>
        </w:rPr>
        <w:t xml:space="preserve">ch are the principal detectors for </w:t>
      </w:r>
      <w:r w:rsidR="00FC7C7D">
        <w:rPr>
          <w:rStyle w:val="Strong"/>
          <w:b w:val="0"/>
        </w:rPr>
        <w:t>the LHCs flavor</w:t>
      </w:r>
      <w:r w:rsidR="00F03547">
        <w:rPr>
          <w:rStyle w:val="Strong"/>
          <w:b w:val="0"/>
        </w:rPr>
        <w:t xml:space="preserve"> programme based on LHCb and the most precise tracking detectors at the LHC.</w:t>
      </w:r>
      <w:r w:rsidR="00FC7C7D">
        <w:rPr>
          <w:rStyle w:val="Strong"/>
          <w:b w:val="0"/>
        </w:rPr>
        <w:t xml:space="preserve"> For the next grant period he will be overall responsible for the UKs delivery the strategically important VELO Upgrade  - the UKs first pixel detector being deployed at the LHC. </w:t>
      </w:r>
      <w:r w:rsidR="009B03B3">
        <w:rPr>
          <w:rStyle w:val="Strong"/>
          <w:b w:val="0"/>
        </w:rPr>
        <w:t>H</w:t>
      </w:r>
      <w:r w:rsidR="00FC7C7D">
        <w:rPr>
          <w:rStyle w:val="Strong"/>
          <w:b w:val="0"/>
        </w:rPr>
        <w:t>e will coordinate</w:t>
      </w:r>
      <w:r w:rsidR="009B03B3">
        <w:rPr>
          <w:rStyle w:val="Strong"/>
          <w:b w:val="0"/>
        </w:rPr>
        <w:t xml:space="preserve"> the</w:t>
      </w:r>
      <w:r w:rsidR="00FC7C7D">
        <w:rPr>
          <w:rStyle w:val="Strong"/>
          <w:b w:val="0"/>
        </w:rPr>
        <w:t xml:space="preserve"> UK activities which include the provision of sensors (Liverpool) </w:t>
      </w:r>
      <w:r w:rsidR="00F03547">
        <w:rPr>
          <w:rStyle w:val="Strong"/>
          <w:b w:val="0"/>
        </w:rPr>
        <w:t xml:space="preserve">which </w:t>
      </w:r>
      <w:r w:rsidR="00FC7C7D">
        <w:rPr>
          <w:rStyle w:val="Strong"/>
          <w:b w:val="0"/>
        </w:rPr>
        <w:t>will be integrated into a whole detector on s</w:t>
      </w:r>
      <w:r w:rsidR="009B03B3">
        <w:rPr>
          <w:rStyle w:val="Strong"/>
          <w:b w:val="0"/>
        </w:rPr>
        <w:t>ite at Liverpoo</w:t>
      </w:r>
      <w:r w:rsidR="00993027">
        <w:rPr>
          <w:rStyle w:val="Strong"/>
          <w:b w:val="0"/>
        </w:rPr>
        <w:t>l</w:t>
      </w:r>
      <w:r w:rsidR="009B03B3">
        <w:rPr>
          <w:rStyle w:val="Strong"/>
          <w:b w:val="0"/>
        </w:rPr>
        <w:t xml:space="preserve">, transported, </w:t>
      </w:r>
      <w:r w:rsidR="00FC7C7D">
        <w:rPr>
          <w:rStyle w:val="Strong"/>
          <w:b w:val="0"/>
        </w:rPr>
        <w:t>installed and commissioned at CERN</w:t>
      </w:r>
      <w:r w:rsidR="00993027">
        <w:rPr>
          <w:rStyle w:val="Strong"/>
          <w:b w:val="0"/>
        </w:rPr>
        <w:t>(18/19)</w:t>
      </w:r>
      <w:r w:rsidR="00FC7C7D">
        <w:rPr>
          <w:rStyle w:val="Strong"/>
          <w:b w:val="0"/>
        </w:rPr>
        <w:t xml:space="preserve">. He </w:t>
      </w:r>
      <w:r w:rsidR="009B03B3">
        <w:rPr>
          <w:rStyle w:val="Strong"/>
          <w:b w:val="0"/>
        </w:rPr>
        <w:t xml:space="preserve">has shown </w:t>
      </w:r>
      <w:r w:rsidR="00FC7C7D">
        <w:rPr>
          <w:rStyle w:val="Strong"/>
          <w:b w:val="0"/>
        </w:rPr>
        <w:t>it was possible to observe top at LHCB (3.7</w:t>
      </w:r>
      <w:r w:rsidR="00FC7C7D">
        <w:rPr>
          <w:rStyle w:val="Strong"/>
          <w:b w:val="0"/>
        </w:rPr>
        <w:sym w:font="Symbol" w:char="F073"/>
      </w:r>
      <w:r w:rsidR="00FC7C7D">
        <w:rPr>
          <w:rStyle w:val="Strong"/>
          <w:b w:val="0"/>
        </w:rPr>
        <w:t xml:space="preserve">) measurement and will perform a higher precision (&lt;10% error) measurement on the </w:t>
      </w:r>
      <w:r w:rsidR="00C6234E">
        <w:rPr>
          <w:rStyle w:val="Strong"/>
          <w:b w:val="0"/>
        </w:rPr>
        <w:t>Run-2</w:t>
      </w:r>
      <w:r w:rsidR="00FC7C7D">
        <w:rPr>
          <w:rStyle w:val="Strong"/>
          <w:b w:val="0"/>
        </w:rPr>
        <w:t xml:space="preserve"> data. He supervised the recent di-boson (</w:t>
      </w:r>
      <w:r w:rsidR="00FC7C7D" w:rsidRPr="00FC7C7D">
        <w:rPr>
          <w:rStyle w:val="Strong"/>
          <w:b w:val="0"/>
          <w:i/>
        </w:rPr>
        <w:t>WW</w:t>
      </w:r>
      <w:r w:rsidR="00FC7C7D">
        <w:rPr>
          <w:rStyle w:val="Strong"/>
          <w:b w:val="0"/>
        </w:rPr>
        <w:t>) measurements  which were a background from the top measurement and showed the</w:t>
      </w:r>
      <w:r w:rsidR="009B03B3">
        <w:rPr>
          <w:rStyle w:val="Strong"/>
          <w:b w:val="0"/>
        </w:rPr>
        <w:t xml:space="preserve">se could also be reconstructed. He will convert this </w:t>
      </w:r>
      <w:r w:rsidR="00FC7C7D">
        <w:rPr>
          <w:rStyle w:val="Strong"/>
          <w:b w:val="0"/>
        </w:rPr>
        <w:t>preliminary measurement</w:t>
      </w:r>
      <w:r w:rsidR="009B03B3">
        <w:rPr>
          <w:rStyle w:val="Strong"/>
          <w:b w:val="0"/>
        </w:rPr>
        <w:t xml:space="preserve"> </w:t>
      </w:r>
      <w:r w:rsidR="00FC7C7D">
        <w:rPr>
          <w:rStyle w:val="Strong"/>
          <w:b w:val="0"/>
        </w:rPr>
        <w:t>to</w:t>
      </w:r>
      <w:r w:rsidR="009B03B3">
        <w:rPr>
          <w:rStyle w:val="Strong"/>
          <w:b w:val="0"/>
        </w:rPr>
        <w:t xml:space="preserve"> a</w:t>
      </w:r>
      <w:r w:rsidR="00FC7C7D">
        <w:rPr>
          <w:rStyle w:val="Strong"/>
          <w:b w:val="0"/>
        </w:rPr>
        <w:t xml:space="preserve"> definitive measurement in </w:t>
      </w:r>
      <w:r w:rsidR="00C6234E">
        <w:rPr>
          <w:rStyle w:val="Strong"/>
          <w:b w:val="0"/>
        </w:rPr>
        <w:t>Run-2</w:t>
      </w:r>
      <w:r w:rsidR="00FC7C7D">
        <w:rPr>
          <w:rStyle w:val="Strong"/>
          <w:b w:val="0"/>
        </w:rPr>
        <w:t>.</w:t>
      </w:r>
      <w:r w:rsidR="009B03B3">
        <w:rPr>
          <w:rStyle w:val="Strong"/>
          <w:b w:val="0"/>
        </w:rPr>
        <w:t xml:space="preserve"> He has initiated a collaboration with the Liverpool Theory group and has formed a new </w:t>
      </w:r>
      <w:r w:rsidR="009B03B3" w:rsidRPr="009B03B3">
        <w:rPr>
          <w:rStyle w:val="Strong"/>
          <w:b w:val="0"/>
          <w:i/>
        </w:rPr>
        <w:t>B</w:t>
      </w:r>
      <w:r w:rsidR="009B03B3">
        <w:rPr>
          <w:rStyle w:val="Strong"/>
          <w:b w:val="0"/>
        </w:rPr>
        <w:t xml:space="preserve">-measurement group at Liverpool who will use sophisticated fitting tools to search for new physics in a model independent fashion. This is preparation for </w:t>
      </w:r>
      <w:r w:rsidR="00C6234E">
        <w:rPr>
          <w:rStyle w:val="Strong"/>
          <w:b w:val="0"/>
        </w:rPr>
        <w:t>Run-3</w:t>
      </w:r>
      <w:r w:rsidR="009B03B3">
        <w:rPr>
          <w:rStyle w:val="Strong"/>
          <w:b w:val="0"/>
        </w:rPr>
        <w:t xml:space="preserve">.  The aim is to establish a meaningful presence in </w:t>
      </w:r>
      <w:r w:rsidR="009B03B3" w:rsidRPr="009B03B3">
        <w:rPr>
          <w:rStyle w:val="Strong"/>
          <w:b w:val="0"/>
          <w:i/>
        </w:rPr>
        <w:t>B</w:t>
      </w:r>
      <w:r w:rsidR="009B03B3">
        <w:rPr>
          <w:rStyle w:val="Strong"/>
          <w:b w:val="0"/>
        </w:rPr>
        <w:t>-physics for the upgrade era. Motivated by the need to resolve the outstanding problem of the discrepancy between the SM and the measured value of muon anomalous magnetic moment he has led the group to enter the E989</w:t>
      </w:r>
      <w:r w:rsidR="00F03547">
        <w:rPr>
          <w:rStyle w:val="Strong"/>
          <w:b w:val="0"/>
        </w:rPr>
        <w:t>(FNAL)</w:t>
      </w:r>
      <w:r w:rsidR="009B03B3">
        <w:rPr>
          <w:rStyle w:val="Strong"/>
          <w:b w:val="0"/>
        </w:rPr>
        <w:t xml:space="preserve"> experime</w:t>
      </w:r>
      <w:r w:rsidR="00F03547">
        <w:rPr>
          <w:rStyle w:val="Strong"/>
          <w:b w:val="0"/>
        </w:rPr>
        <w:t>nt</w:t>
      </w:r>
      <w:r w:rsidR="009B03B3">
        <w:rPr>
          <w:rStyle w:val="Strong"/>
          <w:b w:val="0"/>
        </w:rPr>
        <w:t>; his contribution will be to lead the build of the  straw trackers – one of the key new ingredients that will increase the sensivitivy of the new experiment four fold. He will participate in the measurement of the anomalous magnetic moment and, in particular, aim to extract the world’s best measurement of the muon EDM</w:t>
      </w:r>
      <w:r w:rsidR="00993027">
        <w:rPr>
          <w:rStyle w:val="Strong"/>
          <w:b w:val="0"/>
        </w:rPr>
        <w:t xml:space="preserve"> (</w:t>
      </w:r>
      <w:r w:rsidR="00F03547">
        <w:rPr>
          <w:rStyle w:val="Strong"/>
          <w:b w:val="0"/>
        </w:rPr>
        <w:t>by two orders of magnitude</w:t>
      </w:r>
      <w:r w:rsidR="00993027">
        <w:rPr>
          <w:rStyle w:val="Strong"/>
          <w:b w:val="0"/>
        </w:rPr>
        <w:t xml:space="preserve">). </w:t>
      </w:r>
      <w:r w:rsidR="00F03547">
        <w:rPr>
          <w:rStyle w:val="Strong"/>
          <w:b w:val="0"/>
        </w:rPr>
        <w:t xml:space="preserve">His R&amp;D efforts will focus around studies for installing compact trackers in E989 which would improve the g-2 and mEDM sensitivities. </w:t>
      </w:r>
    </w:p>
    <w:bookmarkStart w:id="220" w:name="_Toc408698801"/>
    <w:p w14:paraId="51624643" w14:textId="4DDC3CBA" w:rsidR="005F746C" w:rsidRDefault="00233650" w:rsidP="003D7882">
      <w:pPr>
        <w:pStyle w:val="Heading3"/>
      </w:pPr>
      <w:r>
        <w:rPr>
          <w:noProof/>
          <w:lang w:bidi="ar-SA"/>
        </w:rPr>
        <mc:AlternateContent>
          <mc:Choice Requires="wps">
            <w:drawing>
              <wp:anchor distT="0" distB="0" distL="114300" distR="114300" simplePos="0" relativeHeight="251710464" behindDoc="0" locked="0" layoutInCell="1" allowOverlap="1" wp14:anchorId="1EAE2F6D" wp14:editId="7B42D46C">
                <wp:simplePos x="0" y="0"/>
                <wp:positionH relativeFrom="column">
                  <wp:posOffset>4621530</wp:posOffset>
                </wp:positionH>
                <wp:positionV relativeFrom="paragraph">
                  <wp:posOffset>22860</wp:posOffset>
                </wp:positionV>
                <wp:extent cx="1621155" cy="237490"/>
                <wp:effectExtent l="0" t="0" r="0" b="0"/>
                <wp:wrapNone/>
                <wp:docPr id="227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115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74AE7"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21" o:spid="_x0000_s1065" type="#_x0000_t202" style="position:absolute;left:0;text-align:left;margin-left:363.9pt;margin-top:1.8pt;width:127.65pt;height:18.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" filled="f" fillcolor="#f2f2f2 [3052]" stroked="f">
                <v:textbox inset="1.5mm">
                  <w:txbxContent>
                    <w:p w14:paraId="1AE74AE7" w14:textId="77777777" w:rsidR="003B6E28" w:rsidRPr="00730FF5" w:rsidRDefault="003B6E28" w:rsidP="003D7882">
                      <w:pPr>
                        <w:pStyle w:val="Table2"/>
                      </w:pPr>
                      <w:r>
                        <w:t>Project FTE%</w:t>
                      </w:r>
                    </w:p>
                  </w:txbxContent>
                </v:textbox>
              </v:shape>
            </w:pict>
          </mc:Fallback>
        </mc:AlternateContent>
      </w:r>
      <w:bookmarkStart w:id="221" w:name="_Toc317163627"/>
      <w:r w:rsidR="00A16446" w:rsidRPr="00A16446">
        <w:t>Dr. Sergey Burdin</w:t>
      </w:r>
      <w:r w:rsidR="009E01F8">
        <w:fldChar w:fldCharType="begin"/>
      </w:r>
      <w:r w:rsidR="007A5994">
        <w:instrText xml:space="preserve"> XE "</w:instrText>
      </w:r>
      <w:r w:rsidR="007A5994" w:rsidRPr="0050621A">
        <w:instrText>Burdin</w:instrText>
      </w:r>
      <w:r w:rsidR="007A5994">
        <w:instrText>"</w:instrText>
      </w:r>
      <w:r w:rsidR="000A7AB8">
        <w:instrText>\b</w:instrText>
      </w:r>
      <w:r w:rsidR="007A5994">
        <w:instrText xml:space="preserve"> </w:instrText>
      </w:r>
      <w:r w:rsidR="009E01F8">
        <w:fldChar w:fldCharType="end"/>
      </w:r>
      <w:r w:rsidR="00924228">
        <w:t>,</w:t>
      </w:r>
      <w:r w:rsidR="006742B5">
        <w:t xml:space="preserve"> </w:t>
      </w:r>
      <w:r w:rsidR="00A16446" w:rsidRPr="00A16446">
        <w:t>Ac</w:t>
      </w:r>
      <w:bookmarkEnd w:id="220"/>
      <w:bookmarkEnd w:id="221"/>
    </w:p>
    <w:tbl>
      <w:tblPr>
        <w:tblpPr w:leftFromText="181" w:rightFromText="181" w:vertAnchor="text" w:horzAnchor="margin" w:tblpXSpec="right" w:tblpY="1"/>
        <w:tblOverlap w:val="never"/>
        <w:tblW w:w="2499" w:type="dxa"/>
        <w:tblBorders>
          <w:left w:val="single" w:sz="8" w:space="0" w:color="1F2C7B"/>
        </w:tblBorders>
        <w:tblLook w:val="04A0" w:firstRow="1" w:lastRow="0" w:firstColumn="1" w:lastColumn="0" w:noHBand="0" w:noVBand="1"/>
      </w:tblPr>
      <w:tblGrid>
        <w:gridCol w:w="1944"/>
        <w:gridCol w:w="581"/>
      </w:tblGrid>
      <w:tr w:rsidR="007D65C0" w:rsidRPr="007D65C0" w14:paraId="42622855" w14:textId="77777777">
        <w:trPr>
          <w:trHeight w:val="255"/>
        </w:trPr>
        <w:tc>
          <w:tcPr>
            <w:tcW w:w="1944" w:type="dxa"/>
            <w:shd w:val="clear" w:color="auto" w:fill="auto"/>
            <w:noWrap/>
            <w:vAlign w:val="center"/>
          </w:tcPr>
          <w:p w14:paraId="422E69EE" w14:textId="77777777" w:rsidR="007D65C0" w:rsidRPr="007D65C0" w:rsidRDefault="002D0360" w:rsidP="003D7882">
            <w:pPr>
              <w:pStyle w:val="Table2"/>
              <w:framePr w:hSpace="0" w:wrap="auto" w:vAnchor="margin" w:hAnchor="text" w:xAlign="left" w:yAlign="inline"/>
            </w:pPr>
            <w:r>
              <w:t>ATLAS</w:t>
            </w:r>
          </w:p>
        </w:tc>
        <w:tc>
          <w:tcPr>
            <w:tcW w:w="555" w:type="dxa"/>
            <w:vAlign w:val="center"/>
          </w:tcPr>
          <w:p w14:paraId="09A2B764" w14:textId="77777777" w:rsidR="007D65C0" w:rsidRPr="007D65C0" w:rsidRDefault="0091376A" w:rsidP="003D7882">
            <w:pPr>
              <w:pStyle w:val="Table2"/>
              <w:framePr w:hSpace="0" w:wrap="auto" w:vAnchor="margin" w:hAnchor="text" w:xAlign="left" w:yAlign="inline"/>
            </w:pPr>
            <w:r>
              <w:t>35</w:t>
            </w:r>
          </w:p>
        </w:tc>
      </w:tr>
      <w:tr w:rsidR="007D65C0" w:rsidRPr="007D65C0" w14:paraId="567CAAEE" w14:textId="77777777">
        <w:trPr>
          <w:trHeight w:val="255"/>
        </w:trPr>
        <w:tc>
          <w:tcPr>
            <w:tcW w:w="1944" w:type="dxa"/>
            <w:shd w:val="clear" w:color="auto" w:fill="auto"/>
            <w:noWrap/>
            <w:vAlign w:val="center"/>
          </w:tcPr>
          <w:p w14:paraId="4AB216C6" w14:textId="77777777" w:rsidR="007D65C0" w:rsidRPr="007D65C0" w:rsidRDefault="0086057C" w:rsidP="003D7882">
            <w:pPr>
              <w:pStyle w:val="Table2"/>
              <w:framePr w:hSpace="0" w:wrap="auto" w:vAnchor="margin" w:hAnchor="text" w:xAlign="left" w:yAlign="inline"/>
            </w:pPr>
            <w:r>
              <w:t>LZ</w:t>
            </w:r>
          </w:p>
        </w:tc>
        <w:tc>
          <w:tcPr>
            <w:tcW w:w="555" w:type="dxa"/>
            <w:vAlign w:val="center"/>
          </w:tcPr>
          <w:p w14:paraId="2D20983A" w14:textId="77777777" w:rsidR="007D65C0" w:rsidRPr="007D65C0" w:rsidRDefault="0091376A" w:rsidP="003D7882">
            <w:pPr>
              <w:pStyle w:val="Table2"/>
              <w:framePr w:hSpace="0" w:wrap="auto" w:vAnchor="margin" w:hAnchor="text" w:xAlign="left" w:yAlign="inline"/>
            </w:pPr>
            <w:r>
              <w:t>145</w:t>
            </w:r>
          </w:p>
        </w:tc>
      </w:tr>
    </w:tbl>
    <w:p w14:paraId="07B65FB4" w14:textId="77777777" w:rsidR="00015444" w:rsidRDefault="006A5323" w:rsidP="003D7882">
      <w:pPr>
        <w:rPr>
          <w:rStyle w:val="App2Char"/>
        </w:rPr>
      </w:pPr>
      <w:r w:rsidRPr="00B6591D">
        <w:rPr>
          <w:rStyle w:val="App2Char"/>
        </w:rPr>
        <w:t>ATLAS: ITK Alternative Layout group leader; LZ PI Sergey was a deputy leader for ATLAS-UK Upgrade Pixel Modules working package (2013/2014) and a co-leader of alternative tracker layouts task force in preparation for the ATLAS Upgrade LOI. Sergey studied conical shaped layouts, which could help solving problems in the transition region from the barrel to forward parts of the pixel detector. Sergey also suggested a novel design of the pixel forward detector, in which classic disc arrangements would be replaced by a more flexible ring structure</w:t>
      </w:r>
      <w:r w:rsidR="00015444" w:rsidRPr="00B6591D">
        <w:rPr>
          <w:rStyle w:val="App2Char"/>
        </w:rPr>
        <w:t>. ATLAS-UK upgrade groups accepted the ring design as baseline. Sergey will continue to contribute to layout ITK studies and towards the end of the grant period he will make direct contributions to the fabrication of Silicon detectors at Liverpool.</w:t>
      </w:r>
      <w:r w:rsidR="00015444">
        <w:rPr>
          <w:rStyle w:val="App2Char"/>
        </w:rPr>
        <w:t xml:space="preserve"> </w:t>
      </w:r>
      <w:r w:rsidRPr="00B6591D">
        <w:rPr>
          <w:rStyle w:val="App2Char"/>
        </w:rPr>
        <w:t>Sergey led the analysis on the search for magnetic monopoles in the 7 TeV data to publication in PRL in 2012. He continues working on the generalised search for highly ionising particles, for which monopoles are a prime example, using the 8 TeV data.. Sergey chairs the editorial board on trilepton and same-sign dilepton production</w:t>
      </w:r>
      <w:r w:rsidR="00F03FC6" w:rsidRPr="00B6591D">
        <w:rPr>
          <w:rStyle w:val="App2Char"/>
        </w:rPr>
        <w:t xml:space="preserve"> </w:t>
      </w:r>
      <w:r w:rsidRPr="00B6591D">
        <w:rPr>
          <w:rStyle w:val="App2Char"/>
        </w:rPr>
        <w:t xml:space="preserve">associated with b-jets, and he is a member of b and c </w:t>
      </w:r>
      <w:r w:rsidR="008872B7" w:rsidRPr="00B6591D">
        <w:rPr>
          <w:rStyle w:val="App2Char"/>
        </w:rPr>
        <w:t xml:space="preserve">physics paper Editorial Boards. </w:t>
      </w:r>
      <w:r w:rsidRPr="00B6591D">
        <w:rPr>
          <w:rStyle w:val="App2Char"/>
        </w:rPr>
        <w:t xml:space="preserve">Sergey will continue working on the search for Higgs boson decays to Z boson and photon. This process is expected to become observable towards the end of </w:t>
      </w:r>
      <w:r w:rsidR="00C6234E">
        <w:rPr>
          <w:rStyle w:val="App2Char"/>
        </w:rPr>
        <w:t>Run-2</w:t>
      </w:r>
      <w:r w:rsidRPr="00B6591D">
        <w:rPr>
          <w:rStyle w:val="App2Char"/>
        </w:rPr>
        <w:t>.</w:t>
      </w:r>
      <w:r w:rsidR="00F03FC6" w:rsidRPr="00B6591D">
        <w:rPr>
          <w:rStyle w:val="App2Char"/>
        </w:rPr>
        <w:t xml:space="preserve"> </w:t>
      </w:r>
      <w:r w:rsidRPr="00B6591D">
        <w:rPr>
          <w:rStyle w:val="App2Char"/>
        </w:rPr>
        <w:t>He will also search for new pheno</w:t>
      </w:r>
      <w:r w:rsidR="00015444">
        <w:rPr>
          <w:rStyle w:val="App2Char"/>
        </w:rPr>
        <w:t>mena with the same final state and he will</w:t>
      </w:r>
      <w:r w:rsidR="00015444" w:rsidRPr="00B6591D">
        <w:rPr>
          <w:rStyle w:val="App2Char"/>
        </w:rPr>
        <w:t xml:space="preserve"> extend his analysis acti</w:t>
      </w:r>
      <w:r w:rsidR="00015444">
        <w:rPr>
          <w:rStyle w:val="App2Char"/>
        </w:rPr>
        <w:t>vity at ATLAS to the DM</w:t>
      </w:r>
      <w:r w:rsidR="00015444" w:rsidRPr="00B6591D">
        <w:rPr>
          <w:rStyle w:val="App2Char"/>
        </w:rPr>
        <w:t xml:space="preserve"> searches </w:t>
      </w:r>
      <w:r w:rsidR="00015444">
        <w:rPr>
          <w:rStyle w:val="App2Char"/>
        </w:rPr>
        <w:t>through the</w:t>
      </w:r>
      <w:r w:rsidR="00273109">
        <w:rPr>
          <w:rStyle w:val="App2Char"/>
        </w:rPr>
        <w:t xml:space="preserve"> </w:t>
      </w:r>
      <w:r w:rsidR="00015444" w:rsidRPr="00B6591D">
        <w:rPr>
          <w:rStyle w:val="App2Char"/>
        </w:rPr>
        <w:t>HZ associated measurements at the LHC</w:t>
      </w:r>
      <w:r w:rsidR="00015444">
        <w:rPr>
          <w:rStyle w:val="App2Char"/>
        </w:rPr>
        <w:t>.</w:t>
      </w:r>
      <w:r w:rsidR="00015444" w:rsidRPr="00B6591D">
        <w:rPr>
          <w:rStyle w:val="App2Char"/>
        </w:rPr>
        <w:t xml:space="preserve"> </w:t>
      </w:r>
      <w:r w:rsidR="00015444">
        <w:rPr>
          <w:rStyle w:val="App2Char"/>
        </w:rPr>
        <w:t>Sergey’</w:t>
      </w:r>
      <w:r w:rsidRPr="00B6591D">
        <w:rPr>
          <w:rStyle w:val="App2Char"/>
        </w:rPr>
        <w:t>s</w:t>
      </w:r>
      <w:r w:rsidR="00015444">
        <w:rPr>
          <w:rStyle w:val="App2Char"/>
        </w:rPr>
        <w:t xml:space="preserve"> interest in the</w:t>
      </w:r>
      <w:r w:rsidRPr="00B6591D">
        <w:rPr>
          <w:rStyle w:val="App2Char"/>
        </w:rPr>
        <w:t xml:space="preserve"> searches for Dark Matter</w:t>
      </w:r>
      <w:r w:rsidR="00015444">
        <w:rPr>
          <w:rStyle w:val="App2Char"/>
        </w:rPr>
        <w:t xml:space="preserve"> have led him to join the LZ experiment and to make a direct search of the DM candidates</w:t>
      </w:r>
      <w:r w:rsidRPr="00B6591D">
        <w:rPr>
          <w:rStyle w:val="App2Char"/>
        </w:rPr>
        <w:t>. The combination of the LZ and ATLAS searches for DM will position Sergey particularly well in the race for understanding the nature of dark matter</w:t>
      </w:r>
    </w:p>
    <w:p w14:paraId="7A823DCD" w14:textId="77777777" w:rsidR="00015444" w:rsidRDefault="00015444" w:rsidP="003D7882"/>
    <w:p w14:paraId="7189D143" w14:textId="77777777" w:rsidR="009B03B3" w:rsidRDefault="009B03B3" w:rsidP="003D7882"/>
    <w:p w14:paraId="4F2DF7D7" w14:textId="77777777" w:rsidR="0057638F" w:rsidRPr="00015444" w:rsidRDefault="0057638F" w:rsidP="003D7882"/>
    <w:bookmarkStart w:id="222" w:name="_Toc317163628"/>
    <w:bookmarkStart w:id="223" w:name="_Toc408698802"/>
    <w:p w14:paraId="3189E0BA" w14:textId="39E52FAD" w:rsidR="00BA192B" w:rsidRDefault="00233650" w:rsidP="003D7882">
      <w:pPr>
        <w:pStyle w:val="Heading3"/>
      </w:pPr>
      <w:r>
        <w:rPr>
          <w:noProof/>
          <w:lang w:bidi="ar-SA"/>
        </w:rPr>
        <mc:AlternateContent>
          <mc:Choice Requires="wps">
            <w:drawing>
              <wp:anchor distT="0" distB="0" distL="114300" distR="114300" simplePos="0" relativeHeight="251887616" behindDoc="0" locked="0" layoutInCell="1" allowOverlap="1" wp14:anchorId="1B5E3268" wp14:editId="4D07A8D7">
                <wp:simplePos x="0" y="0"/>
                <wp:positionH relativeFrom="column">
                  <wp:posOffset>4608830</wp:posOffset>
                </wp:positionH>
                <wp:positionV relativeFrom="paragraph">
                  <wp:posOffset>24130</wp:posOffset>
                </wp:positionV>
                <wp:extent cx="1849755" cy="234315"/>
                <wp:effectExtent l="0" t="0" r="0" b="0"/>
                <wp:wrapNone/>
                <wp:docPr id="2276"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234315"/>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64056"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566" o:spid="_x0000_s1066" type="#_x0000_t202" style="position:absolute;left:0;text-align:left;margin-left:362.9pt;margin-top:1.9pt;width:145.65pt;height:18.4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" filled="f" fillcolor="#f2f2f2 [3052]" stroked="f">
                <v:textbox inset="1.5mm">
                  <w:txbxContent>
                    <w:p w14:paraId="1AE64056" w14:textId="77777777" w:rsidR="003B6E28" w:rsidRPr="00730FF5" w:rsidRDefault="003B6E28" w:rsidP="003D7882">
                      <w:pPr>
                        <w:pStyle w:val="Table2"/>
                      </w:pPr>
                      <w:r>
                        <w:t>Project FTE%</w:t>
                      </w:r>
                    </w:p>
                  </w:txbxContent>
                </v:textbox>
              </v:shape>
            </w:pict>
          </mc:Fallback>
        </mc:AlternateContent>
      </w:r>
      <w:r w:rsidR="005F746C">
        <w:t>Dr</w:t>
      </w:r>
      <w:r w:rsidR="00CC7C15">
        <w:t>.</w:t>
      </w:r>
      <w:r w:rsidR="005F746C">
        <w:t xml:space="preserve"> Jonathon Coleman</w:t>
      </w:r>
      <w:r w:rsidR="009E01F8">
        <w:fldChar w:fldCharType="begin"/>
      </w:r>
      <w:r w:rsidR="007A5994">
        <w:instrText xml:space="preserve"> XE "</w:instrText>
      </w:r>
      <w:r w:rsidR="007A5994" w:rsidRPr="00C22A3D">
        <w:instrText>Coleman</w:instrText>
      </w:r>
      <w:r w:rsidR="007A5994">
        <w:instrText>"</w:instrText>
      </w:r>
      <w:r w:rsidR="000A7AB8">
        <w:instrText>\b</w:instrText>
      </w:r>
      <w:r w:rsidR="007A5994">
        <w:instrText xml:space="preserve"> </w:instrText>
      </w:r>
      <w:r w:rsidR="009E01F8">
        <w:fldChar w:fldCharType="end"/>
      </w:r>
      <w:r w:rsidR="00924228">
        <w:t>,</w:t>
      </w:r>
      <w:r w:rsidR="006742B5">
        <w:t xml:space="preserve"> </w:t>
      </w:r>
      <w:r w:rsidR="009C200C">
        <w:t>Ac</w:t>
      </w:r>
      <w:bookmarkEnd w:id="222"/>
      <w:bookmarkEnd w:id="223"/>
    </w:p>
    <w:tbl>
      <w:tblPr>
        <w:tblStyle w:val="TableGrid"/>
        <w:tblpPr w:leftFromText="181" w:rightFromText="181" w:vertAnchor="text" w:horzAnchor="margin" w:tblpXSpec="right" w:tblpY="1"/>
        <w:tblW w:w="2495" w:type="dxa"/>
        <w:tblBorders>
          <w:top w:val="none" w:sz="0" w:space="0" w:color="auto"/>
          <w:left w:val="single" w:sz="8" w:space="0" w:color="1F2C7B"/>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8"/>
        <w:gridCol w:w="567"/>
      </w:tblGrid>
      <w:tr w:rsidR="00BA192B" w14:paraId="202401DC" w14:textId="77777777" w:rsidTr="00D005BF">
        <w:trPr>
          <w:trHeight w:hRule="exact" w:val="255"/>
        </w:trPr>
        <w:tc>
          <w:tcPr>
            <w:tcW w:w="1928" w:type="dxa"/>
            <w:vAlign w:val="center"/>
          </w:tcPr>
          <w:p w14:paraId="117F0F72" w14:textId="77777777" w:rsidR="00BA192B" w:rsidRDefault="0091376A" w:rsidP="003D7882">
            <w:pPr>
              <w:pStyle w:val="Table2"/>
              <w:framePr w:hSpace="0" w:wrap="auto" w:vAnchor="margin" w:hAnchor="text" w:xAlign="left" w:yAlign="inline"/>
            </w:pPr>
            <w:r>
              <w:t>LSST</w:t>
            </w:r>
          </w:p>
        </w:tc>
        <w:tc>
          <w:tcPr>
            <w:tcW w:w="567" w:type="dxa"/>
            <w:vAlign w:val="center"/>
          </w:tcPr>
          <w:p w14:paraId="52805404" w14:textId="77777777" w:rsidR="00BA192B" w:rsidRDefault="0091376A" w:rsidP="003D7882">
            <w:pPr>
              <w:pStyle w:val="Table2"/>
              <w:framePr w:hSpace="0" w:wrap="auto" w:vAnchor="margin" w:hAnchor="text" w:xAlign="left" w:yAlign="inline"/>
            </w:pPr>
            <w:r>
              <w:t>20</w:t>
            </w:r>
          </w:p>
        </w:tc>
      </w:tr>
      <w:tr w:rsidR="00BA192B" w14:paraId="37ECD4A8" w14:textId="77777777" w:rsidTr="00D005BF">
        <w:trPr>
          <w:trHeight w:hRule="exact" w:val="255"/>
        </w:trPr>
        <w:tc>
          <w:tcPr>
            <w:tcW w:w="1928" w:type="dxa"/>
            <w:vAlign w:val="center"/>
          </w:tcPr>
          <w:p w14:paraId="206817AF" w14:textId="77777777" w:rsidR="00BA192B" w:rsidRDefault="00BA192B" w:rsidP="003D7882">
            <w:pPr>
              <w:pStyle w:val="Table2"/>
              <w:framePr w:hSpace="0" w:wrap="auto" w:vAnchor="margin" w:hAnchor="text" w:xAlign="left" w:yAlign="inline"/>
            </w:pPr>
            <w:r>
              <w:t>Other Projects</w:t>
            </w:r>
          </w:p>
        </w:tc>
        <w:tc>
          <w:tcPr>
            <w:tcW w:w="567" w:type="dxa"/>
            <w:vAlign w:val="center"/>
          </w:tcPr>
          <w:p w14:paraId="54616858" w14:textId="77777777" w:rsidR="00BA192B" w:rsidRDefault="0091376A" w:rsidP="003D7882">
            <w:pPr>
              <w:pStyle w:val="Table2"/>
              <w:framePr w:hSpace="0" w:wrap="auto" w:vAnchor="margin" w:hAnchor="text" w:xAlign="left" w:yAlign="inline"/>
            </w:pPr>
            <w:r>
              <w:t>8</w:t>
            </w:r>
            <w:r w:rsidR="00BA192B">
              <w:t>0</w:t>
            </w:r>
          </w:p>
        </w:tc>
      </w:tr>
      <w:tr w:rsidR="0086057C" w14:paraId="10A7F45A" w14:textId="77777777" w:rsidTr="00D005BF">
        <w:trPr>
          <w:trHeight w:hRule="exact" w:val="255"/>
        </w:trPr>
        <w:tc>
          <w:tcPr>
            <w:tcW w:w="1928" w:type="dxa"/>
            <w:vAlign w:val="center"/>
          </w:tcPr>
          <w:p w14:paraId="13A6FEF6" w14:textId="77777777" w:rsidR="0086057C" w:rsidRDefault="0086057C" w:rsidP="003D7882">
            <w:pPr>
              <w:pStyle w:val="Table2"/>
              <w:framePr w:hSpace="0" w:wrap="auto" w:vAnchor="margin" w:hAnchor="text" w:xAlign="left" w:yAlign="inline"/>
            </w:pPr>
            <w:r>
              <w:t>T2K</w:t>
            </w:r>
          </w:p>
        </w:tc>
        <w:tc>
          <w:tcPr>
            <w:tcW w:w="567" w:type="dxa"/>
            <w:vAlign w:val="center"/>
          </w:tcPr>
          <w:p w14:paraId="088FD340" w14:textId="77777777" w:rsidR="0086057C" w:rsidRDefault="0086057C" w:rsidP="003D7882">
            <w:pPr>
              <w:pStyle w:val="Table2"/>
              <w:framePr w:hSpace="0" w:wrap="auto" w:vAnchor="margin" w:hAnchor="text" w:xAlign="left" w:yAlign="inline"/>
            </w:pPr>
            <w:r>
              <w:t>20</w:t>
            </w:r>
          </w:p>
        </w:tc>
      </w:tr>
    </w:tbl>
    <w:p w14:paraId="1655D9B8" w14:textId="77777777" w:rsidR="00F16EDC" w:rsidRDefault="00AF3C42" w:rsidP="003D7882">
      <w:r w:rsidRPr="00AF3C42">
        <w:t>Dr Jon Coleman</w:t>
      </w:r>
      <w:r w:rsidR="009E01F8">
        <w:fldChar w:fldCharType="begin"/>
      </w:r>
      <w:r w:rsidR="007A5994">
        <w:instrText xml:space="preserve"> XE "</w:instrText>
      </w:r>
      <w:r w:rsidR="007A5994" w:rsidRPr="00C22A3D">
        <w:instrText>Coleman</w:instrText>
      </w:r>
      <w:r w:rsidR="007A5994">
        <w:instrText xml:space="preserve">" </w:instrText>
      </w:r>
      <w:r w:rsidR="009E01F8">
        <w:fldChar w:fldCharType="end"/>
      </w:r>
      <w:r w:rsidR="00015444">
        <w:t xml:space="preserve"> joined the group</w:t>
      </w:r>
      <w:r w:rsidRPr="00AF3C42">
        <w:t xml:space="preserve"> as a Royal Society Unive</w:t>
      </w:r>
      <w:r w:rsidR="00015444">
        <w:t>rsity Research Fellow</w:t>
      </w:r>
      <w:r w:rsidRPr="00AF3C42">
        <w:t>. He was Co-convener of the charm working group of Heavy Flavor Averaging Group (HFAG), until he stepped down in 2014. Arriving at Liverpool he initially working on the ECal construction for ND280, and then moving towards the analysis of data. In parallel he initiated a project for the development of an anti-neutrino detector based on the ECAL technology for reactor monitoring. The detector has now been const</w:t>
      </w:r>
      <w:r w:rsidR="00015444">
        <w:t>ructed, (with funds from AWE and RS)</w:t>
      </w:r>
      <w:r w:rsidRPr="00AF3C42">
        <w:t xml:space="preserve"> commissioned and is collecting data from Wylfa-Magnox Nuclear Power station on Angles</w:t>
      </w:r>
      <w:r w:rsidR="00015444">
        <w:t>e</w:t>
      </w:r>
      <w:r w:rsidRPr="00AF3C42">
        <w:t>y. This project attracted the first RSE enterprise fellow in the entire university.</w:t>
      </w:r>
      <w:r w:rsidR="00015444">
        <w:t xml:space="preserve"> A</w:t>
      </w:r>
      <w:r w:rsidRPr="00AF3C42">
        <w:t xml:space="preserve"> </w:t>
      </w:r>
      <w:r w:rsidR="00015444">
        <w:t xml:space="preserve">further </w:t>
      </w:r>
      <w:r w:rsidRPr="00AF3C42">
        <w:t xml:space="preserve">£1M bid that has been </w:t>
      </w:r>
      <w:r w:rsidR="00015444">
        <w:t xml:space="preserve">approved </w:t>
      </w:r>
      <w:r w:rsidRPr="00AF3C42">
        <w:t>TSB to further investigate the commercialization of this work, and we have been approached by several companies for the development of this work into a large area neutron detector.</w:t>
      </w:r>
      <w:r w:rsidR="00F03FC6">
        <w:t xml:space="preserve"> </w:t>
      </w:r>
      <w:r w:rsidR="00015444">
        <w:t xml:space="preserve">In </w:t>
      </w:r>
      <w:r w:rsidRPr="00AF3C42">
        <w:t>with LLNL towards the feasibility of low-energy LAr detectors for Coherent Neutrino Nucleus Scattering.</w:t>
      </w:r>
      <w:r w:rsidR="00F03FC6">
        <w:t xml:space="preserve"> </w:t>
      </w:r>
      <w:r w:rsidRPr="00AF3C42">
        <w:t>Jon also initiated a study</w:t>
      </w:r>
      <w:r>
        <w:t xml:space="preserve"> with Martin Perl (1927-2014) </w:t>
      </w:r>
      <w:r w:rsidR="00F16EDC">
        <w:t>for</w:t>
      </w:r>
      <w:r w:rsidR="00273109">
        <w:t xml:space="preserve"> </w:t>
      </w:r>
      <w:r w:rsidRPr="00AF3C42">
        <w:t>laboratory</w:t>
      </w:r>
      <w:r>
        <w:t xml:space="preserve"> </w:t>
      </w:r>
      <w:r w:rsidRPr="00AF3C42">
        <w:t>Detection of Dark Energy. The detection technology i</w:t>
      </w:r>
      <w:r w:rsidR="00F16EDC">
        <w:t>s a cold-atom interferometer. Funded by the RS he</w:t>
      </w:r>
      <w:r w:rsidRPr="00AF3C42">
        <w:t xml:space="preserve"> will continue to work on this for the next 3 years. A proof-of-concept device has been constructed and is presently being commissioned. </w:t>
      </w:r>
      <w:r w:rsidR="00F16EDC">
        <w:t>The interferometer work</w:t>
      </w:r>
      <w:r w:rsidRPr="00AF3C42">
        <w:t>s as a precision gravimeter and gravity gradiometer</w:t>
      </w:r>
      <w:r w:rsidR="00F16EDC">
        <w:t>.</w:t>
      </w:r>
      <w:r w:rsidRPr="00AF3C42">
        <w:t xml:space="preserve"> AWE </w:t>
      </w:r>
      <w:r w:rsidR="00F16EDC">
        <w:t xml:space="preserve">have </w:t>
      </w:r>
      <w:r w:rsidRPr="00AF3C42">
        <w:t xml:space="preserve">invested in a three year program to test the sensitivity of the device and its suitability for non-radio-nuclear monitoring. He has also initiated a program of study with the time &amp; frequency division at NPL to work on gravity sensors using next generation atom interferometry techniques, for which they </w:t>
      </w:r>
      <w:r>
        <w:t xml:space="preserve">have funded 2 PhD candidates. </w:t>
      </w:r>
      <w:r w:rsidRPr="00AF3C42">
        <w:t>More recently he has investigating the opportunity for LSST, this is presently a fledgling particle physics proto-collaboration in the UK to investigate the feasibility of measuring the dark energy equation of state. As such this is entirely complimentary to work on laboratory based searches, and incorporate previous experience in data analysis from the filed of particle physics to that of astro-particle phys</w:t>
      </w:r>
      <w:r>
        <w:t xml:space="preserve">ics and experimental cosmology. </w:t>
      </w:r>
    </w:p>
    <w:bookmarkStart w:id="224" w:name="_Toc408698803"/>
    <w:p w14:paraId="768E2415" w14:textId="52B638B7" w:rsidR="006F0F24" w:rsidRDefault="00233650" w:rsidP="003D7882">
      <w:pPr>
        <w:pStyle w:val="Heading3"/>
      </w:pPr>
      <w:r>
        <w:rPr>
          <w:noProof/>
          <w:lang w:bidi="ar-SA"/>
        </w:rPr>
        <mc:AlternateContent>
          <mc:Choice Requires="wps">
            <w:drawing>
              <wp:anchor distT="0" distB="0" distL="114300" distR="114300" simplePos="0" relativeHeight="251714560" behindDoc="0" locked="0" layoutInCell="1" allowOverlap="1" wp14:anchorId="07C0700A" wp14:editId="1C6E68C6">
                <wp:simplePos x="0" y="0"/>
                <wp:positionH relativeFrom="column">
                  <wp:posOffset>4583430</wp:posOffset>
                </wp:positionH>
                <wp:positionV relativeFrom="paragraph">
                  <wp:posOffset>13335</wp:posOffset>
                </wp:positionV>
                <wp:extent cx="1668780" cy="245110"/>
                <wp:effectExtent l="0" t="0" r="0" b="8890"/>
                <wp:wrapNone/>
                <wp:docPr id="227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8780" cy="24511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69EF4"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25" o:spid="_x0000_s1067" type="#_x0000_t202" style="position:absolute;left:0;text-align:left;margin-left:360.9pt;margin-top:1.05pt;width:131.4pt;height:19.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" filled="f" fillcolor="#f2f2f2 [3052]" stroked="f">
                <v:textbox inset="1.5mm">
                  <w:txbxContent>
                    <w:p w14:paraId="1ED69EF4" w14:textId="77777777" w:rsidR="003B6E28" w:rsidRPr="00730FF5" w:rsidRDefault="003B6E28" w:rsidP="003D7882">
                      <w:pPr>
                        <w:pStyle w:val="Table2"/>
                      </w:pPr>
                      <w:r>
                        <w:t>Project FTE%</w:t>
                      </w:r>
                    </w:p>
                  </w:txbxContent>
                </v:textbox>
              </v:shape>
            </w:pict>
          </mc:Fallback>
        </mc:AlternateContent>
      </w:r>
      <w:bookmarkStart w:id="225" w:name="_Toc317163629"/>
      <w:r w:rsidR="006F0F24" w:rsidRPr="00A16446">
        <w:t>Prof. John B. Dainton</w:t>
      </w:r>
      <w:r w:rsidR="009E01F8">
        <w:fldChar w:fldCharType="begin"/>
      </w:r>
      <w:r w:rsidR="00F95481">
        <w:instrText xml:space="preserve"> XE "</w:instrText>
      </w:r>
      <w:r w:rsidR="00F95481" w:rsidRPr="005E5F1D">
        <w:instrText>Dainton</w:instrText>
      </w:r>
      <w:r w:rsidR="00F95481">
        <w:instrText>"</w:instrText>
      </w:r>
      <w:r w:rsidR="000A7AB8">
        <w:instrText>\b</w:instrText>
      </w:r>
      <w:r w:rsidR="00F95481">
        <w:instrText xml:space="preserve"> </w:instrText>
      </w:r>
      <w:r w:rsidR="009E01F8">
        <w:fldChar w:fldCharType="end"/>
      </w:r>
      <w:r w:rsidR="00924228">
        <w:t xml:space="preserve"> </w:t>
      </w:r>
      <w:r w:rsidR="006F0F24" w:rsidRPr="00A16446">
        <w:t>FRS, Ac</w:t>
      </w:r>
      <w:bookmarkEnd w:id="224"/>
      <w:bookmarkEnd w:id="225"/>
    </w:p>
    <w:tbl>
      <w:tblPr>
        <w:tblpPr w:leftFromText="181" w:rightFromText="181" w:vertAnchor="text" w:horzAnchor="margin" w:tblpXSpec="right" w:tblpY="1"/>
        <w:tblW w:w="2495" w:type="dxa"/>
        <w:tblBorders>
          <w:left w:val="single" w:sz="4" w:space="0" w:color="auto"/>
        </w:tblBorders>
        <w:tblLook w:val="04A0" w:firstRow="1" w:lastRow="0" w:firstColumn="1" w:lastColumn="0" w:noHBand="0" w:noVBand="1"/>
      </w:tblPr>
      <w:tblGrid>
        <w:gridCol w:w="1928"/>
        <w:gridCol w:w="581"/>
      </w:tblGrid>
      <w:tr w:rsidR="00E22A0D" w:rsidRPr="007D65C0" w14:paraId="0AC55BCD" w14:textId="77777777">
        <w:trPr>
          <w:trHeight w:val="255"/>
        </w:trPr>
        <w:tc>
          <w:tcPr>
            <w:tcW w:w="1928" w:type="dxa"/>
            <w:shd w:val="clear" w:color="auto" w:fill="auto"/>
            <w:noWrap/>
            <w:vAlign w:val="center"/>
          </w:tcPr>
          <w:p w14:paraId="460B3B54" w14:textId="77777777" w:rsidR="00E22A0D" w:rsidRPr="007D65C0" w:rsidRDefault="00E22A0D" w:rsidP="003D7882">
            <w:pPr>
              <w:pStyle w:val="Table2"/>
              <w:framePr w:hSpace="0" w:wrap="auto" w:vAnchor="margin" w:hAnchor="text" w:xAlign="left" w:yAlign="inline"/>
            </w:pPr>
            <w:r>
              <w:t>NA62</w:t>
            </w:r>
          </w:p>
        </w:tc>
        <w:tc>
          <w:tcPr>
            <w:tcW w:w="567" w:type="dxa"/>
            <w:vAlign w:val="center"/>
          </w:tcPr>
          <w:p w14:paraId="37EFEF8A" w14:textId="77777777" w:rsidR="00E22A0D" w:rsidRPr="007D65C0" w:rsidRDefault="0091376A" w:rsidP="003D7882">
            <w:pPr>
              <w:pStyle w:val="Table2"/>
              <w:framePr w:hSpace="0" w:wrap="auto" w:vAnchor="margin" w:hAnchor="text" w:xAlign="left" w:yAlign="inline"/>
            </w:pPr>
            <w:r>
              <w:t>150</w:t>
            </w:r>
          </w:p>
        </w:tc>
      </w:tr>
    </w:tbl>
    <w:p w14:paraId="505F72B5" w14:textId="77777777" w:rsidR="00863D68" w:rsidRPr="00CC1997" w:rsidRDefault="001814F0" w:rsidP="003D7882">
      <w:pPr>
        <w:pStyle w:val="App2"/>
        <w:rPr>
          <w:rStyle w:val="Strong"/>
          <w:szCs w:val="24"/>
        </w:rPr>
      </w:pPr>
      <w:r w:rsidRPr="00CC1997">
        <w:rPr>
          <w:rStyle w:val="Strong"/>
          <w:szCs w:val="24"/>
        </w:rPr>
        <w:t>NA62: PI</w:t>
      </w:r>
      <w:r w:rsidR="00A80989">
        <w:rPr>
          <w:rStyle w:val="Strong"/>
          <w:szCs w:val="24"/>
        </w:rPr>
        <w:t xml:space="preserve"> </w:t>
      </w:r>
      <w:r w:rsidR="00BD63B9" w:rsidRPr="00CC1997">
        <w:rPr>
          <w:rStyle w:val="Strong"/>
          <w:szCs w:val="24"/>
        </w:rPr>
        <w:t>ERC funded project UNIVERSALEPTO</w:t>
      </w:r>
    </w:p>
    <w:p w14:paraId="78C05C2C" w14:textId="77777777" w:rsidR="000C3ADA" w:rsidRDefault="000C3ADA" w:rsidP="003D7882">
      <w:pPr>
        <w:pStyle w:val="App2"/>
      </w:pPr>
    </w:p>
    <w:p w14:paraId="069CFCB3" w14:textId="77777777" w:rsidR="00B6591D" w:rsidRDefault="00B6591D" w:rsidP="003D7882">
      <w:pPr>
        <w:pStyle w:val="App2"/>
      </w:pPr>
    </w:p>
    <w:p w14:paraId="4F97041E" w14:textId="77777777" w:rsidR="00B6591D" w:rsidRDefault="00B6591D" w:rsidP="003D7882">
      <w:pPr>
        <w:pStyle w:val="App2"/>
      </w:pPr>
    </w:p>
    <w:p w14:paraId="6F85C95D" w14:textId="77777777" w:rsidR="00B6591D" w:rsidRDefault="00B6591D" w:rsidP="003D7882">
      <w:pPr>
        <w:pStyle w:val="App2"/>
      </w:pPr>
    </w:p>
    <w:p w14:paraId="7A8AE626" w14:textId="77777777" w:rsidR="00B6591D" w:rsidRDefault="00B6591D" w:rsidP="003D7882">
      <w:pPr>
        <w:pStyle w:val="App2"/>
      </w:pPr>
    </w:p>
    <w:p w14:paraId="3DAC3944" w14:textId="77777777" w:rsidR="00F16EDC" w:rsidRDefault="00F16EDC" w:rsidP="003D7882">
      <w:pPr>
        <w:pStyle w:val="App2"/>
      </w:pPr>
    </w:p>
    <w:p w14:paraId="131DAA1E" w14:textId="77777777" w:rsidR="00F16EDC" w:rsidRDefault="00F16EDC" w:rsidP="003D7882">
      <w:pPr>
        <w:pStyle w:val="App2"/>
      </w:pPr>
    </w:p>
    <w:p w14:paraId="7413EE27" w14:textId="77777777" w:rsidR="00F16EDC" w:rsidRDefault="00F16EDC" w:rsidP="003D7882">
      <w:pPr>
        <w:pStyle w:val="App2"/>
      </w:pPr>
    </w:p>
    <w:p w14:paraId="3BA44348" w14:textId="77777777" w:rsidR="00F16EDC" w:rsidRDefault="00F16EDC" w:rsidP="003D7882">
      <w:pPr>
        <w:pStyle w:val="App2"/>
      </w:pPr>
    </w:p>
    <w:p w14:paraId="27B5F767" w14:textId="77777777" w:rsidR="00F16EDC" w:rsidRDefault="00F16EDC" w:rsidP="003D7882">
      <w:pPr>
        <w:pStyle w:val="App2"/>
      </w:pPr>
    </w:p>
    <w:p w14:paraId="0AE0E085" w14:textId="77777777" w:rsidR="00F16EDC" w:rsidRDefault="00F16EDC" w:rsidP="003D7882">
      <w:pPr>
        <w:pStyle w:val="App2"/>
      </w:pPr>
    </w:p>
    <w:p w14:paraId="70120756" w14:textId="77777777" w:rsidR="00F16EDC" w:rsidRDefault="00F16EDC" w:rsidP="003D7882">
      <w:pPr>
        <w:pStyle w:val="App2"/>
      </w:pPr>
    </w:p>
    <w:p w14:paraId="7EB050D8" w14:textId="77777777" w:rsidR="00F16EDC" w:rsidRDefault="00F16EDC" w:rsidP="003D7882">
      <w:pPr>
        <w:pStyle w:val="App2"/>
      </w:pPr>
    </w:p>
    <w:p w14:paraId="4D1A702B" w14:textId="77777777" w:rsidR="00F16EDC" w:rsidRDefault="00F16EDC" w:rsidP="003D7882">
      <w:pPr>
        <w:pStyle w:val="App2"/>
      </w:pPr>
    </w:p>
    <w:p w14:paraId="0A4E0BA6" w14:textId="77777777" w:rsidR="00F16EDC" w:rsidRDefault="00F16EDC" w:rsidP="003D7882">
      <w:pPr>
        <w:pStyle w:val="App2"/>
      </w:pPr>
    </w:p>
    <w:p w14:paraId="6F21939A" w14:textId="77777777" w:rsidR="00F16EDC" w:rsidRDefault="00F16EDC" w:rsidP="003D7882">
      <w:pPr>
        <w:pStyle w:val="App2"/>
      </w:pPr>
    </w:p>
    <w:p w14:paraId="762872E7" w14:textId="77777777" w:rsidR="00F16EDC" w:rsidRDefault="00F16EDC" w:rsidP="003D7882">
      <w:pPr>
        <w:pStyle w:val="App2"/>
      </w:pPr>
    </w:p>
    <w:p w14:paraId="08CD00C8" w14:textId="77777777" w:rsidR="00F16EDC" w:rsidRDefault="00F16EDC" w:rsidP="003D7882">
      <w:pPr>
        <w:pStyle w:val="App2"/>
      </w:pPr>
    </w:p>
    <w:p w14:paraId="3BA3ABAF" w14:textId="77777777" w:rsidR="00F16EDC" w:rsidRDefault="00F16EDC" w:rsidP="003D7882">
      <w:pPr>
        <w:pStyle w:val="App2"/>
      </w:pPr>
    </w:p>
    <w:p w14:paraId="10FE26CD" w14:textId="77777777" w:rsidR="00F16EDC" w:rsidRDefault="00F16EDC" w:rsidP="003D7882">
      <w:pPr>
        <w:pStyle w:val="App2"/>
      </w:pPr>
    </w:p>
    <w:p w14:paraId="0123523B" w14:textId="77777777" w:rsidR="00B6591D" w:rsidRDefault="00B6591D" w:rsidP="003D7882">
      <w:pPr>
        <w:pStyle w:val="App2"/>
      </w:pPr>
    </w:p>
    <w:p w14:paraId="4316470C" w14:textId="77777777" w:rsidR="00784809" w:rsidRDefault="00784809" w:rsidP="003D7882">
      <w:pPr>
        <w:pStyle w:val="App2"/>
        <w:rPr>
          <w:rStyle w:val="Strong"/>
          <w:szCs w:val="24"/>
        </w:rPr>
      </w:pPr>
    </w:p>
    <w:bookmarkStart w:id="226" w:name="_Toc408698804"/>
    <w:p w14:paraId="48B0783E" w14:textId="3447616A" w:rsidR="00A16446" w:rsidRDefault="00233650" w:rsidP="003D7882">
      <w:pPr>
        <w:pStyle w:val="Heading3"/>
      </w:pPr>
      <w:r>
        <w:rPr>
          <w:noProof/>
          <w:lang w:bidi="ar-SA"/>
        </w:rPr>
        <mc:AlternateContent>
          <mc:Choice Requires="wps">
            <w:drawing>
              <wp:anchor distT="0" distB="0" distL="114300" distR="114300" simplePos="0" relativeHeight="251715584" behindDoc="0" locked="0" layoutInCell="1" allowOverlap="1" wp14:anchorId="7C96E235" wp14:editId="4D864D11">
                <wp:simplePos x="0" y="0"/>
                <wp:positionH relativeFrom="column">
                  <wp:posOffset>4621530</wp:posOffset>
                </wp:positionH>
                <wp:positionV relativeFrom="paragraph">
                  <wp:posOffset>22860</wp:posOffset>
                </wp:positionV>
                <wp:extent cx="1630045" cy="237490"/>
                <wp:effectExtent l="0" t="0" r="0" b="0"/>
                <wp:wrapNone/>
                <wp:docPr id="226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004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C954F4"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26" o:spid="_x0000_s1068" type="#_x0000_t202" style="position:absolute;left:0;text-align:left;margin-left:363.9pt;margin-top:1.8pt;width:128.35pt;height:18.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" filled="f" fillcolor="#f2f2f2 [3052]" stroked="f">
                <v:textbox inset="1.5mm">
                  <w:txbxContent>
                    <w:p w14:paraId="59C954F4" w14:textId="77777777" w:rsidR="003B6E28" w:rsidRPr="00730FF5" w:rsidRDefault="003B6E28" w:rsidP="003D7882">
                      <w:pPr>
                        <w:pStyle w:val="Table2"/>
                      </w:pPr>
                      <w:r>
                        <w:t>Project FTE%</w:t>
                      </w:r>
                    </w:p>
                  </w:txbxContent>
                </v:textbox>
              </v:shape>
            </w:pict>
          </mc:Fallback>
        </mc:AlternateContent>
      </w:r>
      <w:bookmarkStart w:id="227" w:name="_Toc317163631"/>
      <w:r w:rsidR="00A16446" w:rsidRPr="00A16446">
        <w:t>Prof. Tim J. Greenshaw</w:t>
      </w:r>
      <w:r w:rsidR="009E01F8">
        <w:fldChar w:fldCharType="begin"/>
      </w:r>
      <w:r w:rsidR="00825D84">
        <w:instrText xml:space="preserve"> XE "</w:instrText>
      </w:r>
      <w:r w:rsidR="00825D84" w:rsidRPr="0055166A">
        <w:instrText>Greenshaw</w:instrText>
      </w:r>
      <w:r w:rsidR="00825D84">
        <w:instrText xml:space="preserve">" </w:instrText>
      </w:r>
      <w:r w:rsidR="009E01F8">
        <w:fldChar w:fldCharType="end"/>
      </w:r>
      <w:r w:rsidR="00A16446" w:rsidRPr="00A16446">
        <w:t>, Ac</w:t>
      </w:r>
      <w:bookmarkEnd w:id="226"/>
      <w:bookmarkEnd w:id="227"/>
    </w:p>
    <w:tbl>
      <w:tblPr>
        <w:tblpPr w:leftFromText="181" w:rightFromText="181" w:vertAnchor="text" w:horzAnchor="margin" w:tblpXSpec="right" w:tblpY="1"/>
        <w:tblW w:w="2495" w:type="dxa"/>
        <w:tblBorders>
          <w:left w:val="single" w:sz="4" w:space="0" w:color="auto"/>
        </w:tblBorders>
        <w:tblLook w:val="04A0" w:firstRow="1" w:lastRow="0" w:firstColumn="1" w:lastColumn="0" w:noHBand="0" w:noVBand="1"/>
      </w:tblPr>
      <w:tblGrid>
        <w:gridCol w:w="1928"/>
        <w:gridCol w:w="581"/>
      </w:tblGrid>
      <w:tr w:rsidR="00AF2613" w:rsidRPr="007D65C0" w14:paraId="693305ED" w14:textId="77777777">
        <w:trPr>
          <w:trHeight w:val="255"/>
        </w:trPr>
        <w:tc>
          <w:tcPr>
            <w:tcW w:w="1928" w:type="dxa"/>
            <w:shd w:val="clear" w:color="auto" w:fill="auto"/>
            <w:noWrap/>
            <w:vAlign w:val="center"/>
          </w:tcPr>
          <w:p w14:paraId="3501C282" w14:textId="77777777" w:rsidR="00AF2613" w:rsidRPr="007D65C0" w:rsidRDefault="00AF2613" w:rsidP="003D7882">
            <w:pPr>
              <w:pStyle w:val="Table2"/>
              <w:framePr w:hSpace="0" w:wrap="auto" w:vAnchor="margin" w:hAnchor="text" w:xAlign="left" w:yAlign="inline"/>
            </w:pPr>
            <w:r>
              <w:t>CTA</w:t>
            </w:r>
          </w:p>
        </w:tc>
        <w:tc>
          <w:tcPr>
            <w:tcW w:w="567" w:type="dxa"/>
            <w:vAlign w:val="center"/>
          </w:tcPr>
          <w:p w14:paraId="1F8FC2DB" w14:textId="77777777" w:rsidR="00AF2613" w:rsidRPr="007D65C0" w:rsidRDefault="004A4AE4" w:rsidP="003D7882">
            <w:pPr>
              <w:pStyle w:val="Table2"/>
              <w:framePr w:hSpace="0" w:wrap="auto" w:vAnchor="margin" w:hAnchor="text" w:xAlign="left" w:yAlign="inline"/>
            </w:pPr>
            <w:r>
              <w:t>18</w:t>
            </w:r>
            <w:r w:rsidR="00AF2613">
              <w:t>0</w:t>
            </w:r>
          </w:p>
        </w:tc>
      </w:tr>
    </w:tbl>
    <w:p w14:paraId="6577420B" w14:textId="77777777" w:rsidR="004A4AE4" w:rsidRDefault="004A4AE4" w:rsidP="003D7882">
      <w:pPr>
        <w:pStyle w:val="App2"/>
      </w:pPr>
    </w:p>
    <w:p w14:paraId="2B2D7DE2" w14:textId="77777777" w:rsidR="004A4AE4" w:rsidRDefault="004A4AE4" w:rsidP="003D7882">
      <w:pPr>
        <w:pStyle w:val="App2"/>
      </w:pPr>
    </w:p>
    <w:p w14:paraId="0B43116F" w14:textId="77777777" w:rsidR="004A4AE4" w:rsidRDefault="004A4AE4" w:rsidP="003D7882">
      <w:pPr>
        <w:pStyle w:val="App2"/>
      </w:pPr>
    </w:p>
    <w:p w14:paraId="270089FF" w14:textId="77777777" w:rsidR="004A4AE4" w:rsidRDefault="004A4AE4" w:rsidP="003D7882">
      <w:pPr>
        <w:pStyle w:val="App2"/>
      </w:pPr>
    </w:p>
    <w:p w14:paraId="5ABAB7BA" w14:textId="77777777" w:rsidR="004A4AE4" w:rsidRDefault="004A4AE4" w:rsidP="003D7882">
      <w:pPr>
        <w:pStyle w:val="App2"/>
      </w:pPr>
    </w:p>
    <w:p w14:paraId="48274E56" w14:textId="77777777" w:rsidR="004A4AE4" w:rsidRDefault="004A4AE4" w:rsidP="003D7882">
      <w:pPr>
        <w:pStyle w:val="App2"/>
      </w:pPr>
    </w:p>
    <w:p w14:paraId="26F50512" w14:textId="77777777" w:rsidR="004A4AE4" w:rsidRDefault="004A4AE4" w:rsidP="003D7882">
      <w:pPr>
        <w:pStyle w:val="App2"/>
      </w:pPr>
    </w:p>
    <w:p w14:paraId="20D0567D" w14:textId="77777777" w:rsidR="004A4AE4" w:rsidRDefault="004A4AE4" w:rsidP="003D7882">
      <w:pPr>
        <w:pStyle w:val="App2"/>
      </w:pPr>
    </w:p>
    <w:p w14:paraId="7392AFCE" w14:textId="77777777" w:rsidR="004A4AE4" w:rsidRDefault="004A4AE4" w:rsidP="003D7882">
      <w:pPr>
        <w:pStyle w:val="App2"/>
      </w:pPr>
    </w:p>
    <w:p w14:paraId="5D6F6D17" w14:textId="77777777" w:rsidR="004A4AE4" w:rsidRDefault="004A4AE4" w:rsidP="003D7882">
      <w:pPr>
        <w:pStyle w:val="App2"/>
      </w:pPr>
    </w:p>
    <w:p w14:paraId="16B903EB" w14:textId="77777777" w:rsidR="00AF3C42" w:rsidRDefault="00AF3C42" w:rsidP="003D7882">
      <w:pPr>
        <w:pStyle w:val="App2"/>
      </w:pPr>
    </w:p>
    <w:p w14:paraId="52D80BD0" w14:textId="77777777" w:rsidR="00AF3C42" w:rsidRDefault="00AF3C42" w:rsidP="003D7882">
      <w:pPr>
        <w:pStyle w:val="App2"/>
      </w:pPr>
    </w:p>
    <w:p w14:paraId="454A024E" w14:textId="77777777" w:rsidR="00AF3C42" w:rsidRDefault="00AF3C42" w:rsidP="003D7882">
      <w:pPr>
        <w:pStyle w:val="App2"/>
      </w:pPr>
    </w:p>
    <w:p w14:paraId="434738B6" w14:textId="77777777" w:rsidR="00E76C89" w:rsidRDefault="00E76C89" w:rsidP="003D7882">
      <w:pPr>
        <w:pStyle w:val="App2"/>
      </w:pPr>
    </w:p>
    <w:p w14:paraId="1E5777CF" w14:textId="77777777" w:rsidR="00AF3C42" w:rsidRDefault="00AF3C42" w:rsidP="003D7882">
      <w:pPr>
        <w:pStyle w:val="App2"/>
      </w:pPr>
    </w:p>
    <w:p w14:paraId="1C9C03F0" w14:textId="77777777" w:rsidR="00AF3C42" w:rsidRDefault="00AF3C42" w:rsidP="003D7882">
      <w:pPr>
        <w:pStyle w:val="App2"/>
      </w:pPr>
    </w:p>
    <w:p w14:paraId="284FC975" w14:textId="77777777" w:rsidR="00AF3C42" w:rsidRDefault="00AF3C42" w:rsidP="003D7882">
      <w:pPr>
        <w:pStyle w:val="App2"/>
      </w:pPr>
    </w:p>
    <w:p w14:paraId="17F05AFC" w14:textId="77777777" w:rsidR="00AF3C42" w:rsidRDefault="00AF3C42" w:rsidP="003D7882">
      <w:pPr>
        <w:pStyle w:val="App2"/>
      </w:pPr>
    </w:p>
    <w:p w14:paraId="7ADF21FA" w14:textId="77777777" w:rsidR="00AF3C42" w:rsidRDefault="00AF3C42" w:rsidP="003D7882">
      <w:pPr>
        <w:pStyle w:val="App2"/>
      </w:pPr>
    </w:p>
    <w:p w14:paraId="5D276902" w14:textId="77777777" w:rsidR="00AF3C42" w:rsidRDefault="00AF3C42" w:rsidP="003D7882">
      <w:pPr>
        <w:pStyle w:val="App2"/>
      </w:pPr>
    </w:p>
    <w:p w14:paraId="4BF44EDD" w14:textId="77777777" w:rsidR="00784809" w:rsidRDefault="00784809" w:rsidP="003D7882">
      <w:pPr>
        <w:pStyle w:val="App2"/>
      </w:pPr>
    </w:p>
    <w:p w14:paraId="768245A7" w14:textId="77777777" w:rsidR="00784809" w:rsidRDefault="00784809" w:rsidP="003D7882">
      <w:pPr>
        <w:pStyle w:val="App2"/>
      </w:pPr>
    </w:p>
    <w:p w14:paraId="7EB721E8" w14:textId="77777777" w:rsidR="0057638F" w:rsidRDefault="0057638F" w:rsidP="003D7882">
      <w:pPr>
        <w:pStyle w:val="App2"/>
      </w:pPr>
    </w:p>
    <w:p w14:paraId="529CC66E" w14:textId="77777777" w:rsidR="00F16EDC" w:rsidRDefault="00F16EDC" w:rsidP="003D7882">
      <w:pPr>
        <w:pStyle w:val="App2"/>
      </w:pPr>
    </w:p>
    <w:bookmarkStart w:id="228" w:name="_Toc408698805"/>
    <w:p w14:paraId="63753B42" w14:textId="5D94D43E" w:rsidR="00A16446" w:rsidRDefault="00233650" w:rsidP="003D7882">
      <w:pPr>
        <w:pStyle w:val="Heading3"/>
      </w:pPr>
      <w:r>
        <w:rPr>
          <w:noProof/>
          <w:lang w:bidi="ar-SA"/>
        </w:rPr>
        <mc:AlternateContent>
          <mc:Choice Requires="wps">
            <w:drawing>
              <wp:anchor distT="0" distB="0" distL="114300" distR="114300" simplePos="0" relativeHeight="251716608" behindDoc="0" locked="0" layoutInCell="1" allowOverlap="1" wp14:anchorId="4370FC65" wp14:editId="493050B4">
                <wp:simplePos x="0" y="0"/>
                <wp:positionH relativeFrom="column">
                  <wp:posOffset>4621530</wp:posOffset>
                </wp:positionH>
                <wp:positionV relativeFrom="paragraph">
                  <wp:posOffset>10795</wp:posOffset>
                </wp:positionV>
                <wp:extent cx="1735455" cy="237490"/>
                <wp:effectExtent l="0" t="0" r="0" b="0"/>
                <wp:wrapNone/>
                <wp:docPr id="1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1BC9F"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27" o:spid="_x0000_s1069" type="#_x0000_t202" style="position:absolute;left:0;text-align:left;margin-left:363.9pt;margin-top:.85pt;width:136.65pt;height:18.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" filled="f" fillcolor="#f2f2f2 [3052]" stroked="f">
                <v:textbox inset="1.5mm">
                  <w:txbxContent>
                    <w:p w14:paraId="2221BC9F" w14:textId="77777777" w:rsidR="003B6E28" w:rsidRPr="00730FF5" w:rsidRDefault="003B6E28" w:rsidP="003D7882">
                      <w:pPr>
                        <w:pStyle w:val="Table2"/>
                      </w:pPr>
                      <w:r>
                        <w:t>Project FTE%</w:t>
                      </w:r>
                    </w:p>
                  </w:txbxContent>
                </v:textbox>
              </v:shape>
            </w:pict>
          </mc:Fallback>
        </mc:AlternateContent>
      </w:r>
      <w:bookmarkStart w:id="229" w:name="_Toc317163632"/>
      <w:r w:rsidR="00A16446" w:rsidRPr="00A16446">
        <w:t xml:space="preserve">Dr. David </w:t>
      </w:r>
      <w:r w:rsidR="00947ACF">
        <w:t xml:space="preserve">E. </w:t>
      </w:r>
      <w:r w:rsidR="00A16446" w:rsidRPr="00A16446">
        <w:t>Hutchcroft</w:t>
      </w:r>
      <w:r w:rsidR="009E01F8">
        <w:fldChar w:fldCharType="begin"/>
      </w:r>
      <w:r w:rsidR="00F95481">
        <w:instrText xml:space="preserve"> XE "</w:instrText>
      </w:r>
      <w:r w:rsidR="00F95481" w:rsidRPr="006D3ED9">
        <w:instrText>Hutchcroft</w:instrText>
      </w:r>
      <w:r w:rsidR="00F95481">
        <w:instrText>"</w:instrText>
      </w:r>
      <w:r w:rsidR="000A7AB8">
        <w:instrText>\b</w:instrText>
      </w:r>
      <w:r w:rsidR="00F95481">
        <w:instrText xml:space="preserve"> </w:instrText>
      </w:r>
      <w:r w:rsidR="009E01F8">
        <w:fldChar w:fldCharType="end"/>
      </w:r>
      <w:r w:rsidR="00924228">
        <w:t xml:space="preserve">, </w:t>
      </w:r>
      <w:r w:rsidR="00A16446" w:rsidRPr="00A16446">
        <w:t>Ac</w:t>
      </w:r>
      <w:bookmarkEnd w:id="228"/>
      <w:bookmarkEnd w:id="229"/>
    </w:p>
    <w:tbl>
      <w:tblPr>
        <w:tblpPr w:leftFromText="181" w:rightFromText="181" w:vertAnchor="text" w:horzAnchor="margin" w:tblpXSpec="right" w:tblpY="1"/>
        <w:tblW w:w="2495" w:type="dxa"/>
        <w:tblBorders>
          <w:left w:val="single" w:sz="8" w:space="0" w:color="1F2C7B"/>
        </w:tblBorders>
        <w:tblLook w:val="04A0" w:firstRow="1" w:lastRow="0" w:firstColumn="1" w:lastColumn="0" w:noHBand="0" w:noVBand="1"/>
      </w:tblPr>
      <w:tblGrid>
        <w:gridCol w:w="1928"/>
        <w:gridCol w:w="567"/>
      </w:tblGrid>
      <w:tr w:rsidR="0086057C" w:rsidRPr="00D75159" w14:paraId="6A6AFF7D" w14:textId="77777777">
        <w:trPr>
          <w:trHeight w:hRule="exact" w:val="255"/>
        </w:trPr>
        <w:tc>
          <w:tcPr>
            <w:tcW w:w="1928" w:type="dxa"/>
            <w:shd w:val="clear" w:color="auto" w:fill="auto"/>
            <w:noWrap/>
            <w:vAlign w:val="center"/>
          </w:tcPr>
          <w:p w14:paraId="236F2FE4" w14:textId="77777777" w:rsidR="0086057C" w:rsidRPr="00D75159" w:rsidRDefault="0086057C" w:rsidP="003D7882">
            <w:pPr>
              <w:pStyle w:val="Table2"/>
              <w:framePr w:hSpace="0" w:wrap="auto" w:vAnchor="margin" w:hAnchor="text" w:xAlign="left" w:yAlign="inline"/>
            </w:pPr>
            <w:r w:rsidRPr="0086057C">
              <w:t>Computing</w:t>
            </w:r>
          </w:p>
        </w:tc>
        <w:tc>
          <w:tcPr>
            <w:tcW w:w="567" w:type="dxa"/>
            <w:vAlign w:val="center"/>
          </w:tcPr>
          <w:p w14:paraId="7B8CFA4B" w14:textId="77777777" w:rsidR="0086057C" w:rsidRDefault="0086057C" w:rsidP="003D7882">
            <w:pPr>
              <w:pStyle w:val="Table2"/>
              <w:framePr w:hSpace="0" w:wrap="auto" w:vAnchor="margin" w:hAnchor="text" w:xAlign="left" w:yAlign="inline"/>
            </w:pPr>
            <w:r>
              <w:t>20</w:t>
            </w:r>
          </w:p>
        </w:tc>
      </w:tr>
      <w:tr w:rsidR="0086057C" w:rsidRPr="00D75159" w14:paraId="4C2D7970" w14:textId="77777777">
        <w:trPr>
          <w:trHeight w:hRule="exact" w:val="255"/>
        </w:trPr>
        <w:tc>
          <w:tcPr>
            <w:tcW w:w="1928" w:type="dxa"/>
            <w:shd w:val="clear" w:color="auto" w:fill="auto"/>
            <w:noWrap/>
            <w:vAlign w:val="center"/>
          </w:tcPr>
          <w:p w14:paraId="25D83C26" w14:textId="77777777" w:rsidR="0086057C" w:rsidRPr="00D75159" w:rsidRDefault="0086057C" w:rsidP="003D7882">
            <w:pPr>
              <w:pStyle w:val="Table2"/>
              <w:framePr w:hSpace="0" w:wrap="auto" w:vAnchor="margin" w:hAnchor="text" w:xAlign="left" w:yAlign="inline"/>
            </w:pPr>
            <w:r w:rsidRPr="00D75159">
              <w:t>LHCb</w:t>
            </w:r>
          </w:p>
        </w:tc>
        <w:tc>
          <w:tcPr>
            <w:tcW w:w="567" w:type="dxa"/>
            <w:vAlign w:val="center"/>
          </w:tcPr>
          <w:p w14:paraId="73883A32" w14:textId="77777777" w:rsidR="0086057C" w:rsidRPr="00D75159" w:rsidRDefault="0015583B" w:rsidP="003D7882">
            <w:pPr>
              <w:pStyle w:val="Table2"/>
              <w:framePr w:hSpace="0" w:wrap="auto" w:vAnchor="margin" w:hAnchor="text" w:xAlign="left" w:yAlign="inline"/>
            </w:pPr>
            <w:r>
              <w:t>54</w:t>
            </w:r>
          </w:p>
        </w:tc>
      </w:tr>
      <w:tr w:rsidR="0086057C" w:rsidRPr="00D75159" w14:paraId="4E630948" w14:textId="77777777">
        <w:trPr>
          <w:trHeight w:hRule="exact" w:val="255"/>
        </w:trPr>
        <w:tc>
          <w:tcPr>
            <w:tcW w:w="1928" w:type="dxa"/>
            <w:shd w:val="clear" w:color="auto" w:fill="auto"/>
            <w:noWrap/>
            <w:vAlign w:val="center"/>
          </w:tcPr>
          <w:p w14:paraId="07989F79" w14:textId="77777777" w:rsidR="0086057C" w:rsidRPr="00D75159" w:rsidRDefault="0086057C" w:rsidP="003D7882">
            <w:pPr>
              <w:pStyle w:val="Table2"/>
              <w:framePr w:hSpace="0" w:wrap="auto" w:vAnchor="margin" w:hAnchor="text" w:xAlign="left" w:yAlign="inline"/>
            </w:pPr>
            <w:r w:rsidRPr="00D75159">
              <w:t>LHCb upgrades</w:t>
            </w:r>
          </w:p>
        </w:tc>
        <w:tc>
          <w:tcPr>
            <w:tcW w:w="567" w:type="dxa"/>
            <w:vAlign w:val="center"/>
          </w:tcPr>
          <w:p w14:paraId="052A9A03" w14:textId="77777777" w:rsidR="0086057C" w:rsidRPr="00D75159" w:rsidRDefault="0086057C" w:rsidP="003D7882">
            <w:pPr>
              <w:pStyle w:val="Table2"/>
              <w:framePr w:hSpace="0" w:wrap="auto" w:vAnchor="margin" w:hAnchor="text" w:xAlign="left" w:yAlign="inline"/>
            </w:pPr>
            <w:r>
              <w:t>96</w:t>
            </w:r>
          </w:p>
        </w:tc>
      </w:tr>
      <w:tr w:rsidR="0086057C" w:rsidRPr="00D75159" w14:paraId="34011512" w14:textId="77777777">
        <w:trPr>
          <w:trHeight w:hRule="exact" w:val="255"/>
        </w:trPr>
        <w:tc>
          <w:tcPr>
            <w:tcW w:w="1928" w:type="dxa"/>
            <w:shd w:val="clear" w:color="auto" w:fill="auto"/>
            <w:noWrap/>
            <w:vAlign w:val="center"/>
          </w:tcPr>
          <w:p w14:paraId="4867DEBB" w14:textId="77777777" w:rsidR="0086057C" w:rsidRPr="00D75159" w:rsidRDefault="0086057C" w:rsidP="003D7882">
            <w:pPr>
              <w:pStyle w:val="Table2"/>
              <w:framePr w:hSpace="0" w:wrap="auto" w:vAnchor="margin" w:hAnchor="text" w:xAlign="left" w:yAlign="inline"/>
            </w:pPr>
            <w:r>
              <w:t>NA62</w:t>
            </w:r>
          </w:p>
        </w:tc>
        <w:tc>
          <w:tcPr>
            <w:tcW w:w="567" w:type="dxa"/>
            <w:vAlign w:val="center"/>
          </w:tcPr>
          <w:p w14:paraId="53D88206" w14:textId="77777777" w:rsidR="0086057C" w:rsidRPr="00D75159" w:rsidRDefault="0015583B" w:rsidP="003D7882">
            <w:pPr>
              <w:pStyle w:val="Table2"/>
              <w:framePr w:hSpace="0" w:wrap="auto" w:vAnchor="margin" w:hAnchor="text" w:xAlign="left" w:yAlign="inline"/>
            </w:pPr>
            <w:r>
              <w:t>10</w:t>
            </w:r>
          </w:p>
        </w:tc>
      </w:tr>
    </w:tbl>
    <w:p w14:paraId="289214CE" w14:textId="77777777" w:rsidR="00887C8D" w:rsidRDefault="00A33A58" w:rsidP="003D7882">
      <w:r w:rsidRPr="00F16EDC">
        <w:rPr>
          <w:b/>
        </w:rPr>
        <w:t>LHCb: VELO Tracking Coordinator, NA62, Liverpool GridPP PI</w:t>
      </w:r>
      <w:r w:rsidR="00F16EDC">
        <w:t xml:space="preserve"> </w:t>
      </w:r>
      <w:r w:rsidR="00887C8D">
        <w:t xml:space="preserve">David played a key </w:t>
      </w:r>
      <w:r w:rsidR="00463F63">
        <w:t>role</w:t>
      </w:r>
      <w:r w:rsidR="00887C8D">
        <w:t xml:space="preserve"> in studying the VELO data and developing the simulation and reconstruction for the detector. He monitored and improved the simulation, digitisation and reconstruction of the VELO. This included identifying the first example of the suppression of surface charge movement in steadily irradiated silicon leading to inductive charge losses to routing lines. David has developed the GridPP project at Liverpool extending the remit to use the new generation of NVidia GPU and Xeon-Phi co-processors. He has secured grants for hardware for both systems and is leading a project to evaluate the suitability of these architectures </w:t>
      </w:r>
      <w:r w:rsidR="00F16EDC">
        <w:t xml:space="preserve">for the LHCb upgrade triggers. </w:t>
      </w:r>
      <w:r w:rsidR="00887C8D">
        <w:t xml:space="preserve">David will continue the LHCb B-physics program; this will include the measurement of resonant charmed and charmless B decays. He will work with </w:t>
      </w:r>
      <w:r w:rsidR="00F16EDC">
        <w:t>theorists</w:t>
      </w:r>
      <w:r w:rsidR="00887C8D">
        <w:t xml:space="preserve"> at Liverpool, to study the limits on the beyond the standard model theories that can be set with the very precise LHCb B to charmless hadron decays. Combining the LHCb results and new and updated measurements using new data collected in </w:t>
      </w:r>
      <w:r w:rsidR="00C6234E">
        <w:t>Run-2</w:t>
      </w:r>
      <w:r w:rsidR="00887C8D">
        <w:t xml:space="preserve"> the ratios of branching fractions of B decays to mesons and angular decay distributions will be used to put stringent limits on any beyond the standard model theories. David will lead the work on implementations for triggers of the current LHCb and upgrade detectors using co-processor technology, including Xeon-Phis and NVidia GPUs and in 2014 secured a grant from STFC to employ a programmer to develop the cluster scheduling require to support a heterogeneous cluster of CPU and GPU systems. The NA62 data taking program will be starting in late 2014 and David will be working to optimise the K-TAG detector for the identification of beam Kaons and leading the Liverpool groups team measuring the parameter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887C8D">
        <w:t xml:space="preserve">, which tests lepton universality. David will be tuning the CEDAR simulation and optimising the digitisation models to match the data.. </w:t>
      </w:r>
    </w:p>
    <w:p w14:paraId="0734DE55" w14:textId="77777777" w:rsidR="00D419BC" w:rsidRDefault="00D419BC" w:rsidP="003D7882">
      <w:pPr>
        <w:pStyle w:val="App2"/>
      </w:pPr>
    </w:p>
    <w:p w14:paraId="12421EE6" w14:textId="77777777" w:rsidR="00D419BC" w:rsidRDefault="00784809" w:rsidP="003D7882">
      <w:r>
        <w:br w:type="page"/>
      </w:r>
    </w:p>
    <w:bookmarkStart w:id="230" w:name="_Toc408698806"/>
    <w:p w14:paraId="0DA823FE" w14:textId="1A3A1A51" w:rsidR="009B350F" w:rsidRDefault="00233650" w:rsidP="003D7882">
      <w:pPr>
        <w:pStyle w:val="Heading3"/>
      </w:pPr>
      <w:r>
        <w:rPr>
          <w:noProof/>
          <w:szCs w:val="28"/>
          <w:lang w:bidi="ar-SA"/>
        </w:rPr>
        <mc:AlternateContent>
          <mc:Choice Requires="wps">
            <w:drawing>
              <wp:anchor distT="0" distB="0" distL="114300" distR="114300" simplePos="0" relativeHeight="251909120" behindDoc="0" locked="0" layoutInCell="1" allowOverlap="1" wp14:anchorId="608F9352" wp14:editId="34B8379C">
                <wp:simplePos x="0" y="0"/>
                <wp:positionH relativeFrom="column">
                  <wp:posOffset>4622800</wp:posOffset>
                </wp:positionH>
                <wp:positionV relativeFrom="paragraph">
                  <wp:posOffset>13970</wp:posOffset>
                </wp:positionV>
                <wp:extent cx="1734185" cy="237490"/>
                <wp:effectExtent l="0" t="0" r="0" b="0"/>
                <wp:wrapNone/>
                <wp:docPr id="2267" name="Text Box 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418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1545A"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868" o:spid="_x0000_s1070" type="#_x0000_t202" style="position:absolute;left:0;text-align:left;margin-left:364pt;margin-top:1.1pt;width:136.55pt;height:18.7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" filled="f" fillcolor="#f2f2f2 [3052]" stroked="f">
                <v:textbox inset="1.5mm">
                  <w:txbxContent>
                    <w:p w14:paraId="5F31545A" w14:textId="77777777" w:rsidR="003B6E28" w:rsidRPr="00730FF5" w:rsidRDefault="003B6E28" w:rsidP="003D7882">
                      <w:pPr>
                        <w:pStyle w:val="Table2"/>
                      </w:pPr>
                      <w:r>
                        <w:t>Project FTE%</w:t>
                      </w:r>
                    </w:p>
                  </w:txbxContent>
                </v:textbox>
              </v:shape>
            </w:pict>
          </mc:Fallback>
        </mc:AlternateContent>
      </w:r>
      <w:bookmarkStart w:id="231" w:name="_Toc317163652"/>
      <w:r w:rsidR="009B350F" w:rsidRPr="00A16446">
        <w:t>Dr. Barry T. King</w:t>
      </w:r>
      <w:r w:rsidR="009E01F8">
        <w:fldChar w:fldCharType="begin"/>
      </w:r>
      <w:r w:rsidR="006C59B2">
        <w:instrText xml:space="preserve"> XE "</w:instrText>
      </w:r>
      <w:r w:rsidR="006C59B2" w:rsidRPr="00F972B2">
        <w:instrText>King</w:instrText>
      </w:r>
      <w:r w:rsidR="006C59B2">
        <w:instrText>"</w:instrText>
      </w:r>
      <w:r w:rsidR="000A7AB8">
        <w:instrText>\b</w:instrText>
      </w:r>
      <w:r w:rsidR="006C59B2">
        <w:instrText xml:space="preserve"> </w:instrText>
      </w:r>
      <w:r w:rsidR="009E01F8">
        <w:fldChar w:fldCharType="end"/>
      </w:r>
      <w:r w:rsidR="009B350F">
        <w:t>, Ac</w:t>
      </w:r>
      <w:bookmarkEnd w:id="230"/>
      <w:bookmarkEnd w:id="231"/>
    </w:p>
    <w:tbl>
      <w:tblPr>
        <w:tblpPr w:leftFromText="181" w:rightFromText="181" w:vertAnchor="text" w:horzAnchor="margin" w:tblpXSpec="right" w:tblpY="1"/>
        <w:tblOverlap w:val="never"/>
        <w:tblW w:w="2495" w:type="dxa"/>
        <w:tblBorders>
          <w:left w:val="single" w:sz="8" w:space="0" w:color="1F2C7B"/>
        </w:tblBorders>
        <w:tblLook w:val="04A0" w:firstRow="1" w:lastRow="0" w:firstColumn="1" w:lastColumn="0" w:noHBand="0" w:noVBand="1"/>
      </w:tblPr>
      <w:tblGrid>
        <w:gridCol w:w="1928"/>
        <w:gridCol w:w="581"/>
      </w:tblGrid>
      <w:tr w:rsidR="009B350F" w:rsidRPr="00A41422" w14:paraId="13C7140F" w14:textId="77777777" w:rsidTr="009B350F">
        <w:trPr>
          <w:trHeight w:hRule="exact" w:val="255"/>
        </w:trPr>
        <w:tc>
          <w:tcPr>
            <w:tcW w:w="1928" w:type="dxa"/>
            <w:shd w:val="clear" w:color="auto" w:fill="auto"/>
            <w:noWrap/>
            <w:vAlign w:val="center"/>
          </w:tcPr>
          <w:p w14:paraId="067970DD" w14:textId="77777777" w:rsidR="009B350F" w:rsidRPr="00A41422" w:rsidRDefault="0086057C" w:rsidP="003D7882">
            <w:pPr>
              <w:pStyle w:val="Table2"/>
              <w:framePr w:hSpace="0" w:wrap="auto" w:vAnchor="margin" w:hAnchor="text" w:xAlign="left" w:yAlign="inline"/>
            </w:pPr>
            <w:r>
              <w:t>E989 (g-2)</w:t>
            </w:r>
          </w:p>
        </w:tc>
        <w:tc>
          <w:tcPr>
            <w:tcW w:w="567" w:type="dxa"/>
            <w:vAlign w:val="center"/>
          </w:tcPr>
          <w:p w14:paraId="7BEB7A7D" w14:textId="77777777" w:rsidR="009B350F" w:rsidRPr="00A41422" w:rsidRDefault="009061C2" w:rsidP="003D7882">
            <w:pPr>
              <w:pStyle w:val="Table2"/>
              <w:framePr w:hSpace="0" w:wrap="auto" w:vAnchor="margin" w:hAnchor="text" w:xAlign="left" w:yAlign="inline"/>
            </w:pPr>
            <w:r>
              <w:t>150</w:t>
            </w:r>
          </w:p>
        </w:tc>
      </w:tr>
      <w:tr w:rsidR="009B350F" w:rsidRPr="00A41422" w14:paraId="5A0382FE" w14:textId="77777777" w:rsidTr="009B350F">
        <w:trPr>
          <w:trHeight w:hRule="exact" w:val="255"/>
        </w:trPr>
        <w:tc>
          <w:tcPr>
            <w:tcW w:w="1928" w:type="dxa"/>
            <w:shd w:val="clear" w:color="auto" w:fill="auto"/>
            <w:noWrap/>
            <w:vAlign w:val="center"/>
          </w:tcPr>
          <w:p w14:paraId="575946A9" w14:textId="77777777" w:rsidR="009B350F" w:rsidRPr="0011323B" w:rsidRDefault="004A4AE4" w:rsidP="003D7882">
            <w:pPr>
              <w:pStyle w:val="Table2"/>
              <w:framePr w:hSpace="0" w:wrap="auto" w:vAnchor="margin" w:hAnchor="text" w:xAlign="left" w:yAlign="inline"/>
              <w:rPr>
                <w:color w:val="FF0000"/>
              </w:rPr>
            </w:pPr>
            <w:r w:rsidRPr="00147242">
              <w:t>LSST</w:t>
            </w:r>
          </w:p>
        </w:tc>
        <w:tc>
          <w:tcPr>
            <w:tcW w:w="567" w:type="dxa"/>
            <w:vAlign w:val="center"/>
          </w:tcPr>
          <w:p w14:paraId="16F8989D" w14:textId="77777777" w:rsidR="009B350F" w:rsidRPr="00A41422" w:rsidRDefault="00147242" w:rsidP="003D7882">
            <w:pPr>
              <w:pStyle w:val="Table2"/>
              <w:framePr w:hSpace="0" w:wrap="auto" w:vAnchor="margin" w:hAnchor="text" w:xAlign="left" w:yAlign="inline"/>
            </w:pPr>
            <w:r>
              <w:t>2</w:t>
            </w:r>
            <w:r w:rsidR="004A4AE4">
              <w:t>0</w:t>
            </w:r>
          </w:p>
        </w:tc>
      </w:tr>
    </w:tbl>
    <w:p w14:paraId="53C540CF" w14:textId="77777777" w:rsidR="00836EAA" w:rsidRDefault="00836EAA" w:rsidP="003D7882">
      <w:pPr>
        <w:pStyle w:val="App2"/>
      </w:pPr>
      <w:r>
        <w:t>Dr Barry King</w:t>
      </w:r>
      <w:r w:rsidR="009E01F8">
        <w:fldChar w:fldCharType="begin"/>
      </w:r>
      <w:r w:rsidR="006C59B2">
        <w:instrText xml:space="preserve"> XE "</w:instrText>
      </w:r>
      <w:r w:rsidR="006C59B2" w:rsidRPr="00F972B2">
        <w:instrText>King</w:instrText>
      </w:r>
      <w:r w:rsidR="006C59B2">
        <w:instrText xml:space="preserve">" </w:instrText>
      </w:r>
      <w:r w:rsidR="009E01F8">
        <w:fldChar w:fldCharType="end"/>
      </w:r>
      <w:r>
        <w:t xml:space="preserve"> has been responsible for the development of a detailed simulation of the straw trackers. This has been used in the development work on track reconstruction algorithms for the straws, culminating in studies of the track reconstruction angular resolution in both the horizontal and vertical planes. In addition he has performed detailed studies of the straw behaviour using the Garfield detector simulation code. Various gas mixtures have been investigated to identify an optimum working point for the straw detectors. Barry also took part in the straw testbeam studies that took place earlier this year, successfully reconstructing proton tracks in the prototype detectors. Most recently Barry has undertaken a study of the effect of the straw tracker on the calorimeter response.</w:t>
      </w:r>
    </w:p>
    <w:p w14:paraId="51542CAD" w14:textId="77777777" w:rsidR="009B350F" w:rsidRDefault="009B350F" w:rsidP="003D7882">
      <w:pPr>
        <w:pStyle w:val="App2"/>
      </w:pPr>
    </w:p>
    <w:p w14:paraId="2542BCC5" w14:textId="77777777" w:rsidR="00D35FD6" w:rsidRDefault="00D35FD6" w:rsidP="003D7882">
      <w:pPr>
        <w:pStyle w:val="App2"/>
      </w:pPr>
    </w:p>
    <w:p w14:paraId="0C5095D4" w14:textId="77777777" w:rsidR="004A4AE4" w:rsidRDefault="004A4AE4" w:rsidP="003D7882">
      <w:pPr>
        <w:pStyle w:val="App2"/>
      </w:pPr>
    </w:p>
    <w:p w14:paraId="0A90ABB4" w14:textId="77777777" w:rsidR="004A4AE4" w:rsidRDefault="004A4AE4" w:rsidP="003D7882">
      <w:pPr>
        <w:pStyle w:val="App2"/>
      </w:pPr>
    </w:p>
    <w:p w14:paraId="6B17C904" w14:textId="77777777" w:rsidR="004A4AE4" w:rsidRDefault="004A4AE4" w:rsidP="003D7882">
      <w:pPr>
        <w:pStyle w:val="App2"/>
      </w:pPr>
    </w:p>
    <w:p w14:paraId="0A879A3D" w14:textId="77777777" w:rsidR="004A4AE4" w:rsidRDefault="004A4AE4" w:rsidP="003D7882">
      <w:pPr>
        <w:pStyle w:val="App2"/>
      </w:pPr>
    </w:p>
    <w:p w14:paraId="0F34CC56" w14:textId="77777777" w:rsidR="004A4AE4" w:rsidRDefault="004A4AE4" w:rsidP="003D7882">
      <w:pPr>
        <w:pStyle w:val="App2"/>
      </w:pPr>
    </w:p>
    <w:p w14:paraId="778FBF3A" w14:textId="77777777" w:rsidR="004A4AE4" w:rsidRDefault="004A4AE4" w:rsidP="003D7882">
      <w:pPr>
        <w:pStyle w:val="App2"/>
      </w:pPr>
    </w:p>
    <w:p w14:paraId="60A818EB" w14:textId="77777777" w:rsidR="004A4AE4" w:rsidRDefault="004A4AE4" w:rsidP="003D7882">
      <w:pPr>
        <w:pStyle w:val="App2"/>
      </w:pPr>
    </w:p>
    <w:p w14:paraId="2BD0CB29" w14:textId="77777777" w:rsidR="004A4AE4" w:rsidRDefault="004A4AE4" w:rsidP="003D7882">
      <w:pPr>
        <w:pStyle w:val="App2"/>
      </w:pPr>
    </w:p>
    <w:p w14:paraId="040EAAEE" w14:textId="77777777" w:rsidR="004A4AE4" w:rsidRDefault="004A4AE4" w:rsidP="003D7882">
      <w:pPr>
        <w:pStyle w:val="App2"/>
      </w:pPr>
    </w:p>
    <w:p w14:paraId="41C0276E" w14:textId="77777777" w:rsidR="004A4AE4" w:rsidRDefault="004A4AE4" w:rsidP="003D7882">
      <w:pPr>
        <w:pStyle w:val="App2"/>
      </w:pPr>
    </w:p>
    <w:p w14:paraId="03B57EEE" w14:textId="77777777" w:rsidR="004A4AE4" w:rsidRDefault="004A4AE4" w:rsidP="003D7882">
      <w:pPr>
        <w:pStyle w:val="App2"/>
      </w:pPr>
    </w:p>
    <w:p w14:paraId="64D32D60" w14:textId="77777777" w:rsidR="0057638F" w:rsidRDefault="0057638F" w:rsidP="003D7882">
      <w:pPr>
        <w:pStyle w:val="App2"/>
      </w:pPr>
    </w:p>
    <w:p w14:paraId="1480AF91" w14:textId="77777777" w:rsidR="00C32DE7" w:rsidRPr="00FB096C" w:rsidRDefault="00C32DE7" w:rsidP="003D7882">
      <w:pPr>
        <w:pStyle w:val="App2"/>
      </w:pPr>
    </w:p>
    <w:bookmarkStart w:id="232" w:name="_Toc408698807"/>
    <w:p w14:paraId="27DC1289" w14:textId="3632265F" w:rsidR="00A16446" w:rsidRPr="000A7AB8" w:rsidRDefault="00233650" w:rsidP="003D7882">
      <w:pPr>
        <w:pStyle w:val="Heading3"/>
        <w:rPr>
          <w:b w:val="0"/>
        </w:rPr>
      </w:pPr>
      <w:r>
        <w:rPr>
          <w:noProof/>
          <w:lang w:bidi="ar-SA"/>
        </w:rPr>
        <mc:AlternateContent>
          <mc:Choice Requires="wps">
            <w:drawing>
              <wp:anchor distT="0" distB="0" distL="114300" distR="114300" simplePos="0" relativeHeight="251717632" behindDoc="0" locked="0" layoutInCell="1" allowOverlap="1" wp14:anchorId="7F138874" wp14:editId="1058B55B">
                <wp:simplePos x="0" y="0"/>
                <wp:positionH relativeFrom="column">
                  <wp:posOffset>4608830</wp:posOffset>
                </wp:positionH>
                <wp:positionV relativeFrom="paragraph">
                  <wp:posOffset>22225</wp:posOffset>
                </wp:positionV>
                <wp:extent cx="1659255" cy="237490"/>
                <wp:effectExtent l="0" t="0" r="0" b="0"/>
                <wp:wrapNone/>
                <wp:docPr id="226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25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4F2A43"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28" o:spid="_x0000_s1071" type="#_x0000_t202" style="position:absolute;left:0;text-align:left;margin-left:362.9pt;margin-top:1.75pt;width:130.65pt;height:18.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" filled="f" fillcolor="#f2f2f2 [3052]" stroked="f">
                <v:textbox inset="1.5mm">
                  <w:txbxContent>
                    <w:p w14:paraId="334F2A43" w14:textId="77777777" w:rsidR="003B6E28" w:rsidRPr="00730FF5" w:rsidRDefault="003B6E28" w:rsidP="003D7882">
                      <w:pPr>
                        <w:pStyle w:val="Table2"/>
                      </w:pPr>
                      <w:r>
                        <w:t>Project FTE%</w:t>
                      </w:r>
                    </w:p>
                  </w:txbxContent>
                </v:textbox>
              </v:shape>
            </w:pict>
          </mc:Fallback>
        </mc:AlternateContent>
      </w:r>
      <w:bookmarkStart w:id="233" w:name="_Toc317163633"/>
      <w:r w:rsidR="00A16446" w:rsidRPr="004022B2">
        <w:t>Prof. Max Klein</w:t>
      </w:r>
      <w:r w:rsidR="00C8487A">
        <w:rPr>
          <w:rStyle w:val="Strong"/>
          <w:color w:val="auto"/>
        </w:rPr>
        <w:t>.</w:t>
      </w:r>
      <w:r w:rsidR="00A16446" w:rsidRPr="004022B2">
        <w:t>,</w:t>
      </w:r>
      <w:r w:rsidR="00A80989">
        <w:rPr>
          <w:rStyle w:val="Strong"/>
        </w:rPr>
        <w:t xml:space="preserve"> </w:t>
      </w:r>
      <w:r w:rsidR="00A16446" w:rsidRPr="004022B2">
        <w:t>Ac</w:t>
      </w:r>
      <w:bookmarkEnd w:id="233"/>
      <w:r w:rsidR="000A7AB8">
        <w:rPr>
          <w:rStyle w:val="Strong"/>
          <w:color w:val="auto"/>
        </w:rPr>
        <w:t>.</w:t>
      </w:r>
      <w:bookmarkEnd w:id="232"/>
      <w:r w:rsidR="009E01F8">
        <w:rPr>
          <w:rStyle w:val="Strong"/>
          <w:color w:val="auto"/>
        </w:rPr>
        <w:fldChar w:fldCharType="begin"/>
      </w:r>
      <w:r w:rsidR="000A7AB8">
        <w:instrText xml:space="preserve"> XE "</w:instrText>
      </w:r>
      <w:r w:rsidR="000A7AB8" w:rsidRPr="00E1076C">
        <w:instrText>Klein, M.</w:instrText>
      </w:r>
      <w:r w:rsidR="000A7AB8">
        <w:instrText>"\B</w:instrText>
      </w:r>
      <w:r w:rsidR="009E01F8">
        <w:rPr>
          <w:rStyle w:val="Strong"/>
          <w:color w:val="auto"/>
        </w:rPr>
        <w:fldChar w:fldCharType="end"/>
      </w:r>
    </w:p>
    <w:tbl>
      <w:tblPr>
        <w:tblpPr w:leftFromText="181" w:rightFromText="181" w:vertAnchor="text" w:horzAnchor="margin" w:tblpXSpec="right" w:tblpY="1"/>
        <w:tblW w:w="2495" w:type="dxa"/>
        <w:tblBorders>
          <w:left w:val="single" w:sz="8" w:space="0" w:color="1F2C7B"/>
        </w:tblBorders>
        <w:tblLook w:val="04A0" w:firstRow="1" w:lastRow="0" w:firstColumn="1" w:lastColumn="0" w:noHBand="0" w:noVBand="1"/>
      </w:tblPr>
      <w:tblGrid>
        <w:gridCol w:w="1928"/>
        <w:gridCol w:w="567"/>
      </w:tblGrid>
      <w:tr w:rsidR="00CD55F7" w:rsidRPr="007D65C0" w14:paraId="42AD6867" w14:textId="77777777">
        <w:trPr>
          <w:trHeight w:hRule="exact" w:val="255"/>
        </w:trPr>
        <w:tc>
          <w:tcPr>
            <w:tcW w:w="1928" w:type="dxa"/>
            <w:shd w:val="clear" w:color="auto" w:fill="auto"/>
            <w:noWrap/>
            <w:vAlign w:val="center"/>
          </w:tcPr>
          <w:p w14:paraId="40BFE8D6" w14:textId="77777777" w:rsidR="00CD55F7" w:rsidRPr="007D65C0" w:rsidRDefault="002D0360" w:rsidP="003D7882">
            <w:pPr>
              <w:pStyle w:val="Table2"/>
              <w:framePr w:hSpace="0" w:wrap="auto" w:vAnchor="margin" w:hAnchor="text" w:xAlign="left" w:yAlign="inline"/>
            </w:pPr>
            <w:r>
              <w:t>ATLAS</w:t>
            </w:r>
          </w:p>
        </w:tc>
        <w:tc>
          <w:tcPr>
            <w:tcW w:w="567" w:type="dxa"/>
            <w:vAlign w:val="center"/>
          </w:tcPr>
          <w:p w14:paraId="1D543622" w14:textId="77777777" w:rsidR="00CD55F7" w:rsidRPr="007D65C0" w:rsidRDefault="004A4AE4" w:rsidP="003D7882">
            <w:pPr>
              <w:pStyle w:val="Table2"/>
              <w:framePr w:hSpace="0" w:wrap="auto" w:vAnchor="margin" w:hAnchor="text" w:xAlign="left" w:yAlign="inline"/>
            </w:pPr>
            <w:r>
              <w:t>90</w:t>
            </w:r>
          </w:p>
        </w:tc>
      </w:tr>
    </w:tbl>
    <w:p w14:paraId="118B1E26" w14:textId="77777777" w:rsidR="00863D68" w:rsidRDefault="00C957CC" w:rsidP="003D7882">
      <w:pPr>
        <w:pStyle w:val="MissingText"/>
        <w:rPr>
          <w:rStyle w:val="Strong"/>
          <w:color w:val="auto"/>
        </w:rPr>
      </w:pPr>
      <w:r>
        <w:rPr>
          <w:rStyle w:val="Strong"/>
          <w:color w:val="auto"/>
        </w:rPr>
        <w:t>LHeC: Project Leader</w:t>
      </w:r>
      <w:r w:rsidR="00FB096C">
        <w:rPr>
          <w:rStyle w:val="Strong"/>
          <w:color w:val="auto"/>
        </w:rPr>
        <w:t>; Liverpool ATLAS PI.</w:t>
      </w:r>
    </w:p>
    <w:p w14:paraId="21104C68" w14:textId="77777777" w:rsidR="004A4AE4" w:rsidRDefault="00C8487A" w:rsidP="003D7882">
      <w:pPr>
        <w:pStyle w:val="MissingText"/>
        <w:rPr>
          <w:rStyle w:val="Strong"/>
          <w:color w:val="auto"/>
        </w:rPr>
      </w:pPr>
      <w:r>
        <w:rPr>
          <w:rStyle w:val="Strong"/>
          <w:color w:val="auto"/>
        </w:rPr>
        <w:t>Klein, M.</w:t>
      </w:r>
      <w:r w:rsidR="009E01F8">
        <w:rPr>
          <w:rStyle w:val="Strong"/>
          <w:color w:val="auto"/>
        </w:rPr>
        <w:fldChar w:fldCharType="begin"/>
      </w:r>
      <w:r w:rsidR="007A5994">
        <w:instrText xml:space="preserve"> XE "</w:instrText>
      </w:r>
      <w:r w:rsidR="007A5994" w:rsidRPr="00E1076C">
        <w:instrText>Klein, M.</w:instrText>
      </w:r>
      <w:r w:rsidR="007A5994">
        <w:instrText xml:space="preserve">" </w:instrText>
      </w:r>
      <w:r w:rsidR="009E01F8">
        <w:rPr>
          <w:rStyle w:val="Strong"/>
          <w:color w:val="auto"/>
        </w:rPr>
        <w:fldChar w:fldCharType="end"/>
      </w:r>
    </w:p>
    <w:p w14:paraId="094FF8E4" w14:textId="77777777" w:rsidR="004A4AE4" w:rsidRDefault="004A4AE4" w:rsidP="003D7882">
      <w:pPr>
        <w:pStyle w:val="App2"/>
        <w:rPr>
          <w:rStyle w:val="Strong"/>
        </w:rPr>
      </w:pPr>
    </w:p>
    <w:p w14:paraId="5C0C04C3" w14:textId="77777777" w:rsidR="004A4AE4" w:rsidRDefault="004A4AE4" w:rsidP="003D7882">
      <w:pPr>
        <w:pStyle w:val="App2"/>
        <w:rPr>
          <w:rStyle w:val="Strong"/>
        </w:rPr>
      </w:pPr>
    </w:p>
    <w:p w14:paraId="541FA70C" w14:textId="77777777" w:rsidR="004A4AE4" w:rsidRDefault="004A4AE4" w:rsidP="003D7882">
      <w:pPr>
        <w:pStyle w:val="App2"/>
        <w:rPr>
          <w:rStyle w:val="Strong"/>
        </w:rPr>
      </w:pPr>
    </w:p>
    <w:p w14:paraId="5D585B03" w14:textId="77777777" w:rsidR="004A4AE4" w:rsidRDefault="004A4AE4" w:rsidP="003D7882">
      <w:pPr>
        <w:pStyle w:val="App2"/>
        <w:rPr>
          <w:rStyle w:val="Strong"/>
        </w:rPr>
      </w:pPr>
    </w:p>
    <w:p w14:paraId="21A87242" w14:textId="77777777" w:rsidR="004A4AE4" w:rsidRDefault="004A4AE4" w:rsidP="003D7882">
      <w:pPr>
        <w:pStyle w:val="App2"/>
        <w:rPr>
          <w:rStyle w:val="Strong"/>
        </w:rPr>
      </w:pPr>
    </w:p>
    <w:p w14:paraId="56342498" w14:textId="77777777" w:rsidR="004A4AE4" w:rsidRDefault="004A4AE4" w:rsidP="003D7882">
      <w:pPr>
        <w:pStyle w:val="App2"/>
        <w:rPr>
          <w:rStyle w:val="Strong"/>
        </w:rPr>
      </w:pPr>
    </w:p>
    <w:p w14:paraId="296CB429" w14:textId="77777777" w:rsidR="004A4AE4" w:rsidRDefault="004A4AE4" w:rsidP="003D7882">
      <w:pPr>
        <w:pStyle w:val="App2"/>
        <w:rPr>
          <w:rStyle w:val="Strong"/>
        </w:rPr>
      </w:pPr>
    </w:p>
    <w:p w14:paraId="4A4853AC" w14:textId="77777777" w:rsidR="00D419BC" w:rsidRDefault="00D419BC" w:rsidP="003D7882">
      <w:pPr>
        <w:pStyle w:val="App2"/>
        <w:rPr>
          <w:rStyle w:val="Strong"/>
        </w:rPr>
      </w:pPr>
    </w:p>
    <w:p w14:paraId="53BED1F6" w14:textId="77777777" w:rsidR="00D419BC" w:rsidRDefault="00D419BC" w:rsidP="003D7882">
      <w:pPr>
        <w:pStyle w:val="App2"/>
        <w:rPr>
          <w:rStyle w:val="Strong"/>
        </w:rPr>
      </w:pPr>
    </w:p>
    <w:p w14:paraId="5A89BA75" w14:textId="77777777" w:rsidR="00D419BC" w:rsidRDefault="00D419BC" w:rsidP="003D7882">
      <w:pPr>
        <w:pStyle w:val="App2"/>
        <w:rPr>
          <w:rStyle w:val="Strong"/>
        </w:rPr>
      </w:pPr>
    </w:p>
    <w:p w14:paraId="70C31083" w14:textId="77777777" w:rsidR="00D419BC" w:rsidRDefault="00D419BC" w:rsidP="003D7882">
      <w:pPr>
        <w:pStyle w:val="App2"/>
        <w:rPr>
          <w:rStyle w:val="Strong"/>
        </w:rPr>
      </w:pPr>
    </w:p>
    <w:p w14:paraId="065D7505" w14:textId="77777777" w:rsidR="00D419BC" w:rsidRDefault="00D419BC" w:rsidP="003D7882">
      <w:pPr>
        <w:pStyle w:val="App2"/>
        <w:rPr>
          <w:rStyle w:val="Strong"/>
        </w:rPr>
      </w:pPr>
    </w:p>
    <w:p w14:paraId="4A5EE502" w14:textId="77777777" w:rsidR="00D419BC" w:rsidRDefault="00D419BC" w:rsidP="003D7882">
      <w:pPr>
        <w:pStyle w:val="App2"/>
        <w:rPr>
          <w:rStyle w:val="Strong"/>
        </w:rPr>
      </w:pPr>
    </w:p>
    <w:p w14:paraId="35844D4D" w14:textId="77777777" w:rsidR="00D419BC" w:rsidRDefault="00D419BC" w:rsidP="003D7882">
      <w:pPr>
        <w:pStyle w:val="App2"/>
        <w:rPr>
          <w:rStyle w:val="Strong"/>
        </w:rPr>
      </w:pPr>
    </w:p>
    <w:p w14:paraId="2F965911" w14:textId="77777777" w:rsidR="00784809" w:rsidRDefault="00784809" w:rsidP="003D7882">
      <w:pPr>
        <w:pStyle w:val="App2"/>
        <w:rPr>
          <w:rStyle w:val="Strong"/>
        </w:rPr>
      </w:pPr>
    </w:p>
    <w:p w14:paraId="35E3AFB4" w14:textId="77777777" w:rsidR="00784809" w:rsidRDefault="00784809" w:rsidP="003D7882">
      <w:pPr>
        <w:pStyle w:val="App2"/>
        <w:rPr>
          <w:rStyle w:val="Strong"/>
        </w:rPr>
      </w:pPr>
    </w:p>
    <w:p w14:paraId="7AD84DA6" w14:textId="77777777" w:rsidR="00784809" w:rsidRDefault="00784809" w:rsidP="003D7882">
      <w:pPr>
        <w:pStyle w:val="App2"/>
        <w:rPr>
          <w:rStyle w:val="Strong"/>
        </w:rPr>
      </w:pPr>
    </w:p>
    <w:p w14:paraId="5727E186" w14:textId="77777777" w:rsidR="00784809" w:rsidRDefault="00784809" w:rsidP="003D7882">
      <w:pPr>
        <w:pStyle w:val="App2"/>
        <w:rPr>
          <w:rStyle w:val="Strong"/>
        </w:rPr>
      </w:pPr>
    </w:p>
    <w:p w14:paraId="3003B436" w14:textId="77777777" w:rsidR="00784809" w:rsidRDefault="00784809" w:rsidP="003D7882">
      <w:pPr>
        <w:pStyle w:val="App2"/>
        <w:rPr>
          <w:rStyle w:val="Strong"/>
        </w:rPr>
      </w:pPr>
    </w:p>
    <w:p w14:paraId="19254FFD" w14:textId="77777777" w:rsidR="00784809" w:rsidRDefault="00784809" w:rsidP="003D7882">
      <w:pPr>
        <w:pStyle w:val="App2"/>
        <w:rPr>
          <w:rStyle w:val="Strong"/>
        </w:rPr>
      </w:pPr>
    </w:p>
    <w:p w14:paraId="477A649E" w14:textId="77777777" w:rsidR="00784809" w:rsidRDefault="00784809" w:rsidP="003D7882">
      <w:pPr>
        <w:pStyle w:val="App2"/>
        <w:rPr>
          <w:rStyle w:val="Strong"/>
        </w:rPr>
      </w:pPr>
    </w:p>
    <w:p w14:paraId="3D72D4B8" w14:textId="77777777" w:rsidR="00784809" w:rsidRDefault="00784809" w:rsidP="003D7882">
      <w:pPr>
        <w:pStyle w:val="App2"/>
        <w:rPr>
          <w:rStyle w:val="Strong"/>
        </w:rPr>
      </w:pPr>
    </w:p>
    <w:bookmarkStart w:id="234" w:name="_Toc408698808"/>
    <w:p w14:paraId="79577015" w14:textId="04897834" w:rsidR="00A16446" w:rsidRPr="004022B2" w:rsidRDefault="00233650" w:rsidP="003D7882">
      <w:pPr>
        <w:pStyle w:val="Heading3"/>
      </w:pPr>
      <w:r>
        <w:rPr>
          <w:noProof/>
          <w:lang w:bidi="ar-SA"/>
        </w:rPr>
        <mc:AlternateContent>
          <mc:Choice Requires="wps">
            <w:drawing>
              <wp:anchor distT="0" distB="0" distL="114300" distR="114300" simplePos="0" relativeHeight="251718656" behindDoc="0" locked="0" layoutInCell="1" allowOverlap="1" wp14:anchorId="2B66B7EA" wp14:editId="65C653CB">
                <wp:simplePos x="0" y="0"/>
                <wp:positionH relativeFrom="column">
                  <wp:posOffset>4621530</wp:posOffset>
                </wp:positionH>
                <wp:positionV relativeFrom="paragraph">
                  <wp:posOffset>17780</wp:posOffset>
                </wp:positionV>
                <wp:extent cx="1725295" cy="237490"/>
                <wp:effectExtent l="0" t="0" r="0" b="0"/>
                <wp:wrapNone/>
                <wp:docPr id="226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29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831A1"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29" o:spid="_x0000_s1072" type="#_x0000_t202" style="position:absolute;left:0;text-align:left;margin-left:363.9pt;margin-top:1.4pt;width:135.85pt;height:18.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" filled="f" fillcolor="#f2f2f2 [3052]" stroked="f">
                <v:textbox inset="1.5mm">
                  <w:txbxContent>
                    <w:p w14:paraId="677831A1" w14:textId="77777777" w:rsidR="003B6E28" w:rsidRPr="00730FF5" w:rsidRDefault="003B6E28" w:rsidP="003D7882">
                      <w:pPr>
                        <w:pStyle w:val="Table2"/>
                      </w:pPr>
                      <w:r>
                        <w:t>Project FTE%</w:t>
                      </w:r>
                    </w:p>
                  </w:txbxContent>
                </v:textbox>
              </v:shape>
            </w:pict>
          </mc:Fallback>
        </mc:AlternateContent>
      </w:r>
      <w:bookmarkStart w:id="235" w:name="_Toc317163634"/>
      <w:r w:rsidR="00A16446" w:rsidRPr="004022B2">
        <w:t>Dr. Uta Klein</w:t>
      </w:r>
      <w:r w:rsidR="00C8487A">
        <w:rPr>
          <w:rStyle w:val="Strong"/>
          <w:color w:val="auto"/>
        </w:rPr>
        <w:t>.</w:t>
      </w:r>
      <w:r w:rsidR="00A16446" w:rsidRPr="004022B2">
        <w:t>,</w:t>
      </w:r>
      <w:r w:rsidR="00A80989">
        <w:rPr>
          <w:rStyle w:val="Strong"/>
        </w:rPr>
        <w:t xml:space="preserve"> </w:t>
      </w:r>
      <w:r w:rsidR="00A16446" w:rsidRPr="004022B2">
        <w:t>Ac</w:t>
      </w:r>
      <w:bookmarkEnd w:id="235"/>
      <w:r w:rsidR="000A7AB8">
        <w:rPr>
          <w:rStyle w:val="Strong"/>
          <w:color w:val="auto"/>
        </w:rPr>
        <w:t>.</w:t>
      </w:r>
      <w:bookmarkEnd w:id="234"/>
      <w:r w:rsidR="009E01F8">
        <w:rPr>
          <w:rStyle w:val="Strong"/>
          <w:color w:val="auto"/>
        </w:rPr>
        <w:fldChar w:fldCharType="begin"/>
      </w:r>
      <w:r w:rsidR="000A7AB8">
        <w:instrText xml:space="preserve"> XE "Klein, U</w:instrText>
      </w:r>
      <w:r w:rsidR="000A7AB8" w:rsidRPr="00E1076C">
        <w:instrText>.</w:instrText>
      </w:r>
      <w:r w:rsidR="000A7AB8">
        <w:instrText>"\B</w:instrText>
      </w:r>
      <w:r w:rsidR="009E01F8">
        <w:rPr>
          <w:rStyle w:val="Strong"/>
          <w:color w:val="auto"/>
        </w:rPr>
        <w:fldChar w:fldCharType="end"/>
      </w:r>
    </w:p>
    <w:tbl>
      <w:tblPr>
        <w:tblpPr w:leftFromText="180" w:rightFromText="180" w:vertAnchor="text" w:tblpXSpec="right" w:tblpY="1"/>
        <w:tblOverlap w:val="never"/>
        <w:tblW w:w="2495" w:type="dxa"/>
        <w:jc w:val="right"/>
        <w:tblBorders>
          <w:left w:val="single" w:sz="8" w:space="0" w:color="1F2C7B"/>
        </w:tblBorders>
        <w:tblLook w:val="04A0" w:firstRow="1" w:lastRow="0" w:firstColumn="1" w:lastColumn="0" w:noHBand="0" w:noVBand="1"/>
      </w:tblPr>
      <w:tblGrid>
        <w:gridCol w:w="1928"/>
        <w:gridCol w:w="581"/>
      </w:tblGrid>
      <w:tr w:rsidR="00D75159" w:rsidRPr="00D75159" w14:paraId="7ECB6522" w14:textId="77777777">
        <w:trPr>
          <w:trHeight w:val="255"/>
          <w:jc w:val="right"/>
        </w:trPr>
        <w:tc>
          <w:tcPr>
            <w:tcW w:w="1928" w:type="dxa"/>
            <w:shd w:val="clear" w:color="auto" w:fill="auto"/>
            <w:noWrap/>
            <w:vAlign w:val="center"/>
          </w:tcPr>
          <w:p w14:paraId="2A73BC48" w14:textId="77777777" w:rsidR="00D75159" w:rsidRPr="00D75159" w:rsidRDefault="002D0360" w:rsidP="003D7882">
            <w:pPr>
              <w:pStyle w:val="Table2"/>
              <w:framePr w:hSpace="0" w:wrap="auto" w:vAnchor="margin" w:hAnchor="text" w:xAlign="left" w:yAlign="inline"/>
            </w:pPr>
            <w:r>
              <w:t>ATLAS</w:t>
            </w:r>
          </w:p>
        </w:tc>
        <w:tc>
          <w:tcPr>
            <w:tcW w:w="567" w:type="dxa"/>
            <w:vAlign w:val="center"/>
          </w:tcPr>
          <w:p w14:paraId="350AEA4D" w14:textId="77777777" w:rsidR="00D75159" w:rsidRPr="00D75159" w:rsidRDefault="000044B5" w:rsidP="003D7882">
            <w:pPr>
              <w:pStyle w:val="Table2"/>
              <w:framePr w:hSpace="0" w:wrap="auto" w:vAnchor="margin" w:hAnchor="text" w:xAlign="left" w:yAlign="inline"/>
            </w:pPr>
            <w:r>
              <w:t>1</w:t>
            </w:r>
            <w:r w:rsidR="004A4AE4">
              <w:t>10</w:t>
            </w:r>
          </w:p>
        </w:tc>
      </w:tr>
    </w:tbl>
    <w:p w14:paraId="5BF3CF66" w14:textId="77777777" w:rsidR="000A1D72" w:rsidRDefault="006A5323" w:rsidP="003D7882">
      <w:pPr>
        <w:pStyle w:val="App2"/>
        <w:rPr>
          <w:rFonts w:eastAsia="Times New Roman"/>
        </w:rPr>
      </w:pPr>
      <w:r w:rsidRPr="006A5323">
        <w:rPr>
          <w:rStyle w:val="Strong"/>
        </w:rPr>
        <w:t>Advisory Board to ATLAS CB Chair; LPCC Contact;</w:t>
      </w:r>
      <w:r w:rsidR="00F03FC6">
        <w:rPr>
          <w:rStyle w:val="Strong"/>
        </w:rPr>
        <w:t xml:space="preserve"> </w:t>
      </w:r>
      <w:r w:rsidRPr="006A5323">
        <w:rPr>
          <w:rStyle w:val="Strong"/>
        </w:rPr>
        <w:t>PI on LHeC/FCC_he and Higgs</w:t>
      </w:r>
      <w:r w:rsidR="00F03FC6">
        <w:rPr>
          <w:rStyle w:val="Strong"/>
        </w:rPr>
        <w:t xml:space="preserve"> </w:t>
      </w:r>
      <w:r w:rsidRPr="006A5323">
        <w:rPr>
          <w:rStyle w:val="Strong"/>
        </w:rPr>
        <w:t>Convener</w:t>
      </w:r>
      <w:r w:rsidRPr="006A5323">
        <w:rPr>
          <w:rFonts w:eastAsia="Times New Roman"/>
        </w:rPr>
        <w:t xml:space="preserve">; </w:t>
      </w:r>
      <w:r w:rsidR="00621D40">
        <w:rPr>
          <w:rFonts w:eastAsia="Times New Roman"/>
        </w:rPr>
        <w:t xml:space="preserve">Uta is an acknowledged expert on the theory and experimental determination of the Drell-Yan processes. </w:t>
      </w:r>
      <w:r w:rsidR="000A1D72">
        <w:rPr>
          <w:rFonts w:eastAsia="Times New Roman"/>
        </w:rPr>
        <w:t>In particular her newly developed methodology for Drell-Yan backgrounds, which was</w:t>
      </w:r>
      <w:r w:rsidR="00273109">
        <w:rPr>
          <w:rFonts w:eastAsia="Times New Roman"/>
        </w:rPr>
        <w:t xml:space="preserve"> </w:t>
      </w:r>
      <w:r w:rsidR="000A1D72">
        <w:rPr>
          <w:rFonts w:eastAsia="Times New Roman"/>
        </w:rPr>
        <w:t xml:space="preserve">presented and published at Les Houches and also Snowmass Workshops. </w:t>
      </w:r>
      <w:r w:rsidR="00621D40">
        <w:rPr>
          <w:rFonts w:eastAsia="Times New Roman"/>
        </w:rPr>
        <w:t xml:space="preserve">This is already being used, as a forerunner for </w:t>
      </w:r>
      <w:r w:rsidR="00C6234E">
        <w:rPr>
          <w:rFonts w:eastAsia="Times New Roman"/>
        </w:rPr>
        <w:t>Run-2</w:t>
      </w:r>
      <w:r w:rsidR="00621D40">
        <w:rPr>
          <w:rFonts w:eastAsia="Times New Roman"/>
        </w:rPr>
        <w:t xml:space="preserve"> to Physics Programme , as a part of our </w:t>
      </w:r>
      <w:r w:rsidRPr="006A5323">
        <w:rPr>
          <w:rFonts w:eastAsia="Times New Roman"/>
        </w:rPr>
        <w:t>search</w:t>
      </w:r>
      <w:r w:rsidR="00621D40">
        <w:rPr>
          <w:rFonts w:eastAsia="Times New Roman"/>
        </w:rPr>
        <w:t>ers</w:t>
      </w:r>
      <w:r w:rsidRPr="006A5323">
        <w:rPr>
          <w:rFonts w:eastAsia="Times New Roman"/>
        </w:rPr>
        <w:t xml:space="preserve"> for </w:t>
      </w:r>
      <w:r w:rsidR="00621D40">
        <w:rPr>
          <w:rFonts w:eastAsia="Times New Roman"/>
        </w:rPr>
        <w:t>NP. In particular her contribution was vital in the</w:t>
      </w:r>
      <w:r w:rsidR="00273109">
        <w:rPr>
          <w:rFonts w:eastAsia="Times New Roman"/>
        </w:rPr>
        <w:t xml:space="preserve"> </w:t>
      </w:r>
      <w:r w:rsidRPr="006A5323">
        <w:rPr>
          <w:rFonts w:eastAsia="Times New Roman"/>
        </w:rPr>
        <w:t>new</w:t>
      </w:r>
      <w:r w:rsidR="00273109">
        <w:rPr>
          <w:rFonts w:eastAsia="Times New Roman"/>
        </w:rPr>
        <w:t xml:space="preserve"> </w:t>
      </w:r>
      <w:r w:rsidR="00621D40">
        <w:rPr>
          <w:rFonts w:eastAsia="Times New Roman"/>
        </w:rPr>
        <w:t xml:space="preserve">searches for </w:t>
      </w:r>
      <w:r w:rsidRPr="006A5323">
        <w:rPr>
          <w:rFonts w:eastAsia="Times New Roman"/>
        </w:rPr>
        <w:t>neutral heavy gauge bosons and the corresp</w:t>
      </w:r>
      <w:r w:rsidR="00412016">
        <w:rPr>
          <w:rFonts w:eastAsia="Times New Roman"/>
        </w:rPr>
        <w:t xml:space="preserve">onding publications of </w:t>
      </w:r>
      <w:r w:rsidR="00412016">
        <w:rPr>
          <w:rFonts w:eastAsia="Times New Roman"/>
          <w:i/>
        </w:rPr>
        <w:t>Z</w:t>
      </w:r>
      <w:r w:rsidR="00412016" w:rsidRPr="00412016">
        <w:rPr>
          <w:rFonts w:eastAsia="Times New Roman"/>
          <w:i/>
          <w:vertAlign w:val="superscript"/>
        </w:rPr>
        <w:sym w:font="Symbol" w:char="F0A2"/>
      </w:r>
      <w:r w:rsidR="00273109">
        <w:rPr>
          <w:vertAlign w:val="superscript"/>
        </w:rPr>
        <w:t xml:space="preserve"> </w:t>
      </w:r>
      <w:r w:rsidR="00412016">
        <w:rPr>
          <w:rFonts w:eastAsia="Times New Roman"/>
        </w:rPr>
        <w:t xml:space="preserve">and </w:t>
      </w:r>
      <w:r w:rsidR="00412016">
        <w:rPr>
          <w:rFonts w:eastAsia="Times New Roman"/>
          <w:i/>
        </w:rPr>
        <w:t>W</w:t>
      </w:r>
      <w:r w:rsidR="00412016" w:rsidRPr="00412016">
        <w:rPr>
          <w:rFonts w:eastAsia="Times New Roman"/>
          <w:i/>
          <w:vertAlign w:val="superscript"/>
        </w:rPr>
        <w:sym w:font="Symbol" w:char="F0A2"/>
      </w:r>
      <w:r w:rsidR="00273109">
        <w:rPr>
          <w:vertAlign w:val="superscript"/>
        </w:rPr>
        <w:t xml:space="preserve"> </w:t>
      </w:r>
      <w:r w:rsidR="00621D40">
        <w:rPr>
          <w:rFonts w:eastAsia="Times New Roman"/>
        </w:rPr>
        <w:t>search papers in 2014</w:t>
      </w:r>
      <w:r w:rsidR="000A1D72">
        <w:rPr>
          <w:rFonts w:eastAsia="Times New Roman"/>
        </w:rPr>
        <w:t xml:space="preserve">. </w:t>
      </w:r>
      <w:r>
        <w:rPr>
          <w:rFonts w:eastAsia="Times New Roman"/>
        </w:rPr>
        <w:t>For</w:t>
      </w:r>
      <w:r w:rsidR="00F03FC6">
        <w:rPr>
          <w:rFonts w:eastAsia="Times New Roman"/>
        </w:rPr>
        <w:t xml:space="preserve"> </w:t>
      </w:r>
      <w:r w:rsidR="00C6234E">
        <w:rPr>
          <w:rFonts w:eastAsia="Times New Roman"/>
        </w:rPr>
        <w:t>Run-2</w:t>
      </w:r>
      <w:r>
        <w:rPr>
          <w:rFonts w:eastAsia="Times New Roman"/>
        </w:rPr>
        <w:t xml:space="preserve"> the search for exotic and new physics will be a priority. The </w:t>
      </w:r>
      <w:r w:rsidR="000A1D72">
        <w:rPr>
          <w:rFonts w:eastAsia="Times New Roman"/>
        </w:rPr>
        <w:t xml:space="preserve">higher </w:t>
      </w:r>
      <w:r>
        <w:rPr>
          <w:rFonts w:eastAsia="Times New Roman"/>
        </w:rPr>
        <w:t xml:space="preserve">beam energy will lead to accessing the mass range of up </w:t>
      </w:r>
      <w:r w:rsidR="000A1D72">
        <w:rPr>
          <w:rFonts w:eastAsia="Times New Roman"/>
        </w:rPr>
        <w:t>to 5 TeV and in this region</w:t>
      </w:r>
      <w:r>
        <w:rPr>
          <w:rFonts w:eastAsia="Times New Roman"/>
        </w:rPr>
        <w:t>s understanding of proton structure and mass dependent theory uncertaintie</w:t>
      </w:r>
      <w:r w:rsidR="000A1D72">
        <w:rPr>
          <w:rFonts w:eastAsia="Times New Roman"/>
        </w:rPr>
        <w:t xml:space="preserve">s will be particularly vital for developing the techniques and estimating the systematics of </w:t>
      </w:r>
      <w:r>
        <w:rPr>
          <w:rFonts w:eastAsia="Times New Roman"/>
        </w:rPr>
        <w:t>the observations to be made. Uta plans to expand and strengthen her collaborations with theorists and to develop ATLAS SM and exotics analysis strategies further. In particular her emphasis is now more in the understanding of non-resonant effects and SM and n</w:t>
      </w:r>
      <w:r w:rsidR="000A1D72">
        <w:rPr>
          <w:rFonts w:eastAsia="Times New Roman"/>
        </w:rPr>
        <w:t>ew physics interference effects. S</w:t>
      </w:r>
      <w:r>
        <w:rPr>
          <w:rFonts w:eastAsia="Times New Roman"/>
        </w:rPr>
        <w:t>he also plans participation in the Liverpool based detector upgrade work building on her Silicon detector expertise from H1.</w:t>
      </w:r>
      <w:r w:rsidR="000A1D72">
        <w:rPr>
          <w:rFonts w:eastAsia="Times New Roman"/>
        </w:rPr>
        <w:t xml:space="preserve"> </w:t>
      </w:r>
      <w:r>
        <w:rPr>
          <w:rFonts w:eastAsia="Times New Roman"/>
        </w:rPr>
        <w:t>Uta is Liverpool’s PI on the work on the LHeC and FCC_he. She has led the study of</w:t>
      </w:r>
      <w:r w:rsidR="00F03FC6">
        <w:rPr>
          <w:rFonts w:eastAsia="Times New Roman"/>
        </w:rPr>
        <w:t xml:space="preserve"> </w:t>
      </w:r>
      <w:r>
        <w:rPr>
          <w:rFonts w:eastAsia="Times New Roman"/>
        </w:rPr>
        <w:t xml:space="preserve">future ep Higgs physics and shown that the LHeC has a precision potential </w:t>
      </w:r>
      <w:r w:rsidR="000A1D72">
        <w:rPr>
          <w:rFonts w:eastAsia="Times New Roman"/>
        </w:rPr>
        <w:t xml:space="preserve">equivalent to </w:t>
      </w:r>
      <w:r>
        <w:rPr>
          <w:rFonts w:eastAsia="Times New Roman"/>
        </w:rPr>
        <w:t>that of the ILC. Her Higgs simulation study has much influenced the design of the LHeC detector, which is led by Liverpool. Uta was invited by CERN to serve as Higgs convener for the coming years of studyUta will</w:t>
      </w:r>
      <w:r w:rsidR="00F03FC6">
        <w:rPr>
          <w:rFonts w:eastAsia="Times New Roman"/>
        </w:rPr>
        <w:t xml:space="preserve"> </w:t>
      </w:r>
      <w:r>
        <w:rPr>
          <w:rFonts w:eastAsia="Times New Roman"/>
        </w:rPr>
        <w:t>continue these efforts within the framework of CERN’s Future Circular Collider efforts</w:t>
      </w:r>
    </w:p>
    <w:p w14:paraId="3368543F" w14:textId="77777777" w:rsidR="000A1D72" w:rsidRDefault="000A1D72" w:rsidP="003D7882">
      <w:pPr>
        <w:pStyle w:val="App2"/>
        <w:rPr>
          <w:rFonts w:eastAsia="Times New Roman"/>
        </w:rPr>
      </w:pPr>
    </w:p>
    <w:p w14:paraId="4474C6B5" w14:textId="77777777" w:rsidR="0087693A" w:rsidRDefault="0087693A" w:rsidP="003D7882">
      <w:pPr>
        <w:pStyle w:val="App2"/>
        <w:rPr>
          <w:rFonts w:eastAsia="Times New Roman"/>
        </w:rPr>
      </w:pPr>
    </w:p>
    <w:p w14:paraId="4EF7F514" w14:textId="77777777" w:rsidR="0087693A" w:rsidRDefault="0087693A" w:rsidP="003D7882">
      <w:pPr>
        <w:pStyle w:val="App2"/>
        <w:rPr>
          <w:rFonts w:eastAsia="Times New Roman"/>
        </w:rPr>
      </w:pPr>
    </w:p>
    <w:p w14:paraId="1981EC9D" w14:textId="77777777" w:rsidR="004A4AE4" w:rsidRPr="00621D40" w:rsidRDefault="006A5323" w:rsidP="003D7882">
      <w:pPr>
        <w:pStyle w:val="App2"/>
        <w:rPr>
          <w:rFonts w:eastAsia="Times New Roman"/>
        </w:rPr>
      </w:pPr>
      <w:r>
        <w:rPr>
          <w:rFonts w:eastAsia="Times New Roman"/>
        </w:rPr>
        <w:t>.</w:t>
      </w:r>
      <w:r w:rsidR="00F03FC6">
        <w:rPr>
          <w:rFonts w:eastAsia="Times New Roman"/>
        </w:rPr>
        <w:t xml:space="preserve"> </w:t>
      </w:r>
    </w:p>
    <w:bookmarkStart w:id="236" w:name="_Toc408698809"/>
    <w:p w14:paraId="285F0F8A" w14:textId="7D39D492" w:rsidR="00A16446" w:rsidRPr="004022B2" w:rsidRDefault="00233650" w:rsidP="003D7882">
      <w:pPr>
        <w:pStyle w:val="Heading3"/>
      </w:pPr>
      <w:r>
        <w:rPr>
          <w:rFonts w:eastAsia="Times New Roman"/>
          <w:noProof/>
          <w:lang w:bidi="ar-SA"/>
        </w:rPr>
        <mc:AlternateContent>
          <mc:Choice Requires="wps">
            <w:drawing>
              <wp:anchor distT="0" distB="0" distL="114300" distR="114300" simplePos="0" relativeHeight="251719680" behindDoc="0" locked="0" layoutInCell="1" allowOverlap="1" wp14:anchorId="1EAA4388" wp14:editId="08C15DD8">
                <wp:simplePos x="0" y="0"/>
                <wp:positionH relativeFrom="column">
                  <wp:posOffset>4608830</wp:posOffset>
                </wp:positionH>
                <wp:positionV relativeFrom="paragraph">
                  <wp:posOffset>17780</wp:posOffset>
                </wp:positionV>
                <wp:extent cx="1682115" cy="237490"/>
                <wp:effectExtent l="0" t="0" r="0" b="0"/>
                <wp:wrapNone/>
                <wp:docPr id="226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11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2E3EC"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30" o:spid="_x0000_s1073" type="#_x0000_t202" style="position:absolute;left:0;text-align:left;margin-left:362.9pt;margin-top:1.4pt;width:132.45pt;height:18.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" filled="f" fillcolor="#f2f2f2 [3052]" stroked="f">
                <v:textbox inset="1.5mm">
                  <w:txbxContent>
                    <w:p w14:paraId="7E82E3EC" w14:textId="77777777" w:rsidR="003B6E28" w:rsidRPr="00730FF5" w:rsidRDefault="003B6E28" w:rsidP="003D7882">
                      <w:pPr>
                        <w:pStyle w:val="Table2"/>
                      </w:pPr>
                      <w:r>
                        <w:t>Project FTE%</w:t>
                      </w:r>
                    </w:p>
                  </w:txbxContent>
                </v:textbox>
              </v:shape>
            </w:pict>
          </mc:Fallback>
        </mc:AlternateContent>
      </w:r>
      <w:bookmarkStart w:id="237" w:name="_Toc317163635"/>
      <w:r w:rsidR="00A16446" w:rsidRPr="004022B2">
        <w:t>Dr. Jan Kretzschmar</w:t>
      </w:r>
      <w:r w:rsidR="009E01F8">
        <w:fldChar w:fldCharType="begin"/>
      </w:r>
      <w:r w:rsidR="007A5994">
        <w:instrText xml:space="preserve"> XE "</w:instrText>
      </w:r>
      <w:r w:rsidR="007A5994" w:rsidRPr="009E42E0">
        <w:instrText>Kretzschmar</w:instrText>
      </w:r>
      <w:r w:rsidR="007A5994">
        <w:instrText>"</w:instrText>
      </w:r>
      <w:r w:rsidR="000A7AB8">
        <w:instrText>\b</w:instrText>
      </w:r>
      <w:r w:rsidR="007A5994">
        <w:instrText xml:space="preserve"> </w:instrText>
      </w:r>
      <w:r w:rsidR="009E01F8">
        <w:fldChar w:fldCharType="end"/>
      </w:r>
      <w:r w:rsidR="00A16446" w:rsidRPr="004022B2">
        <w:t>, Ac</w:t>
      </w:r>
      <w:bookmarkEnd w:id="236"/>
      <w:bookmarkEnd w:id="237"/>
    </w:p>
    <w:tbl>
      <w:tblPr>
        <w:tblpPr w:leftFromText="181" w:rightFromText="181" w:vertAnchor="text" w:horzAnchor="margin" w:tblpXSpec="right" w:tblpY="1"/>
        <w:tblW w:w="2495" w:type="dxa"/>
        <w:tblBorders>
          <w:left w:val="single" w:sz="8" w:space="0" w:color="1F2C7B"/>
        </w:tblBorders>
        <w:tblLook w:val="04A0" w:firstRow="1" w:lastRow="0" w:firstColumn="1" w:lastColumn="0" w:noHBand="0" w:noVBand="1"/>
      </w:tblPr>
      <w:tblGrid>
        <w:gridCol w:w="1928"/>
        <w:gridCol w:w="581"/>
      </w:tblGrid>
      <w:tr w:rsidR="008B394C" w:rsidRPr="00D75159" w14:paraId="702807E1" w14:textId="77777777">
        <w:trPr>
          <w:trHeight w:hRule="exact" w:val="255"/>
        </w:trPr>
        <w:tc>
          <w:tcPr>
            <w:tcW w:w="1928" w:type="dxa"/>
            <w:shd w:val="clear" w:color="auto" w:fill="auto"/>
            <w:noWrap/>
            <w:vAlign w:val="center"/>
          </w:tcPr>
          <w:p w14:paraId="61E3E611" w14:textId="77777777" w:rsidR="008B394C" w:rsidRPr="00D75159" w:rsidRDefault="002D0360" w:rsidP="003D7882">
            <w:pPr>
              <w:pStyle w:val="Table2"/>
              <w:framePr w:hSpace="0" w:wrap="auto" w:vAnchor="margin" w:hAnchor="text" w:xAlign="left" w:yAlign="inline"/>
            </w:pPr>
            <w:r>
              <w:t>ATLAS</w:t>
            </w:r>
          </w:p>
        </w:tc>
        <w:tc>
          <w:tcPr>
            <w:tcW w:w="567" w:type="dxa"/>
            <w:vAlign w:val="center"/>
          </w:tcPr>
          <w:p w14:paraId="7EFDF835" w14:textId="77777777" w:rsidR="008B394C" w:rsidRPr="00D75159" w:rsidRDefault="004A4AE4" w:rsidP="003D7882">
            <w:pPr>
              <w:pStyle w:val="Table2"/>
              <w:framePr w:hSpace="0" w:wrap="auto" w:vAnchor="margin" w:hAnchor="text" w:xAlign="left" w:yAlign="inline"/>
            </w:pPr>
            <w:r>
              <w:t>180</w:t>
            </w:r>
          </w:p>
        </w:tc>
      </w:tr>
    </w:tbl>
    <w:p w14:paraId="4AC3420B" w14:textId="77777777" w:rsidR="004A4AE4" w:rsidRPr="0087693A" w:rsidRDefault="006A5323" w:rsidP="003D7882">
      <w:pPr>
        <w:rPr>
          <w:rStyle w:val="Strong"/>
        </w:rPr>
      </w:pPr>
      <w:r w:rsidRPr="006A5323">
        <w:rPr>
          <w:rStyle w:val="Strong"/>
          <w:szCs w:val="24"/>
        </w:rPr>
        <w:t xml:space="preserve">ATLAS: SM Convener </w:t>
      </w:r>
      <w:r w:rsidR="000A1D72">
        <w:t xml:space="preserve">In 2013 </w:t>
      </w:r>
      <w:r w:rsidRPr="006A5323">
        <w:t>Jan was appointed as convener of the ATLAS working gro</w:t>
      </w:r>
      <w:r w:rsidR="000A1D72">
        <w:t>up for W and Z physics</w:t>
      </w:r>
      <w:r w:rsidRPr="006A5323">
        <w:t xml:space="preserve">. During this time he oversaw the successful journal publication of eight </w:t>
      </w:r>
      <w:r w:rsidR="000A1D72">
        <w:t>papers. From 2011 until 2013</w:t>
      </w:r>
      <w:r w:rsidRPr="006A5323">
        <w:t xml:space="preserve"> Jan coordinated the working group that provides the electron efficiency measurements and their publication for ATLAS, which is an ingredient used in essentially every ATLAS. Further areas of research interest then became the search for high mass neutral gauge bosons in the dilepton channel (</w:t>
      </w:r>
      <w:r w:rsidR="00412016">
        <w:rPr>
          <w:rFonts w:eastAsia="Times New Roman"/>
          <w:i/>
        </w:rPr>
        <w:t>Z</w:t>
      </w:r>
      <w:r w:rsidR="00412016" w:rsidRPr="00412016">
        <w:rPr>
          <w:rFonts w:eastAsia="Times New Roman"/>
          <w:i/>
          <w:vertAlign w:val="superscript"/>
        </w:rPr>
        <w:sym w:font="Symbol" w:char="F0A2"/>
      </w:r>
      <w:r w:rsidRPr="006A5323">
        <w:t>) and the rare decay of the newly discovered Higgs boson to two muons. These efforts have lead to a total of four publications over the past three years. Jan</w:t>
      </w:r>
      <w:r w:rsidR="00F03FC6">
        <w:t xml:space="preserve"> </w:t>
      </w:r>
      <w:r w:rsidRPr="006A5323">
        <w:t xml:space="preserve">has been invited often to present talks at international conferences, </w:t>
      </w:r>
      <w:r w:rsidR="00314225">
        <w:t>Workshop</w:t>
      </w:r>
      <w:r w:rsidRPr="006A5323">
        <w:t>s and seminars. The most recent presentation was on ATLAS searches for Extra Dimensions at the</w:t>
      </w:r>
      <w:r w:rsidR="00F03FC6">
        <w:t xml:space="preserve"> </w:t>
      </w:r>
      <w:r w:rsidRPr="006A5323">
        <w:t>ICHEP 2014 conference in Valencia.</w:t>
      </w:r>
      <w:r w:rsidR="000A1D72">
        <w:rPr>
          <w:b/>
          <w:bCs/>
        </w:rPr>
        <w:t xml:space="preserve"> </w:t>
      </w:r>
      <w:r w:rsidRPr="006A5323">
        <w:t xml:space="preserve">In October 2014 Jan was appointed for the duration of two years as one of the two conveners for the ATLAS Standard Model working group, which comprises about 350 physicists and their diverse physics programme. In this position he is responsible for successfully completing the ongoing precision measurements with the data from </w:t>
      </w:r>
      <w:r w:rsidR="00C6234E">
        <w:t>Run-1</w:t>
      </w:r>
      <w:r w:rsidRPr="006A5323">
        <w:t xml:space="preserve"> as well as shaping the programme for the forthcoming </w:t>
      </w:r>
      <w:r w:rsidR="00C6234E">
        <w:t>Run-2</w:t>
      </w:r>
      <w:r w:rsidRPr="006A5323">
        <w:t xml:space="preserve"> starting in 2015. Furthermore there are several ongoing studies to oversee, wh</w:t>
      </w:r>
      <w:r w:rsidR="00214DD5">
        <w:t>ich will help to shape the long-</w:t>
      </w:r>
      <w:r w:rsidRPr="006A5323">
        <w:t xml:space="preserve">term future of the LHC programme. To accomplish this task Jan has relocated to CERN in autumn 2014. Many of the ongoing </w:t>
      </w:r>
      <w:r w:rsidR="00C6234E">
        <w:t>Run-1</w:t>
      </w:r>
      <w:r w:rsidRPr="006A5323">
        <w:t xml:space="preserve"> measurements will either lead to unprecedented accuracy or test the Standard Model in uncharted regions at the TeV scale. The suite of early </w:t>
      </w:r>
      <w:r w:rsidR="00C6234E">
        <w:t>Run-2</w:t>
      </w:r>
      <w:r w:rsidRPr="006A5323">
        <w:t xml:space="preserve"> measurements to be published by the end of 2015 will set important first references for measurements at the new energy frontier.</w:t>
      </w:r>
      <w:r w:rsidR="000A1D72">
        <w:rPr>
          <w:b/>
          <w:bCs/>
        </w:rPr>
        <w:t xml:space="preserve"> </w:t>
      </w:r>
      <w:r w:rsidRPr="006A5323">
        <w:t xml:space="preserve">In autumn 2016 Jan will finish his convenorship. For this time Jan plans to contribute again directly to precision analyses in the area of W and Z physics as well as searches for new physics in the high mass tails of these production processes. These analyses will be prepared and started in 2015 and will eventually be completed with the full </w:t>
      </w:r>
      <w:r w:rsidR="00C6234E">
        <w:t>Run-2</w:t>
      </w:r>
      <w:r w:rsidRPr="006A5323">
        <w:t xml:space="preserve"> dataset available by the end of 2017. Besides his participation in the HL LHC physics upgrade work, Jan will also contribute to the ITK Silicon detector upgrade where he can build on his participation in the Silicon detector fabrication for H1.</w:t>
      </w:r>
    </w:p>
    <w:bookmarkStart w:id="238" w:name="_Toc408698810"/>
    <w:p w14:paraId="3FC96ADA" w14:textId="3248EFC0" w:rsidR="0016592C" w:rsidRDefault="00233650" w:rsidP="003D7882">
      <w:pPr>
        <w:pStyle w:val="Heading3"/>
      </w:pPr>
      <w:r>
        <w:rPr>
          <w:noProof/>
          <w:lang w:bidi="ar-SA"/>
        </w:rPr>
        <mc:AlternateContent>
          <mc:Choice Requires="wps">
            <w:drawing>
              <wp:anchor distT="0" distB="0" distL="114300" distR="114300" simplePos="0" relativeHeight="251907072" behindDoc="0" locked="0" layoutInCell="1" allowOverlap="1" wp14:anchorId="04ED82BD" wp14:editId="30290F9E">
                <wp:simplePos x="0" y="0"/>
                <wp:positionH relativeFrom="column">
                  <wp:posOffset>4622800</wp:posOffset>
                </wp:positionH>
                <wp:positionV relativeFrom="paragraph">
                  <wp:posOffset>13335</wp:posOffset>
                </wp:positionV>
                <wp:extent cx="1800860" cy="245110"/>
                <wp:effectExtent l="0" t="0" r="0" b="8890"/>
                <wp:wrapNone/>
                <wp:docPr id="2263" name="Text Box 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860" cy="24511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7B83D"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867" o:spid="_x0000_s1074" type="#_x0000_t202" style="position:absolute;left:0;text-align:left;margin-left:364pt;margin-top:1.05pt;width:141.8pt;height:19.3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" filled="f" fillcolor="#f2f2f2 [3052]" stroked="f">
                <v:textbox inset="1.5mm">
                  <w:txbxContent>
                    <w:p w14:paraId="7EB7B83D" w14:textId="77777777" w:rsidR="003B6E28" w:rsidRPr="00730FF5" w:rsidRDefault="003B6E28" w:rsidP="003D7882">
                      <w:pPr>
                        <w:pStyle w:val="Table2"/>
                      </w:pPr>
                      <w:r>
                        <w:t>Project FTE%</w:t>
                      </w:r>
                    </w:p>
                  </w:txbxContent>
                </v:textbox>
              </v:shape>
            </w:pict>
          </mc:Fallback>
        </mc:AlternateContent>
      </w:r>
      <w:bookmarkStart w:id="239" w:name="_Toc317163668"/>
      <w:r w:rsidR="0016592C">
        <w:t>Dr. Kostas Mavrokoridis</w:t>
      </w:r>
      <w:r w:rsidR="009E01F8">
        <w:fldChar w:fldCharType="begin"/>
      </w:r>
      <w:r w:rsidR="006C59B2">
        <w:instrText xml:space="preserve"> XE "</w:instrText>
      </w:r>
      <w:r w:rsidR="006C59B2" w:rsidRPr="00FF7500">
        <w:instrText>Mavrokoridis</w:instrText>
      </w:r>
      <w:r w:rsidR="006C59B2">
        <w:instrText>"</w:instrText>
      </w:r>
      <w:r w:rsidR="000A7AB8">
        <w:instrText>\b</w:instrText>
      </w:r>
      <w:r w:rsidR="006C59B2">
        <w:instrText xml:space="preserve"> </w:instrText>
      </w:r>
      <w:r w:rsidR="009E01F8">
        <w:fldChar w:fldCharType="end"/>
      </w:r>
      <w:r w:rsidR="0016592C">
        <w:t>, Ac</w:t>
      </w:r>
      <w:bookmarkEnd w:id="238"/>
      <w:bookmarkEnd w:id="239"/>
    </w:p>
    <w:tbl>
      <w:tblPr>
        <w:tblpPr w:leftFromText="180" w:rightFromText="180" w:vertAnchor="text" w:tblpXSpec="right" w:tblpY="1"/>
        <w:tblOverlap w:val="never"/>
        <w:tblW w:w="2495" w:type="dxa"/>
        <w:jc w:val="right"/>
        <w:tblBorders>
          <w:left w:val="single" w:sz="8" w:space="0" w:color="1F2C7B"/>
        </w:tblBorders>
        <w:tblLook w:val="04A0" w:firstRow="1" w:lastRow="0" w:firstColumn="1" w:lastColumn="0" w:noHBand="0" w:noVBand="1"/>
      </w:tblPr>
      <w:tblGrid>
        <w:gridCol w:w="1928"/>
        <w:gridCol w:w="581"/>
      </w:tblGrid>
      <w:tr w:rsidR="004475D8" w:rsidRPr="00A41422" w14:paraId="5C0F243A" w14:textId="77777777" w:rsidTr="0016592C">
        <w:trPr>
          <w:trHeight w:hRule="exact" w:val="255"/>
          <w:jc w:val="right"/>
        </w:trPr>
        <w:tc>
          <w:tcPr>
            <w:tcW w:w="1928" w:type="dxa"/>
            <w:shd w:val="clear" w:color="auto" w:fill="auto"/>
            <w:noWrap/>
            <w:vAlign w:val="center"/>
          </w:tcPr>
          <w:p w14:paraId="2D14F248" w14:textId="77777777" w:rsidR="004475D8" w:rsidRPr="0011323B" w:rsidRDefault="004475D8" w:rsidP="003D7882">
            <w:pPr>
              <w:pStyle w:val="Table2"/>
              <w:framePr w:hSpace="0" w:wrap="auto" w:vAnchor="margin" w:hAnchor="text" w:xAlign="left" w:yAlign="inline"/>
              <w:rPr>
                <w:color w:val="FF0000"/>
              </w:rPr>
            </w:pPr>
            <w:r>
              <w:t>Generic detector</w:t>
            </w:r>
          </w:p>
        </w:tc>
        <w:tc>
          <w:tcPr>
            <w:tcW w:w="567" w:type="dxa"/>
            <w:vAlign w:val="center"/>
          </w:tcPr>
          <w:p w14:paraId="179F79C4" w14:textId="77777777" w:rsidR="004475D8" w:rsidRPr="0011323B" w:rsidRDefault="004475D8" w:rsidP="003D7882">
            <w:pPr>
              <w:pStyle w:val="Table2"/>
              <w:framePr w:hSpace="0" w:wrap="auto" w:vAnchor="margin" w:hAnchor="text" w:xAlign="left" w:yAlign="inline"/>
              <w:rPr>
                <w:color w:val="FF0000"/>
              </w:rPr>
            </w:pPr>
            <w:r>
              <w:t>90</w:t>
            </w:r>
          </w:p>
        </w:tc>
      </w:tr>
      <w:tr w:rsidR="004475D8" w:rsidRPr="00A41422" w14:paraId="4575AF41" w14:textId="77777777" w:rsidTr="0016592C">
        <w:trPr>
          <w:trHeight w:hRule="exact" w:val="255"/>
          <w:jc w:val="right"/>
        </w:trPr>
        <w:tc>
          <w:tcPr>
            <w:tcW w:w="1928" w:type="dxa"/>
            <w:shd w:val="clear" w:color="auto" w:fill="auto"/>
            <w:noWrap/>
            <w:vAlign w:val="center"/>
          </w:tcPr>
          <w:p w14:paraId="4BED9E9C" w14:textId="77777777" w:rsidR="004475D8" w:rsidRPr="00A41422" w:rsidRDefault="004475D8" w:rsidP="003D7882">
            <w:pPr>
              <w:pStyle w:val="Table2"/>
              <w:framePr w:hSpace="0" w:wrap="auto" w:vAnchor="margin" w:hAnchor="text" w:xAlign="left" w:yAlign="inline"/>
            </w:pPr>
            <w:r>
              <w:t>LBNF</w:t>
            </w:r>
          </w:p>
        </w:tc>
        <w:tc>
          <w:tcPr>
            <w:tcW w:w="567" w:type="dxa"/>
            <w:vAlign w:val="center"/>
          </w:tcPr>
          <w:p w14:paraId="75EAA2D5" w14:textId="77777777" w:rsidR="004475D8" w:rsidRPr="00A41422" w:rsidRDefault="004475D8" w:rsidP="003D7882">
            <w:pPr>
              <w:pStyle w:val="Table2"/>
              <w:framePr w:hSpace="0" w:wrap="auto" w:vAnchor="margin" w:hAnchor="text" w:xAlign="left" w:yAlign="inline"/>
            </w:pPr>
            <w:r>
              <w:t>135</w:t>
            </w:r>
          </w:p>
        </w:tc>
      </w:tr>
      <w:tr w:rsidR="004475D8" w:rsidRPr="00A41422" w14:paraId="792B2C95" w14:textId="77777777" w:rsidTr="0016592C">
        <w:trPr>
          <w:trHeight w:hRule="exact" w:val="255"/>
          <w:jc w:val="right"/>
        </w:trPr>
        <w:tc>
          <w:tcPr>
            <w:tcW w:w="1928" w:type="dxa"/>
            <w:shd w:val="clear" w:color="auto" w:fill="auto"/>
            <w:noWrap/>
            <w:vAlign w:val="center"/>
          </w:tcPr>
          <w:p w14:paraId="4ED11D6A" w14:textId="77777777" w:rsidR="004475D8" w:rsidRPr="0011323B" w:rsidRDefault="004475D8" w:rsidP="003D7882">
            <w:pPr>
              <w:pStyle w:val="Table2"/>
              <w:framePr w:hSpace="0" w:wrap="auto" w:vAnchor="margin" w:hAnchor="text" w:xAlign="left" w:yAlign="inline"/>
            </w:pPr>
            <w:r w:rsidRPr="0011323B">
              <w:t>T2K</w:t>
            </w:r>
          </w:p>
          <w:p w14:paraId="47624C51" w14:textId="77777777" w:rsidR="004475D8" w:rsidRDefault="004475D8" w:rsidP="003D7882">
            <w:pPr>
              <w:pStyle w:val="Table2"/>
              <w:framePr w:hSpace="0" w:wrap="auto" w:vAnchor="margin" w:hAnchor="text" w:xAlign="left" w:yAlign="inline"/>
            </w:pPr>
          </w:p>
        </w:tc>
        <w:tc>
          <w:tcPr>
            <w:tcW w:w="567" w:type="dxa"/>
            <w:vAlign w:val="center"/>
          </w:tcPr>
          <w:p w14:paraId="21168CFB" w14:textId="77777777" w:rsidR="004475D8" w:rsidRDefault="004475D8" w:rsidP="003D7882">
            <w:pPr>
              <w:pStyle w:val="Table2"/>
              <w:framePr w:hSpace="0" w:wrap="auto" w:vAnchor="margin" w:hAnchor="text" w:xAlign="left" w:yAlign="inline"/>
            </w:pPr>
            <w:r w:rsidRPr="0011323B">
              <w:t>15</w:t>
            </w:r>
          </w:p>
        </w:tc>
      </w:tr>
    </w:tbl>
    <w:p w14:paraId="085A4133" w14:textId="77777777" w:rsidR="0087693A" w:rsidRDefault="00887C8D" w:rsidP="003D7882">
      <w:r>
        <w:t>Kostas is a world-leading expert in Liquid Argon detector technologies for Neutrino Physics and Direct Dark Matter Physics.</w:t>
      </w:r>
      <w:r w:rsidR="00F03FC6">
        <w:t xml:space="preserve"> </w:t>
      </w:r>
      <w:r>
        <w:t>Kostas has recently been appointed Lecturer in Experimental Neutrino Physics.</w:t>
      </w:r>
      <w:r w:rsidR="00F03FC6">
        <w:t xml:space="preserve"> </w:t>
      </w:r>
      <w:r>
        <w:t>His research has focused on argon purification and recirculation studies, optimization of light collection using wavelength shifter and reflector combinations and alternative readout systems such as MicroMegas and THGEMs combined with CCD cameras.</w:t>
      </w:r>
      <w:r w:rsidR="00F03FC6">
        <w:t xml:space="preserve"> </w:t>
      </w:r>
      <w:r>
        <w:t>Kostas achievements include a novel LAr recirculation and purification system, an innovative HV feed-though design, internal cryogenic camera monitors and characterization of bulk MicroMegas in both single and two-phase operation.</w:t>
      </w:r>
      <w:r w:rsidR="00F03FC6">
        <w:t xml:space="preserve"> </w:t>
      </w:r>
      <w:r>
        <w:t>Most notably, Kostas has recently demonstrated the feasibility of optical imaging of muon tracks in a two phase TPC using a CCD camera and THGEM, opening an exciting new readout avenue for future giant LAr Neutrino detectors.</w:t>
      </w:r>
      <w:r w:rsidR="00F03FC6">
        <w:t xml:space="preserve"> </w:t>
      </w:r>
      <w:r>
        <w:t>Kostas is a convener for the USA short base line neutrino experiment LAr1-ND TPC working group and the work package manager responsible for the LAr1-ND CPA construction at Liverpool.</w:t>
      </w:r>
      <w:r w:rsidR="00F03FC6">
        <w:t xml:space="preserve"> </w:t>
      </w:r>
      <w:r>
        <w:t>In parallel, Kostas has worked on T2K ECAL reconstruction and analysis of exclusive Neutrino cross-sections (single and double pion production) with ND280 data.</w:t>
      </w:r>
      <w:r w:rsidR="0087693A">
        <w:t xml:space="preserve"> </w:t>
      </w:r>
      <w:r>
        <w:t>Kostas will expand the LAr group and continue the cutting edge R&amp;D activities, which will include optimization of optical readout systems and demonstration of the feasibility of optical readout for larger scale detectors.</w:t>
      </w:r>
      <w:r w:rsidR="00F03FC6">
        <w:t xml:space="preserve"> </w:t>
      </w:r>
      <w:r>
        <w:t>He will lead the Liverpool LAr1-ND activities, deliver the CPA to the US program over the coming three years and oversee the entire TPC production.</w:t>
      </w:r>
      <w:r w:rsidR="00F03FC6">
        <w:t xml:space="preserve"> </w:t>
      </w:r>
      <w:r>
        <w:t xml:space="preserve">Kostas will have an important </w:t>
      </w:r>
      <w:r w:rsidR="00463F63">
        <w:t>role</w:t>
      </w:r>
      <w:r>
        <w:t xml:space="preserve"> in the newly initiated CERN Large Scale LAr TPC prototype aiming towards the testing of a full LBNF TPC module at CERN.</w:t>
      </w:r>
      <w:r w:rsidR="00F03FC6">
        <w:t xml:space="preserve"> </w:t>
      </w:r>
      <w:r>
        <w:t>Within the CERN LAr R&amp;D program the testing of a tonne scale LAr TPC using camera readout systems developed by Kostas at Liverpool is envisioned.</w:t>
      </w:r>
      <w:r w:rsidR="00F03FC6">
        <w:t xml:space="preserve"> </w:t>
      </w:r>
      <w:r>
        <w:t>In addition, a portion of Kostas time will be dedicated to T2K cross-section analysis. Kostas will also continue presenting his high impact research at international conferences and meetings, and writing quality peer reviewed publications.</w:t>
      </w:r>
    </w:p>
    <w:bookmarkStart w:id="240" w:name="_Toc408698811"/>
    <w:p w14:paraId="0983F8C1" w14:textId="2C9A90F5" w:rsidR="00A16446" w:rsidRDefault="00233650" w:rsidP="003D7882">
      <w:pPr>
        <w:pStyle w:val="Heading3"/>
      </w:pPr>
      <w:r>
        <w:rPr>
          <w:rFonts w:eastAsia="Times New Roman"/>
          <w:noProof/>
          <w:lang w:bidi="ar-SA"/>
        </w:rPr>
        <mc:AlternateContent>
          <mc:Choice Requires="wps">
            <w:drawing>
              <wp:anchor distT="0" distB="0" distL="114300" distR="114300" simplePos="0" relativeHeight="251720704" behindDoc="0" locked="0" layoutInCell="1" allowOverlap="1" wp14:anchorId="26BD4755" wp14:editId="24C4CA88">
                <wp:simplePos x="0" y="0"/>
                <wp:positionH relativeFrom="column">
                  <wp:posOffset>4636770</wp:posOffset>
                </wp:positionH>
                <wp:positionV relativeFrom="paragraph">
                  <wp:posOffset>17780</wp:posOffset>
                </wp:positionV>
                <wp:extent cx="1758315" cy="237490"/>
                <wp:effectExtent l="0" t="0" r="0" b="0"/>
                <wp:wrapNone/>
                <wp:docPr id="226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31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E4E92"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31" o:spid="_x0000_s1075" type="#_x0000_t202" style="position:absolute;left:0;text-align:left;margin-left:365.1pt;margin-top:1.4pt;width:138.45pt;height:18.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" filled="f" fillcolor="#f2f2f2 [3052]" stroked="f">
                <v:textbox inset="1.5mm">
                  <w:txbxContent>
                    <w:p w14:paraId="247E4E92" w14:textId="77777777" w:rsidR="003B6E28" w:rsidRPr="00730FF5" w:rsidRDefault="003B6E28" w:rsidP="003D7882">
                      <w:pPr>
                        <w:pStyle w:val="Table2"/>
                      </w:pPr>
                      <w:r>
                        <w:t>Project FTE%</w:t>
                      </w:r>
                    </w:p>
                  </w:txbxContent>
                </v:textbox>
              </v:shape>
            </w:pict>
          </mc:Fallback>
        </mc:AlternateContent>
      </w:r>
      <w:bookmarkStart w:id="241" w:name="_Toc317163636"/>
      <w:r w:rsidR="00A16446" w:rsidRPr="00A16446">
        <w:t>Dr. Neil McCauley</w:t>
      </w:r>
      <w:r w:rsidR="009E01F8">
        <w:fldChar w:fldCharType="begin"/>
      </w:r>
      <w:r w:rsidR="007A5994">
        <w:instrText xml:space="preserve"> XE "</w:instrText>
      </w:r>
      <w:r w:rsidR="007A5994" w:rsidRPr="000F7581">
        <w:instrText>McCauley</w:instrText>
      </w:r>
      <w:r w:rsidR="007A5994">
        <w:instrText>"</w:instrText>
      </w:r>
      <w:r w:rsidR="000A7AB8">
        <w:instrText>\b</w:instrText>
      </w:r>
      <w:r w:rsidR="007A5994">
        <w:instrText xml:space="preserve"> </w:instrText>
      </w:r>
      <w:r w:rsidR="009E01F8">
        <w:fldChar w:fldCharType="end"/>
      </w:r>
      <w:r w:rsidR="00A16446" w:rsidRPr="00A16446">
        <w:t>, Ac</w:t>
      </w:r>
      <w:bookmarkEnd w:id="240"/>
      <w:bookmarkEnd w:id="241"/>
    </w:p>
    <w:tbl>
      <w:tblPr>
        <w:tblpPr w:leftFromText="181" w:rightFromText="181" w:vertAnchor="text" w:horzAnchor="margin" w:tblpXSpec="right" w:tblpY="1"/>
        <w:tblW w:w="2495" w:type="dxa"/>
        <w:tblBorders>
          <w:left w:val="single" w:sz="8" w:space="0" w:color="1F2C7B"/>
        </w:tblBorders>
        <w:tblLook w:val="04A0" w:firstRow="1" w:lastRow="0" w:firstColumn="1" w:lastColumn="0" w:noHBand="0" w:noVBand="1"/>
      </w:tblPr>
      <w:tblGrid>
        <w:gridCol w:w="1928"/>
        <w:gridCol w:w="567"/>
      </w:tblGrid>
      <w:tr w:rsidR="004475D8" w:rsidRPr="00D75159" w14:paraId="3DE476C2" w14:textId="77777777">
        <w:trPr>
          <w:trHeight w:hRule="exact" w:val="255"/>
        </w:trPr>
        <w:tc>
          <w:tcPr>
            <w:tcW w:w="1928" w:type="dxa"/>
            <w:shd w:val="clear" w:color="auto" w:fill="auto"/>
            <w:noWrap/>
            <w:vAlign w:val="center"/>
          </w:tcPr>
          <w:p w14:paraId="26EAB292" w14:textId="77777777" w:rsidR="004475D8" w:rsidRPr="00D75159" w:rsidRDefault="004475D8" w:rsidP="003D7882">
            <w:pPr>
              <w:pStyle w:val="Table2"/>
              <w:framePr w:hSpace="0" w:wrap="auto" w:vAnchor="margin" w:hAnchor="text" w:xAlign="left" w:yAlign="inline"/>
            </w:pPr>
            <w:r>
              <w:t>Hyper-K</w:t>
            </w:r>
          </w:p>
        </w:tc>
        <w:tc>
          <w:tcPr>
            <w:tcW w:w="567" w:type="dxa"/>
            <w:vAlign w:val="center"/>
          </w:tcPr>
          <w:p w14:paraId="14D15632" w14:textId="77777777" w:rsidR="004475D8" w:rsidRPr="00D75159" w:rsidRDefault="004475D8" w:rsidP="003D7882">
            <w:pPr>
              <w:pStyle w:val="Table2"/>
              <w:framePr w:hSpace="0" w:wrap="auto" w:vAnchor="margin" w:hAnchor="text" w:xAlign="left" w:yAlign="inline"/>
            </w:pPr>
            <w:r>
              <w:t>55</w:t>
            </w:r>
          </w:p>
        </w:tc>
      </w:tr>
      <w:tr w:rsidR="004475D8" w:rsidRPr="00D75159" w14:paraId="70594D11" w14:textId="77777777">
        <w:trPr>
          <w:trHeight w:hRule="exact" w:val="255"/>
        </w:trPr>
        <w:tc>
          <w:tcPr>
            <w:tcW w:w="1928" w:type="dxa"/>
            <w:shd w:val="clear" w:color="auto" w:fill="auto"/>
            <w:noWrap/>
            <w:vAlign w:val="center"/>
          </w:tcPr>
          <w:p w14:paraId="00ACCBF8" w14:textId="77777777" w:rsidR="004475D8" w:rsidRPr="00D75159" w:rsidRDefault="004475D8" w:rsidP="003D7882">
            <w:pPr>
              <w:pStyle w:val="Table2"/>
              <w:framePr w:hSpace="0" w:wrap="auto" w:vAnchor="margin" w:hAnchor="text" w:xAlign="left" w:yAlign="inline"/>
            </w:pPr>
            <w:r>
              <w:t>SNO+</w:t>
            </w:r>
          </w:p>
        </w:tc>
        <w:tc>
          <w:tcPr>
            <w:tcW w:w="567" w:type="dxa"/>
            <w:vAlign w:val="center"/>
          </w:tcPr>
          <w:p w14:paraId="00199442" w14:textId="77777777" w:rsidR="004475D8" w:rsidRPr="00D75159" w:rsidRDefault="004475D8" w:rsidP="003D7882">
            <w:pPr>
              <w:pStyle w:val="Table2"/>
              <w:framePr w:hSpace="0" w:wrap="auto" w:vAnchor="margin" w:hAnchor="text" w:xAlign="left" w:yAlign="inline"/>
            </w:pPr>
            <w:r>
              <w:t>90</w:t>
            </w:r>
          </w:p>
        </w:tc>
      </w:tr>
      <w:tr w:rsidR="004475D8" w:rsidRPr="00D75159" w14:paraId="4AD9500A" w14:textId="77777777">
        <w:trPr>
          <w:trHeight w:hRule="exact" w:val="255"/>
        </w:trPr>
        <w:tc>
          <w:tcPr>
            <w:tcW w:w="1928" w:type="dxa"/>
            <w:shd w:val="clear" w:color="auto" w:fill="auto"/>
            <w:noWrap/>
            <w:vAlign w:val="center"/>
          </w:tcPr>
          <w:p w14:paraId="2CEE6725" w14:textId="77777777" w:rsidR="004475D8" w:rsidRPr="004475D8" w:rsidRDefault="004475D8" w:rsidP="003D7882">
            <w:pPr>
              <w:pStyle w:val="Table2"/>
              <w:framePr w:hSpace="0" w:wrap="auto" w:vAnchor="margin" w:hAnchor="text" w:xAlign="left" w:yAlign="inline"/>
            </w:pPr>
            <w:r>
              <w:t>T2K</w:t>
            </w:r>
          </w:p>
        </w:tc>
        <w:tc>
          <w:tcPr>
            <w:tcW w:w="567" w:type="dxa"/>
            <w:vAlign w:val="center"/>
          </w:tcPr>
          <w:p w14:paraId="50F7BB4D" w14:textId="77777777" w:rsidR="004475D8" w:rsidRDefault="004475D8" w:rsidP="003D7882">
            <w:pPr>
              <w:pStyle w:val="Table2"/>
              <w:framePr w:hSpace="0" w:wrap="auto" w:vAnchor="margin" w:hAnchor="text" w:xAlign="left" w:yAlign="inline"/>
            </w:pPr>
            <w:r>
              <w:t>35</w:t>
            </w:r>
          </w:p>
        </w:tc>
      </w:tr>
    </w:tbl>
    <w:p w14:paraId="0DE06C06" w14:textId="77777777" w:rsidR="00887C8D" w:rsidRDefault="00887C8D" w:rsidP="003D7882">
      <w:r>
        <w:t xml:space="preserve">He is a convener of the ND280 electron neutrino group </w:t>
      </w:r>
      <w:r w:rsidR="00070334">
        <w:t xml:space="preserve">leading to the </w:t>
      </w:r>
      <w:r>
        <w:t>discovery of electron neutrino appearance at greater than seven sigma with T2K. He has also led the first measurement of the electron neutrino cross section publ</w:t>
      </w:r>
      <w:r w:rsidR="00070334">
        <w:t xml:space="preserve">ished in PRL. He is </w:t>
      </w:r>
      <w:r>
        <w:t>a member of the T2K analysis steering group (ASGC</w:t>
      </w:r>
      <w:r w:rsidR="00070334">
        <w:t xml:space="preserve">). </w:t>
      </w:r>
      <w:r>
        <w:t>Neil will chair the T2KUK institutes board from January 2015.</w:t>
      </w:r>
      <w:r w:rsidR="00070334">
        <w:t xml:space="preserve"> </w:t>
      </w:r>
      <w:r>
        <w:t xml:space="preserve">Neil has lead Liverpool into the SNO+ experiment building on his extensive experience with the SNO detector. He is co-convener of the SNO+ data flow group, responsible for data as it leaves the DAQ and for all data and Monte Carlo processing. Under his guidance the system has been extensively updated from the original SNO data flow and processing system to one that makes full use of available grid resources within the EU and of significant computing resources at WestGrid in Canada. Working with PhD students at Liverpool, Neil has played a leading </w:t>
      </w:r>
      <w:r w:rsidR="00463F63">
        <w:t>role</w:t>
      </w:r>
      <w:r>
        <w:t xml:space="preserve"> in the analysis of instrumental backgrounds for the SNO+ scintillator phase and in the development of the optical calibration. Using his expertise with the SNO detector Neil will take a leading </w:t>
      </w:r>
      <w:r w:rsidR="00463F63">
        <w:t>role</w:t>
      </w:r>
      <w:r>
        <w:t xml:space="preserve"> </w:t>
      </w:r>
      <w:r w:rsidR="00070334">
        <w:t xml:space="preserve">the </w:t>
      </w:r>
      <w:r>
        <w:t>measurement of backgrounds in the region of the Tellurium double beta decay end point and on detector calibration as new limits on neutrinoless double beta decay are produced by the end of the grant period.</w:t>
      </w:r>
      <w:r w:rsidR="00F03FC6">
        <w:t xml:space="preserve"> </w:t>
      </w:r>
      <w:r w:rsidR="00070334">
        <w:t xml:space="preserve"> </w:t>
      </w:r>
      <w:r>
        <w:t>Neil</w:t>
      </w:r>
      <w:r w:rsidR="00070334">
        <w:t xml:space="preserve"> co</w:t>
      </w:r>
      <w:r>
        <w:t>develop</w:t>
      </w:r>
      <w:r w:rsidR="00070334">
        <w:t>ed</w:t>
      </w:r>
      <w:r>
        <w:t xml:space="preserve"> the idea of a high pressure gaseous argon TPC as a near detector concept for LAGUNA-LBNO, an idea that has been picked up by both the Hyper-Kamiokande and LBNF collaborations. He has led Liverpool into the Hyper-Kamiokande (HK) collaboration where he is one of only five non-Japanese members of the twenty-six strong HK management structure as a calibration convener. He is also the leader of the calibration work package on the UK HK proposal. Neil will help develop LED based optical calibration system to be deployed in the HK detectorHe will also lead the development of a psedo-muon light source exploiting the same LED design.</w:t>
      </w:r>
      <w:r w:rsidR="00F03FC6">
        <w:t xml:space="preserve"> </w:t>
      </w:r>
      <w:r>
        <w:t xml:space="preserve">As the PI of the Liverpool neutrino group Neil will play an active </w:t>
      </w:r>
      <w:r w:rsidR="00463F63">
        <w:t>role</w:t>
      </w:r>
      <w:r>
        <w:t xml:space="preserve"> in the development of the global long baseline neutrino program as it develops. </w:t>
      </w:r>
      <w:r w:rsidR="00784809">
        <w:br w:type="page"/>
      </w:r>
    </w:p>
    <w:bookmarkStart w:id="242" w:name="_Toc408698812"/>
    <w:p w14:paraId="759CD43B" w14:textId="075C2E24" w:rsidR="00A16446" w:rsidRDefault="00233650" w:rsidP="003D7882">
      <w:pPr>
        <w:pStyle w:val="Heading3"/>
      </w:pPr>
      <w:r>
        <w:rPr>
          <w:rFonts w:eastAsia="Times New Roman"/>
          <w:noProof/>
          <w:lang w:bidi="ar-SA"/>
        </w:rPr>
        <mc:AlternateContent>
          <mc:Choice Requires="wps">
            <w:drawing>
              <wp:anchor distT="0" distB="0" distL="114300" distR="114300" simplePos="0" relativeHeight="251721728" behindDoc="0" locked="0" layoutInCell="1" allowOverlap="1" wp14:anchorId="466643F9" wp14:editId="196D0B6E">
                <wp:simplePos x="0" y="0"/>
                <wp:positionH relativeFrom="column">
                  <wp:posOffset>4621530</wp:posOffset>
                </wp:positionH>
                <wp:positionV relativeFrom="paragraph">
                  <wp:posOffset>13335</wp:posOffset>
                </wp:positionV>
                <wp:extent cx="1753870" cy="237490"/>
                <wp:effectExtent l="0" t="0" r="0" b="0"/>
                <wp:wrapNone/>
                <wp:docPr id="226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870"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4B9B0"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32" o:spid="_x0000_s1076" type="#_x0000_t202" style="position:absolute;left:0;text-align:left;margin-left:363.9pt;margin-top:1.05pt;width:138.1pt;height:18.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" filled="f" fillcolor="#f2f2f2 [3052]" stroked="f">
                <v:textbox inset="1.5mm">
                  <w:txbxContent>
                    <w:p w14:paraId="3194B9B0" w14:textId="77777777" w:rsidR="003B6E28" w:rsidRPr="00730FF5" w:rsidRDefault="003B6E28" w:rsidP="003D7882">
                      <w:pPr>
                        <w:pStyle w:val="Table2"/>
                      </w:pPr>
                      <w:r>
                        <w:t>Project FTE%</w:t>
                      </w:r>
                    </w:p>
                  </w:txbxContent>
                </v:textbox>
              </v:shape>
            </w:pict>
          </mc:Fallback>
        </mc:AlternateContent>
      </w:r>
      <w:bookmarkStart w:id="243" w:name="_Toc317163637"/>
      <w:r w:rsidR="00A16446" w:rsidRPr="00A16446">
        <w:t>Dr. Andrew Mehta</w:t>
      </w:r>
      <w:r w:rsidR="009E01F8">
        <w:fldChar w:fldCharType="begin"/>
      </w:r>
      <w:r w:rsidR="007A5994">
        <w:instrText xml:space="preserve"> XE "</w:instrText>
      </w:r>
      <w:r w:rsidR="007A5994" w:rsidRPr="00E272A4">
        <w:instrText>Mehta</w:instrText>
      </w:r>
      <w:r w:rsidR="007A5994">
        <w:instrText>"</w:instrText>
      </w:r>
      <w:r w:rsidR="000A7AB8">
        <w:instrText>\b</w:instrText>
      </w:r>
      <w:r w:rsidR="007A5994">
        <w:instrText xml:space="preserve"> </w:instrText>
      </w:r>
      <w:r w:rsidR="009E01F8">
        <w:fldChar w:fldCharType="end"/>
      </w:r>
      <w:r w:rsidR="00A16446" w:rsidRPr="00A16446">
        <w:t>, Ac</w:t>
      </w:r>
      <w:bookmarkEnd w:id="242"/>
      <w:bookmarkEnd w:id="243"/>
    </w:p>
    <w:tbl>
      <w:tblPr>
        <w:tblpPr w:leftFromText="181" w:rightFromText="181" w:vertAnchor="text" w:horzAnchor="margin" w:tblpXSpec="right" w:tblpY="1"/>
        <w:tblW w:w="2495" w:type="dxa"/>
        <w:tblBorders>
          <w:left w:val="single" w:sz="8" w:space="0" w:color="1F2C7B"/>
        </w:tblBorders>
        <w:tblLook w:val="04A0" w:firstRow="1" w:lastRow="0" w:firstColumn="1" w:lastColumn="0" w:noHBand="0" w:noVBand="1"/>
      </w:tblPr>
      <w:tblGrid>
        <w:gridCol w:w="1928"/>
        <w:gridCol w:w="581"/>
      </w:tblGrid>
      <w:tr w:rsidR="009B4E73" w:rsidRPr="00A41422" w14:paraId="63F993E6" w14:textId="77777777">
        <w:trPr>
          <w:trHeight w:hRule="exact" w:val="255"/>
        </w:trPr>
        <w:tc>
          <w:tcPr>
            <w:tcW w:w="1928" w:type="dxa"/>
            <w:shd w:val="clear" w:color="auto" w:fill="auto"/>
            <w:noWrap/>
            <w:vAlign w:val="center"/>
          </w:tcPr>
          <w:p w14:paraId="1C86C22A" w14:textId="77777777" w:rsidR="009B4E73" w:rsidRPr="00A41422" w:rsidRDefault="002D0360" w:rsidP="003D7882">
            <w:pPr>
              <w:pStyle w:val="Table2"/>
              <w:framePr w:hSpace="0" w:wrap="auto" w:vAnchor="margin" w:hAnchor="text" w:xAlign="left" w:yAlign="inline"/>
            </w:pPr>
            <w:r>
              <w:t>ATLAS</w:t>
            </w:r>
          </w:p>
        </w:tc>
        <w:tc>
          <w:tcPr>
            <w:tcW w:w="567" w:type="dxa"/>
            <w:vAlign w:val="center"/>
          </w:tcPr>
          <w:p w14:paraId="78D379EE" w14:textId="77777777" w:rsidR="009B4E73" w:rsidRPr="00A41422" w:rsidRDefault="00FE6A07" w:rsidP="003D7882">
            <w:pPr>
              <w:pStyle w:val="Table2"/>
              <w:framePr w:hSpace="0" w:wrap="auto" w:vAnchor="margin" w:hAnchor="text" w:xAlign="left" w:yAlign="inline"/>
            </w:pPr>
            <w:r>
              <w:t>180</w:t>
            </w:r>
          </w:p>
        </w:tc>
      </w:tr>
    </w:tbl>
    <w:p w14:paraId="78ABC2E1" w14:textId="77777777" w:rsidR="004A4AE4" w:rsidRDefault="004A4AE4" w:rsidP="003D7882"/>
    <w:p w14:paraId="70603A41" w14:textId="77777777" w:rsidR="004A4AE4" w:rsidRDefault="004A4AE4" w:rsidP="003D7882"/>
    <w:p w14:paraId="36A7CE05" w14:textId="77777777" w:rsidR="004A4AE4" w:rsidRDefault="004A4AE4" w:rsidP="003D7882">
      <w:pPr>
        <w:pStyle w:val="App2"/>
      </w:pPr>
    </w:p>
    <w:p w14:paraId="5E9759C6" w14:textId="77777777" w:rsidR="004A4AE4" w:rsidRDefault="004A4AE4" w:rsidP="003D7882">
      <w:pPr>
        <w:pStyle w:val="App2"/>
      </w:pPr>
    </w:p>
    <w:p w14:paraId="6F5BF777" w14:textId="77777777" w:rsidR="004A4AE4" w:rsidRDefault="004A4AE4" w:rsidP="003D7882">
      <w:pPr>
        <w:pStyle w:val="App2"/>
      </w:pPr>
    </w:p>
    <w:p w14:paraId="363177B5" w14:textId="77777777" w:rsidR="004A4AE4" w:rsidRDefault="004A4AE4" w:rsidP="003D7882">
      <w:pPr>
        <w:pStyle w:val="App2"/>
      </w:pPr>
    </w:p>
    <w:p w14:paraId="22CA2EC0" w14:textId="77777777" w:rsidR="004A4AE4" w:rsidRDefault="004A4AE4" w:rsidP="003D7882">
      <w:pPr>
        <w:pStyle w:val="App2"/>
      </w:pPr>
    </w:p>
    <w:p w14:paraId="417046FA" w14:textId="77777777" w:rsidR="004A4AE4" w:rsidRDefault="004A4AE4" w:rsidP="003D7882">
      <w:pPr>
        <w:pStyle w:val="App2"/>
      </w:pPr>
    </w:p>
    <w:p w14:paraId="0B5FCCC0" w14:textId="77777777" w:rsidR="004A4AE4" w:rsidRDefault="004A4AE4" w:rsidP="003D7882">
      <w:pPr>
        <w:pStyle w:val="App2"/>
      </w:pPr>
    </w:p>
    <w:p w14:paraId="753E92C0" w14:textId="77777777" w:rsidR="004A4AE4" w:rsidRDefault="004A4AE4" w:rsidP="003D7882">
      <w:pPr>
        <w:pStyle w:val="App2"/>
      </w:pPr>
    </w:p>
    <w:p w14:paraId="7C90C802" w14:textId="77777777" w:rsidR="00784809" w:rsidRDefault="00784809" w:rsidP="003D7882">
      <w:pPr>
        <w:pStyle w:val="App2"/>
      </w:pPr>
    </w:p>
    <w:p w14:paraId="5955E318" w14:textId="77777777" w:rsidR="00784809" w:rsidRDefault="00784809" w:rsidP="003D7882">
      <w:pPr>
        <w:pStyle w:val="App2"/>
      </w:pPr>
    </w:p>
    <w:p w14:paraId="4EF5FEFD" w14:textId="77777777" w:rsidR="00784809" w:rsidRDefault="00784809" w:rsidP="003D7882">
      <w:pPr>
        <w:pStyle w:val="App2"/>
      </w:pPr>
    </w:p>
    <w:p w14:paraId="4E43FFA2" w14:textId="77777777" w:rsidR="00784809" w:rsidRDefault="00784809" w:rsidP="003D7882">
      <w:pPr>
        <w:pStyle w:val="App2"/>
      </w:pPr>
    </w:p>
    <w:p w14:paraId="21B2CDE2" w14:textId="77777777" w:rsidR="00784809" w:rsidRDefault="00784809" w:rsidP="003D7882">
      <w:pPr>
        <w:pStyle w:val="App2"/>
      </w:pPr>
    </w:p>
    <w:p w14:paraId="63911D62" w14:textId="77777777" w:rsidR="00784809" w:rsidRDefault="00784809" w:rsidP="003D7882">
      <w:pPr>
        <w:pStyle w:val="App2"/>
      </w:pPr>
    </w:p>
    <w:p w14:paraId="512120FA" w14:textId="77777777" w:rsidR="00784809" w:rsidRDefault="00784809" w:rsidP="003D7882">
      <w:pPr>
        <w:pStyle w:val="App2"/>
      </w:pPr>
    </w:p>
    <w:p w14:paraId="7EFAF1A1" w14:textId="77777777" w:rsidR="00784809" w:rsidRDefault="00784809" w:rsidP="003D7882">
      <w:pPr>
        <w:pStyle w:val="App2"/>
      </w:pPr>
    </w:p>
    <w:p w14:paraId="7C14B362" w14:textId="77777777" w:rsidR="00784809" w:rsidRDefault="00784809" w:rsidP="003D7882">
      <w:pPr>
        <w:pStyle w:val="App2"/>
      </w:pPr>
    </w:p>
    <w:p w14:paraId="4132A738" w14:textId="77777777" w:rsidR="00784809" w:rsidRDefault="00784809" w:rsidP="003D7882">
      <w:pPr>
        <w:pStyle w:val="App2"/>
      </w:pPr>
    </w:p>
    <w:p w14:paraId="4F45E97B" w14:textId="77777777" w:rsidR="00784809" w:rsidRDefault="00784809" w:rsidP="003D7882">
      <w:pPr>
        <w:pStyle w:val="App2"/>
      </w:pPr>
    </w:p>
    <w:p w14:paraId="481B013B" w14:textId="77777777" w:rsidR="00784809" w:rsidRDefault="00784809" w:rsidP="003D7882">
      <w:pPr>
        <w:pStyle w:val="App2"/>
      </w:pPr>
    </w:p>
    <w:p w14:paraId="4F0AFD57" w14:textId="77777777" w:rsidR="00784809" w:rsidRDefault="00784809" w:rsidP="003D7882">
      <w:pPr>
        <w:pStyle w:val="App2"/>
      </w:pPr>
    </w:p>
    <w:p w14:paraId="73A5C254" w14:textId="77777777" w:rsidR="00070334" w:rsidRDefault="00070334" w:rsidP="003D7882">
      <w:pPr>
        <w:pStyle w:val="App2"/>
      </w:pPr>
    </w:p>
    <w:bookmarkStart w:id="244" w:name="_Toc408698813"/>
    <w:p w14:paraId="391CF48C" w14:textId="3BFC2425" w:rsidR="00FE6A07" w:rsidRDefault="00233650" w:rsidP="003D7882">
      <w:pPr>
        <w:pStyle w:val="Heading3"/>
      </w:pPr>
      <w:r>
        <w:rPr>
          <w:rFonts w:eastAsia="Times New Roman"/>
          <w:noProof/>
          <w:lang w:bidi="ar-SA"/>
        </w:rPr>
        <mc:AlternateContent>
          <mc:Choice Requires="wps">
            <w:drawing>
              <wp:anchor distT="0" distB="0" distL="114300" distR="114300" simplePos="0" relativeHeight="251919360" behindDoc="0" locked="0" layoutInCell="1" allowOverlap="1" wp14:anchorId="5C4A74DB" wp14:editId="1FB69EF0">
                <wp:simplePos x="0" y="0"/>
                <wp:positionH relativeFrom="column">
                  <wp:posOffset>4621530</wp:posOffset>
                </wp:positionH>
                <wp:positionV relativeFrom="paragraph">
                  <wp:posOffset>13335</wp:posOffset>
                </wp:positionV>
                <wp:extent cx="1753870" cy="237490"/>
                <wp:effectExtent l="0" t="0" r="0" b="0"/>
                <wp:wrapNone/>
                <wp:docPr id="2260" name="Text 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870"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5A339"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934" o:spid="_x0000_s1077" type="#_x0000_t202" style="position:absolute;left:0;text-align:left;margin-left:363.9pt;margin-top:1.05pt;width:138.1pt;height:18.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" filled="f" fillcolor="#f2f2f2 [3052]" stroked="f">
                <v:textbox inset="1.5mm">
                  <w:txbxContent>
                    <w:p w14:paraId="08A5A339" w14:textId="77777777" w:rsidR="003B6E28" w:rsidRPr="00730FF5" w:rsidRDefault="003B6E28" w:rsidP="003D7882">
                      <w:pPr>
                        <w:pStyle w:val="Table2"/>
                      </w:pPr>
                      <w:r>
                        <w:t>Project FTE%</w:t>
                      </w:r>
                    </w:p>
                  </w:txbxContent>
                </v:textbox>
              </v:shape>
            </w:pict>
          </mc:Fallback>
        </mc:AlternateContent>
      </w:r>
      <w:r w:rsidR="00FE6A07">
        <w:t>Dr. Monica d’Onofrio</w:t>
      </w:r>
      <w:r w:rsidR="00FE6A07" w:rsidRPr="00A16446">
        <w:t>, Ac</w:t>
      </w:r>
      <w:bookmarkEnd w:id="244"/>
    </w:p>
    <w:tbl>
      <w:tblPr>
        <w:tblpPr w:leftFromText="181" w:rightFromText="181" w:vertAnchor="text" w:horzAnchor="margin" w:tblpXSpec="right" w:tblpY="1"/>
        <w:tblW w:w="2495" w:type="dxa"/>
        <w:tblBorders>
          <w:left w:val="single" w:sz="8" w:space="0" w:color="1F2C7B"/>
        </w:tblBorders>
        <w:tblLook w:val="04A0" w:firstRow="1" w:lastRow="0" w:firstColumn="1" w:lastColumn="0" w:noHBand="0" w:noVBand="1"/>
      </w:tblPr>
      <w:tblGrid>
        <w:gridCol w:w="1928"/>
        <w:gridCol w:w="581"/>
      </w:tblGrid>
      <w:tr w:rsidR="00FE6A07" w:rsidRPr="00A41422" w14:paraId="26A6ECD9" w14:textId="77777777" w:rsidTr="009E54B1">
        <w:trPr>
          <w:trHeight w:hRule="exact" w:val="255"/>
        </w:trPr>
        <w:tc>
          <w:tcPr>
            <w:tcW w:w="1928" w:type="dxa"/>
            <w:shd w:val="clear" w:color="auto" w:fill="auto"/>
            <w:noWrap/>
            <w:vAlign w:val="center"/>
          </w:tcPr>
          <w:p w14:paraId="26DE6538" w14:textId="77777777" w:rsidR="00FE6A07" w:rsidRPr="00A41422" w:rsidRDefault="00FE6A07" w:rsidP="003D7882">
            <w:pPr>
              <w:pStyle w:val="Table2"/>
              <w:framePr w:hSpace="0" w:wrap="auto" w:vAnchor="margin" w:hAnchor="text" w:xAlign="left" w:yAlign="inline"/>
            </w:pPr>
            <w:r>
              <w:t>ATLAS</w:t>
            </w:r>
          </w:p>
        </w:tc>
        <w:tc>
          <w:tcPr>
            <w:tcW w:w="567" w:type="dxa"/>
            <w:vAlign w:val="center"/>
          </w:tcPr>
          <w:p w14:paraId="3CDDDE53" w14:textId="77777777" w:rsidR="00FE6A07" w:rsidRPr="00A41422" w:rsidRDefault="00420B1A" w:rsidP="003D7882">
            <w:pPr>
              <w:pStyle w:val="Table2"/>
              <w:framePr w:hSpace="0" w:wrap="auto" w:vAnchor="margin" w:hAnchor="text" w:xAlign="left" w:yAlign="inline"/>
            </w:pPr>
            <w:r>
              <w:t>18</w:t>
            </w:r>
            <w:r w:rsidR="00FE6A07">
              <w:t>0</w:t>
            </w:r>
          </w:p>
        </w:tc>
      </w:tr>
    </w:tbl>
    <w:p w14:paraId="6CD8FA60" w14:textId="77777777" w:rsidR="006A5323" w:rsidRPr="00070334" w:rsidRDefault="006A5323" w:rsidP="003D7882">
      <w:pPr>
        <w:rPr>
          <w:b/>
          <w:bCs/>
        </w:rPr>
      </w:pPr>
      <w:r>
        <w:rPr>
          <w:rStyle w:val="Strong"/>
          <w:b w:val="0"/>
          <w:bCs w:val="0"/>
          <w:szCs w:val="24"/>
        </w:rPr>
        <w:t>ATLAS PWG Convener; LHeC BSM Convener and FCC_he Physics Contact</w:t>
      </w:r>
      <w:r w:rsidR="00420B1A">
        <w:rPr>
          <w:b/>
          <w:bCs/>
        </w:rPr>
        <w:t xml:space="preserve">. </w:t>
      </w:r>
      <w:r>
        <w:t>In October 2012 Monica was appointed with a 2-year mandate as SUSY Working Group convener and member of ATLAS’ Physics Coordination. The research program covers a large variety of possible scenarios for SUSY to possibly be realised. Under Monica’s leadership, the ATLAS SUSY group could deliver</w:t>
      </w:r>
      <w:r w:rsidR="00070334">
        <w:t>ed</w:t>
      </w:r>
      <w:r>
        <w:t xml:space="preserve"> more than 25 published results. </w:t>
      </w:r>
      <w:r w:rsidR="00070334">
        <w:t>Monica has directly</w:t>
      </w:r>
      <w:r>
        <w:t xml:space="preserve"> worked on a search for stop. </w:t>
      </w:r>
      <w:r w:rsidR="00070334">
        <w:t xml:space="preserve">From 2014 </w:t>
      </w:r>
      <w:r>
        <w:t xml:space="preserve">Monica was invited by the Collaboration to lead for two years a newly formed physic analysis working group, the Physics Modeling Group (PMG). A central task of this group is </w:t>
      </w:r>
      <w:r w:rsidR="00070334">
        <w:t>the harmonisation of all phsyics analyses.</w:t>
      </w:r>
      <w:r>
        <w:rPr>
          <w:rFonts w:cs="Arial"/>
        </w:rPr>
        <w:t>.</w:t>
      </w:r>
      <w:r>
        <w:t xml:space="preserve">In the next years she will pursue searches for sbottom and stop quarks with large 13 TeV datasets exploiting the knowledge and expertise acquired in </w:t>
      </w:r>
      <w:r w:rsidR="00C6234E">
        <w:t>Run-1</w:t>
      </w:r>
      <w:r>
        <w:t>.</w:t>
      </w:r>
      <w:r w:rsidR="00F03FC6">
        <w:t xml:space="preserve"> </w:t>
      </w:r>
      <w:r>
        <w:t xml:space="preserve">She will continue to lead the PMG activities until October 2016, providing recommendations for MC samples and modelling uncertainties to be adopted by all ATLAS analyses in </w:t>
      </w:r>
      <w:r w:rsidR="00C6234E">
        <w:t>Run-2</w:t>
      </w:r>
      <w:r>
        <w:t xml:space="preserve">. In parallel, Monica is planning to continue to engage on the ATLAS upgrade activities for the HL-LHC and to also contributing on the development of the tracking detector (ITK). </w:t>
      </w:r>
      <w:r w:rsidR="00070334">
        <w:t>Monica has performed feasibility studies and assessment of the discovery potential for SUSY processes at the High Luminosity LHC (</w:t>
      </w:r>
      <w:r w:rsidR="00070334">
        <w:rPr>
          <w:i/>
        </w:rPr>
        <w:t>European Strategy</w:t>
      </w:r>
      <w:r w:rsidR="00070334">
        <w:t xml:space="preserve"> 2012 and ECFA 2013). She also participates </w:t>
      </w:r>
      <w:r w:rsidR="00070334">
        <w:rPr>
          <w:rFonts w:cs="Arial"/>
        </w:rPr>
        <w:t>in the LHeC facility project and was invited by CERN to lead the work on searches for SUSY and other BSM models in the next years. Monica is physics contact on the FCC_he study and participates thus in the Future Circular Collider project that foresees pp, ep and e+e- colliders in the multi TeV energy range to be built at CERN after the LHC</w:t>
      </w:r>
    </w:p>
    <w:p w14:paraId="5B0A21E5" w14:textId="77777777" w:rsidR="006A5323" w:rsidRDefault="006A5323" w:rsidP="003D7882"/>
    <w:p w14:paraId="2EC3331F" w14:textId="77777777" w:rsidR="0057638F" w:rsidRDefault="0057638F" w:rsidP="003D7882"/>
    <w:p w14:paraId="118CF971" w14:textId="77777777" w:rsidR="0057638F" w:rsidRDefault="0057638F" w:rsidP="003D7882"/>
    <w:bookmarkStart w:id="245" w:name="_Toc408698814"/>
    <w:p w14:paraId="684A1AF9" w14:textId="3B819B4F" w:rsidR="0058442E" w:rsidRDefault="00233650" w:rsidP="003D7882">
      <w:pPr>
        <w:pStyle w:val="Heading3"/>
      </w:pPr>
      <w:r>
        <w:rPr>
          <w:noProof/>
          <w:lang w:bidi="ar-SA"/>
        </w:rPr>
        <mc:AlternateContent>
          <mc:Choice Requires="wps">
            <w:drawing>
              <wp:anchor distT="0" distB="0" distL="114300" distR="114300" simplePos="0" relativeHeight="251911168" behindDoc="0" locked="0" layoutInCell="1" allowOverlap="1" wp14:anchorId="2F71E7C0" wp14:editId="789D097B">
                <wp:simplePos x="0" y="0"/>
                <wp:positionH relativeFrom="column">
                  <wp:posOffset>4622800</wp:posOffset>
                </wp:positionH>
                <wp:positionV relativeFrom="paragraph">
                  <wp:posOffset>14605</wp:posOffset>
                </wp:positionV>
                <wp:extent cx="1677035" cy="234315"/>
                <wp:effectExtent l="0" t="0" r="0" b="0"/>
                <wp:wrapNone/>
                <wp:docPr id="2259" name="Text Box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7035" cy="234315"/>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BECCE"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869" o:spid="_x0000_s1078" type="#_x0000_t202" style="position:absolute;left:0;text-align:left;margin-left:364pt;margin-top:1.15pt;width:132.05pt;height:18.4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" filled="f" fillcolor="#f2f2f2 [3052]" stroked="f">
                <v:textbox inset="1.5mm">
                  <w:txbxContent>
                    <w:p w14:paraId="4ADBECCE" w14:textId="77777777" w:rsidR="003B6E28" w:rsidRPr="00730FF5" w:rsidRDefault="003B6E28" w:rsidP="003D7882">
                      <w:pPr>
                        <w:pStyle w:val="Table2"/>
                      </w:pPr>
                      <w:r>
                        <w:t>Project FTE%</w:t>
                      </w:r>
                    </w:p>
                  </w:txbxContent>
                </v:textbox>
              </v:shape>
            </w:pict>
          </mc:Fallback>
        </mc:AlternateContent>
      </w:r>
      <w:r w:rsidR="0058442E">
        <w:t>Dr. Joachim Rose</w:t>
      </w:r>
      <w:r w:rsidR="009E01F8">
        <w:fldChar w:fldCharType="begin"/>
      </w:r>
      <w:r w:rsidR="006C59B2">
        <w:instrText xml:space="preserve"> XE "</w:instrText>
      </w:r>
      <w:r w:rsidR="006C59B2" w:rsidRPr="004B314B">
        <w:instrText>Rose</w:instrText>
      </w:r>
      <w:r w:rsidR="006C59B2">
        <w:instrText>"</w:instrText>
      </w:r>
      <w:r w:rsidR="00815332">
        <w:instrText>\b</w:instrText>
      </w:r>
      <w:r w:rsidR="006C59B2">
        <w:instrText xml:space="preserve"> </w:instrText>
      </w:r>
      <w:r w:rsidR="009E01F8">
        <w:fldChar w:fldCharType="end"/>
      </w:r>
      <w:r w:rsidR="0058442E">
        <w:t>, Ac</w:t>
      </w:r>
      <w:bookmarkEnd w:id="245"/>
    </w:p>
    <w:tbl>
      <w:tblPr>
        <w:tblStyle w:val="TableGrid"/>
        <w:tblpPr w:leftFromText="181" w:rightFromText="181" w:vertAnchor="text" w:horzAnchor="margin" w:tblpXSpec="right" w:tblpY="1"/>
        <w:tblW w:w="2495" w:type="dxa"/>
        <w:tblBorders>
          <w:top w:val="none" w:sz="0" w:space="0" w:color="auto"/>
          <w:left w:val="single" w:sz="8" w:space="0" w:color="1F2C7B"/>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8"/>
        <w:gridCol w:w="567"/>
      </w:tblGrid>
      <w:tr w:rsidR="004475D8" w14:paraId="11FC92A4" w14:textId="77777777" w:rsidTr="0091376A">
        <w:trPr>
          <w:trHeight w:hRule="exact" w:val="255"/>
        </w:trPr>
        <w:tc>
          <w:tcPr>
            <w:tcW w:w="1928" w:type="dxa"/>
            <w:vAlign w:val="center"/>
          </w:tcPr>
          <w:p w14:paraId="7DF9A1C3" w14:textId="77777777" w:rsidR="004475D8" w:rsidRPr="004475D8" w:rsidRDefault="004475D8" w:rsidP="003D7882">
            <w:pPr>
              <w:pStyle w:val="Table2"/>
              <w:framePr w:hSpace="0" w:wrap="auto" w:vAnchor="margin" w:hAnchor="text" w:xAlign="left" w:yAlign="inline"/>
            </w:pPr>
            <w:r>
              <w:t>Hyper-K</w:t>
            </w:r>
          </w:p>
        </w:tc>
        <w:tc>
          <w:tcPr>
            <w:tcW w:w="567" w:type="dxa"/>
            <w:vAlign w:val="center"/>
          </w:tcPr>
          <w:p w14:paraId="6CBFB7D7" w14:textId="77777777" w:rsidR="004475D8" w:rsidRDefault="004475D8" w:rsidP="003D7882">
            <w:pPr>
              <w:pStyle w:val="Table2"/>
              <w:framePr w:hSpace="0" w:wrap="auto" w:vAnchor="margin" w:hAnchor="text" w:xAlign="left" w:yAlign="inline"/>
            </w:pPr>
            <w:r>
              <w:t>28</w:t>
            </w:r>
          </w:p>
        </w:tc>
      </w:tr>
      <w:tr w:rsidR="004475D8" w14:paraId="6A9D45A0" w14:textId="77777777" w:rsidTr="0091376A">
        <w:trPr>
          <w:trHeight w:hRule="exact" w:val="255"/>
        </w:trPr>
        <w:tc>
          <w:tcPr>
            <w:tcW w:w="1928" w:type="dxa"/>
            <w:vAlign w:val="center"/>
          </w:tcPr>
          <w:p w14:paraId="219267D6" w14:textId="77777777" w:rsidR="004475D8" w:rsidRDefault="004475D8" w:rsidP="003D7882">
            <w:pPr>
              <w:pStyle w:val="Table2"/>
              <w:framePr w:hSpace="0" w:wrap="auto" w:vAnchor="margin" w:hAnchor="text" w:xAlign="left" w:yAlign="inline"/>
            </w:pPr>
            <w:r>
              <w:t>Lux-Zeplin</w:t>
            </w:r>
          </w:p>
        </w:tc>
        <w:tc>
          <w:tcPr>
            <w:tcW w:w="567" w:type="dxa"/>
            <w:vAlign w:val="center"/>
          </w:tcPr>
          <w:p w14:paraId="08A63072" w14:textId="77777777" w:rsidR="004475D8" w:rsidRDefault="004475D8" w:rsidP="003D7882">
            <w:pPr>
              <w:pStyle w:val="Table2"/>
              <w:framePr w:hSpace="0" w:wrap="auto" w:vAnchor="margin" w:hAnchor="text" w:xAlign="left" w:yAlign="inline"/>
            </w:pPr>
            <w:r>
              <w:t>24</w:t>
            </w:r>
          </w:p>
        </w:tc>
      </w:tr>
      <w:tr w:rsidR="004475D8" w14:paraId="41E28191" w14:textId="77777777" w:rsidTr="0091376A">
        <w:trPr>
          <w:trHeight w:hRule="exact" w:val="255"/>
        </w:trPr>
        <w:tc>
          <w:tcPr>
            <w:tcW w:w="1928" w:type="dxa"/>
            <w:vAlign w:val="center"/>
          </w:tcPr>
          <w:p w14:paraId="2E84FE84" w14:textId="77777777" w:rsidR="004475D8" w:rsidRDefault="004475D8" w:rsidP="003D7882">
            <w:pPr>
              <w:pStyle w:val="Table2"/>
              <w:framePr w:hSpace="0" w:wrap="auto" w:vAnchor="margin" w:hAnchor="text" w:xAlign="left" w:yAlign="inline"/>
            </w:pPr>
            <w:r>
              <w:t>SNO+</w:t>
            </w:r>
          </w:p>
        </w:tc>
        <w:tc>
          <w:tcPr>
            <w:tcW w:w="567" w:type="dxa"/>
            <w:vAlign w:val="center"/>
          </w:tcPr>
          <w:p w14:paraId="3F24DD4D" w14:textId="77777777" w:rsidR="004475D8" w:rsidRDefault="004475D8" w:rsidP="003D7882">
            <w:pPr>
              <w:pStyle w:val="Table2"/>
              <w:framePr w:hSpace="0" w:wrap="auto" w:vAnchor="margin" w:hAnchor="text" w:xAlign="left" w:yAlign="inline"/>
            </w:pPr>
            <w:r>
              <w:t>53</w:t>
            </w:r>
          </w:p>
          <w:p w14:paraId="044ABA87" w14:textId="77777777" w:rsidR="004475D8" w:rsidRDefault="004475D8" w:rsidP="003D7882">
            <w:pPr>
              <w:pStyle w:val="Table2"/>
              <w:framePr w:hSpace="0" w:wrap="auto" w:vAnchor="margin" w:hAnchor="text" w:xAlign="left" w:yAlign="inline"/>
            </w:pPr>
          </w:p>
        </w:tc>
      </w:tr>
    </w:tbl>
    <w:p w14:paraId="29917E2E" w14:textId="77777777" w:rsidR="008B2D23" w:rsidRDefault="008B2D23" w:rsidP="0057638F">
      <w:pPr>
        <w:spacing w:after="0"/>
      </w:pPr>
      <w:r w:rsidRPr="008B2D23">
        <w:t>Joachim Rose</w:t>
      </w:r>
      <w:r w:rsidR="009E01F8">
        <w:fldChar w:fldCharType="begin"/>
      </w:r>
      <w:r w:rsidR="006C59B2">
        <w:instrText xml:space="preserve"> XE "</w:instrText>
      </w:r>
      <w:r w:rsidR="006C59B2" w:rsidRPr="004B314B">
        <w:instrText>Rose</w:instrText>
      </w:r>
      <w:r w:rsidR="006C59B2">
        <w:instrText xml:space="preserve">" </w:instrText>
      </w:r>
      <w:r w:rsidR="009E01F8">
        <w:fldChar w:fldCharType="end"/>
      </w:r>
      <w:r w:rsidRPr="008B2D23">
        <w:t xml:space="preserve"> moved from Leeds to Liverpool in late 2013. The Consolidated Grant, originally offered to support the SNO+ work at Leeds, has the already been modified into a standard grant to the University of Liverpool. Past work by Rose has generated the semi-analytical calculations – using models of Thorium and Uranium abundance and of Earth matter density, thus allowing a precise treatment of the matter effect - which predict the number of geo-neutrino events and their energy spectrumThe geo-neutrino and solar neutrino analysis will prepare the tools for the next stage following Tellurium neutrino</w:t>
      </w:r>
      <w:r w:rsidR="006A5323">
        <w:t>less double beta-decay search.</w:t>
      </w:r>
      <w:r w:rsidR="00F03FC6">
        <w:t xml:space="preserve"> </w:t>
      </w:r>
      <w:r w:rsidRPr="008B2D23">
        <w:t>After contributing the nanosecond optical width LED pulser design, used for time calibration and attenuation measurements time in SNO+, Rose is developing further fibre-coupled LED light sources optimised to match the requirements of Lux-Zeplin and Hyper-Kamiokande. These ask for even shorter optical pulse width, pulse-by-pulse monitoring of absolute pulse intensity and of optical pulse shape and for a precise sub-nanosecond synchronisation, between multiple FGPA controlled channels and relative to a central clock. The White Rabbit network protocol used to synchronise FPGAs may to have much wider applications, such as in CTA. The present prototype work for Lux-Zeplin will evolve into validation of full size circuit boards, production, installation on site and operation. As it occurs 2 to 3 years later the Hyper-Kamiokande prototyping and validation is likely to benefit from the e</w:t>
      </w:r>
      <w:r w:rsidR="006A5323">
        <w:t xml:space="preserve">arlier Lux-Zeplin development. </w:t>
      </w:r>
      <w:r w:rsidRPr="008B2D23">
        <w:t>In the near term the work on Lux-Zeplin focuses on the outer detector (veto detector) and will lead to a detailed understanding of background processes and their detection. The other road into the Lux-Zeplin data analysis is to transfer the well-developed methods of image characterisation in Cherenkov telescope background rejection, which few of the Lux-Zeplin members are familiar with to the Lux-Zeplin inner detector event (image) analysis.</w:t>
      </w:r>
    </w:p>
    <w:p w14:paraId="4DA270C5" w14:textId="77777777" w:rsidR="00E76C89" w:rsidRDefault="00E76C89" w:rsidP="0057638F">
      <w:pPr>
        <w:spacing w:after="0"/>
      </w:pPr>
    </w:p>
    <w:p w14:paraId="6BCD0909" w14:textId="77777777" w:rsidR="0057638F" w:rsidRPr="008B2D23" w:rsidRDefault="0057638F" w:rsidP="0057638F">
      <w:pPr>
        <w:spacing w:after="0"/>
      </w:pPr>
    </w:p>
    <w:bookmarkStart w:id="246" w:name="_Toc408698815"/>
    <w:p w14:paraId="33E08572" w14:textId="582CE4C3" w:rsidR="00A16446" w:rsidRDefault="00233650" w:rsidP="003D7882">
      <w:pPr>
        <w:pStyle w:val="Heading3"/>
      </w:pPr>
      <w:r>
        <w:rPr>
          <w:noProof/>
          <w:lang w:bidi="ar-SA"/>
        </w:rPr>
        <mc:AlternateContent>
          <mc:Choice Requires="wps">
            <w:drawing>
              <wp:anchor distT="0" distB="0" distL="114300" distR="114300" simplePos="0" relativeHeight="251722752" behindDoc="0" locked="0" layoutInCell="1" allowOverlap="1" wp14:anchorId="3FD483B2" wp14:editId="0CD811BB">
                <wp:simplePos x="0" y="0"/>
                <wp:positionH relativeFrom="column">
                  <wp:posOffset>4634230</wp:posOffset>
                </wp:positionH>
                <wp:positionV relativeFrom="paragraph">
                  <wp:posOffset>17780</wp:posOffset>
                </wp:positionV>
                <wp:extent cx="1694180" cy="237490"/>
                <wp:effectExtent l="0" t="0" r="0" b="0"/>
                <wp:wrapNone/>
                <wp:docPr id="225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4180"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54815"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33" o:spid="_x0000_s1079" type="#_x0000_t202" style="position:absolute;left:0;text-align:left;margin-left:364.9pt;margin-top:1.4pt;width:133.4pt;height:18.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" filled="f" fillcolor="#f2f2f2 [3052]" stroked="f">
                <v:textbox inset="1.5mm">
                  <w:txbxContent>
                    <w:p w14:paraId="2EC54815" w14:textId="77777777" w:rsidR="003B6E28" w:rsidRPr="00730FF5" w:rsidRDefault="003B6E28" w:rsidP="003D7882">
                      <w:pPr>
                        <w:pStyle w:val="Table2"/>
                      </w:pPr>
                      <w:r>
                        <w:t>Project FTE%</w:t>
                      </w:r>
                    </w:p>
                  </w:txbxContent>
                </v:textbox>
              </v:shape>
            </w:pict>
          </mc:Fallback>
        </mc:AlternateContent>
      </w:r>
      <w:bookmarkStart w:id="247" w:name="_Toc317163639"/>
      <w:r w:rsidR="00A16446" w:rsidRPr="00A16446">
        <w:t>Dr. Tara G. Shears</w:t>
      </w:r>
      <w:r w:rsidR="009E01F8">
        <w:fldChar w:fldCharType="begin"/>
      </w:r>
      <w:r w:rsidR="00F95481">
        <w:instrText xml:space="preserve"> XE "</w:instrText>
      </w:r>
      <w:r w:rsidR="00F95481" w:rsidRPr="009A513B">
        <w:instrText>Shears</w:instrText>
      </w:r>
      <w:r w:rsidR="00F95481">
        <w:instrText>"</w:instrText>
      </w:r>
      <w:r w:rsidR="00815332">
        <w:instrText>\b</w:instrText>
      </w:r>
      <w:r w:rsidR="00F95481">
        <w:instrText xml:space="preserve"> </w:instrText>
      </w:r>
      <w:r w:rsidR="009E01F8">
        <w:fldChar w:fldCharType="end"/>
      </w:r>
      <w:r w:rsidR="00A16446" w:rsidRPr="00A16446">
        <w:t>, Ac</w:t>
      </w:r>
      <w:bookmarkEnd w:id="246"/>
      <w:bookmarkEnd w:id="247"/>
    </w:p>
    <w:tbl>
      <w:tblPr>
        <w:tblpPr w:leftFromText="180" w:rightFromText="180" w:vertAnchor="text" w:tblpXSpec="right" w:tblpY="1"/>
        <w:tblOverlap w:val="never"/>
        <w:tblW w:w="2495" w:type="dxa"/>
        <w:jc w:val="right"/>
        <w:tblBorders>
          <w:left w:val="single" w:sz="8" w:space="0" w:color="1F2C7B"/>
        </w:tblBorders>
        <w:tblLook w:val="04A0" w:firstRow="1" w:lastRow="0" w:firstColumn="1" w:lastColumn="0" w:noHBand="0" w:noVBand="1"/>
      </w:tblPr>
      <w:tblGrid>
        <w:gridCol w:w="1928"/>
        <w:gridCol w:w="581"/>
      </w:tblGrid>
      <w:tr w:rsidR="00256A9D" w:rsidRPr="00A41422" w14:paraId="3FCFA221" w14:textId="77777777">
        <w:trPr>
          <w:trHeight w:hRule="exact" w:val="255"/>
          <w:jc w:val="right"/>
        </w:trPr>
        <w:tc>
          <w:tcPr>
            <w:tcW w:w="1928" w:type="dxa"/>
            <w:shd w:val="clear" w:color="auto" w:fill="auto"/>
            <w:noWrap/>
            <w:vAlign w:val="center"/>
          </w:tcPr>
          <w:p w14:paraId="476C44E6" w14:textId="77777777" w:rsidR="00256A9D" w:rsidRPr="00A41422" w:rsidRDefault="00256A9D" w:rsidP="003D7882">
            <w:pPr>
              <w:pStyle w:val="Table2"/>
              <w:framePr w:hSpace="0" w:wrap="auto" w:vAnchor="margin" w:hAnchor="text" w:xAlign="left" w:yAlign="inline"/>
            </w:pPr>
            <w:r>
              <w:t>LHCb</w:t>
            </w:r>
          </w:p>
        </w:tc>
        <w:tc>
          <w:tcPr>
            <w:tcW w:w="567" w:type="dxa"/>
            <w:vAlign w:val="center"/>
          </w:tcPr>
          <w:p w14:paraId="1F9C0745" w14:textId="77777777" w:rsidR="00256A9D" w:rsidRPr="00A41422" w:rsidRDefault="009061C2" w:rsidP="003D7882">
            <w:pPr>
              <w:pStyle w:val="Table2"/>
              <w:framePr w:hSpace="0" w:wrap="auto" w:vAnchor="margin" w:hAnchor="text" w:xAlign="left" w:yAlign="inline"/>
            </w:pPr>
            <w:r>
              <w:t>110</w:t>
            </w:r>
          </w:p>
        </w:tc>
      </w:tr>
      <w:tr w:rsidR="00256A9D" w:rsidRPr="00A41422" w14:paraId="31B56162" w14:textId="77777777">
        <w:trPr>
          <w:trHeight w:hRule="exact" w:val="255"/>
          <w:jc w:val="right"/>
        </w:trPr>
        <w:tc>
          <w:tcPr>
            <w:tcW w:w="1928" w:type="dxa"/>
            <w:shd w:val="clear" w:color="auto" w:fill="auto"/>
            <w:noWrap/>
            <w:vAlign w:val="center"/>
          </w:tcPr>
          <w:p w14:paraId="1B8BB172" w14:textId="77777777" w:rsidR="00256A9D" w:rsidRPr="00946AC1" w:rsidRDefault="00256A9D" w:rsidP="003D7882">
            <w:pPr>
              <w:pStyle w:val="Table2"/>
              <w:framePr w:hSpace="0" w:wrap="auto" w:vAnchor="margin" w:hAnchor="text" w:xAlign="left" w:yAlign="inline"/>
            </w:pPr>
            <w:r w:rsidRPr="00946AC1">
              <w:t>LHCb upgrades</w:t>
            </w:r>
          </w:p>
        </w:tc>
        <w:tc>
          <w:tcPr>
            <w:tcW w:w="567" w:type="dxa"/>
            <w:vAlign w:val="center"/>
          </w:tcPr>
          <w:p w14:paraId="592313A4" w14:textId="77777777" w:rsidR="00256A9D" w:rsidRPr="00A41422" w:rsidRDefault="00256A9D" w:rsidP="003D7882">
            <w:pPr>
              <w:pStyle w:val="Table2"/>
              <w:framePr w:hSpace="0" w:wrap="auto" w:vAnchor="margin" w:hAnchor="text" w:xAlign="left" w:yAlign="inline"/>
            </w:pPr>
            <w:r>
              <w:t>4</w:t>
            </w:r>
            <w:r w:rsidR="009061C2">
              <w:t>0</w:t>
            </w:r>
          </w:p>
        </w:tc>
      </w:tr>
    </w:tbl>
    <w:p w14:paraId="1665A82C" w14:textId="77777777" w:rsidR="00FE6A07" w:rsidRDefault="005802C3" w:rsidP="003D7882">
      <w:r>
        <w:t xml:space="preserve">Tara has established electroweak physics </w:t>
      </w:r>
      <w:r w:rsidR="00E76C89">
        <w:t>within LHCb and leads the Liverpool LHCb group (since 2012).</w:t>
      </w:r>
      <w:r>
        <w:t xml:space="preserve"> She co-convened the </w:t>
      </w:r>
      <w:r w:rsidR="00E76C89">
        <w:t>LHCb leptonic group (2010-2011)</w:t>
      </w:r>
      <w:r>
        <w:t xml:space="preserve"> and the QCD, Electroweak and Exotica working group (2012-2013). She continues to co-convene the overall LHC Electroweak working group (2010 onwards). Her work focuses on high momentum muon identification, W and Z reconstruction and measuring the forward backward asymmetry of Z bosons. Tara will continue to drive electroweak physics forward within LHCb and lead the LHC electroweak working group. Over the next four years she will test the Standard Model in the electroweak sector at the highest available energies. She will remeasure W and Z production at </w:t>
      </w:r>
      <w:r w:rsidR="00E76C89">
        <w:t xml:space="preserve">and </w:t>
      </w:r>
      <w:r>
        <w:t>the forward backward asymmetry of the larger Z boson sample that will be collected, to probe sin</w:t>
      </w:r>
      <w:r w:rsidRPr="006A5323">
        <w:t>2θW</w:t>
      </w:r>
      <w:r>
        <w:t xml:space="preserve"> to an even higher precision. She will extend these studies to higher masses, and investigate any deviations from Standard Model couplings in the context of NP models. In addition, she will extend her existing studies of W boson reconstruction to measure WW production in the forward region, using muon and electron final states, to probe existing experimental discrepancies and investigate any non-Standard Model couplings in the electroweak sector. Current measurements in the central region show a small discrepancy to Standard Model predictions. Tara will continue to devote time to developing analysis techniques and trigger strategies for electroweak physics for the LHCb upgrades. She coordinated studies for and edited the electroweak and central exclusive production sections of the LHCb Implications report, which examined the physics potential of an upgraded LHCb detector (2013). The predictions for those studies will be updated and diboson production, boson coupling and NP search measurements added. Trigger and selection strategies, which have not yet been optimised, will be updated from those developed for high energy running, and adapted to the upgraded detector design.</w:t>
      </w:r>
    </w:p>
    <w:p w14:paraId="54F162F8" w14:textId="77777777" w:rsidR="00D419BC" w:rsidRDefault="00D419BC" w:rsidP="003D7882">
      <w:pPr>
        <w:rPr>
          <w:rStyle w:val="Strong"/>
          <w:b w:val="0"/>
          <w:bCs w:val="0"/>
        </w:rPr>
      </w:pPr>
    </w:p>
    <w:p w14:paraId="4B6EACC5" w14:textId="77777777" w:rsidR="00784809" w:rsidRPr="006A5323" w:rsidRDefault="00784809" w:rsidP="003D7882">
      <w:pPr>
        <w:rPr>
          <w:rStyle w:val="Strong"/>
          <w:b w:val="0"/>
          <w:bCs w:val="0"/>
        </w:rPr>
      </w:pPr>
    </w:p>
    <w:bookmarkStart w:id="248" w:name="_Toc408698816"/>
    <w:p w14:paraId="6FE6D1E3" w14:textId="43718C3A" w:rsidR="00813EE5" w:rsidRDefault="00233650" w:rsidP="003D7882">
      <w:pPr>
        <w:pStyle w:val="Heading3"/>
      </w:pPr>
      <w:r>
        <w:rPr>
          <w:noProof/>
          <w:lang w:bidi="ar-SA"/>
        </w:rPr>
        <mc:AlternateContent>
          <mc:Choice Requires="wps">
            <w:drawing>
              <wp:anchor distT="0" distB="0" distL="114300" distR="114300" simplePos="0" relativeHeight="251923456" behindDoc="0" locked="0" layoutInCell="1" allowOverlap="1" wp14:anchorId="56CD206D" wp14:editId="5AE94E66">
                <wp:simplePos x="0" y="0"/>
                <wp:positionH relativeFrom="column">
                  <wp:posOffset>4634230</wp:posOffset>
                </wp:positionH>
                <wp:positionV relativeFrom="paragraph">
                  <wp:posOffset>22225</wp:posOffset>
                </wp:positionV>
                <wp:extent cx="1795780" cy="237490"/>
                <wp:effectExtent l="0" t="0" r="0" b="0"/>
                <wp:wrapNone/>
                <wp:docPr id="2257" name="Text 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5780"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71221" w14:textId="77777777" w:rsidR="006133CC" w:rsidRPr="00730FF5" w:rsidRDefault="006133CC" w:rsidP="003D7882">
                            <w:pPr>
                              <w:pStyle w:val="Table2"/>
                            </w:pPr>
                            <w:r>
                              <w:t xml:space="preserve">Project FTE% </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936" o:spid="_x0000_s1080" type="#_x0000_t202" style="position:absolute;left:0;text-align:left;margin-left:364.9pt;margin-top:1.75pt;width:141.4pt;height:18.7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" filled="f" fillcolor="#f2f2f2 [3052]" stroked="f">
                <v:textbox inset="1.5mm">
                  <w:txbxContent>
                    <w:p w14:paraId="64971221" w14:textId="77777777" w:rsidR="003B6E28" w:rsidRPr="00730FF5" w:rsidRDefault="003B6E28" w:rsidP="003D7882">
                      <w:pPr>
                        <w:pStyle w:val="Table2"/>
                      </w:pPr>
                      <w:r>
                        <w:t xml:space="preserve">Project FTE% </w:t>
                      </w:r>
                    </w:p>
                  </w:txbxContent>
                </v:textbox>
              </v:shape>
            </w:pict>
          </mc:Fallback>
        </mc:AlternateContent>
      </w:r>
      <w:bookmarkStart w:id="249" w:name="_Toc317163640"/>
      <w:r w:rsidR="00813EE5" w:rsidRPr="00A16446">
        <w:t>Prof. Christos Touramanis</w:t>
      </w:r>
      <w:r w:rsidR="009E01F8">
        <w:fldChar w:fldCharType="begin"/>
      </w:r>
      <w:r w:rsidR="000A7AB8">
        <w:instrText xml:space="preserve"> XE "</w:instrText>
      </w:r>
      <w:r w:rsidR="000A7AB8" w:rsidRPr="006D041E">
        <w:rPr>
          <w:noProof/>
          <w:lang w:eastAsia="en-GB" w:bidi="ar-SA"/>
        </w:rPr>
        <w:instrText>Touramanis</w:instrText>
      </w:r>
      <w:r w:rsidR="000A7AB8">
        <w:instrText>"</w:instrText>
      </w:r>
      <w:r w:rsidR="00815332">
        <w:instrText>\b</w:instrText>
      </w:r>
      <w:r w:rsidR="000A7AB8">
        <w:instrText xml:space="preserve"> </w:instrText>
      </w:r>
      <w:r w:rsidR="009E01F8">
        <w:fldChar w:fldCharType="end"/>
      </w:r>
      <w:r w:rsidR="00813EE5" w:rsidRPr="00A16446">
        <w:t>, Ac</w:t>
      </w:r>
      <w:bookmarkEnd w:id="248"/>
      <w:bookmarkEnd w:id="249"/>
    </w:p>
    <w:tbl>
      <w:tblPr>
        <w:tblpPr w:leftFromText="181" w:rightFromText="181" w:vertAnchor="text" w:tblpXSpec="right" w:tblpY="1"/>
        <w:tblOverlap w:val="never"/>
        <w:tblW w:w="2495" w:type="dxa"/>
        <w:tblBorders>
          <w:left w:val="single" w:sz="8" w:space="0" w:color="1F2C7B"/>
        </w:tblBorders>
        <w:tblLook w:val="04A0" w:firstRow="1" w:lastRow="0" w:firstColumn="1" w:lastColumn="0" w:noHBand="0" w:noVBand="1"/>
      </w:tblPr>
      <w:tblGrid>
        <w:gridCol w:w="1928"/>
        <w:gridCol w:w="581"/>
      </w:tblGrid>
      <w:tr w:rsidR="00813EE5" w:rsidRPr="00A41422" w14:paraId="74F7DABF" w14:textId="77777777" w:rsidTr="009E54B1">
        <w:trPr>
          <w:trHeight w:hRule="exact" w:val="255"/>
        </w:trPr>
        <w:tc>
          <w:tcPr>
            <w:tcW w:w="1928" w:type="dxa"/>
            <w:shd w:val="clear" w:color="auto" w:fill="auto"/>
            <w:noWrap/>
            <w:vAlign w:val="center"/>
          </w:tcPr>
          <w:p w14:paraId="050EE6E2" w14:textId="77777777" w:rsidR="00813EE5" w:rsidRPr="00A41422" w:rsidRDefault="00813EE5" w:rsidP="003D7882">
            <w:pPr>
              <w:pStyle w:val="Table2"/>
              <w:framePr w:hSpace="0" w:wrap="auto" w:vAnchor="margin" w:hAnchor="text" w:xAlign="left" w:yAlign="inline"/>
            </w:pPr>
            <w:r w:rsidRPr="00A41422">
              <w:t>T2K Exploitation</w:t>
            </w:r>
          </w:p>
        </w:tc>
        <w:tc>
          <w:tcPr>
            <w:tcW w:w="567" w:type="dxa"/>
            <w:vAlign w:val="center"/>
          </w:tcPr>
          <w:p w14:paraId="27BC117E" w14:textId="77777777" w:rsidR="00813EE5" w:rsidRPr="00A41422" w:rsidRDefault="00813EE5" w:rsidP="003D7882">
            <w:pPr>
              <w:pStyle w:val="Table2"/>
              <w:framePr w:hSpace="0" w:wrap="auto" w:vAnchor="margin" w:hAnchor="text" w:xAlign="left" w:yAlign="inline"/>
            </w:pPr>
            <w:r>
              <w:t>25</w:t>
            </w:r>
          </w:p>
        </w:tc>
      </w:tr>
      <w:tr w:rsidR="00813EE5" w:rsidRPr="00A41422" w14:paraId="00035908" w14:textId="77777777" w:rsidTr="009E54B1">
        <w:trPr>
          <w:trHeight w:hRule="exact" w:val="255"/>
        </w:trPr>
        <w:tc>
          <w:tcPr>
            <w:tcW w:w="1928" w:type="dxa"/>
            <w:shd w:val="clear" w:color="auto" w:fill="auto"/>
            <w:noWrap/>
            <w:vAlign w:val="center"/>
          </w:tcPr>
          <w:p w14:paraId="638FD8A1" w14:textId="77777777" w:rsidR="00813EE5" w:rsidRPr="00A41422" w:rsidRDefault="00813EE5" w:rsidP="003D7882">
            <w:pPr>
              <w:pStyle w:val="Table2"/>
              <w:framePr w:hSpace="0" w:wrap="auto" w:vAnchor="margin" w:hAnchor="text" w:xAlign="left" w:yAlign="inline"/>
            </w:pPr>
            <w:r>
              <w:t>LBNF</w:t>
            </w:r>
          </w:p>
        </w:tc>
        <w:tc>
          <w:tcPr>
            <w:tcW w:w="567" w:type="dxa"/>
            <w:vAlign w:val="center"/>
          </w:tcPr>
          <w:p w14:paraId="20769373" w14:textId="77777777" w:rsidR="00813EE5" w:rsidRPr="00A41422" w:rsidRDefault="00813EE5" w:rsidP="003D7882">
            <w:pPr>
              <w:pStyle w:val="Table2"/>
              <w:framePr w:hSpace="0" w:wrap="auto" w:vAnchor="margin" w:hAnchor="text" w:xAlign="left" w:yAlign="inline"/>
            </w:pPr>
            <w:r>
              <w:t>140</w:t>
            </w:r>
          </w:p>
        </w:tc>
      </w:tr>
    </w:tbl>
    <w:p w14:paraId="1B7B2881" w14:textId="77777777" w:rsidR="00813EE5" w:rsidRDefault="00813EE5" w:rsidP="003D7882">
      <w:r w:rsidRPr="00CC1997">
        <w:rPr>
          <w:rStyle w:val="Strong"/>
          <w:szCs w:val="24"/>
        </w:rPr>
        <w:t xml:space="preserve">T2K: ND280 </w:t>
      </w:r>
    </w:p>
    <w:p w14:paraId="5ECD90DD" w14:textId="77777777" w:rsidR="00FE6A07" w:rsidRDefault="00FE6A07" w:rsidP="003D7882">
      <w:pPr>
        <w:pStyle w:val="App2"/>
        <w:rPr>
          <w:rStyle w:val="Strong"/>
          <w:szCs w:val="24"/>
        </w:rPr>
      </w:pPr>
    </w:p>
    <w:p w14:paraId="0F3B5833" w14:textId="77777777" w:rsidR="00813EE5" w:rsidRDefault="00813EE5" w:rsidP="003D7882">
      <w:pPr>
        <w:pStyle w:val="App2"/>
        <w:rPr>
          <w:rStyle w:val="Strong"/>
          <w:szCs w:val="24"/>
        </w:rPr>
      </w:pPr>
    </w:p>
    <w:p w14:paraId="72B35984" w14:textId="77777777" w:rsidR="00813EE5" w:rsidRDefault="00813EE5" w:rsidP="003D7882">
      <w:pPr>
        <w:pStyle w:val="App2"/>
        <w:rPr>
          <w:rStyle w:val="Strong"/>
          <w:szCs w:val="24"/>
        </w:rPr>
      </w:pPr>
    </w:p>
    <w:p w14:paraId="657E179C" w14:textId="77777777" w:rsidR="00813EE5" w:rsidRDefault="00813EE5" w:rsidP="003D7882">
      <w:pPr>
        <w:pStyle w:val="App2"/>
        <w:rPr>
          <w:rStyle w:val="Strong"/>
          <w:szCs w:val="24"/>
        </w:rPr>
      </w:pPr>
    </w:p>
    <w:p w14:paraId="315CA2D9" w14:textId="77777777" w:rsidR="00813EE5" w:rsidRDefault="00813EE5" w:rsidP="003D7882">
      <w:pPr>
        <w:pStyle w:val="App2"/>
        <w:rPr>
          <w:rStyle w:val="Strong"/>
          <w:szCs w:val="24"/>
        </w:rPr>
      </w:pPr>
    </w:p>
    <w:p w14:paraId="49E03D3E" w14:textId="77777777" w:rsidR="00813EE5" w:rsidRDefault="00813EE5" w:rsidP="003D7882">
      <w:pPr>
        <w:pStyle w:val="App2"/>
        <w:rPr>
          <w:rStyle w:val="Strong"/>
          <w:szCs w:val="24"/>
        </w:rPr>
      </w:pPr>
    </w:p>
    <w:p w14:paraId="3A9A4845" w14:textId="77777777" w:rsidR="00813EE5" w:rsidRDefault="00813EE5" w:rsidP="003D7882">
      <w:pPr>
        <w:pStyle w:val="App2"/>
        <w:rPr>
          <w:rStyle w:val="Strong"/>
          <w:szCs w:val="24"/>
        </w:rPr>
      </w:pPr>
    </w:p>
    <w:p w14:paraId="4BD34340" w14:textId="77777777" w:rsidR="00784809" w:rsidRDefault="00784809" w:rsidP="003D7882">
      <w:pPr>
        <w:pStyle w:val="App2"/>
        <w:rPr>
          <w:rStyle w:val="Strong"/>
          <w:szCs w:val="24"/>
        </w:rPr>
      </w:pPr>
    </w:p>
    <w:p w14:paraId="02C7D355" w14:textId="77777777" w:rsidR="00E76C89" w:rsidRDefault="00E76C89" w:rsidP="003D7882">
      <w:pPr>
        <w:pStyle w:val="App2"/>
        <w:rPr>
          <w:rStyle w:val="Strong"/>
          <w:szCs w:val="24"/>
        </w:rPr>
      </w:pPr>
    </w:p>
    <w:p w14:paraId="470318A1" w14:textId="77777777" w:rsidR="00E76C89" w:rsidRDefault="00E76C89" w:rsidP="003D7882">
      <w:pPr>
        <w:pStyle w:val="App2"/>
        <w:rPr>
          <w:rStyle w:val="Strong"/>
          <w:szCs w:val="24"/>
        </w:rPr>
      </w:pPr>
    </w:p>
    <w:p w14:paraId="5CD4AD88" w14:textId="77777777" w:rsidR="00E76C89" w:rsidRDefault="00E76C89" w:rsidP="003D7882">
      <w:pPr>
        <w:pStyle w:val="App2"/>
        <w:rPr>
          <w:rStyle w:val="Strong"/>
          <w:szCs w:val="24"/>
        </w:rPr>
      </w:pPr>
    </w:p>
    <w:p w14:paraId="66123177" w14:textId="77777777" w:rsidR="00E76C89" w:rsidRDefault="00E76C89" w:rsidP="003D7882">
      <w:pPr>
        <w:pStyle w:val="App2"/>
        <w:rPr>
          <w:rStyle w:val="Strong"/>
          <w:szCs w:val="24"/>
        </w:rPr>
      </w:pPr>
    </w:p>
    <w:p w14:paraId="6300941F" w14:textId="77777777" w:rsidR="00E76C89" w:rsidRDefault="00E76C89" w:rsidP="003D7882">
      <w:pPr>
        <w:pStyle w:val="App2"/>
        <w:rPr>
          <w:rStyle w:val="Strong"/>
          <w:szCs w:val="24"/>
        </w:rPr>
      </w:pPr>
    </w:p>
    <w:p w14:paraId="283F46B3" w14:textId="77777777" w:rsidR="00E76C89" w:rsidRDefault="00E76C89" w:rsidP="003D7882">
      <w:pPr>
        <w:pStyle w:val="App2"/>
        <w:rPr>
          <w:rStyle w:val="Strong"/>
          <w:szCs w:val="24"/>
        </w:rPr>
      </w:pPr>
    </w:p>
    <w:p w14:paraId="1E8807E9" w14:textId="77777777" w:rsidR="00E76C89" w:rsidRDefault="00E76C89" w:rsidP="003D7882">
      <w:pPr>
        <w:pStyle w:val="App2"/>
        <w:rPr>
          <w:rStyle w:val="Strong"/>
          <w:szCs w:val="24"/>
        </w:rPr>
      </w:pPr>
    </w:p>
    <w:p w14:paraId="63A4490A" w14:textId="77777777" w:rsidR="00E76C89" w:rsidRDefault="00E76C89" w:rsidP="003D7882">
      <w:pPr>
        <w:pStyle w:val="App2"/>
        <w:rPr>
          <w:rStyle w:val="Strong"/>
          <w:szCs w:val="24"/>
        </w:rPr>
      </w:pPr>
    </w:p>
    <w:p w14:paraId="3092E4D8" w14:textId="77777777" w:rsidR="00E76C89" w:rsidRDefault="00E76C89" w:rsidP="003D7882">
      <w:pPr>
        <w:pStyle w:val="App2"/>
        <w:rPr>
          <w:rStyle w:val="Strong"/>
          <w:szCs w:val="24"/>
        </w:rPr>
      </w:pPr>
    </w:p>
    <w:p w14:paraId="0E61EEA4" w14:textId="77777777" w:rsidR="00E76C89" w:rsidRDefault="00E76C89" w:rsidP="003D7882">
      <w:pPr>
        <w:pStyle w:val="App2"/>
        <w:rPr>
          <w:rStyle w:val="Strong"/>
          <w:szCs w:val="24"/>
        </w:rPr>
      </w:pPr>
    </w:p>
    <w:p w14:paraId="5E0CB795" w14:textId="77777777" w:rsidR="00E76C89" w:rsidRDefault="00E76C89" w:rsidP="003D7882">
      <w:pPr>
        <w:pStyle w:val="App2"/>
        <w:rPr>
          <w:rStyle w:val="Strong"/>
          <w:szCs w:val="24"/>
        </w:rPr>
      </w:pPr>
    </w:p>
    <w:p w14:paraId="28EBBD33" w14:textId="77777777" w:rsidR="00E76C89" w:rsidRDefault="00E76C89" w:rsidP="003D7882">
      <w:pPr>
        <w:pStyle w:val="App2"/>
        <w:rPr>
          <w:rStyle w:val="Strong"/>
          <w:szCs w:val="24"/>
        </w:rPr>
      </w:pPr>
    </w:p>
    <w:p w14:paraId="76C620D8" w14:textId="77777777" w:rsidR="00E76C89" w:rsidRDefault="00E76C89" w:rsidP="003D7882">
      <w:pPr>
        <w:pStyle w:val="App2"/>
        <w:rPr>
          <w:rStyle w:val="Strong"/>
          <w:szCs w:val="24"/>
        </w:rPr>
      </w:pPr>
    </w:p>
    <w:p w14:paraId="29E6FE13" w14:textId="77777777" w:rsidR="00E76C89" w:rsidRDefault="00E76C89" w:rsidP="003D7882">
      <w:pPr>
        <w:pStyle w:val="App2"/>
        <w:rPr>
          <w:rStyle w:val="Strong"/>
          <w:szCs w:val="24"/>
        </w:rPr>
      </w:pPr>
    </w:p>
    <w:bookmarkStart w:id="250" w:name="_Toc408698817"/>
    <w:p w14:paraId="1DADDF45" w14:textId="4FE5F303" w:rsidR="00A16446" w:rsidRDefault="00233650" w:rsidP="003D7882">
      <w:pPr>
        <w:pStyle w:val="Heading3"/>
      </w:pPr>
      <w:r>
        <w:rPr>
          <w:noProof/>
          <w:lang w:bidi="ar-SA"/>
        </w:rPr>
        <mc:AlternateContent>
          <mc:Choice Requires="wps">
            <w:drawing>
              <wp:anchor distT="0" distB="0" distL="114300" distR="114300" simplePos="0" relativeHeight="251724800" behindDoc="0" locked="0" layoutInCell="1" allowOverlap="1" wp14:anchorId="1661CA7F" wp14:editId="1A7D31A3">
                <wp:simplePos x="0" y="0"/>
                <wp:positionH relativeFrom="column">
                  <wp:posOffset>4621530</wp:posOffset>
                </wp:positionH>
                <wp:positionV relativeFrom="paragraph">
                  <wp:posOffset>20955</wp:posOffset>
                </wp:positionV>
                <wp:extent cx="1621155" cy="237490"/>
                <wp:effectExtent l="0" t="0" r="0" b="0"/>
                <wp:wrapNone/>
                <wp:docPr id="225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115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641865"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35" o:spid="_x0000_s1081" type="#_x0000_t202" style="position:absolute;left:0;text-align:left;margin-left:363.9pt;margin-top:1.65pt;width:127.65pt;height:18.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" filled="f" fillcolor="#f2f2f2 [3052]" stroked="f">
                <v:textbox inset="1.5mm">
                  <w:txbxContent>
                    <w:p w14:paraId="08641865" w14:textId="77777777" w:rsidR="003B6E28" w:rsidRPr="00730FF5" w:rsidRDefault="003B6E28" w:rsidP="003D7882">
                      <w:pPr>
                        <w:pStyle w:val="Table2"/>
                      </w:pPr>
                      <w:r>
                        <w:t>Project FTE%</w:t>
                      </w:r>
                    </w:p>
                  </w:txbxContent>
                </v:textbox>
              </v:shape>
            </w:pict>
          </mc:Fallback>
        </mc:AlternateContent>
      </w:r>
      <w:bookmarkStart w:id="251" w:name="_Toc317163641"/>
      <w:r w:rsidR="00A16446" w:rsidRPr="00A16446">
        <w:t>Dr. Joost Vossebeld</w:t>
      </w:r>
      <w:r w:rsidR="009E01F8">
        <w:fldChar w:fldCharType="begin"/>
      </w:r>
      <w:r w:rsidR="007A5994">
        <w:instrText xml:space="preserve"> XE "</w:instrText>
      </w:r>
      <w:r w:rsidR="007A5994" w:rsidRPr="003C17D1">
        <w:instrText>Vossebeld</w:instrText>
      </w:r>
      <w:r w:rsidR="007A5994">
        <w:instrText>"</w:instrText>
      </w:r>
      <w:r w:rsidR="00815332">
        <w:instrText>\b</w:instrText>
      </w:r>
      <w:r w:rsidR="007A5994">
        <w:instrText xml:space="preserve"> </w:instrText>
      </w:r>
      <w:r w:rsidR="009E01F8">
        <w:fldChar w:fldCharType="end"/>
      </w:r>
      <w:r w:rsidR="00A16446" w:rsidRPr="00A16446">
        <w:t>, Ac</w:t>
      </w:r>
      <w:bookmarkEnd w:id="250"/>
      <w:bookmarkEnd w:id="251"/>
    </w:p>
    <w:tbl>
      <w:tblPr>
        <w:tblpPr w:leftFromText="180" w:rightFromText="180" w:vertAnchor="text" w:tblpXSpec="right" w:tblpY="1"/>
        <w:tblOverlap w:val="never"/>
        <w:tblW w:w="2495" w:type="dxa"/>
        <w:jc w:val="right"/>
        <w:tblBorders>
          <w:left w:val="single" w:sz="8" w:space="0" w:color="1F2C7B"/>
        </w:tblBorders>
        <w:tblLook w:val="04A0" w:firstRow="1" w:lastRow="0" w:firstColumn="1" w:lastColumn="0" w:noHBand="0" w:noVBand="1"/>
      </w:tblPr>
      <w:tblGrid>
        <w:gridCol w:w="1928"/>
        <w:gridCol w:w="567"/>
      </w:tblGrid>
      <w:tr w:rsidR="00A41422" w:rsidRPr="00A41422" w14:paraId="6027025E" w14:textId="77777777">
        <w:trPr>
          <w:trHeight w:hRule="exact" w:val="255"/>
          <w:jc w:val="right"/>
        </w:trPr>
        <w:tc>
          <w:tcPr>
            <w:tcW w:w="1928" w:type="dxa"/>
            <w:shd w:val="clear" w:color="auto" w:fill="auto"/>
            <w:noWrap/>
            <w:vAlign w:val="center"/>
          </w:tcPr>
          <w:p w14:paraId="325B0EAB" w14:textId="77777777" w:rsidR="00A41422" w:rsidRPr="00A41422" w:rsidRDefault="002D0360" w:rsidP="003D7882">
            <w:pPr>
              <w:pStyle w:val="Table2"/>
              <w:framePr w:hSpace="0" w:wrap="auto" w:vAnchor="margin" w:hAnchor="text" w:xAlign="left" w:yAlign="inline"/>
            </w:pPr>
            <w:r>
              <w:t>ATLAS</w:t>
            </w:r>
          </w:p>
        </w:tc>
        <w:tc>
          <w:tcPr>
            <w:tcW w:w="567" w:type="dxa"/>
            <w:vAlign w:val="center"/>
          </w:tcPr>
          <w:p w14:paraId="6A4E7D3A" w14:textId="77777777" w:rsidR="00A41422" w:rsidRPr="00A41422" w:rsidRDefault="00813EE5" w:rsidP="003D7882">
            <w:pPr>
              <w:pStyle w:val="Table2"/>
              <w:framePr w:hSpace="0" w:wrap="auto" w:vAnchor="margin" w:hAnchor="text" w:xAlign="left" w:yAlign="inline"/>
            </w:pPr>
            <w:r>
              <w:t>60</w:t>
            </w:r>
          </w:p>
        </w:tc>
      </w:tr>
      <w:tr w:rsidR="00A41422" w:rsidRPr="00A41422" w14:paraId="17117E4A" w14:textId="77777777">
        <w:trPr>
          <w:trHeight w:hRule="exact" w:val="255"/>
          <w:jc w:val="right"/>
        </w:trPr>
        <w:tc>
          <w:tcPr>
            <w:tcW w:w="1928" w:type="dxa"/>
            <w:shd w:val="clear" w:color="auto" w:fill="auto"/>
            <w:noWrap/>
            <w:vAlign w:val="center"/>
          </w:tcPr>
          <w:p w14:paraId="5392CA5B" w14:textId="77777777" w:rsidR="00A41422" w:rsidRPr="00A41422" w:rsidRDefault="002D0360" w:rsidP="003D7882">
            <w:pPr>
              <w:pStyle w:val="Table2"/>
              <w:framePr w:hSpace="0" w:wrap="auto" w:vAnchor="margin" w:hAnchor="text" w:xAlign="left" w:yAlign="inline"/>
            </w:pPr>
            <w:r>
              <w:t>ATLAS</w:t>
            </w:r>
            <w:r w:rsidR="00A41422" w:rsidRPr="00A41422">
              <w:t xml:space="preserve"> upgrades</w:t>
            </w:r>
          </w:p>
        </w:tc>
        <w:tc>
          <w:tcPr>
            <w:tcW w:w="567" w:type="dxa"/>
            <w:vAlign w:val="center"/>
          </w:tcPr>
          <w:p w14:paraId="4169E8B7" w14:textId="77777777" w:rsidR="00A41422" w:rsidRPr="00A41422" w:rsidRDefault="00813EE5" w:rsidP="003D7882">
            <w:pPr>
              <w:pStyle w:val="Table2"/>
              <w:framePr w:hSpace="0" w:wrap="auto" w:vAnchor="margin" w:hAnchor="text" w:xAlign="left" w:yAlign="inline"/>
            </w:pPr>
            <w:r>
              <w:t>60</w:t>
            </w:r>
          </w:p>
        </w:tc>
      </w:tr>
      <w:tr w:rsidR="00813EE5" w:rsidRPr="00A41422" w14:paraId="648007CF" w14:textId="77777777">
        <w:trPr>
          <w:trHeight w:hRule="exact" w:val="255"/>
          <w:jc w:val="right"/>
        </w:trPr>
        <w:tc>
          <w:tcPr>
            <w:tcW w:w="1928" w:type="dxa"/>
            <w:shd w:val="clear" w:color="auto" w:fill="auto"/>
            <w:noWrap/>
            <w:vAlign w:val="center"/>
          </w:tcPr>
          <w:p w14:paraId="15268D24" w14:textId="77777777" w:rsidR="00813EE5" w:rsidRDefault="00813EE5" w:rsidP="003D7882">
            <w:pPr>
              <w:pStyle w:val="Table2"/>
              <w:framePr w:hSpace="0" w:wrap="auto" w:vAnchor="margin" w:hAnchor="text" w:xAlign="left" w:yAlign="inline"/>
            </w:pPr>
            <w:r>
              <w:t>ILC</w:t>
            </w:r>
          </w:p>
        </w:tc>
        <w:tc>
          <w:tcPr>
            <w:tcW w:w="567" w:type="dxa"/>
            <w:vAlign w:val="center"/>
          </w:tcPr>
          <w:p w14:paraId="030150A9" w14:textId="77777777" w:rsidR="00813EE5" w:rsidRDefault="00813EE5" w:rsidP="003D7882">
            <w:pPr>
              <w:pStyle w:val="Table2"/>
              <w:framePr w:hSpace="0" w:wrap="auto" w:vAnchor="margin" w:hAnchor="text" w:xAlign="left" w:yAlign="inline"/>
            </w:pPr>
            <w:r>
              <w:t>30</w:t>
            </w:r>
          </w:p>
        </w:tc>
      </w:tr>
      <w:tr w:rsidR="00813EE5" w:rsidRPr="00A41422" w14:paraId="18E06580" w14:textId="77777777">
        <w:trPr>
          <w:trHeight w:hRule="exact" w:val="255"/>
          <w:jc w:val="right"/>
        </w:trPr>
        <w:tc>
          <w:tcPr>
            <w:tcW w:w="1928" w:type="dxa"/>
            <w:shd w:val="clear" w:color="auto" w:fill="auto"/>
            <w:noWrap/>
            <w:vAlign w:val="center"/>
          </w:tcPr>
          <w:p w14:paraId="1EB874AF" w14:textId="77777777" w:rsidR="00813EE5" w:rsidRPr="00463443" w:rsidRDefault="00420B1A" w:rsidP="003D7882">
            <w:pPr>
              <w:pStyle w:val="Table2"/>
              <w:framePr w:hSpace="0" w:wrap="auto" w:vAnchor="margin" w:hAnchor="text" w:xAlign="left" w:yAlign="inline"/>
            </w:pPr>
            <w:r w:rsidRPr="00463443">
              <w:t>R&amp;D</w:t>
            </w:r>
          </w:p>
        </w:tc>
        <w:tc>
          <w:tcPr>
            <w:tcW w:w="567" w:type="dxa"/>
            <w:vAlign w:val="center"/>
          </w:tcPr>
          <w:p w14:paraId="256117F2" w14:textId="77777777" w:rsidR="00813EE5" w:rsidRPr="00463443" w:rsidRDefault="00813EE5" w:rsidP="003D7882">
            <w:pPr>
              <w:pStyle w:val="Table2"/>
              <w:framePr w:hSpace="0" w:wrap="auto" w:vAnchor="margin" w:hAnchor="text" w:xAlign="left" w:yAlign="inline"/>
            </w:pPr>
            <w:r w:rsidRPr="00463443">
              <w:t>30</w:t>
            </w:r>
          </w:p>
        </w:tc>
      </w:tr>
    </w:tbl>
    <w:p w14:paraId="73A29705" w14:textId="77777777" w:rsidR="000A2A69" w:rsidRPr="0015473D" w:rsidRDefault="002D0360" w:rsidP="003D7882">
      <w:r w:rsidRPr="00CC1997">
        <w:rPr>
          <w:rStyle w:val="Strong"/>
          <w:szCs w:val="24"/>
        </w:rPr>
        <w:t>ATLAS</w:t>
      </w:r>
      <w:r w:rsidR="001411EE" w:rsidRPr="00CC1997">
        <w:rPr>
          <w:rStyle w:val="Strong"/>
          <w:szCs w:val="24"/>
        </w:rPr>
        <w:t>:</w:t>
      </w:r>
      <w:r w:rsidR="000A2A69" w:rsidRPr="000A2A69">
        <w:rPr>
          <w:rStyle w:val="Strong"/>
          <w:szCs w:val="24"/>
        </w:rPr>
        <w:t xml:space="preserve"> </w:t>
      </w:r>
      <w:r w:rsidR="000A2A69">
        <w:rPr>
          <w:rStyle w:val="Strong"/>
          <w:szCs w:val="24"/>
        </w:rPr>
        <w:t xml:space="preserve">ATLAS: </w:t>
      </w:r>
      <w:r w:rsidR="000A2A69" w:rsidRPr="00CC1997">
        <w:rPr>
          <w:rStyle w:val="Strong"/>
          <w:szCs w:val="24"/>
        </w:rPr>
        <w:t>UK SCT Project Leader</w:t>
      </w:r>
      <w:r w:rsidR="000A2A69">
        <w:rPr>
          <w:rStyle w:val="Strong"/>
          <w:szCs w:val="24"/>
        </w:rPr>
        <w:t>, Generic R&amp;D: HV-CMOS PI, ILC: Liverpool PI</w:t>
      </w:r>
    </w:p>
    <w:p w14:paraId="3F888B82" w14:textId="77777777" w:rsidR="00784809" w:rsidRDefault="000A2A69" w:rsidP="003D7882">
      <w:r>
        <w:t xml:space="preserve">During ATLAS </w:t>
      </w:r>
      <w:r w:rsidR="00C6234E">
        <w:t>Run-1</w:t>
      </w:r>
      <w:r>
        <w:t xml:space="preserve"> Joost initiated and led the Higgs search</w:t>
      </w:r>
      <w:r w:rsidRPr="00CC1997">
        <w:t xml:space="preserve"> </w:t>
      </w:r>
      <w:r>
        <w:t xml:space="preserve">in the </w:t>
      </w:r>
      <w:r w:rsidRPr="00CC1997">
        <w:rPr>
          <w:i/>
        </w:rPr>
        <w:t>H</w:t>
      </w:r>
      <w:r w:rsidRPr="00CC1997">
        <w:t xml:space="preserve"> </w:t>
      </w:r>
      <w:r w:rsidRPr="00CC1997">
        <w:sym w:font="Symbol" w:char="F0AE"/>
      </w:r>
      <w:r w:rsidRPr="00CC1997">
        <w:t xml:space="preserve"> </w:t>
      </w:r>
      <w:r w:rsidRPr="00CC1997">
        <w:rPr>
          <w:i/>
        </w:rPr>
        <w:t>ZZ</w:t>
      </w:r>
      <w:r w:rsidRPr="00CC1997">
        <w:t xml:space="preserve"> </w:t>
      </w:r>
      <w:r w:rsidRPr="00CC1997">
        <w:sym w:font="Symbol" w:char="F0AE"/>
      </w:r>
      <w:r w:rsidRPr="00CC1997">
        <w:rPr>
          <w:i/>
        </w:rPr>
        <w:t>llνν</w:t>
      </w:r>
      <w:r w:rsidRPr="00CC1997">
        <w:t xml:space="preserve"> </w:t>
      </w:r>
      <w:r>
        <w:t>and the ZH</w:t>
      </w:r>
      <w:r w:rsidRPr="00CC1997">
        <w:sym w:font="Symbol" w:char="F0AE"/>
      </w:r>
      <w:r w:rsidRPr="00CC1997">
        <w:rPr>
          <w:i/>
        </w:rPr>
        <w:t>ll</w:t>
      </w:r>
      <w:r>
        <w:rPr>
          <w:i/>
        </w:rPr>
        <w:t>+invisible</w:t>
      </w:r>
      <w:r w:rsidRPr="00CC1997">
        <w:t xml:space="preserve"> channel</w:t>
      </w:r>
      <w:r>
        <w:t xml:space="preserve"> in ATLAS. </w:t>
      </w:r>
      <w:r w:rsidR="00E76C89">
        <w:t>He set</w:t>
      </w:r>
      <w:r>
        <w:t xml:space="preserve"> the world-strongest limits on a high mass Higgs at the time and one setting the first direct limit on the decay of the 125 GeV Higgs boson to unobserved (DM candidate) particles. During </w:t>
      </w:r>
      <w:r w:rsidR="00C6234E">
        <w:t>Run-2</w:t>
      </w:r>
      <w:r>
        <w:t xml:space="preserve"> Joost’s physics analysis priority will be the further development of the search for dark matter exploiting Higgs. To beat important systematic uncertainties in this search Joost </w:t>
      </w:r>
      <w:r w:rsidR="00E76C89">
        <w:t xml:space="preserve">will </w:t>
      </w:r>
      <w:r>
        <w:t xml:space="preserve">develop a ratio measurement between the </w:t>
      </w:r>
      <w:r>
        <w:rPr>
          <w:i/>
        </w:rPr>
        <w:t>llll</w:t>
      </w:r>
      <w:r w:rsidR="00273109">
        <w:rPr>
          <w:i/>
        </w:rPr>
        <w:t xml:space="preserve"> </w:t>
      </w:r>
      <w:r>
        <w:t>and</w:t>
      </w:r>
      <w:r>
        <w:rPr>
          <w:i/>
        </w:rPr>
        <w:t xml:space="preserve"> </w:t>
      </w:r>
      <w:r w:rsidRPr="00CC1997">
        <w:rPr>
          <w:i/>
        </w:rPr>
        <w:t>llνν</w:t>
      </w:r>
      <w:r w:rsidR="00214DD5">
        <w:t xml:space="preserve"> final states. His </w:t>
      </w:r>
      <w:r>
        <w:t>involvement with the</w:t>
      </w:r>
      <w:r w:rsidRPr="00CC1997">
        <w:t xml:space="preserve"> SCT detecto</w:t>
      </w:r>
      <w:r>
        <w:t>r has continued through the project leadership for</w:t>
      </w:r>
      <w:r w:rsidRPr="00CC1997">
        <w:t xml:space="preserve"> the </w:t>
      </w:r>
      <w:r>
        <w:t xml:space="preserve">UK </w:t>
      </w:r>
      <w:r w:rsidRPr="00CC1997">
        <w:t>SCT</w:t>
      </w:r>
      <w:r>
        <w:t xml:space="preserve"> participation (since 2009) and by representing</w:t>
      </w:r>
      <w:r w:rsidRPr="00CC1997">
        <w:t xml:space="preserve"> ATLAS-UK on the SCT and ID steering committees. </w:t>
      </w:r>
      <w:r>
        <w:t xml:space="preserve">Between 2012 and 2014 Joost chaired the SCT </w:t>
      </w:r>
      <w:r w:rsidR="00E76C89">
        <w:t>institute board (35 institutes)</w:t>
      </w:r>
      <w:r>
        <w:t>.In 2014 Joost successfully opened a new R&amp;D to develop HV-CMOS sensors technology. He has built a collaboration with groups developing HV-CMOS technology for the ATLAS HL-LHC upgrade and for future linear collider applications.</w:t>
      </w:r>
      <w:r w:rsidRPr="00AE7000">
        <w:t xml:space="preserve"> </w:t>
      </w:r>
      <w:r>
        <w:t>HV-CMOS work for ATLAS will focus on the development of sensors suitable for a proposed 5</w:t>
      </w:r>
      <w:r>
        <w:rPr>
          <w:vertAlign w:val="superscript"/>
        </w:rPr>
        <w:t>th</w:t>
      </w:r>
      <w:r>
        <w:t xml:space="preserve"> pixel layer in ITK. The extra pixel layer is intended to reduce </w:t>
      </w:r>
      <w:r w:rsidR="00E76C89">
        <w:t xml:space="preserve">(and cost) of </w:t>
      </w:r>
      <w:r>
        <w:t>the required number of Silicon layers in the outermost layer of the strip tracker. A prototyping programme has started, in collaboration with the University of Geneva and KIT Karlsruhe</w:t>
      </w:r>
      <w:r w:rsidR="0057638F">
        <w:t>,</w:t>
      </w:r>
      <w:r>
        <w:t xml:space="preserve"> </w:t>
      </w:r>
      <w:r w:rsidR="0057638F">
        <w:t xml:space="preserve">and Liverpool contributes design, testing and simulation effort </w:t>
      </w:r>
      <w:r w:rsidR="00E76C89">
        <w:t>These detectors will be used in the mu3e experiment.</w:t>
      </w:r>
      <w:r w:rsidR="0057638F">
        <w:t xml:space="preserve"> On ATLAS</w:t>
      </w:r>
      <w:r>
        <w:t xml:space="preserve"> </w:t>
      </w:r>
      <w:r w:rsidR="00E76C89">
        <w:t>Joost will</w:t>
      </w:r>
      <w:r w:rsidR="0057638F">
        <w:t xml:space="preserve"> </w:t>
      </w:r>
      <w:r>
        <w:t xml:space="preserve"> </w:t>
      </w:r>
      <w:r w:rsidR="0057638F">
        <w:t xml:space="preserve">participate in </w:t>
      </w:r>
      <w:r>
        <w:t xml:space="preserve"> the ITK build phase.</w:t>
      </w:r>
      <w:r w:rsidR="00273109">
        <w:t xml:space="preserve"> </w:t>
      </w:r>
      <w:r w:rsidR="0057638F">
        <w:t>Joost leads</w:t>
      </w:r>
      <w:r w:rsidRPr="00BC0163">
        <w:t xml:space="preserve"> a small, R&amp;D </w:t>
      </w:r>
      <w:r>
        <w:t xml:space="preserve">focussed, activity in Liverpool </w:t>
      </w:r>
      <w:r w:rsidRPr="00BC0163">
        <w:t>towards a possible linear collider. Liverpool joined the CLIC detector and physics (CL</w:t>
      </w:r>
      <w:r>
        <w:t xml:space="preserve">ICdp) collaboration and started </w:t>
      </w:r>
      <w:r w:rsidRPr="00BC0163">
        <w:t xml:space="preserve">a collaboration with the CERN CLIC group on the CLICPix pixel programme. </w:t>
      </w:r>
      <w:r w:rsidR="0057638F">
        <w:t>H</w:t>
      </w:r>
      <w:r w:rsidRPr="00BC0163">
        <w:t>e co-le</w:t>
      </w:r>
      <w:r>
        <w:t>ads the pixel tracker work package in the ILC</w:t>
      </w:r>
      <w:r w:rsidRPr="00BC0163">
        <w:t xml:space="preserve"> proposal recently submitted to PPRP. Joost wi</w:t>
      </w:r>
      <w:r>
        <w:t xml:space="preserve">ll also </w:t>
      </w:r>
      <w:r w:rsidRPr="00BC0163">
        <w:t>develop HV-CMOS sensors for t</w:t>
      </w:r>
      <w:r>
        <w:t>he CLICPix R&amp;D programme targeting</w:t>
      </w:r>
      <w:r w:rsidRPr="00BC0163">
        <w:t xml:space="preserve"> very low mass</w:t>
      </w:r>
      <w:r>
        <w:t xml:space="preserve"> and low power</w:t>
      </w:r>
      <w:r w:rsidRPr="00BC0163">
        <w:t xml:space="preserve"> tracking detectors for a linear collider</w:t>
      </w:r>
      <w:r w:rsidR="0057638F">
        <w:t>.</w:t>
      </w:r>
      <w:r w:rsidRPr="00BC0163">
        <w:t xml:space="preserve"> </w:t>
      </w:r>
      <w:r w:rsidR="00784809">
        <w:br w:type="page"/>
      </w:r>
    </w:p>
    <w:p w14:paraId="745CDB41" w14:textId="77777777" w:rsidR="00747BCA" w:rsidRPr="00CC1997" w:rsidRDefault="00747BCA" w:rsidP="003D7882">
      <w:pPr>
        <w:sectPr w:rsidR="00747BCA" w:rsidRPr="00CC1997" w:rsidSect="00982382">
          <w:type w:val="continuous"/>
          <w:pgSz w:w="11907" w:h="16839" w:code="9"/>
          <w:pgMar w:top="1134" w:right="1134" w:bottom="1134" w:left="1134" w:header="432" w:footer="432" w:gutter="0"/>
          <w:lnNumType w:countBy="1"/>
          <w:cols w:space="720"/>
          <w:docGrid w:linePitch="326"/>
        </w:sectPr>
      </w:pPr>
    </w:p>
    <w:p w14:paraId="2954556F" w14:textId="77777777" w:rsidR="00874DE3" w:rsidRDefault="00874DE3" w:rsidP="003D7882">
      <w:pPr>
        <w:pStyle w:val="Heading2"/>
      </w:pPr>
      <w:bookmarkStart w:id="252" w:name="_Toc317163642"/>
      <w:bookmarkStart w:id="253" w:name="_Toc408698818"/>
      <w:r>
        <w:t>Core Posts</w:t>
      </w:r>
      <w:bookmarkEnd w:id="252"/>
      <w:bookmarkEnd w:id="253"/>
    </w:p>
    <w:bookmarkStart w:id="254" w:name="_Toc408698819"/>
    <w:p w14:paraId="235E50E1" w14:textId="69EFB757" w:rsidR="00A16446" w:rsidRDefault="00233650" w:rsidP="003D7882">
      <w:pPr>
        <w:pStyle w:val="Heading3"/>
      </w:pPr>
      <w:r>
        <w:rPr>
          <w:noProof/>
          <w:lang w:bidi="ar-SA"/>
        </w:rPr>
        <mc:AlternateContent>
          <mc:Choice Requires="wps">
            <w:drawing>
              <wp:anchor distT="0" distB="0" distL="114300" distR="114300" simplePos="0" relativeHeight="251725824" behindDoc="0" locked="0" layoutInCell="1" allowOverlap="1" wp14:anchorId="40A215E5" wp14:editId="2FC66A7B">
                <wp:simplePos x="0" y="0"/>
                <wp:positionH relativeFrom="column">
                  <wp:posOffset>4622800</wp:posOffset>
                </wp:positionH>
                <wp:positionV relativeFrom="paragraph">
                  <wp:posOffset>24130</wp:posOffset>
                </wp:positionV>
                <wp:extent cx="1638935" cy="237490"/>
                <wp:effectExtent l="0" t="0" r="0" b="0"/>
                <wp:wrapNone/>
                <wp:docPr id="225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759CF"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36" o:spid="_x0000_s1082" type="#_x0000_t202" style="position:absolute;left:0;text-align:left;margin-left:364pt;margin-top:1.9pt;width:129.05pt;height:18.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" filled="f" fillcolor="#f2f2f2 [3052]" stroked="f">
                <v:textbox inset="1.5mm">
                  <w:txbxContent>
                    <w:p w14:paraId="7A3759CF" w14:textId="77777777" w:rsidR="003B6E28" w:rsidRPr="00730FF5" w:rsidRDefault="003B6E28" w:rsidP="003D7882">
                      <w:pPr>
                        <w:pStyle w:val="Table2"/>
                      </w:pPr>
                      <w:r>
                        <w:t>Project FTE%</w:t>
                      </w:r>
                    </w:p>
                  </w:txbxContent>
                </v:textbox>
              </v:shape>
            </w:pict>
          </mc:Fallback>
        </mc:AlternateContent>
      </w:r>
      <w:bookmarkStart w:id="255" w:name="_Toc317163643"/>
      <w:r w:rsidR="00A16446" w:rsidRPr="00A16446">
        <w:t>Dr. Anthony A. Affolder</w:t>
      </w:r>
      <w:r w:rsidR="009E01F8">
        <w:fldChar w:fldCharType="begin"/>
      </w:r>
      <w:r w:rsidR="007A5994">
        <w:instrText xml:space="preserve"> XE "</w:instrText>
      </w:r>
      <w:r w:rsidR="007A5994" w:rsidRPr="002B64DF">
        <w:instrText>Affolder</w:instrText>
      </w:r>
      <w:r w:rsidR="007A5994">
        <w:instrText>"</w:instrText>
      </w:r>
      <w:r w:rsidR="00815332">
        <w:instrText>\b</w:instrText>
      </w:r>
      <w:r w:rsidR="007A5994">
        <w:instrText xml:space="preserve"> </w:instrText>
      </w:r>
      <w:r w:rsidR="009E01F8">
        <w:fldChar w:fldCharType="end"/>
      </w:r>
      <w:r w:rsidR="00A16446" w:rsidRPr="00A16446">
        <w:t>, Ap</w:t>
      </w:r>
      <w:bookmarkEnd w:id="254"/>
      <w:bookmarkEnd w:id="255"/>
    </w:p>
    <w:tbl>
      <w:tblPr>
        <w:tblpPr w:leftFromText="181" w:rightFromText="181" w:vertAnchor="text" w:horzAnchor="margin" w:tblpXSpec="right" w:tblpY="1"/>
        <w:tblOverlap w:val="never"/>
        <w:tblW w:w="2495" w:type="dxa"/>
        <w:tblBorders>
          <w:left w:val="single" w:sz="8" w:space="0" w:color="1F2C7B"/>
        </w:tblBorders>
        <w:tblLook w:val="04A0" w:firstRow="1" w:lastRow="0" w:firstColumn="1" w:lastColumn="0" w:noHBand="0" w:noVBand="1"/>
      </w:tblPr>
      <w:tblGrid>
        <w:gridCol w:w="1928"/>
        <w:gridCol w:w="581"/>
      </w:tblGrid>
      <w:tr w:rsidR="00A41422" w:rsidRPr="00A41422" w14:paraId="64887C3D" w14:textId="77777777">
        <w:trPr>
          <w:trHeight w:val="255"/>
        </w:trPr>
        <w:tc>
          <w:tcPr>
            <w:tcW w:w="1928" w:type="dxa"/>
            <w:shd w:val="clear" w:color="auto" w:fill="auto"/>
            <w:noWrap/>
            <w:vAlign w:val="center"/>
          </w:tcPr>
          <w:p w14:paraId="74517B23" w14:textId="77777777" w:rsidR="00A41422" w:rsidRPr="00A41422" w:rsidRDefault="002D0360" w:rsidP="003D7882">
            <w:pPr>
              <w:pStyle w:val="Table2"/>
              <w:framePr w:hSpace="0" w:wrap="auto" w:vAnchor="margin" w:hAnchor="text" w:xAlign="left" w:yAlign="inline"/>
            </w:pPr>
            <w:r>
              <w:t>ATLAS</w:t>
            </w:r>
            <w:r w:rsidR="00A41422" w:rsidRPr="00A41422">
              <w:t xml:space="preserve"> upgrades</w:t>
            </w:r>
          </w:p>
        </w:tc>
        <w:tc>
          <w:tcPr>
            <w:tcW w:w="567" w:type="dxa"/>
            <w:vAlign w:val="center"/>
          </w:tcPr>
          <w:p w14:paraId="74EDDEC7" w14:textId="77777777" w:rsidR="00A41422" w:rsidRPr="00A41422" w:rsidRDefault="004475D8" w:rsidP="003D7882">
            <w:pPr>
              <w:pStyle w:val="Table2"/>
              <w:framePr w:hSpace="0" w:wrap="auto" w:vAnchor="margin" w:hAnchor="text" w:xAlign="left" w:yAlign="inline"/>
            </w:pPr>
            <w:r>
              <w:t>30</w:t>
            </w:r>
            <w:r w:rsidR="00B04B45">
              <w:t>0</w:t>
            </w:r>
          </w:p>
        </w:tc>
      </w:tr>
    </w:tbl>
    <w:p w14:paraId="63132B6A" w14:textId="77777777" w:rsidR="00C66EE6" w:rsidRDefault="00CA0AE9" w:rsidP="003D7882">
      <w:r>
        <w:t>Dr. Tony Affolder</w:t>
      </w:r>
      <w:r w:rsidR="009E01F8">
        <w:fldChar w:fldCharType="begin"/>
      </w:r>
      <w:r w:rsidR="007A5994">
        <w:instrText xml:space="preserve"> XE "</w:instrText>
      </w:r>
      <w:r w:rsidR="007A5994" w:rsidRPr="002B64DF">
        <w:instrText>Affolder</w:instrText>
      </w:r>
      <w:r w:rsidR="007A5994">
        <w:instrText xml:space="preserve">" </w:instrText>
      </w:r>
      <w:r w:rsidR="009E01F8">
        <w:fldChar w:fldCharType="end"/>
      </w:r>
      <w:r w:rsidR="00F03FC6">
        <w:t xml:space="preserve"> is a silicon detector expert with wide ranging expertise in project management from CDF, CMS and LHCb strip detectors. His</w:t>
      </w:r>
      <w:r>
        <w:t xml:space="preserve"> positions of responsibility include leadership of the UK ATLAS Upgrade Strip Module Work Package from Oct 2010 until Oct 2014, and internationally strip module activity leader since 2009 and deputy project leader since 2013 for the ATLAS Strip Tracker Upgrade project.</w:t>
      </w:r>
      <w:r w:rsidR="00F03FC6">
        <w:t xml:space="preserve"> He</w:t>
      </w:r>
      <w:r>
        <w:t xml:space="preserve"> has led the prototyping of all on-detector electronics, powering and hybrids for strip modules using both 250nm and more recently 130nm technology readout ASICs </w:t>
      </w:r>
      <w:r w:rsidR="00F03FC6">
        <w:t xml:space="preserve">and </w:t>
      </w:r>
      <w:r>
        <w:t>the hybrid and module assembly and bonding tooling sets</w:t>
      </w:r>
      <w:r w:rsidR="00F03FC6">
        <w:t xml:space="preserve"> which were provided to </w:t>
      </w:r>
      <w:r>
        <w:t>the 9 strip barrel hybrid and module production sites.</w:t>
      </w:r>
      <w:r w:rsidR="00F03FC6">
        <w:t xml:space="preserve"> </w:t>
      </w:r>
      <w:r>
        <w:t xml:space="preserve">He was responsible the ATLAS phase-II </w:t>
      </w:r>
      <w:r w:rsidR="00F03FC6">
        <w:t>LOI</w:t>
      </w:r>
      <w:r>
        <w:t xml:space="preserve"> costing and scheduling for the strip detector and will continue to formulate</w:t>
      </w:r>
      <w:r w:rsidDel="00AD4F2A">
        <w:t xml:space="preserve"> </w:t>
      </w:r>
      <w:r>
        <w:t>the cost implications of various layout and technology options to the strip detector. He defined the standard procedures and calibration techniques for the ATLAS upgrade strip charge collection measurements prior to and after irradiation.</w:t>
      </w:r>
      <w:r w:rsidR="00F03FC6">
        <w:t xml:space="preserve"> He </w:t>
      </w:r>
      <w:r>
        <w:t xml:space="preserve">will help define the ATLAS-CMS strip sensor market survey and tendering process during the next grant round </w:t>
      </w:r>
      <w:r w:rsidR="00F03FC6">
        <w:t>(~</w:t>
      </w:r>
      <w:r>
        <w:t xml:space="preserve">55 MCHF). He will also participate in the vendor qualification measurements for the market survey. As deputy strip project leader, Tony will oversee the final technical developments needed leading to the delivery of the Strip Technical Design Report in late 2016 and achieving production readiness. He will be a member of the detector scoping and layout task forces </w:t>
      </w:r>
      <w:r w:rsidRPr="00D62509">
        <w:t xml:space="preserve">to study </w:t>
      </w:r>
      <w:r>
        <w:t>the cost-performance resulting in a final layout</w:t>
      </w:r>
      <w:r w:rsidR="00F03FC6">
        <w:t xml:space="preserve">. </w:t>
      </w:r>
      <w:r>
        <w:t xml:space="preserve">Tony will coordinate the efforts of Liverpool’s module assembly team and will specialise in developing the required non-contact metrology systems for geometric quality control of both hybrids and modules. </w:t>
      </w:r>
      <w:r w:rsidR="00F03FC6">
        <w:t>T</w:t>
      </w:r>
      <w:r>
        <w:t>he metrology specifications he develops will used as a reference definition for all stave hybrid and module manufacturing sites.</w:t>
      </w:r>
      <w:r w:rsidR="004D2F0C">
        <w:t xml:space="preserve"> </w:t>
      </w:r>
      <w:r w:rsidR="004D2F0C" w:rsidRPr="004D2F0C">
        <w:rPr>
          <w:color w:val="C00000"/>
        </w:rPr>
        <w:t>Needs some Generic</w:t>
      </w:r>
    </w:p>
    <w:bookmarkStart w:id="256" w:name="_Toc408698820"/>
    <w:p w14:paraId="717579FD" w14:textId="26D521DD" w:rsidR="00C66EE6" w:rsidRDefault="00233650" w:rsidP="003D7882">
      <w:pPr>
        <w:pStyle w:val="Heading3"/>
      </w:pPr>
      <w:r>
        <w:rPr>
          <w:noProof/>
          <w:lang w:bidi="ar-SA"/>
        </w:rPr>
        <mc:AlternateContent>
          <mc:Choice Requires="wps">
            <w:drawing>
              <wp:anchor distT="0" distB="0" distL="114300" distR="114300" simplePos="0" relativeHeight="252076032" behindDoc="0" locked="0" layoutInCell="1" allowOverlap="1" wp14:anchorId="252ECF08" wp14:editId="1D4CD005">
                <wp:simplePos x="0" y="0"/>
                <wp:positionH relativeFrom="column">
                  <wp:posOffset>4622800</wp:posOffset>
                </wp:positionH>
                <wp:positionV relativeFrom="paragraph">
                  <wp:posOffset>17145</wp:posOffset>
                </wp:positionV>
                <wp:extent cx="1638935" cy="237490"/>
                <wp:effectExtent l="0" t="0" r="0" b="0"/>
                <wp:wrapNone/>
                <wp:docPr id="225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A970A2"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66" o:spid="_x0000_s1083" type="#_x0000_t202" style="position:absolute;left:0;text-align:left;margin-left:364pt;margin-top:1.35pt;width:129.05pt;height:18.7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" filled="f" fillcolor="#f2f2f2 [3052]" stroked="f">
                <v:textbox inset="1.5mm">
                  <w:txbxContent>
                    <w:p w14:paraId="38A970A2" w14:textId="77777777" w:rsidR="003B6E28" w:rsidRPr="00730FF5" w:rsidRDefault="003B6E28" w:rsidP="003D7882">
                      <w:pPr>
                        <w:pStyle w:val="Table2"/>
                      </w:pPr>
                      <w:r>
                        <w:t>Project FTE%</w:t>
                      </w:r>
                    </w:p>
                  </w:txbxContent>
                </v:textbox>
              </v:shape>
            </w:pict>
          </mc:Fallback>
        </mc:AlternateContent>
      </w:r>
      <w:bookmarkStart w:id="257" w:name="_Toc317163644"/>
      <w:r w:rsidR="00C66EE6" w:rsidRPr="00A16446">
        <w:t>Dr. John Bland</w:t>
      </w:r>
      <w:r w:rsidR="009E01F8">
        <w:fldChar w:fldCharType="begin"/>
      </w:r>
      <w:r w:rsidR="00F95481">
        <w:instrText xml:space="preserve"> XE "</w:instrText>
      </w:r>
      <w:r w:rsidR="00F95481" w:rsidRPr="001708DC">
        <w:instrText>Bland</w:instrText>
      </w:r>
      <w:r w:rsidR="00F95481">
        <w:instrText>"</w:instrText>
      </w:r>
      <w:r w:rsidR="00815332">
        <w:instrText>\b</w:instrText>
      </w:r>
      <w:r w:rsidR="00F95481">
        <w:instrText xml:space="preserve"> </w:instrText>
      </w:r>
      <w:r w:rsidR="009E01F8">
        <w:fldChar w:fldCharType="end"/>
      </w:r>
      <w:r w:rsidR="00C66EE6" w:rsidRPr="00A16446">
        <w:t>, Pr</w:t>
      </w:r>
      <w:bookmarkEnd w:id="256"/>
      <w:bookmarkEnd w:id="257"/>
    </w:p>
    <w:tbl>
      <w:tblPr>
        <w:tblStyle w:val="TableGrid"/>
        <w:tblpPr w:leftFromText="181" w:rightFromText="181" w:vertAnchor="text" w:horzAnchor="margin" w:tblpXSpec="right" w:tblpY="1"/>
        <w:tblW w:w="2495" w:type="dxa"/>
        <w:tblBorders>
          <w:top w:val="none" w:sz="0" w:space="0" w:color="auto"/>
          <w:left w:val="single" w:sz="8" w:space="0" w:color="1F2C7B"/>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581"/>
      </w:tblGrid>
      <w:tr w:rsidR="00C66EE6" w14:paraId="6DC3312A" w14:textId="77777777" w:rsidTr="003D7882">
        <w:trPr>
          <w:trHeight w:hRule="exact" w:val="255"/>
        </w:trPr>
        <w:tc>
          <w:tcPr>
            <w:tcW w:w="1928" w:type="dxa"/>
            <w:vAlign w:val="center"/>
          </w:tcPr>
          <w:p w14:paraId="42D5E21C" w14:textId="77777777" w:rsidR="00C66EE6" w:rsidRDefault="00C66EE6" w:rsidP="003D7882">
            <w:pPr>
              <w:pStyle w:val="Table2"/>
              <w:framePr w:hSpace="0" w:wrap="auto" w:vAnchor="margin" w:hAnchor="text" w:xAlign="left" w:yAlign="inline"/>
            </w:pPr>
            <w:r w:rsidRPr="00420B1A">
              <w:t>ATLAS</w:t>
            </w:r>
          </w:p>
        </w:tc>
        <w:tc>
          <w:tcPr>
            <w:tcW w:w="567" w:type="dxa"/>
            <w:vAlign w:val="center"/>
          </w:tcPr>
          <w:p w14:paraId="2250281C" w14:textId="77777777" w:rsidR="00C66EE6" w:rsidRDefault="00C66EE6" w:rsidP="003D7882">
            <w:pPr>
              <w:pStyle w:val="Table2"/>
              <w:framePr w:hSpace="0" w:wrap="auto" w:vAnchor="margin" w:hAnchor="text" w:xAlign="left" w:yAlign="inline"/>
            </w:pPr>
            <w:r>
              <w:t>60</w:t>
            </w:r>
          </w:p>
          <w:p w14:paraId="781F8F23" w14:textId="77777777" w:rsidR="00C66EE6" w:rsidRDefault="00C66EE6" w:rsidP="003D7882">
            <w:pPr>
              <w:pStyle w:val="Table2"/>
              <w:framePr w:hSpace="0" w:wrap="auto" w:vAnchor="margin" w:hAnchor="text" w:xAlign="left" w:yAlign="inline"/>
            </w:pPr>
          </w:p>
        </w:tc>
      </w:tr>
      <w:tr w:rsidR="00C66EE6" w14:paraId="6FFBF4FF" w14:textId="77777777" w:rsidTr="003D7882">
        <w:trPr>
          <w:trHeight w:hRule="exact" w:val="255"/>
        </w:trPr>
        <w:tc>
          <w:tcPr>
            <w:tcW w:w="1928" w:type="dxa"/>
            <w:vAlign w:val="center"/>
          </w:tcPr>
          <w:p w14:paraId="74421769" w14:textId="77777777" w:rsidR="00C66EE6" w:rsidRPr="00302E3E" w:rsidRDefault="00C66EE6" w:rsidP="003D7882">
            <w:pPr>
              <w:pStyle w:val="Table2"/>
              <w:framePr w:hSpace="0" w:wrap="auto" w:vAnchor="margin" w:hAnchor="text" w:xAlign="left" w:yAlign="inline"/>
            </w:pPr>
            <w:r w:rsidRPr="00302E3E">
              <w:t>SNO+</w:t>
            </w:r>
          </w:p>
        </w:tc>
        <w:tc>
          <w:tcPr>
            <w:tcW w:w="567" w:type="dxa"/>
            <w:vAlign w:val="center"/>
          </w:tcPr>
          <w:p w14:paraId="2688FA6D" w14:textId="77777777" w:rsidR="00C66EE6" w:rsidRPr="00302E3E" w:rsidRDefault="00C66EE6" w:rsidP="003D7882">
            <w:pPr>
              <w:pStyle w:val="Table2"/>
              <w:framePr w:hSpace="0" w:wrap="auto" w:vAnchor="margin" w:hAnchor="text" w:xAlign="left" w:yAlign="inline"/>
            </w:pPr>
            <w:r w:rsidRPr="00302E3E">
              <w:t>60</w:t>
            </w:r>
          </w:p>
        </w:tc>
      </w:tr>
      <w:tr w:rsidR="00C66EE6" w14:paraId="330CC121" w14:textId="77777777" w:rsidTr="003D7882">
        <w:trPr>
          <w:trHeight w:hRule="exact" w:val="255"/>
        </w:trPr>
        <w:tc>
          <w:tcPr>
            <w:tcW w:w="1928" w:type="dxa"/>
            <w:vAlign w:val="center"/>
          </w:tcPr>
          <w:p w14:paraId="2FF2CCD4" w14:textId="77777777" w:rsidR="00C66EE6" w:rsidRPr="00302E3E" w:rsidRDefault="00C66EE6" w:rsidP="003D7882">
            <w:pPr>
              <w:pStyle w:val="Table2"/>
              <w:framePr w:hSpace="0" w:wrap="auto" w:vAnchor="margin" w:hAnchor="text" w:xAlign="left" w:yAlign="inline"/>
            </w:pPr>
            <w:r w:rsidRPr="00302E3E">
              <w:t xml:space="preserve">Gen. Com. Sup. </w:t>
            </w:r>
          </w:p>
        </w:tc>
        <w:tc>
          <w:tcPr>
            <w:tcW w:w="567" w:type="dxa"/>
            <w:vAlign w:val="center"/>
          </w:tcPr>
          <w:p w14:paraId="10A8B3F7" w14:textId="77777777" w:rsidR="00C66EE6" w:rsidRPr="00302E3E" w:rsidRDefault="00C66EE6" w:rsidP="003D7882">
            <w:pPr>
              <w:pStyle w:val="Table2"/>
              <w:framePr w:hSpace="0" w:wrap="auto" w:vAnchor="margin" w:hAnchor="text" w:xAlign="left" w:yAlign="inline"/>
            </w:pPr>
            <w:r w:rsidRPr="00302E3E">
              <w:t>180</w:t>
            </w:r>
          </w:p>
        </w:tc>
      </w:tr>
    </w:tbl>
    <w:p w14:paraId="0B59E3E3" w14:textId="77777777" w:rsidR="00C66EE6" w:rsidRDefault="00C66EE6" w:rsidP="003D7882">
      <w:r>
        <w:t>John Bland</w:t>
      </w:r>
      <w:r w:rsidR="009E01F8">
        <w:fldChar w:fldCharType="begin"/>
      </w:r>
      <w:r w:rsidR="00F95481">
        <w:instrText xml:space="preserve"> XE "</w:instrText>
      </w:r>
      <w:r w:rsidR="00F95481" w:rsidRPr="001708DC">
        <w:instrText>Bland</w:instrText>
      </w:r>
      <w:r w:rsidR="00F95481">
        <w:instrText xml:space="preserve">" </w:instrText>
      </w:r>
      <w:r w:rsidR="009E01F8">
        <w:fldChar w:fldCharType="end"/>
      </w:r>
      <w:r>
        <w:t xml:space="preserve"> has been instrumental in setting up the high speed switch for the RCE pixel readout system in Liverpool. In the coming grant period John will be responsible for the development and maintenance of a database for component-tracking and assembly to be used for both the strip and pixel upgrade production projects. John will collaborate with international partners on this. We anticipate that he will be the lead developer; this data base will be used extensively during the irradiation programs that Dervan</w:t>
      </w:r>
      <w:r w:rsidR="009E01F8">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 xml:space="preserve">" </w:instrText>
      </w:r>
      <w:r w:rsidR="009E01F8">
        <w:fldChar w:fldCharType="end"/>
      </w:r>
      <w:r>
        <w:t xml:space="preserve"> leads.</w:t>
      </w:r>
      <w:r w:rsidR="00273109">
        <w:t xml:space="preserve"> </w:t>
      </w:r>
      <w:r>
        <w:t>John will also help set up DAQ for strips and pixel module QA and provide support on specialist electronics design and simulation software,</w:t>
      </w:r>
    </w:p>
    <w:p w14:paraId="1288273A" w14:textId="77777777" w:rsidR="002B41A7" w:rsidRDefault="002B41A7" w:rsidP="003D7882"/>
    <w:p w14:paraId="0C55928C" w14:textId="77777777" w:rsidR="00C66EE6" w:rsidRDefault="00C66EE6" w:rsidP="003D7882"/>
    <w:p w14:paraId="49E3BA5C" w14:textId="77777777" w:rsidR="00C66EE6" w:rsidRDefault="00C66EE6" w:rsidP="003D7882"/>
    <w:p w14:paraId="4071296C" w14:textId="77777777" w:rsidR="00C66EE6" w:rsidRDefault="00C66EE6" w:rsidP="003D7882"/>
    <w:p w14:paraId="504EF172" w14:textId="77777777" w:rsidR="00C66EE6" w:rsidRDefault="00C66EE6" w:rsidP="003D7882"/>
    <w:p w14:paraId="7F917AC0" w14:textId="77777777" w:rsidR="00C66EE6" w:rsidRDefault="00C66EE6" w:rsidP="003D7882"/>
    <w:p w14:paraId="0B1F1DE0" w14:textId="77777777" w:rsidR="00C66EE6" w:rsidRDefault="00C66EE6" w:rsidP="003D7882"/>
    <w:p w14:paraId="43C9D33F" w14:textId="77777777" w:rsidR="00C66EE6" w:rsidRDefault="00C66EE6" w:rsidP="003D7882"/>
    <w:p w14:paraId="30B9EC8F" w14:textId="77777777" w:rsidR="00C66EE6" w:rsidRDefault="00C66EE6" w:rsidP="003D7882"/>
    <w:p w14:paraId="67B4E72A" w14:textId="77777777" w:rsidR="00C66EE6" w:rsidRDefault="00C66EE6" w:rsidP="003D7882"/>
    <w:p w14:paraId="22151F76" w14:textId="77777777" w:rsidR="0057638F" w:rsidRDefault="0057638F" w:rsidP="003D7882"/>
    <w:p w14:paraId="1F64A63F" w14:textId="77777777" w:rsidR="0057638F" w:rsidRDefault="0057638F" w:rsidP="003D7882"/>
    <w:bookmarkStart w:id="258" w:name="_Toc408698821"/>
    <w:p w14:paraId="734A7116" w14:textId="736B3CFD" w:rsidR="00A16446" w:rsidRDefault="00233650" w:rsidP="003D7882">
      <w:pPr>
        <w:pStyle w:val="Heading3"/>
      </w:pPr>
      <w:r>
        <w:rPr>
          <w:noProof/>
          <w:lang w:bidi="ar-SA"/>
        </w:rPr>
        <mc:AlternateContent>
          <mc:Choice Requires="wps">
            <w:drawing>
              <wp:anchor distT="0" distB="0" distL="114300" distR="114300" simplePos="0" relativeHeight="251726848" behindDoc="0" locked="0" layoutInCell="1" allowOverlap="1" wp14:anchorId="0FC91B69" wp14:editId="029A458F">
                <wp:simplePos x="0" y="0"/>
                <wp:positionH relativeFrom="column">
                  <wp:posOffset>4622800</wp:posOffset>
                </wp:positionH>
                <wp:positionV relativeFrom="paragraph">
                  <wp:posOffset>17145</wp:posOffset>
                </wp:positionV>
                <wp:extent cx="1724660" cy="237490"/>
                <wp:effectExtent l="0" t="0" r="0" b="0"/>
                <wp:wrapNone/>
                <wp:docPr id="1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660"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C117A0"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37" o:spid="_x0000_s1084" type="#_x0000_t202" style="position:absolute;left:0;text-align:left;margin-left:364pt;margin-top:1.35pt;width:135.8pt;height:18.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" filled="f" fillcolor="#f2f2f2 [3052]" stroked="f">
                <v:textbox inset="1.5mm">
                  <w:txbxContent>
                    <w:p w14:paraId="1DC117A0" w14:textId="77777777" w:rsidR="003B6E28" w:rsidRPr="00730FF5" w:rsidRDefault="003B6E28" w:rsidP="003D7882">
                      <w:pPr>
                        <w:pStyle w:val="Table2"/>
                      </w:pPr>
                      <w:r>
                        <w:t>Project FTE%</w:t>
                      </w:r>
                    </w:p>
                  </w:txbxContent>
                </v:textbox>
              </v:shape>
            </w:pict>
          </mc:Fallback>
        </mc:AlternateContent>
      </w:r>
      <w:bookmarkStart w:id="259" w:name="_Toc317163645"/>
      <w:r w:rsidR="00A16446" w:rsidRPr="00A16446">
        <w:t>Mr. John L. Carroll</w:t>
      </w:r>
      <w:r w:rsidR="009E01F8">
        <w:fldChar w:fldCharType="begin"/>
      </w:r>
      <w:r w:rsidR="00F95481">
        <w:instrText xml:space="preserve"> XE "</w:instrText>
      </w:r>
      <w:r w:rsidR="00F95481" w:rsidRPr="003E5458">
        <w:instrText>Carroll</w:instrText>
      </w:r>
      <w:r w:rsidR="00F95481">
        <w:instrText>"</w:instrText>
      </w:r>
      <w:r w:rsidR="00815332">
        <w:instrText>\b</w:instrText>
      </w:r>
      <w:r w:rsidR="00F95481">
        <w:instrText xml:space="preserve"> </w:instrText>
      </w:r>
      <w:r w:rsidR="009E01F8">
        <w:fldChar w:fldCharType="end"/>
      </w:r>
      <w:r w:rsidR="00A16446" w:rsidRPr="00A16446">
        <w:t>, E</w:t>
      </w:r>
      <w:bookmarkEnd w:id="258"/>
      <w:bookmarkEnd w:id="259"/>
    </w:p>
    <w:tbl>
      <w:tblPr>
        <w:tblpPr w:leftFromText="181" w:rightFromText="181" w:vertAnchor="text" w:horzAnchor="margin" w:tblpXSpec="right" w:tblpY="1"/>
        <w:tblW w:w="2495" w:type="dxa"/>
        <w:tblBorders>
          <w:left w:val="single" w:sz="8" w:space="0" w:color="1F2C7B"/>
        </w:tblBorders>
        <w:tblLook w:val="04A0" w:firstRow="1" w:lastRow="0" w:firstColumn="1" w:lastColumn="0" w:noHBand="0" w:noVBand="1"/>
      </w:tblPr>
      <w:tblGrid>
        <w:gridCol w:w="1928"/>
        <w:gridCol w:w="581"/>
      </w:tblGrid>
      <w:tr w:rsidR="00A41422" w:rsidRPr="00A41422" w14:paraId="2692ABD8" w14:textId="77777777">
        <w:trPr>
          <w:trHeight w:hRule="exact" w:val="255"/>
        </w:trPr>
        <w:tc>
          <w:tcPr>
            <w:tcW w:w="1928" w:type="dxa"/>
            <w:shd w:val="clear" w:color="auto" w:fill="auto"/>
            <w:noWrap/>
            <w:vAlign w:val="center"/>
          </w:tcPr>
          <w:p w14:paraId="09E14DA9" w14:textId="77777777" w:rsidR="00A41422" w:rsidRPr="00A41422" w:rsidRDefault="002D0360" w:rsidP="003D7882">
            <w:pPr>
              <w:pStyle w:val="Table2"/>
              <w:framePr w:hSpace="0" w:wrap="auto" w:vAnchor="margin" w:hAnchor="text" w:xAlign="left" w:yAlign="inline"/>
            </w:pPr>
            <w:r>
              <w:t>ATLAS</w:t>
            </w:r>
            <w:r w:rsidR="00A41422" w:rsidRPr="00A41422">
              <w:t xml:space="preserve"> upgrades</w:t>
            </w:r>
          </w:p>
        </w:tc>
        <w:tc>
          <w:tcPr>
            <w:tcW w:w="567" w:type="dxa"/>
            <w:vAlign w:val="center"/>
          </w:tcPr>
          <w:p w14:paraId="236CF8D4" w14:textId="77777777" w:rsidR="00A41422" w:rsidRPr="00A41422" w:rsidRDefault="00A41422" w:rsidP="003D7882">
            <w:pPr>
              <w:pStyle w:val="Table2"/>
              <w:framePr w:hSpace="0" w:wrap="auto" w:vAnchor="margin" w:hAnchor="text" w:xAlign="left" w:yAlign="inline"/>
            </w:pPr>
            <w:r>
              <w:t>1</w:t>
            </w:r>
            <w:r w:rsidR="00B04B45">
              <w:t>05</w:t>
            </w:r>
          </w:p>
        </w:tc>
      </w:tr>
      <w:tr w:rsidR="004475D8" w:rsidRPr="00A41422" w14:paraId="4B94D812" w14:textId="77777777">
        <w:trPr>
          <w:trHeight w:hRule="exact" w:val="255"/>
        </w:trPr>
        <w:tc>
          <w:tcPr>
            <w:tcW w:w="1928" w:type="dxa"/>
            <w:shd w:val="clear" w:color="auto" w:fill="auto"/>
            <w:noWrap/>
            <w:vAlign w:val="center"/>
          </w:tcPr>
          <w:p w14:paraId="63D7343D" w14:textId="77777777" w:rsidR="004475D8" w:rsidRPr="00A41422" w:rsidRDefault="004475D8" w:rsidP="003D7882">
            <w:pPr>
              <w:pStyle w:val="Table2"/>
              <w:framePr w:hSpace="0" w:wrap="auto" w:vAnchor="margin" w:hAnchor="text" w:xAlign="left" w:yAlign="inline"/>
            </w:pPr>
            <w:r>
              <w:t>LBNF</w:t>
            </w:r>
          </w:p>
        </w:tc>
        <w:tc>
          <w:tcPr>
            <w:tcW w:w="567" w:type="dxa"/>
            <w:vAlign w:val="center"/>
          </w:tcPr>
          <w:p w14:paraId="51FBFFE5" w14:textId="77777777" w:rsidR="004475D8" w:rsidRDefault="004475D8" w:rsidP="003D7882">
            <w:pPr>
              <w:pStyle w:val="Table2"/>
              <w:framePr w:hSpace="0" w:wrap="auto" w:vAnchor="margin" w:hAnchor="text" w:xAlign="left" w:yAlign="inline"/>
            </w:pPr>
            <w:r>
              <w:t>75</w:t>
            </w:r>
          </w:p>
        </w:tc>
      </w:tr>
      <w:tr w:rsidR="004475D8" w:rsidRPr="00A41422" w14:paraId="7B957CEC" w14:textId="77777777">
        <w:trPr>
          <w:trHeight w:hRule="exact" w:val="255"/>
        </w:trPr>
        <w:tc>
          <w:tcPr>
            <w:tcW w:w="1928" w:type="dxa"/>
            <w:shd w:val="clear" w:color="auto" w:fill="auto"/>
            <w:noWrap/>
            <w:vAlign w:val="center"/>
          </w:tcPr>
          <w:p w14:paraId="28320940" w14:textId="77777777" w:rsidR="004475D8" w:rsidRPr="00A41422" w:rsidRDefault="004475D8" w:rsidP="003D7882">
            <w:pPr>
              <w:pStyle w:val="Table2"/>
              <w:framePr w:hSpace="0" w:wrap="auto" w:vAnchor="margin" w:hAnchor="text" w:xAlign="left" w:yAlign="inline"/>
            </w:pPr>
            <w:r w:rsidRPr="00A41422">
              <w:t>LHCb</w:t>
            </w:r>
          </w:p>
        </w:tc>
        <w:tc>
          <w:tcPr>
            <w:tcW w:w="567" w:type="dxa"/>
            <w:vAlign w:val="center"/>
          </w:tcPr>
          <w:p w14:paraId="2299A682" w14:textId="77777777" w:rsidR="004475D8" w:rsidRPr="00A41422" w:rsidRDefault="004475D8" w:rsidP="003D7882">
            <w:pPr>
              <w:pStyle w:val="Table2"/>
              <w:framePr w:hSpace="0" w:wrap="auto" w:vAnchor="margin" w:hAnchor="text" w:xAlign="left" w:yAlign="inline"/>
            </w:pPr>
            <w:r>
              <w:t>30</w:t>
            </w:r>
          </w:p>
        </w:tc>
      </w:tr>
      <w:tr w:rsidR="004475D8" w:rsidRPr="00A41422" w14:paraId="4BC91B98" w14:textId="77777777">
        <w:trPr>
          <w:trHeight w:hRule="exact" w:val="255"/>
        </w:trPr>
        <w:tc>
          <w:tcPr>
            <w:tcW w:w="1928" w:type="dxa"/>
            <w:shd w:val="clear" w:color="auto" w:fill="auto"/>
            <w:noWrap/>
            <w:vAlign w:val="center"/>
          </w:tcPr>
          <w:p w14:paraId="30E676AD" w14:textId="77777777" w:rsidR="004475D8" w:rsidRPr="00946AC1" w:rsidRDefault="004475D8" w:rsidP="003D7882">
            <w:pPr>
              <w:pStyle w:val="Table2"/>
              <w:framePr w:hSpace="0" w:wrap="auto" w:vAnchor="margin" w:hAnchor="text" w:xAlign="left" w:yAlign="inline"/>
            </w:pPr>
            <w:r>
              <w:t>LHCb upgrade(rf)</w:t>
            </w:r>
          </w:p>
        </w:tc>
        <w:tc>
          <w:tcPr>
            <w:tcW w:w="567" w:type="dxa"/>
            <w:vAlign w:val="center"/>
          </w:tcPr>
          <w:p w14:paraId="146397F4" w14:textId="77777777" w:rsidR="004475D8" w:rsidRPr="00A41422" w:rsidRDefault="004475D8" w:rsidP="003D7882">
            <w:pPr>
              <w:pStyle w:val="Table2"/>
              <w:framePr w:hSpace="0" w:wrap="auto" w:vAnchor="margin" w:hAnchor="text" w:xAlign="left" w:yAlign="inline"/>
            </w:pPr>
            <w:r>
              <w:t>60</w:t>
            </w:r>
          </w:p>
        </w:tc>
      </w:tr>
      <w:tr w:rsidR="004475D8" w:rsidRPr="00A41422" w14:paraId="64218DCE" w14:textId="77777777">
        <w:trPr>
          <w:trHeight w:hRule="exact" w:val="255"/>
        </w:trPr>
        <w:tc>
          <w:tcPr>
            <w:tcW w:w="1928" w:type="dxa"/>
            <w:shd w:val="clear" w:color="auto" w:fill="auto"/>
            <w:noWrap/>
            <w:vAlign w:val="center"/>
          </w:tcPr>
          <w:p w14:paraId="7D3479A5" w14:textId="77777777" w:rsidR="004475D8" w:rsidRPr="00A41422" w:rsidRDefault="004475D8" w:rsidP="003D7882">
            <w:pPr>
              <w:pStyle w:val="Table2"/>
              <w:framePr w:hSpace="0" w:wrap="auto" w:vAnchor="margin" w:hAnchor="text" w:xAlign="left" w:yAlign="inline"/>
            </w:pPr>
            <w:r w:rsidRPr="00A41422">
              <w:t>R&amp;D</w:t>
            </w:r>
          </w:p>
        </w:tc>
        <w:tc>
          <w:tcPr>
            <w:tcW w:w="567" w:type="dxa"/>
            <w:vAlign w:val="center"/>
          </w:tcPr>
          <w:p w14:paraId="612BB091" w14:textId="77777777" w:rsidR="004475D8" w:rsidRPr="00A41422" w:rsidRDefault="004475D8" w:rsidP="003D7882">
            <w:pPr>
              <w:pStyle w:val="Table2"/>
              <w:framePr w:hSpace="0" w:wrap="auto" w:vAnchor="margin" w:hAnchor="text" w:xAlign="left" w:yAlign="inline"/>
            </w:pPr>
            <w:r>
              <w:t>30</w:t>
            </w:r>
          </w:p>
        </w:tc>
      </w:tr>
    </w:tbl>
    <w:p w14:paraId="7649FD96" w14:textId="77777777" w:rsidR="002B41A7" w:rsidRDefault="00FB096C" w:rsidP="003D7882">
      <w:r>
        <w:rPr>
          <w:b/>
        </w:rPr>
        <w:t>LHCb tasks</w:t>
      </w:r>
      <w:r w:rsidR="005C1C13">
        <w:rPr>
          <w:b/>
        </w:rPr>
        <w:t xml:space="preserve"> L8.7, L8.10</w:t>
      </w:r>
      <w:r w:rsidR="00677872" w:rsidRPr="00677872">
        <w:t xml:space="preserve"> </w:t>
      </w:r>
      <w:r w:rsidR="002B41A7" w:rsidRPr="00CC1997">
        <w:t>John</w:t>
      </w:r>
      <w:r w:rsidR="002B41A7">
        <w:t xml:space="preserve"> Carroll</w:t>
      </w:r>
      <w:r w:rsidR="009E01F8">
        <w:fldChar w:fldCharType="begin"/>
      </w:r>
      <w:r w:rsidR="00F95481">
        <w:instrText xml:space="preserve"> XE "</w:instrText>
      </w:r>
      <w:r w:rsidR="00F95481" w:rsidRPr="003E5458">
        <w:instrText>Carroll</w:instrText>
      </w:r>
      <w:r w:rsidR="00F95481">
        <w:instrText xml:space="preserve">" </w:instrText>
      </w:r>
      <w:r w:rsidR="009E01F8">
        <w:fldChar w:fldCharType="end"/>
      </w:r>
      <w:r w:rsidR="002B41A7">
        <w:t xml:space="preserve"> is a highly-skilled mechanical engineer with</w:t>
      </w:r>
      <w:r w:rsidR="002B41A7" w:rsidRPr="00CC1997">
        <w:t xml:space="preserve"> </w:t>
      </w:r>
      <w:r w:rsidR="002B41A7">
        <w:t>years of experience in the design and development of multiple detector sub-systems. He is particularly expert</w:t>
      </w:r>
      <w:r w:rsidR="002B41A7" w:rsidDel="00F30EC4">
        <w:t xml:space="preserve"> </w:t>
      </w:r>
      <w:r w:rsidR="002B41A7">
        <w:t>at the design and commissioning of precision assembly tooling required for silicon modules and their mechanical supports. During the last grant period, John designed and commissioned all barrel hybrid and module assembly tooling required for the international ATLAS HL-LHC strip tracker upgrade project; all end cap designs are also based on his concepts. Following successful trials of the first generation of stavelet and stave core assembly tools developed by John, the latest versions are currently being made in the Liverpool mechanical workshop based on his designs. John will continue to be responsible for the development of both barrel module assembly and stave core assembly tooling during the final R&amp;D and pre-production phases of the project. Due to his hands-on experience, his insights will be vital toward evolving the tooling set toward the high yields, reliability and speed necessary for such a large production. During production, John will be responsible for all quality-control aspects of stave core assembly at Liverpool. John is leading the engineering design of the straw-tube detector modules for the g-2 experiment and will coordinate the construction of the 27 detector modules required. It is anticipated that John will lead the mechanical installation of the modules into the g-2 experiment at Fermilab.</w:t>
      </w:r>
    </w:p>
    <w:p w14:paraId="0F9256F6" w14:textId="77777777" w:rsidR="002B41A7" w:rsidRDefault="002B41A7" w:rsidP="003D7882">
      <w:pPr>
        <w:pStyle w:val="App2"/>
      </w:pPr>
    </w:p>
    <w:p w14:paraId="7C1ECB65" w14:textId="77777777" w:rsidR="00B04B45" w:rsidRDefault="00677872" w:rsidP="003D7882">
      <w:pPr>
        <w:pStyle w:val="App2"/>
      </w:pPr>
      <w:r>
        <w:t xml:space="preserve"> </w:t>
      </w:r>
    </w:p>
    <w:p w14:paraId="446DCC17" w14:textId="77777777" w:rsidR="0057638F" w:rsidRDefault="0057638F" w:rsidP="003D7882">
      <w:pPr>
        <w:pStyle w:val="App2"/>
      </w:pPr>
    </w:p>
    <w:p w14:paraId="433B657F" w14:textId="77777777" w:rsidR="0057638F" w:rsidRDefault="0057638F" w:rsidP="003D7882">
      <w:pPr>
        <w:pStyle w:val="App2"/>
      </w:pPr>
    </w:p>
    <w:p w14:paraId="58B19C7E" w14:textId="77777777" w:rsidR="00B04B45" w:rsidRDefault="00B04B45" w:rsidP="003D7882">
      <w:pPr>
        <w:pStyle w:val="App2"/>
      </w:pPr>
    </w:p>
    <w:p w14:paraId="30CD6212" w14:textId="77777777" w:rsidR="0057638F" w:rsidRDefault="0057638F" w:rsidP="003D7882">
      <w:pPr>
        <w:pStyle w:val="App2"/>
      </w:pPr>
    </w:p>
    <w:bookmarkStart w:id="260" w:name="_Toc408698822"/>
    <w:p w14:paraId="52380D47" w14:textId="59A4A8C9" w:rsidR="00A16446" w:rsidRPr="004022B2" w:rsidRDefault="00233650" w:rsidP="003D7882">
      <w:pPr>
        <w:pStyle w:val="Heading3"/>
      </w:pPr>
      <w:r>
        <w:rPr>
          <w:rFonts w:eastAsia="Times New Roman"/>
          <w:noProof/>
          <w:lang w:bidi="ar-SA"/>
        </w:rPr>
        <mc:AlternateContent>
          <mc:Choice Requires="wps">
            <w:drawing>
              <wp:anchor distT="0" distB="0" distL="114300" distR="114300" simplePos="0" relativeHeight="251727872" behindDoc="0" locked="0" layoutInCell="1" allowOverlap="1" wp14:anchorId="312D32C8" wp14:editId="016D500D">
                <wp:simplePos x="0" y="0"/>
                <wp:positionH relativeFrom="column">
                  <wp:posOffset>4622800</wp:posOffset>
                </wp:positionH>
                <wp:positionV relativeFrom="paragraph">
                  <wp:posOffset>18415</wp:posOffset>
                </wp:positionV>
                <wp:extent cx="1620520" cy="237490"/>
                <wp:effectExtent l="0" t="0" r="0" b="0"/>
                <wp:wrapNone/>
                <wp:docPr id="225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0520"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6AE85"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38" o:spid="_x0000_s1085" type="#_x0000_t202" style="position:absolute;left:0;text-align:left;margin-left:364pt;margin-top:1.45pt;width:127.6pt;height:18.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" filled="f" fillcolor="#f2f2f2 [3052]" stroked="f">
                <v:textbox inset="1.5mm">
                  <w:txbxContent>
                    <w:p w14:paraId="7CA6AE85" w14:textId="77777777" w:rsidR="003B6E28" w:rsidRPr="00730FF5" w:rsidRDefault="003B6E28" w:rsidP="003D7882">
                      <w:pPr>
                        <w:pStyle w:val="Table2"/>
                      </w:pPr>
                      <w:r>
                        <w:t>Project FTE%</w:t>
                      </w:r>
                    </w:p>
                  </w:txbxContent>
                </v:textbox>
              </v:shape>
            </w:pict>
          </mc:Fallback>
        </mc:AlternateContent>
      </w:r>
      <w:bookmarkStart w:id="261" w:name="_Toc317163646"/>
      <w:r w:rsidR="00A16446" w:rsidRPr="004022B2">
        <w:t>Dr. Gianluigi Casse</w:t>
      </w:r>
      <w:r w:rsidR="009E01F8">
        <w:fldChar w:fldCharType="begin"/>
      </w:r>
      <w:r w:rsidR="007A5994">
        <w:instrText xml:space="preserve"> XE "</w:instrText>
      </w:r>
      <w:r w:rsidR="007A5994" w:rsidRPr="00443BD1">
        <w:rPr>
          <w:rFonts w:eastAsia="Times New Roman"/>
        </w:rPr>
        <w:instrText>Casse</w:instrText>
      </w:r>
      <w:r w:rsidR="007A5994">
        <w:instrText>"</w:instrText>
      </w:r>
      <w:r w:rsidR="00815332">
        <w:instrText>\b</w:instrText>
      </w:r>
      <w:r w:rsidR="007A5994">
        <w:instrText xml:space="preserve"> </w:instrText>
      </w:r>
      <w:r w:rsidR="009E01F8">
        <w:fldChar w:fldCharType="end"/>
      </w:r>
      <w:r w:rsidR="00A16446" w:rsidRPr="004022B2">
        <w:t>, AP</w:t>
      </w:r>
      <w:bookmarkEnd w:id="260"/>
      <w:bookmarkEnd w:id="261"/>
    </w:p>
    <w:tbl>
      <w:tblPr>
        <w:tblpPr w:leftFromText="181" w:rightFromText="181" w:vertAnchor="text" w:horzAnchor="margin" w:tblpXSpec="right" w:tblpY="1"/>
        <w:tblW w:w="2495" w:type="dxa"/>
        <w:tblBorders>
          <w:left w:val="single" w:sz="8" w:space="0" w:color="1F2C7B"/>
        </w:tblBorders>
        <w:tblLook w:val="04A0" w:firstRow="1" w:lastRow="0" w:firstColumn="1" w:lastColumn="0" w:noHBand="0" w:noVBand="1"/>
      </w:tblPr>
      <w:tblGrid>
        <w:gridCol w:w="1928"/>
        <w:gridCol w:w="581"/>
      </w:tblGrid>
      <w:tr w:rsidR="00567072" w:rsidRPr="00A41422" w14:paraId="2C57CF92" w14:textId="77777777">
        <w:trPr>
          <w:trHeight w:hRule="exact" w:val="255"/>
        </w:trPr>
        <w:tc>
          <w:tcPr>
            <w:tcW w:w="1928" w:type="dxa"/>
            <w:shd w:val="clear" w:color="auto" w:fill="auto"/>
            <w:noWrap/>
            <w:vAlign w:val="center"/>
          </w:tcPr>
          <w:p w14:paraId="4B62343C" w14:textId="77777777" w:rsidR="00567072" w:rsidRPr="00A41422" w:rsidRDefault="002D0360" w:rsidP="003D7882">
            <w:pPr>
              <w:pStyle w:val="Table2"/>
              <w:framePr w:hSpace="0" w:wrap="auto" w:vAnchor="margin" w:hAnchor="text" w:xAlign="left" w:yAlign="inline"/>
            </w:pPr>
            <w:r>
              <w:t>ATLAS</w:t>
            </w:r>
            <w:r w:rsidR="00567072" w:rsidRPr="00A41422">
              <w:t xml:space="preserve"> upgrades</w:t>
            </w:r>
          </w:p>
        </w:tc>
        <w:tc>
          <w:tcPr>
            <w:tcW w:w="567" w:type="dxa"/>
            <w:vAlign w:val="center"/>
          </w:tcPr>
          <w:p w14:paraId="117ABAAA" w14:textId="77777777" w:rsidR="00567072" w:rsidRPr="00A41422" w:rsidRDefault="00967B0C" w:rsidP="003D7882">
            <w:pPr>
              <w:pStyle w:val="Table2"/>
              <w:framePr w:hSpace="0" w:wrap="auto" w:vAnchor="margin" w:hAnchor="text" w:xAlign="left" w:yAlign="inline"/>
            </w:pPr>
            <w:r>
              <w:t>18</w:t>
            </w:r>
            <w:r w:rsidR="00B04B45">
              <w:t>5</w:t>
            </w:r>
          </w:p>
        </w:tc>
      </w:tr>
      <w:tr w:rsidR="004475D8" w:rsidRPr="00A41422" w14:paraId="7EBB23F9" w14:textId="77777777">
        <w:trPr>
          <w:trHeight w:hRule="exact" w:val="255"/>
        </w:trPr>
        <w:tc>
          <w:tcPr>
            <w:tcW w:w="1928" w:type="dxa"/>
            <w:shd w:val="clear" w:color="auto" w:fill="auto"/>
            <w:noWrap/>
            <w:vAlign w:val="center"/>
          </w:tcPr>
          <w:p w14:paraId="3FC2D647" w14:textId="77777777" w:rsidR="004475D8" w:rsidRPr="004475D8" w:rsidRDefault="004475D8" w:rsidP="003D7882">
            <w:pPr>
              <w:pStyle w:val="Table2"/>
              <w:framePr w:hSpace="0" w:wrap="auto" w:vAnchor="margin" w:hAnchor="text" w:xAlign="left" w:yAlign="inline"/>
            </w:pPr>
            <w:r>
              <w:t>ILC ?????</w:t>
            </w:r>
          </w:p>
        </w:tc>
        <w:tc>
          <w:tcPr>
            <w:tcW w:w="567" w:type="dxa"/>
            <w:vAlign w:val="center"/>
          </w:tcPr>
          <w:p w14:paraId="30A32B26" w14:textId="77777777" w:rsidR="004475D8" w:rsidRDefault="004475D8" w:rsidP="003D7882">
            <w:pPr>
              <w:pStyle w:val="Table2"/>
              <w:framePr w:hSpace="0" w:wrap="auto" w:vAnchor="margin" w:hAnchor="text" w:xAlign="left" w:yAlign="inline"/>
            </w:pPr>
          </w:p>
        </w:tc>
      </w:tr>
      <w:tr w:rsidR="00567072" w:rsidRPr="00A41422" w14:paraId="459FF6B9" w14:textId="77777777">
        <w:trPr>
          <w:trHeight w:hRule="exact" w:val="255"/>
        </w:trPr>
        <w:tc>
          <w:tcPr>
            <w:tcW w:w="1928" w:type="dxa"/>
            <w:shd w:val="clear" w:color="auto" w:fill="auto"/>
            <w:noWrap/>
            <w:vAlign w:val="center"/>
          </w:tcPr>
          <w:p w14:paraId="6C5FF91F" w14:textId="77777777" w:rsidR="00567072" w:rsidRPr="00A41422" w:rsidRDefault="00567072" w:rsidP="003D7882">
            <w:pPr>
              <w:pStyle w:val="Table2"/>
              <w:framePr w:hSpace="0" w:wrap="auto" w:vAnchor="margin" w:hAnchor="text" w:xAlign="left" w:yAlign="inline"/>
            </w:pPr>
            <w:r w:rsidRPr="00A41422">
              <w:t>LHCb</w:t>
            </w:r>
          </w:p>
        </w:tc>
        <w:tc>
          <w:tcPr>
            <w:tcW w:w="567" w:type="dxa"/>
            <w:vAlign w:val="center"/>
          </w:tcPr>
          <w:p w14:paraId="38E5093B" w14:textId="77777777" w:rsidR="00567072" w:rsidRPr="00A41422" w:rsidRDefault="00B04B45" w:rsidP="003D7882">
            <w:pPr>
              <w:pStyle w:val="Table2"/>
              <w:framePr w:hSpace="0" w:wrap="auto" w:vAnchor="margin" w:hAnchor="text" w:xAlign="left" w:yAlign="inline"/>
            </w:pPr>
            <w:r>
              <w:t>30</w:t>
            </w:r>
          </w:p>
        </w:tc>
      </w:tr>
      <w:tr w:rsidR="00567072" w:rsidRPr="00A41422" w14:paraId="022F9C30" w14:textId="77777777">
        <w:trPr>
          <w:trHeight w:hRule="exact" w:val="255"/>
        </w:trPr>
        <w:tc>
          <w:tcPr>
            <w:tcW w:w="1928" w:type="dxa"/>
            <w:shd w:val="clear" w:color="auto" w:fill="auto"/>
            <w:noWrap/>
            <w:vAlign w:val="center"/>
          </w:tcPr>
          <w:p w14:paraId="24C8EC54" w14:textId="77777777" w:rsidR="00567072" w:rsidRPr="00A41422" w:rsidRDefault="00567072" w:rsidP="003D7882">
            <w:pPr>
              <w:pStyle w:val="Table2"/>
              <w:framePr w:hSpace="0" w:wrap="auto" w:vAnchor="margin" w:hAnchor="text" w:xAlign="left" w:yAlign="inline"/>
            </w:pPr>
            <w:r w:rsidRPr="00967B0C">
              <w:t>LHCb upgrades</w:t>
            </w:r>
          </w:p>
        </w:tc>
        <w:tc>
          <w:tcPr>
            <w:tcW w:w="567" w:type="dxa"/>
            <w:vAlign w:val="center"/>
          </w:tcPr>
          <w:p w14:paraId="4B1F132E" w14:textId="77777777" w:rsidR="00567072" w:rsidRPr="00A41422" w:rsidRDefault="00967B0C" w:rsidP="003D7882">
            <w:pPr>
              <w:pStyle w:val="Table2"/>
              <w:framePr w:hSpace="0" w:wrap="auto" w:vAnchor="margin" w:hAnchor="text" w:xAlign="left" w:yAlign="inline"/>
            </w:pPr>
            <w:r>
              <w:t>0</w:t>
            </w:r>
          </w:p>
        </w:tc>
      </w:tr>
      <w:tr w:rsidR="00567072" w:rsidRPr="00A41422" w14:paraId="0D658D17" w14:textId="77777777">
        <w:trPr>
          <w:trHeight w:hRule="exact" w:val="255"/>
        </w:trPr>
        <w:tc>
          <w:tcPr>
            <w:tcW w:w="1928" w:type="dxa"/>
            <w:shd w:val="clear" w:color="auto" w:fill="auto"/>
            <w:noWrap/>
            <w:vAlign w:val="center"/>
          </w:tcPr>
          <w:p w14:paraId="7787940F" w14:textId="77777777" w:rsidR="00567072" w:rsidRPr="00A41422" w:rsidRDefault="004D2F0C" w:rsidP="003D7882">
            <w:pPr>
              <w:pStyle w:val="Table2"/>
              <w:framePr w:hSpace="0" w:wrap="auto" w:vAnchor="margin" w:hAnchor="text" w:xAlign="left" w:yAlign="inline"/>
            </w:pPr>
            <w:r>
              <w:t>R&amp;D</w:t>
            </w:r>
          </w:p>
        </w:tc>
        <w:tc>
          <w:tcPr>
            <w:tcW w:w="567" w:type="dxa"/>
            <w:vAlign w:val="center"/>
          </w:tcPr>
          <w:p w14:paraId="2747ED41" w14:textId="77777777" w:rsidR="00567072" w:rsidRPr="00A41422" w:rsidRDefault="00B04B45" w:rsidP="003D7882">
            <w:pPr>
              <w:pStyle w:val="Table2"/>
              <w:framePr w:hSpace="0" w:wrap="auto" w:vAnchor="margin" w:hAnchor="text" w:xAlign="left" w:yAlign="inline"/>
            </w:pPr>
            <w:r>
              <w:t>80</w:t>
            </w:r>
          </w:p>
        </w:tc>
      </w:tr>
    </w:tbl>
    <w:p w14:paraId="0BE260DC" w14:textId="77777777" w:rsidR="00D41F92" w:rsidRDefault="008735A3" w:rsidP="003D7882">
      <w:r>
        <w:rPr>
          <w:rStyle w:val="Strong"/>
          <w:szCs w:val="24"/>
        </w:rPr>
        <w:t>RD50:Co-Spokesperson ;</w:t>
      </w:r>
      <w:r w:rsidR="00D41F92" w:rsidRPr="00D41F92">
        <w:t xml:space="preserve"> </w:t>
      </w:r>
      <w:r w:rsidR="00D41F92">
        <w:t xml:space="preserve">Dr. </w:t>
      </w:r>
      <w:r w:rsidR="00D41F92" w:rsidRPr="00CC1997">
        <w:t>Gianluigi Casse</w:t>
      </w:r>
      <w:r w:rsidR="009E01F8">
        <w:fldChar w:fldCharType="begin"/>
      </w:r>
      <w:r w:rsidR="007A5994">
        <w:instrText xml:space="preserve"> XE "</w:instrText>
      </w:r>
      <w:r w:rsidR="007A5994" w:rsidRPr="00443BD1">
        <w:rPr>
          <w:rFonts w:eastAsia="Times New Roman"/>
        </w:rPr>
        <w:instrText>Casse</w:instrText>
      </w:r>
      <w:r w:rsidR="007A5994">
        <w:instrText xml:space="preserve">" </w:instrText>
      </w:r>
      <w:r w:rsidR="009E01F8">
        <w:fldChar w:fldCharType="end"/>
      </w:r>
      <w:r w:rsidR="00D41F92">
        <w:t xml:space="preserve"> is an international leader</w:t>
      </w:r>
      <w:r w:rsidR="00D41F92" w:rsidRPr="00CC1997">
        <w:t xml:space="preserve"> in </w:t>
      </w:r>
      <w:r w:rsidR="00D41F92">
        <w:t>detector development.</w:t>
      </w:r>
      <w:r w:rsidR="00D41F92" w:rsidRPr="00CC1997">
        <w:t xml:space="preserve"> He is in charge of the R&amp;D activities of the HEP group at Liverpool. He is the currently task leader for the planar pixel sensor development for the ATLAS Upgrade UK,</w:t>
      </w:r>
      <w:r w:rsidR="00D41F92">
        <w:t xml:space="preserve"> </w:t>
      </w:r>
      <w:r w:rsidR="00D41F92" w:rsidRPr="00CC1997">
        <w:t xml:space="preserve">and is the </w:t>
      </w:r>
      <w:r w:rsidR="00D41F92">
        <w:t xml:space="preserve">WP </w:t>
      </w:r>
      <w:r w:rsidR="00D41F92" w:rsidRPr="00CC1997">
        <w:t xml:space="preserve">leader for </w:t>
      </w:r>
      <w:r w:rsidR="00D41F92">
        <w:t>Si</w:t>
      </w:r>
      <w:r w:rsidR="00D41F92" w:rsidRPr="00CC1997">
        <w:t xml:space="preserve"> sensors for the upgrade of the LHCb-VELO detectors. He is the co-spokesperson of the CERN-RD50 collaboration. Detector concepts that he has </w:t>
      </w:r>
      <w:r w:rsidR="00D41F92">
        <w:t xml:space="preserve">developed </w:t>
      </w:r>
      <w:r w:rsidR="00D41F92" w:rsidRPr="00CC1997">
        <w:t>are now the baseline for the sensors for the upgrade of the major CERN experiments (ATLAS, CMS and LHCb</w:t>
      </w:r>
      <w:r w:rsidR="00D41F92">
        <w:t>). He collaborated with J. Vossebeld</w:t>
      </w:r>
      <w:r w:rsidR="009E01F8">
        <w:fldChar w:fldCharType="begin"/>
      </w:r>
      <w:r w:rsidR="007A5994">
        <w:instrText xml:space="preserve"> XE "</w:instrText>
      </w:r>
      <w:r w:rsidR="007A5994" w:rsidRPr="003C17D1">
        <w:instrText>Vossebeld</w:instrText>
      </w:r>
      <w:r w:rsidR="007A5994">
        <w:instrText xml:space="preserve">" </w:instrText>
      </w:r>
      <w:r w:rsidR="009E01F8">
        <w:fldChar w:fldCharType="end"/>
      </w:r>
      <w:r w:rsidR="00D41F92">
        <w:t xml:space="preserve"> to obtain an STFC/PRD grant to develop a novel type of sensors based on HV-CMOS technology.</w:t>
      </w:r>
      <w:r w:rsidR="00D41F92" w:rsidRPr="00CC1997">
        <w:t xml:space="preserve"> His commitment</w:t>
      </w:r>
      <w:r w:rsidR="00D41F92">
        <w:t>s</w:t>
      </w:r>
      <w:r w:rsidR="00D41F92" w:rsidRPr="00CC1997">
        <w:t xml:space="preserve"> during the period of this grant request will be to the ATLAS and LHCb upgrades and our vigorous Si R&amp;D programme. For the LHC upgrades</w:t>
      </w:r>
      <w:r w:rsidR="00D41F92">
        <w:t>,</w:t>
      </w:r>
      <w:r w:rsidR="00D41F92" w:rsidRPr="00CC1997">
        <w:t xml:space="preserve"> he will dri</w:t>
      </w:r>
      <w:r w:rsidR="00D41F92">
        <w:t>ve the pixel sensor development (ATLAS) and finalise the detector design selection and thr procurement of the VELO sensors for production</w:t>
      </w:r>
      <w:r w:rsidR="00D41F92" w:rsidRPr="00CC1997">
        <w:t xml:space="preserve">. </w:t>
      </w:r>
      <w:r w:rsidR="00D41F92">
        <w:t xml:space="preserve">He will </w:t>
      </w:r>
      <w:r w:rsidR="00D41F92" w:rsidRPr="00CC1997">
        <w:t xml:space="preserve">develop large area strip devices </w:t>
      </w:r>
      <w:r w:rsidR="00D41F92">
        <w:t xml:space="preserve">(on 8” wafers) </w:t>
      </w:r>
      <w:r w:rsidR="00D41F92" w:rsidRPr="00CC1997">
        <w:t xml:space="preserve">with </w:t>
      </w:r>
      <w:r w:rsidR="00D41F92">
        <w:t>a European</w:t>
      </w:r>
      <w:r w:rsidR="00D41F92" w:rsidRPr="00CC1997">
        <w:t xml:space="preserve"> compan</w:t>
      </w:r>
      <w:r w:rsidR="00D41F92">
        <w:t xml:space="preserve">y </w:t>
      </w:r>
      <w:r w:rsidR="00D41F92" w:rsidRPr="00CC1997">
        <w:t>to compete with Hamamatsu</w:t>
      </w:r>
      <w:r w:rsidR="00D41F92">
        <w:t xml:space="preserve"> and insure a second supplier option</w:t>
      </w:r>
      <w:r w:rsidR="00D41F92" w:rsidRPr="00CC1997">
        <w:t xml:space="preserve"> for large area Si contracts. </w:t>
      </w:r>
      <w:r w:rsidR="00D41F92">
        <w:t xml:space="preserve">He will use his expertise to define the design lines for three novel sensors that we will develop in HV-CMOS technologies with various sub-micron feature sizes (AMS 350 nm, AMS 180 nm, LFoundry 180 nm). </w:t>
      </w:r>
      <w:r w:rsidR="00D41F92" w:rsidRPr="00CC1997">
        <w:t>He will also work on programmes and applications of our Si technology including medical applications (hadron therapy) and neutron sensors</w:t>
      </w:r>
      <w:r w:rsidR="00D41F92">
        <w:t xml:space="preserve"> (e.g. the GAMBE sensor project for gamma blind, high sensitivity neutron sensors)</w:t>
      </w:r>
      <w:r w:rsidR="00D41F92" w:rsidRPr="00CC1997">
        <w:t>.</w:t>
      </w:r>
      <w:r w:rsidR="00D41F92">
        <w:t xml:space="preserve"> He</w:t>
      </w:r>
      <w:r w:rsidR="00D41F92" w:rsidRPr="00362767">
        <w:t xml:space="preserve"> will continue to be heavily involved, through RD50, in the detailed understanding of radiation effects leading to the development of more radiation-hard strip and pixel detectors for future particle physics program</w:t>
      </w:r>
      <w:r w:rsidR="00D41F92">
        <w:t xml:space="preserve">mes. </w:t>
      </w:r>
    </w:p>
    <w:p w14:paraId="06AA7F90" w14:textId="77777777" w:rsidR="000D2593" w:rsidRDefault="000D2593" w:rsidP="003D7882">
      <w:pPr>
        <w:pStyle w:val="App2"/>
        <w:rPr>
          <w:rStyle w:val="Strong"/>
          <w:szCs w:val="24"/>
        </w:rPr>
      </w:pPr>
    </w:p>
    <w:p w14:paraId="55EC6E29" w14:textId="77777777" w:rsidR="000A1D72" w:rsidRDefault="000A1D72" w:rsidP="003D7882">
      <w:pPr>
        <w:pStyle w:val="App2"/>
        <w:rPr>
          <w:rStyle w:val="Strong"/>
          <w:szCs w:val="24"/>
        </w:rPr>
      </w:pPr>
    </w:p>
    <w:p w14:paraId="6A4AF33C" w14:textId="77777777" w:rsidR="00C66EE6" w:rsidRDefault="00C66EE6" w:rsidP="003D7882">
      <w:pPr>
        <w:pStyle w:val="App2"/>
        <w:rPr>
          <w:rStyle w:val="Strong"/>
          <w:szCs w:val="24"/>
        </w:rPr>
      </w:pPr>
    </w:p>
    <w:bookmarkStart w:id="262" w:name="_Toc408698823"/>
    <w:p w14:paraId="5862248E" w14:textId="674474FC" w:rsidR="00A16446" w:rsidRDefault="00233650" w:rsidP="003D7882">
      <w:pPr>
        <w:pStyle w:val="Heading3"/>
      </w:pPr>
      <w:r>
        <w:rPr>
          <w:rFonts w:eastAsia="Times New Roman"/>
          <w:noProof/>
          <w:lang w:bidi="ar-SA"/>
        </w:rPr>
        <mc:AlternateContent>
          <mc:Choice Requires="wps">
            <w:drawing>
              <wp:anchor distT="0" distB="0" distL="114300" distR="114300" simplePos="0" relativeHeight="251728896" behindDoc="0" locked="0" layoutInCell="1" allowOverlap="1" wp14:anchorId="2E01FFDE" wp14:editId="2ED61DDD">
                <wp:simplePos x="0" y="0"/>
                <wp:positionH relativeFrom="column">
                  <wp:posOffset>4622800</wp:posOffset>
                </wp:positionH>
                <wp:positionV relativeFrom="paragraph">
                  <wp:posOffset>13970</wp:posOffset>
                </wp:positionV>
                <wp:extent cx="1600835" cy="237490"/>
                <wp:effectExtent l="0" t="0" r="0" b="0"/>
                <wp:wrapNone/>
                <wp:docPr id="225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83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18557"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39" o:spid="_x0000_s1086" type="#_x0000_t202" style="position:absolute;left:0;text-align:left;margin-left:364pt;margin-top:1.1pt;width:126.05pt;height:18.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" filled="f" fillcolor="#f2f2f2 [3052]" stroked="f">
                <v:textbox inset="1.5mm">
                  <w:txbxContent>
                    <w:p w14:paraId="17418557" w14:textId="77777777" w:rsidR="003B6E28" w:rsidRPr="00730FF5" w:rsidRDefault="003B6E28" w:rsidP="003D7882">
                      <w:pPr>
                        <w:pStyle w:val="Table2"/>
                      </w:pPr>
                      <w:r>
                        <w:t>Project FTE%</w:t>
                      </w:r>
                    </w:p>
                  </w:txbxContent>
                </v:textbox>
              </v:shape>
            </w:pict>
          </mc:Fallback>
        </mc:AlternateContent>
      </w:r>
      <w:bookmarkStart w:id="263" w:name="_Toc317163647"/>
      <w:r w:rsidR="00A16446" w:rsidRPr="00A16446">
        <w:t>Dr. Paul Dervan</w:t>
      </w:r>
      <w:r w:rsidR="009E01F8">
        <w:fldChar w:fldCharType="begin"/>
      </w:r>
      <w:r w:rsidR="007A5994">
        <w:instrText xml:space="preserve"> XE "</w:instrText>
      </w:r>
      <w:r w:rsidR="007A5994" w:rsidRPr="005D34DA">
        <w:instrText>De</w:instrText>
      </w:r>
      <w:r w:rsidR="007A5994" w:rsidRPr="005D34DA">
        <w:rPr>
          <w:rFonts w:eastAsia="Times New Roman"/>
        </w:rPr>
        <w:instrText>r</w:instrText>
      </w:r>
      <w:r w:rsidR="007A5994" w:rsidRPr="005D34DA">
        <w:instrText>van</w:instrText>
      </w:r>
      <w:r w:rsidR="007A5994">
        <w:instrText>"</w:instrText>
      </w:r>
      <w:r w:rsidR="00815332">
        <w:instrText>\b</w:instrText>
      </w:r>
      <w:r w:rsidR="007A5994">
        <w:instrText xml:space="preserve"> </w:instrText>
      </w:r>
      <w:r w:rsidR="009E01F8">
        <w:fldChar w:fldCharType="end"/>
      </w:r>
      <w:r w:rsidR="00A16446" w:rsidRPr="00A16446">
        <w:t>, AP</w:t>
      </w:r>
      <w:bookmarkEnd w:id="262"/>
      <w:bookmarkEnd w:id="263"/>
    </w:p>
    <w:tbl>
      <w:tblPr>
        <w:tblpPr w:leftFromText="181" w:rightFromText="181" w:vertAnchor="text" w:horzAnchor="margin" w:tblpXSpec="right" w:tblpY="1"/>
        <w:tblOverlap w:val="never"/>
        <w:tblW w:w="2495" w:type="dxa"/>
        <w:tblBorders>
          <w:left w:val="single" w:sz="8" w:space="0" w:color="1F2C7B"/>
        </w:tblBorders>
        <w:tblLook w:val="04A0" w:firstRow="1" w:lastRow="0" w:firstColumn="1" w:lastColumn="0" w:noHBand="0" w:noVBand="1"/>
      </w:tblPr>
      <w:tblGrid>
        <w:gridCol w:w="1928"/>
        <w:gridCol w:w="581"/>
      </w:tblGrid>
      <w:tr w:rsidR="009E54B1" w:rsidRPr="00A41422" w14:paraId="20ECECCE" w14:textId="77777777">
        <w:trPr>
          <w:trHeight w:hRule="exact" w:val="255"/>
        </w:trPr>
        <w:tc>
          <w:tcPr>
            <w:tcW w:w="1928" w:type="dxa"/>
            <w:shd w:val="clear" w:color="auto" w:fill="auto"/>
            <w:noWrap/>
            <w:vAlign w:val="center"/>
          </w:tcPr>
          <w:p w14:paraId="48213AAB" w14:textId="77777777" w:rsidR="009E54B1" w:rsidRPr="00A41422" w:rsidRDefault="009E54B1" w:rsidP="003D7882">
            <w:pPr>
              <w:pStyle w:val="Table2"/>
              <w:framePr w:hSpace="0" w:wrap="auto" w:vAnchor="margin" w:hAnchor="text" w:xAlign="left" w:yAlign="inline"/>
            </w:pPr>
            <w:r>
              <w:t>ATLAS</w:t>
            </w:r>
            <w:r w:rsidRPr="00A41422">
              <w:t xml:space="preserve"> upgrades</w:t>
            </w:r>
          </w:p>
        </w:tc>
        <w:tc>
          <w:tcPr>
            <w:tcW w:w="567" w:type="dxa"/>
            <w:vAlign w:val="center"/>
          </w:tcPr>
          <w:p w14:paraId="3DD49F38" w14:textId="77777777" w:rsidR="009E54B1" w:rsidRPr="00A41422" w:rsidRDefault="009E54B1" w:rsidP="003D7882">
            <w:pPr>
              <w:pStyle w:val="Table2"/>
              <w:framePr w:hSpace="0" w:wrap="auto" w:vAnchor="margin" w:hAnchor="text" w:xAlign="left" w:yAlign="inline"/>
            </w:pPr>
            <w:r>
              <w:t>300</w:t>
            </w:r>
          </w:p>
        </w:tc>
      </w:tr>
    </w:tbl>
    <w:p w14:paraId="3C455CEC" w14:textId="77777777" w:rsidR="002B41A7" w:rsidRPr="00A755CB" w:rsidRDefault="002B41A7" w:rsidP="003D7882">
      <w:pPr>
        <w:rPr>
          <w:rStyle w:val="Strong"/>
          <w:sz w:val="22"/>
          <w:szCs w:val="24"/>
        </w:rPr>
      </w:pPr>
      <w:r w:rsidRPr="00D62509">
        <w:rPr>
          <w:rStyle w:val="Strong"/>
          <w:sz w:val="22"/>
          <w:szCs w:val="24"/>
        </w:rPr>
        <w:t>ATLAS Upgrade: WP1 Deputy</w:t>
      </w:r>
      <w:r>
        <w:rPr>
          <w:rStyle w:val="Strong"/>
          <w:sz w:val="22"/>
          <w:szCs w:val="24"/>
        </w:rPr>
        <w:t xml:space="preserve"> (Pixels)</w:t>
      </w:r>
      <w:r w:rsidRPr="00D62509">
        <w:rPr>
          <w:rStyle w:val="Strong"/>
          <w:sz w:val="22"/>
          <w:szCs w:val="24"/>
        </w:rPr>
        <w:t>, Irradiation Facility Co-ordinator</w:t>
      </w:r>
    </w:p>
    <w:p w14:paraId="4C0AAB84" w14:textId="77777777" w:rsidR="000A1D72" w:rsidRDefault="002B41A7" w:rsidP="003D7882">
      <w:r>
        <w:rPr>
          <w:rFonts w:eastAsia="Times New Roman"/>
        </w:rPr>
        <w:t>Paul leads the Liverpool ATLAS upgrade pixel programme. He tested the first full-size pixel module produced world-wide in the laboratory and in test beam before and after HL-LHC levels of irradiation. The UK test beam success was enabled by his development of a cooling structure for irradiated pixel modules. He has provided electrical QC for pixel sensors and modules at Liverpool.</w:t>
      </w:r>
      <w:r w:rsidR="00273109">
        <w:rPr>
          <w:rFonts w:eastAsia="Times New Roman"/>
        </w:rPr>
        <w:t xml:space="preserve"> </w:t>
      </w:r>
      <w:r>
        <w:rPr>
          <w:rFonts w:eastAsia="Times New Roman"/>
        </w:rPr>
        <w:t>He is shaping the pixel hybrids and modules for the end-caps, developing the expertise necessary on</w:t>
      </w:r>
      <w:r w:rsidR="005C2ECB">
        <w:rPr>
          <w:rFonts w:eastAsia="Times New Roman"/>
        </w:rPr>
        <w:t xml:space="preserve"> serial powering </w:t>
      </w:r>
      <w:r>
        <w:rPr>
          <w:rFonts w:eastAsia="Times New Roman"/>
        </w:rPr>
        <w:t>and on data flow</w:t>
      </w:r>
      <w:r w:rsidR="005C2ECB">
        <w:rPr>
          <w:rFonts w:eastAsia="Times New Roman"/>
        </w:rPr>
        <w:t xml:space="preserve">. </w:t>
      </w:r>
      <w:r>
        <w:rPr>
          <w:rFonts w:eastAsia="Times New Roman"/>
        </w:rPr>
        <w:t>Paul will be responsible for: coordinating the testing of pixel sensors, development of the hybrid flex-circuit and the tooling and procedures for attaching it to the sensor prior to and during production. He will direct the Liverpool effort for the subsequent wire-bonding and electrical evaluation of completed modules. He is generating end cap ring layouts necessary for the study of the ATLAS upgrade pixel system. For the pixel Technical Design Report.</w:t>
      </w:r>
      <w:r w:rsidR="00273109">
        <w:rPr>
          <w:rFonts w:eastAsia="Times New Roman"/>
        </w:rPr>
        <w:t xml:space="preserve"> </w:t>
      </w:r>
      <w:r>
        <w:rPr>
          <w:rFonts w:eastAsia="Times New Roman"/>
        </w:rPr>
        <w:t>Paul will also be responsible for the development of the end cap pixel mechanical design, as part of the ATLAS Pix</w:t>
      </w:r>
      <w:r w:rsidR="0057638F">
        <w:rPr>
          <w:rFonts w:eastAsia="Times New Roman"/>
        </w:rPr>
        <w:t>el Local Support Task Force. Hw will lead the team</w:t>
      </w:r>
      <w:r>
        <w:rPr>
          <w:rFonts w:eastAsia="Times New Roman"/>
        </w:rPr>
        <w:t xml:space="preserve"> responsible for the geometric modelling of the entire endcap pixel system, structural FEA modelling and the prototyping and development of the global e</w:t>
      </w:r>
      <w:r w:rsidR="0057638F">
        <w:rPr>
          <w:rFonts w:eastAsia="Times New Roman"/>
        </w:rPr>
        <w:t>nd-cap pixel support structures</w:t>
      </w:r>
      <w:r>
        <w:rPr>
          <w:rFonts w:eastAsia="Times New Roman"/>
        </w:rPr>
        <w:t xml:space="preserve"> </w:t>
      </w:r>
      <w:r w:rsidR="0057638F">
        <w:rPr>
          <w:rFonts w:eastAsia="Times New Roman"/>
        </w:rPr>
        <w:t xml:space="preserve">and </w:t>
      </w:r>
      <w:r>
        <w:rPr>
          <w:rFonts w:eastAsia="Times New Roman"/>
        </w:rPr>
        <w:t>development of the integration sequence for the pixel end-cap.</w:t>
      </w:r>
      <w:r w:rsidR="00273109">
        <w:rPr>
          <w:rFonts w:eastAsia="Times New Roman"/>
        </w:rPr>
        <w:t xml:space="preserve"> </w:t>
      </w:r>
      <w:r>
        <w:rPr>
          <w:rFonts w:eastAsia="Times New Roman"/>
        </w:rPr>
        <w:t xml:space="preserve">Over the last grant period, </w:t>
      </w:r>
      <w:r>
        <w:t>Paul commissioned the new UK irradiation facility at Birmingham. He has also coordinated the international irradiation programme, using the facilities at Ljubljana, CERN, BNL, CYRIC, Los Alamos and Birmingham which has demonstrated the radiation tolerance of the baseline strip and pixel sensor technologies.</w:t>
      </w:r>
      <w:r w:rsidR="00273109">
        <w:t xml:space="preserve"> </w:t>
      </w:r>
      <w:r>
        <w:rPr>
          <w:rFonts w:eastAsia="Times New Roman"/>
        </w:rPr>
        <w:t>As CERN PS irradiation becomes available at end of the 2014, Paul will focus on re-establishing the UK presence at CERN. Paul will direct the irradiations at CERN required to quantify the radiation tolerance of all new prototype and pre-production components for the strip and pixel upgrades</w:t>
      </w:r>
      <w:r>
        <w:t xml:space="preserve">To use active CMOS sensors in systems, the radiation tolerance of larger format sensors needs to be shown; Paul will be central to this activity internationally. </w:t>
      </w:r>
    </w:p>
    <w:bookmarkStart w:id="264" w:name="_Toc408698824"/>
    <w:p w14:paraId="5062C25D" w14:textId="306E9730" w:rsidR="00C66EE6" w:rsidRDefault="00233650" w:rsidP="003D7882">
      <w:pPr>
        <w:pStyle w:val="Heading3"/>
      </w:pPr>
      <w:r>
        <w:rPr>
          <w:noProof/>
          <w:lang w:bidi="ar-SA"/>
        </w:rPr>
        <mc:AlternateContent>
          <mc:Choice Requires="wps">
            <w:drawing>
              <wp:anchor distT="0" distB="0" distL="114300" distR="114300" simplePos="0" relativeHeight="252078080" behindDoc="0" locked="0" layoutInCell="1" allowOverlap="1" wp14:anchorId="1DC1BFFE" wp14:editId="75FE1B6A">
                <wp:simplePos x="0" y="0"/>
                <wp:positionH relativeFrom="column">
                  <wp:posOffset>4622800</wp:posOffset>
                </wp:positionH>
                <wp:positionV relativeFrom="paragraph">
                  <wp:posOffset>20955</wp:posOffset>
                </wp:positionV>
                <wp:extent cx="1705610" cy="237490"/>
                <wp:effectExtent l="0" t="0" r="0" b="0"/>
                <wp:wrapNone/>
                <wp:docPr id="2249"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5610"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60303"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67" o:spid="_x0000_s1087" type="#_x0000_t202" style="position:absolute;left:0;text-align:left;margin-left:364pt;margin-top:1.65pt;width:134.3pt;height:18.7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" filled="f" fillcolor="#f2f2f2 [3052]" stroked="f">
                <v:textbox inset="1.5mm">
                  <w:txbxContent>
                    <w:p w14:paraId="25C60303" w14:textId="77777777" w:rsidR="003B6E28" w:rsidRPr="00730FF5" w:rsidRDefault="003B6E28" w:rsidP="003D7882">
                      <w:pPr>
                        <w:pStyle w:val="Table2"/>
                      </w:pPr>
                      <w:r>
                        <w:t>Project FTE%</w:t>
                      </w:r>
                    </w:p>
                  </w:txbxContent>
                </v:textbox>
              </v:shape>
            </w:pict>
          </mc:Fallback>
        </mc:AlternateContent>
      </w:r>
      <w:bookmarkStart w:id="265" w:name="_Toc317163648"/>
      <w:r w:rsidR="00C66EE6" w:rsidRPr="00A16446">
        <w:t>Mr. Robert Fay</w:t>
      </w:r>
      <w:r w:rsidR="009E01F8">
        <w:fldChar w:fldCharType="begin"/>
      </w:r>
      <w:r w:rsidR="00F95481">
        <w:instrText xml:space="preserve"> XE "</w:instrText>
      </w:r>
      <w:r w:rsidR="00F95481" w:rsidRPr="00F9526C">
        <w:instrText>Fay</w:instrText>
      </w:r>
      <w:r w:rsidR="00F95481">
        <w:instrText>"</w:instrText>
      </w:r>
      <w:r w:rsidR="00815332">
        <w:instrText>\b</w:instrText>
      </w:r>
      <w:r w:rsidR="00F95481">
        <w:instrText xml:space="preserve"> </w:instrText>
      </w:r>
      <w:r w:rsidR="009E01F8">
        <w:fldChar w:fldCharType="end"/>
      </w:r>
      <w:r w:rsidR="00C66EE6" w:rsidRPr="00A16446">
        <w:t>, Pr</w:t>
      </w:r>
      <w:bookmarkEnd w:id="264"/>
      <w:bookmarkEnd w:id="265"/>
    </w:p>
    <w:tbl>
      <w:tblPr>
        <w:tblStyle w:val="TableGrid"/>
        <w:tblpPr w:leftFromText="181" w:rightFromText="181" w:vertAnchor="text" w:horzAnchor="margin" w:tblpXSpec="right" w:tblpY="1"/>
        <w:tblW w:w="2495" w:type="dxa"/>
        <w:tblBorders>
          <w:top w:val="none" w:sz="0" w:space="0" w:color="auto"/>
          <w:left w:val="single" w:sz="8" w:space="0" w:color="1F2C7B"/>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581"/>
      </w:tblGrid>
      <w:tr w:rsidR="00C66EE6" w14:paraId="3F4D2BF9" w14:textId="77777777" w:rsidTr="003D7882">
        <w:trPr>
          <w:trHeight w:hRule="exact" w:val="255"/>
        </w:trPr>
        <w:tc>
          <w:tcPr>
            <w:tcW w:w="1928" w:type="dxa"/>
            <w:vAlign w:val="center"/>
          </w:tcPr>
          <w:p w14:paraId="77C75AB3" w14:textId="77777777" w:rsidR="00C66EE6" w:rsidRPr="00302E3E" w:rsidRDefault="00C66EE6" w:rsidP="003D7882">
            <w:pPr>
              <w:pStyle w:val="Table2"/>
              <w:framePr w:hSpace="0" w:wrap="auto" w:vAnchor="margin" w:hAnchor="text" w:xAlign="left" w:yAlign="inline"/>
            </w:pPr>
            <w:r w:rsidRPr="00302E3E">
              <w:t>Computing</w:t>
            </w:r>
          </w:p>
        </w:tc>
        <w:tc>
          <w:tcPr>
            <w:tcW w:w="567" w:type="dxa"/>
            <w:vAlign w:val="center"/>
          </w:tcPr>
          <w:p w14:paraId="35EF7AF7" w14:textId="77777777" w:rsidR="00C66EE6" w:rsidRPr="00302E3E" w:rsidRDefault="00C66EE6" w:rsidP="003D7882">
            <w:pPr>
              <w:pStyle w:val="Table2"/>
              <w:framePr w:hSpace="0" w:wrap="auto" w:vAnchor="margin" w:hAnchor="text" w:xAlign="left" w:yAlign="inline"/>
            </w:pPr>
            <w:r w:rsidRPr="00302E3E">
              <w:t>205</w:t>
            </w:r>
          </w:p>
        </w:tc>
      </w:tr>
      <w:tr w:rsidR="00C66EE6" w14:paraId="7ACFABA8" w14:textId="77777777" w:rsidTr="003D7882">
        <w:trPr>
          <w:trHeight w:hRule="exact" w:val="255"/>
        </w:trPr>
        <w:tc>
          <w:tcPr>
            <w:tcW w:w="1928" w:type="dxa"/>
            <w:vAlign w:val="center"/>
          </w:tcPr>
          <w:p w14:paraId="0E9CCBEC" w14:textId="77777777" w:rsidR="00C66EE6" w:rsidRPr="00302E3E" w:rsidRDefault="00C66EE6" w:rsidP="003D7882">
            <w:pPr>
              <w:pStyle w:val="Table2"/>
              <w:framePr w:hSpace="0" w:wrap="auto" w:vAnchor="margin" w:hAnchor="text" w:xAlign="left" w:yAlign="inline"/>
            </w:pPr>
            <w:r w:rsidRPr="00302E3E">
              <w:t>LHCb</w:t>
            </w:r>
          </w:p>
        </w:tc>
        <w:tc>
          <w:tcPr>
            <w:tcW w:w="567" w:type="dxa"/>
            <w:vAlign w:val="center"/>
          </w:tcPr>
          <w:p w14:paraId="3047D5C2" w14:textId="77777777" w:rsidR="00C66EE6" w:rsidRPr="00302E3E" w:rsidRDefault="00C66EE6" w:rsidP="003D7882">
            <w:pPr>
              <w:pStyle w:val="Table2"/>
              <w:framePr w:hSpace="0" w:wrap="auto" w:vAnchor="margin" w:hAnchor="text" w:xAlign="left" w:yAlign="inline"/>
            </w:pPr>
            <w:r w:rsidRPr="00302E3E">
              <w:t>95</w:t>
            </w:r>
          </w:p>
          <w:p w14:paraId="4EE02FB8" w14:textId="77777777" w:rsidR="00C66EE6" w:rsidRPr="00302E3E" w:rsidRDefault="00C66EE6" w:rsidP="003D7882">
            <w:pPr>
              <w:pStyle w:val="Table2"/>
              <w:framePr w:hSpace="0" w:wrap="auto" w:vAnchor="margin" w:hAnchor="text" w:xAlign="left" w:yAlign="inline"/>
            </w:pPr>
          </w:p>
          <w:p w14:paraId="0993812F" w14:textId="77777777" w:rsidR="00C66EE6" w:rsidRPr="00302E3E" w:rsidRDefault="00C66EE6" w:rsidP="003D7882">
            <w:pPr>
              <w:pStyle w:val="Table2"/>
              <w:framePr w:hSpace="0" w:wrap="auto" w:vAnchor="margin" w:hAnchor="text" w:xAlign="left" w:yAlign="inline"/>
            </w:pPr>
          </w:p>
        </w:tc>
      </w:tr>
    </w:tbl>
    <w:p w14:paraId="0BF94618" w14:textId="77777777" w:rsidR="00C66EE6" w:rsidRDefault="00C66EE6" w:rsidP="003D7882">
      <w:r>
        <w:t xml:space="preserve">Rob joined LHCb in 2014, and supports the central LHCb computing infrastructure. He works in the UK-led GANGA software project, which provides the standard interface to batch and GRID systems for all LHCb user job submission. He is responsible for implementing a reliable and robust development and deployment architecture. He has also improved the GANGA monitoring system, and GPU accelerated computing for VELO data reconstruction.Rob will move into the GANGA development team and focus on core development. As the </w:t>
      </w:r>
      <w:r w:rsidR="00C6234E">
        <w:t>Run-2</w:t>
      </w:r>
      <w:r>
        <w:t xml:space="preserve"> data-taking period proceeds, LHCb datasets and computing demand will increase substantially. Rob will lead work to ensure that LHCb physicists can store ever-larger datasets and access and analyse them seamlessly. Rob will lead the extension of GANGA to allow access to cloud file systems besides those accessible through the GRID. In parallel, he will develop, implement improvements and optimise the GANGA job management and load balancing system. The work becomes critical for the later stages of </w:t>
      </w:r>
      <w:r w:rsidR="00C6234E">
        <w:t>Run-2</w:t>
      </w:r>
      <w:r>
        <w:t>, when existing GRID storage is saturated and physicists require extra computing time and storage facilities to simulate the data needed to optimise analysis strategies for an upgraded LHCb detector, in parallel to the analysis of much larger datasets than exist now.</w:t>
      </w:r>
    </w:p>
    <w:p w14:paraId="7502B625" w14:textId="77777777" w:rsidR="00C66EE6" w:rsidRDefault="00C66EE6" w:rsidP="003D7882"/>
    <w:p w14:paraId="0412A8D3" w14:textId="77777777" w:rsidR="00C66EE6" w:rsidRDefault="00C66EE6" w:rsidP="003D7882"/>
    <w:p w14:paraId="5AE35209" w14:textId="77777777" w:rsidR="00C66EE6" w:rsidRDefault="00C66EE6" w:rsidP="003D7882"/>
    <w:p w14:paraId="5DCF03A0" w14:textId="77777777" w:rsidR="00C66EE6" w:rsidRDefault="00C66EE6" w:rsidP="003D7882"/>
    <w:p w14:paraId="69CB0197" w14:textId="77777777" w:rsidR="00C66EE6" w:rsidRDefault="00C66EE6" w:rsidP="003D7882"/>
    <w:p w14:paraId="2C08F059" w14:textId="77777777" w:rsidR="00C66EE6" w:rsidRPr="00D41F92" w:rsidRDefault="00C66EE6" w:rsidP="003D7882"/>
    <w:bookmarkStart w:id="266" w:name="_Toc408698825"/>
    <w:p w14:paraId="6DF94EC9" w14:textId="1C98CEEC" w:rsidR="00DA1EA7" w:rsidRDefault="00233650" w:rsidP="003D7882">
      <w:pPr>
        <w:pStyle w:val="Heading3"/>
      </w:pPr>
      <w:r>
        <w:rPr>
          <w:noProof/>
          <w:lang w:bidi="ar-SA"/>
        </w:rPr>
        <mc:AlternateContent>
          <mc:Choice Requires="wps">
            <w:drawing>
              <wp:anchor distT="0" distB="0" distL="114300" distR="114300" simplePos="0" relativeHeight="251764736" behindDoc="0" locked="0" layoutInCell="1" allowOverlap="1" wp14:anchorId="2CEF2CAC" wp14:editId="7D4A0B1A">
                <wp:simplePos x="0" y="0"/>
                <wp:positionH relativeFrom="column">
                  <wp:posOffset>4615180</wp:posOffset>
                </wp:positionH>
                <wp:positionV relativeFrom="paragraph">
                  <wp:posOffset>24765</wp:posOffset>
                </wp:positionV>
                <wp:extent cx="1721485" cy="234315"/>
                <wp:effectExtent l="0" t="0" r="0" b="0"/>
                <wp:wrapNone/>
                <wp:docPr id="224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234315"/>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05C50"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57" o:spid="_x0000_s1088" type="#_x0000_t202" style="position:absolute;left:0;text-align:left;margin-left:363.4pt;margin-top:1.95pt;width:135.55pt;height:18.4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" filled="f" fillcolor="#f2f2f2 [3052]" stroked="f">
                <v:textbox inset="1.5mm">
                  <w:txbxContent>
                    <w:p w14:paraId="7D305C50" w14:textId="77777777" w:rsidR="003B6E28" w:rsidRPr="00730FF5" w:rsidRDefault="003B6E28" w:rsidP="003D7882">
                      <w:pPr>
                        <w:pStyle w:val="Table2"/>
                      </w:pPr>
                      <w:r>
                        <w:t>Project FTE%</w:t>
                      </w:r>
                    </w:p>
                  </w:txbxContent>
                </v:textbox>
              </v:shape>
            </w:pict>
          </mc:Fallback>
        </mc:AlternateContent>
      </w:r>
      <w:bookmarkStart w:id="267" w:name="_Toc317163649"/>
      <w:r w:rsidR="00DA1EA7">
        <w:t xml:space="preserve">Mr. Ashley </w:t>
      </w:r>
      <w:r w:rsidR="00DA1EA7" w:rsidRPr="004475D8">
        <w:t>Greenall</w:t>
      </w:r>
      <w:r w:rsidR="009E01F8">
        <w:fldChar w:fldCharType="begin"/>
      </w:r>
      <w:r w:rsidR="00F95481">
        <w:instrText xml:space="preserve"> XE "</w:instrText>
      </w:r>
      <w:r w:rsidR="00F95481" w:rsidRPr="00357D06">
        <w:instrText>Greenall</w:instrText>
      </w:r>
      <w:r w:rsidR="00F95481">
        <w:instrText>"</w:instrText>
      </w:r>
      <w:r w:rsidR="00815332">
        <w:instrText>\b</w:instrText>
      </w:r>
      <w:r w:rsidR="00F95481">
        <w:instrText xml:space="preserve"> </w:instrText>
      </w:r>
      <w:r w:rsidR="009E01F8">
        <w:fldChar w:fldCharType="end"/>
      </w:r>
      <w:r w:rsidR="00DA1EA7">
        <w:t>, E</w:t>
      </w:r>
      <w:bookmarkEnd w:id="266"/>
      <w:bookmarkEnd w:id="267"/>
    </w:p>
    <w:tbl>
      <w:tblPr>
        <w:tblStyle w:val="TableGrid"/>
        <w:tblpPr w:leftFromText="181" w:rightFromText="181" w:vertAnchor="text" w:horzAnchor="margin" w:tblpXSpec="right" w:tblpY="1"/>
        <w:tblW w:w="2495" w:type="dxa"/>
        <w:tblBorders>
          <w:top w:val="none" w:sz="0" w:space="0" w:color="auto"/>
          <w:left w:val="single" w:sz="8" w:space="0" w:color="1F2C7B"/>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581"/>
      </w:tblGrid>
      <w:tr w:rsidR="00DA1EA7" w14:paraId="264F8D29" w14:textId="77777777">
        <w:trPr>
          <w:trHeight w:hRule="exact" w:val="255"/>
        </w:trPr>
        <w:tc>
          <w:tcPr>
            <w:tcW w:w="1928" w:type="dxa"/>
            <w:vAlign w:val="center"/>
          </w:tcPr>
          <w:p w14:paraId="105067AA" w14:textId="77777777" w:rsidR="00DA1EA7" w:rsidRDefault="002D0360" w:rsidP="003D7882">
            <w:pPr>
              <w:pStyle w:val="Table2"/>
              <w:framePr w:hSpace="0" w:wrap="auto" w:vAnchor="margin" w:hAnchor="text" w:xAlign="left" w:yAlign="inline"/>
            </w:pPr>
            <w:r>
              <w:t>ATLAS</w:t>
            </w:r>
            <w:r w:rsidR="00DA1EA7">
              <w:t xml:space="preserve"> Upgrade</w:t>
            </w:r>
          </w:p>
        </w:tc>
        <w:tc>
          <w:tcPr>
            <w:tcW w:w="567" w:type="dxa"/>
            <w:vAlign w:val="center"/>
          </w:tcPr>
          <w:p w14:paraId="77A594EF" w14:textId="77777777" w:rsidR="00DA1EA7" w:rsidRDefault="00A37098" w:rsidP="003D7882">
            <w:pPr>
              <w:pStyle w:val="Table2"/>
              <w:framePr w:hSpace="0" w:wrap="auto" w:vAnchor="margin" w:hAnchor="text" w:xAlign="left" w:yAlign="inline"/>
            </w:pPr>
            <w:r>
              <w:t>255</w:t>
            </w:r>
          </w:p>
        </w:tc>
      </w:tr>
      <w:tr w:rsidR="009E54B1" w14:paraId="6D2D8B3A" w14:textId="77777777">
        <w:trPr>
          <w:trHeight w:hRule="exact" w:val="255"/>
        </w:trPr>
        <w:tc>
          <w:tcPr>
            <w:tcW w:w="1928" w:type="dxa"/>
            <w:vAlign w:val="center"/>
          </w:tcPr>
          <w:p w14:paraId="54E72CF1" w14:textId="77777777" w:rsidR="009E54B1" w:rsidRDefault="00A37098" w:rsidP="003D7882">
            <w:pPr>
              <w:pStyle w:val="Table2"/>
              <w:framePr w:hSpace="0" w:wrap="auto" w:vAnchor="margin" w:hAnchor="text" w:xAlign="left" w:yAlign="inline"/>
            </w:pPr>
            <w:r w:rsidRPr="00A37098">
              <w:t>Hyper-K</w:t>
            </w:r>
          </w:p>
        </w:tc>
        <w:tc>
          <w:tcPr>
            <w:tcW w:w="567" w:type="dxa"/>
            <w:vAlign w:val="center"/>
          </w:tcPr>
          <w:p w14:paraId="43B40B97" w14:textId="77777777" w:rsidR="009E54B1" w:rsidRDefault="009E54B1" w:rsidP="003D7882">
            <w:pPr>
              <w:pStyle w:val="Table2"/>
              <w:framePr w:hSpace="0" w:wrap="auto" w:vAnchor="margin" w:hAnchor="text" w:xAlign="left" w:yAlign="inline"/>
            </w:pPr>
            <w:r>
              <w:t>45</w:t>
            </w:r>
          </w:p>
        </w:tc>
      </w:tr>
    </w:tbl>
    <w:p w14:paraId="07431514" w14:textId="77777777" w:rsidR="005C2ECB" w:rsidRPr="005C2ECB" w:rsidRDefault="005C2ECB" w:rsidP="003D7882">
      <w:r>
        <w:t xml:space="preserve">Ashley has technical responsibility internationally for the design and evaluation of barrel readout hybrids and modules for the ATLAS strip tracker upgrade. Following on from his success in designing the 20-ASIC hybrids for ABCN25 readout ASICs, he has been instrumental in influencing the pad-ring layout for the new 256-channel 130nm technology ABC130 readout ASIC and Hybrid Controller Chip (HCC). </w:t>
      </w:r>
      <w:r w:rsidR="00740EE0">
        <w:t>H</w:t>
      </w:r>
      <w:r>
        <w:t xml:space="preserve">is new hybrid design is cheaper to assemble and lower in mass whilst also providing a more consistent and faster to wire bond assembly, a necessary requisite for the tracker upgrade. Ashley has played a critical </w:t>
      </w:r>
      <w:r w:rsidR="00463F63">
        <w:t>role</w:t>
      </w:r>
      <w:r>
        <w:t xml:space="preserve"> in establishing DC-DC power delivery as being the default for the strip tracker. He has developed a low-profile, low-mass ‘on-silicon’ DC-DC convertor PCB which meets all the geometrical and electrical requirements for ABCn130 modules which is now the baseline of the project. In the period before the TDR (late 2016), Ashley will lead the final development of the strip hybrids and modules.</w:t>
      </w:r>
      <w:r w:rsidR="00273109">
        <w:t xml:space="preserve"> </w:t>
      </w:r>
      <w:r>
        <w:t>This process will require many primary technical measurements util</w:t>
      </w:r>
      <w:r w:rsidR="006212C6">
        <w:t>ising</w:t>
      </w:r>
      <w:r>
        <w:t xml:space="preserve"> the modules and powering PCBs he designed, which due to his unique knowledge, he will be best able to provide. As with the current 130 nm prototype ASIC set, Ashley will have critical </w:t>
      </w:r>
      <w:r w:rsidR="00463F63">
        <w:t>role</w:t>
      </w:r>
      <w:r>
        <w:t xml:space="preserve"> into the specification and design of the final production ASICs, in particular the pad ring layout and hybrid signal quality definitions.</w:t>
      </w:r>
      <w:r w:rsidR="00273109">
        <w:t xml:space="preserve"> </w:t>
      </w:r>
      <w:r>
        <w:t xml:space="preserve">He will play a major </w:t>
      </w:r>
      <w:r w:rsidR="00463F63">
        <w:t>role</w:t>
      </w:r>
      <w:r>
        <w:t xml:space="preserve"> in defining the hybrid procurement and assembly strategy. We anticipate he will oversee the UK industrial manufacture of barrel strip hybrids and their reception testing.</w:t>
      </w:r>
      <w:r w:rsidR="00273109">
        <w:t xml:space="preserve"> </w:t>
      </w:r>
      <w:r>
        <w:t xml:space="preserve">He will also define and perform the quality control for the strip barrel hybrids and modules assembled at Liverpool. </w:t>
      </w:r>
      <w:r w:rsidR="005802C3">
        <w:t xml:space="preserve">As part of the Hyper-Kamiokande calibration system Liverpool is producing LED pulsers and monitoring systems. Ashley is the electronics engineer for </w:t>
      </w:r>
      <w:r>
        <w:t xml:space="preserve">the Hyper-Kamiokande calibration system. He will provide </w:t>
      </w:r>
      <w:r w:rsidR="005802C3">
        <w:t>the opto-electronics for the LED driver and the</w:t>
      </w:r>
      <w:r>
        <w:t xml:space="preserve"> inbuilt MPPC monitoring system, and the system for </w:t>
      </w:r>
      <w:r w:rsidR="005802C3">
        <w:t>simultaneous pulsing of multiple LEDs for the pse</w:t>
      </w:r>
      <w:r>
        <w:t>u</w:t>
      </w:r>
      <w:r w:rsidR="005802C3">
        <w:t>do-muon light source prototype and the integration of many pulsers into a controlled system for the final installed calibration system.</w:t>
      </w:r>
      <w:r w:rsidR="00677872" w:rsidRPr="00677872">
        <w:t xml:space="preserve"> </w:t>
      </w:r>
    </w:p>
    <w:bookmarkStart w:id="268" w:name="_Toc408698826"/>
    <w:p w14:paraId="338C4E0C" w14:textId="2828C9C2" w:rsidR="006415AA" w:rsidRPr="00411FFB" w:rsidRDefault="00233650" w:rsidP="003D7882">
      <w:pPr>
        <w:pStyle w:val="Heading3"/>
        <w:rPr>
          <w:lang w:val="de-CH"/>
        </w:rPr>
      </w:pPr>
      <w:r>
        <w:rPr>
          <w:rFonts w:cs="Helvetica"/>
          <w:noProof/>
          <w:szCs w:val="22"/>
          <w:lang w:bidi="ar-SA"/>
        </w:rPr>
        <mc:AlternateContent>
          <mc:Choice Requires="wps">
            <w:drawing>
              <wp:anchor distT="0" distB="0" distL="114300" distR="114300" simplePos="0" relativeHeight="251740160" behindDoc="0" locked="0" layoutInCell="1" allowOverlap="1" wp14:anchorId="6E917B34" wp14:editId="1F5C0497">
                <wp:simplePos x="0" y="0"/>
                <wp:positionH relativeFrom="column">
                  <wp:posOffset>4625975</wp:posOffset>
                </wp:positionH>
                <wp:positionV relativeFrom="paragraph">
                  <wp:posOffset>17145</wp:posOffset>
                </wp:positionV>
                <wp:extent cx="1635760" cy="237490"/>
                <wp:effectExtent l="0" t="0" r="0" b="0"/>
                <wp:wrapNone/>
                <wp:docPr id="224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760"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6E100"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49" o:spid="_x0000_s1089" type="#_x0000_t202" style="position:absolute;left:0;text-align:left;margin-left:364.25pt;margin-top:1.35pt;width:128.8pt;height:18.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" filled="f" fillcolor="#f2f2f2 [3052]" stroked="f">
                <v:textbox inset="1.5mm">
                  <w:txbxContent>
                    <w:p w14:paraId="4966E100" w14:textId="77777777" w:rsidR="003B6E28" w:rsidRPr="00730FF5" w:rsidRDefault="003B6E28" w:rsidP="003D7882">
                      <w:pPr>
                        <w:pStyle w:val="Table2"/>
                      </w:pPr>
                      <w:r>
                        <w:t>Project FTE%</w:t>
                      </w:r>
                    </w:p>
                  </w:txbxContent>
                </v:textbox>
              </v:shape>
            </w:pict>
          </mc:Fallback>
        </mc:AlternateContent>
      </w:r>
      <w:bookmarkStart w:id="269" w:name="_Toc317163650"/>
      <w:r w:rsidR="006415AA" w:rsidRPr="00411FFB">
        <w:rPr>
          <w:lang w:val="de-CH"/>
        </w:rPr>
        <w:t>Dr. Helen S. Hayward</w:t>
      </w:r>
      <w:r w:rsidR="009E01F8">
        <w:rPr>
          <w:lang w:val="de-CH"/>
        </w:rPr>
        <w:fldChar w:fldCharType="begin"/>
      </w:r>
      <w:r w:rsidR="007A5994">
        <w:instrText xml:space="preserve"> XE "</w:instrText>
      </w:r>
      <w:r w:rsidR="007A5994" w:rsidRPr="00FA0C35">
        <w:rPr>
          <w:rFonts w:eastAsia="Times New Roman"/>
        </w:rPr>
        <w:instrText>Hayward</w:instrText>
      </w:r>
      <w:r w:rsidR="007A5994">
        <w:instrText>"</w:instrText>
      </w:r>
      <w:r w:rsidR="00815332">
        <w:instrText>\b</w:instrText>
      </w:r>
      <w:r w:rsidR="007A5994">
        <w:instrText xml:space="preserve"> </w:instrText>
      </w:r>
      <w:r w:rsidR="009E01F8">
        <w:rPr>
          <w:lang w:val="de-CH"/>
        </w:rPr>
        <w:fldChar w:fldCharType="end"/>
      </w:r>
      <w:r w:rsidR="006415AA" w:rsidRPr="00411FFB">
        <w:rPr>
          <w:lang w:val="de-CH"/>
        </w:rPr>
        <w:t>, PP</w:t>
      </w:r>
      <w:bookmarkEnd w:id="268"/>
      <w:bookmarkEnd w:id="269"/>
    </w:p>
    <w:tbl>
      <w:tblPr>
        <w:tblpPr w:leftFromText="180" w:rightFromText="180" w:vertAnchor="text" w:tblpXSpec="right" w:tblpY="1"/>
        <w:tblOverlap w:val="never"/>
        <w:tblW w:w="2495" w:type="dxa"/>
        <w:jc w:val="right"/>
        <w:tblBorders>
          <w:left w:val="single" w:sz="8" w:space="0" w:color="1F2C7B"/>
        </w:tblBorders>
        <w:tblLook w:val="04A0" w:firstRow="1" w:lastRow="0" w:firstColumn="1" w:lastColumn="0" w:noHBand="0" w:noVBand="1"/>
      </w:tblPr>
      <w:tblGrid>
        <w:gridCol w:w="1928"/>
        <w:gridCol w:w="581"/>
      </w:tblGrid>
      <w:tr w:rsidR="006415AA" w:rsidRPr="00A41422" w14:paraId="6C497EE6" w14:textId="77777777">
        <w:trPr>
          <w:trHeight w:hRule="exact" w:val="255"/>
          <w:jc w:val="right"/>
        </w:trPr>
        <w:tc>
          <w:tcPr>
            <w:tcW w:w="1928" w:type="dxa"/>
            <w:shd w:val="clear" w:color="auto" w:fill="auto"/>
            <w:noWrap/>
            <w:vAlign w:val="center"/>
          </w:tcPr>
          <w:p w14:paraId="289AFB87" w14:textId="77777777" w:rsidR="006415AA" w:rsidRPr="00A41422" w:rsidRDefault="002D0360" w:rsidP="003D7882">
            <w:pPr>
              <w:pStyle w:val="Table2"/>
              <w:framePr w:hSpace="0" w:wrap="auto" w:vAnchor="margin" w:hAnchor="text" w:xAlign="left" w:yAlign="inline"/>
            </w:pPr>
            <w:r>
              <w:t>ATLAS</w:t>
            </w:r>
          </w:p>
        </w:tc>
        <w:tc>
          <w:tcPr>
            <w:tcW w:w="567" w:type="dxa"/>
            <w:vAlign w:val="center"/>
          </w:tcPr>
          <w:p w14:paraId="5CB0235D" w14:textId="77777777" w:rsidR="006415AA" w:rsidRPr="00A41422" w:rsidRDefault="009E54B1" w:rsidP="003D7882">
            <w:pPr>
              <w:pStyle w:val="Table2"/>
              <w:framePr w:hSpace="0" w:wrap="auto" w:vAnchor="margin" w:hAnchor="text" w:xAlign="left" w:yAlign="inline"/>
            </w:pPr>
            <w:r>
              <w:t>75</w:t>
            </w:r>
          </w:p>
        </w:tc>
      </w:tr>
      <w:tr w:rsidR="009E54B1" w:rsidRPr="00A41422" w14:paraId="182169EF" w14:textId="77777777">
        <w:trPr>
          <w:trHeight w:hRule="exact" w:val="255"/>
          <w:jc w:val="right"/>
        </w:trPr>
        <w:tc>
          <w:tcPr>
            <w:tcW w:w="1928" w:type="dxa"/>
            <w:shd w:val="clear" w:color="auto" w:fill="auto"/>
            <w:noWrap/>
            <w:vAlign w:val="center"/>
          </w:tcPr>
          <w:p w14:paraId="5A962EC5" w14:textId="77777777" w:rsidR="009E54B1" w:rsidRDefault="009E54B1" w:rsidP="003D7882">
            <w:pPr>
              <w:pStyle w:val="Table2"/>
              <w:framePr w:hSpace="0" w:wrap="auto" w:vAnchor="margin" w:hAnchor="text" w:xAlign="left" w:yAlign="inline"/>
            </w:pPr>
            <w:r>
              <w:t>ATLAS Upgrades</w:t>
            </w:r>
          </w:p>
        </w:tc>
        <w:tc>
          <w:tcPr>
            <w:tcW w:w="567" w:type="dxa"/>
            <w:vAlign w:val="center"/>
          </w:tcPr>
          <w:p w14:paraId="4E8D2717" w14:textId="77777777" w:rsidR="009E54B1" w:rsidRDefault="009E54B1" w:rsidP="003D7882">
            <w:pPr>
              <w:pStyle w:val="Table2"/>
              <w:framePr w:hSpace="0" w:wrap="auto" w:vAnchor="margin" w:hAnchor="text" w:xAlign="left" w:yAlign="inline"/>
            </w:pPr>
            <w:r>
              <w:t>225</w:t>
            </w:r>
          </w:p>
        </w:tc>
      </w:tr>
    </w:tbl>
    <w:p w14:paraId="54E9C1BA" w14:textId="77777777" w:rsidR="002020FA" w:rsidRPr="002678BF" w:rsidRDefault="00740EE0" w:rsidP="003D7882">
      <w:pPr>
        <w:rPr>
          <w:rStyle w:val="Strong"/>
          <w:rFonts w:cs="Times New Roman"/>
          <w:b w:val="0"/>
          <w:bCs w:val="0"/>
        </w:rPr>
      </w:pPr>
      <w:r w:rsidRPr="00740EE0">
        <w:rPr>
          <w:rStyle w:val="Strong"/>
        </w:rPr>
        <w:t>ATLAS Upgrade</w:t>
      </w:r>
      <w:r w:rsidRPr="002678BF">
        <w:rPr>
          <w:rStyle w:val="conferencetitlelink"/>
          <w:rFonts w:cs="Times New Roman"/>
          <w:b/>
          <w:bCs/>
          <w:szCs w:val="24"/>
        </w:rPr>
        <w:t xml:space="preserve">: ITK Simulation Co-ordinator </w:t>
      </w:r>
      <w:r w:rsidR="00CF5C71" w:rsidRPr="002678BF">
        <w:rPr>
          <w:rStyle w:val="conferencetitlelink"/>
          <w:rFonts w:cs="Times New Roman"/>
        </w:rPr>
        <w:t xml:space="preserve">: </w:t>
      </w:r>
      <w:r w:rsidR="00CF5C71" w:rsidRPr="002678BF">
        <w:rPr>
          <w:rStyle w:val="conferencetitlelink"/>
        </w:rPr>
        <w:t>From 2011 to 2012, Helen was one of two co-ordinators of the 200 person ATLAS DQ group and very successfully steered the DQ activities of the entire collaboration. During this time she managed the implementation of a new framework for recording information on detector status and data quality, and for transmitting this information to users performing physics analysis.</w:t>
      </w:r>
      <w:r w:rsidR="00273109">
        <w:rPr>
          <w:rStyle w:val="conferencetitlelink"/>
        </w:rPr>
        <w:t xml:space="preserve"> </w:t>
      </w:r>
      <w:r w:rsidR="00CF5C71" w:rsidRPr="002678BF">
        <w:rPr>
          <w:rStyle w:val="conferencetitlelink"/>
        </w:rPr>
        <w:t xml:space="preserve">When </w:t>
      </w:r>
      <w:r w:rsidR="00C6234E">
        <w:rPr>
          <w:rStyle w:val="conferencetitlelink"/>
        </w:rPr>
        <w:t>Run-2</w:t>
      </w:r>
      <w:r w:rsidR="00CF5C71" w:rsidRPr="002678BF">
        <w:rPr>
          <w:rStyle w:val="conferencetitlelink"/>
        </w:rPr>
        <w:t xml:space="preserve"> starts in spring 2015, Helen will continue to contribute to the operation of the SCT as a DQ and monitoring expert.</w:t>
      </w:r>
      <w:r w:rsidR="002678BF">
        <w:rPr>
          <w:rStyle w:val="conferencetitlelink"/>
          <w:rFonts w:cs="Times New Roman"/>
        </w:rPr>
        <w:t xml:space="preserve"> </w:t>
      </w:r>
      <w:r w:rsidR="00CF5C71" w:rsidRPr="002678BF">
        <w:rPr>
          <w:rStyle w:val="conferencetitlelink"/>
        </w:rPr>
        <w:t>From early 2013 (to present), Helen has been working on the design of the new silicon t</w:t>
      </w:r>
      <w:r w:rsidR="002678BF">
        <w:rPr>
          <w:rStyle w:val="conferencetitlelink"/>
        </w:rPr>
        <w:t>racker detector (ITK) for ATLAS</w:t>
      </w:r>
      <w:r w:rsidR="00CF5C71" w:rsidRPr="002678BF">
        <w:rPr>
          <w:rStyle w:val="conferencetitlelink"/>
        </w:rPr>
        <w:t>.</w:t>
      </w:r>
      <w:r w:rsidR="00273109">
        <w:rPr>
          <w:rStyle w:val="conferencetitlelink"/>
        </w:rPr>
        <w:t xml:space="preserve"> </w:t>
      </w:r>
      <w:r w:rsidR="002678BF">
        <w:rPr>
          <w:rStyle w:val="conferencetitlelink"/>
        </w:rPr>
        <w:t xml:space="preserve">In </w:t>
      </w:r>
      <w:r w:rsidR="00CF5C71" w:rsidRPr="002678BF">
        <w:rPr>
          <w:rStyle w:val="conferencetitlelink"/>
        </w:rPr>
        <w:t xml:space="preserve">2013, Helen was appointed convenor of the ATLAS ITK simulation and performance group, responsible for producing simulations and studying the </w:t>
      </w:r>
      <w:r w:rsidR="002678BF">
        <w:rPr>
          <w:rStyle w:val="conferencetitlelink"/>
        </w:rPr>
        <w:t xml:space="preserve">the ITK </w:t>
      </w:r>
      <w:r w:rsidR="00CF5C71" w:rsidRPr="002678BF">
        <w:rPr>
          <w:rStyle w:val="conferencetitlelink"/>
        </w:rPr>
        <w:t xml:space="preserve">for the </w:t>
      </w:r>
      <w:r w:rsidR="002678BF">
        <w:rPr>
          <w:rStyle w:val="conferencetitlelink"/>
        </w:rPr>
        <w:t>upgrade TDR.</w:t>
      </w:r>
      <w:r w:rsidR="00CF5C71" w:rsidRPr="002678BF">
        <w:rPr>
          <w:rStyle w:val="conferencetitlelink"/>
        </w:rPr>
        <w:t xml:space="preserve"> </w:t>
      </w:r>
      <w:r w:rsidR="002678BF">
        <w:rPr>
          <w:rStyle w:val="conferencetitlelink"/>
        </w:rPr>
        <w:t xml:space="preserve">Post- TDR </w:t>
      </w:r>
      <w:r w:rsidR="00CF5C71" w:rsidRPr="002678BF">
        <w:rPr>
          <w:rStyle w:val="conferencetitlelink"/>
          <w:rFonts w:cs="Times New Roman"/>
        </w:rPr>
        <w:t>Helen will continue to play a leading role in the design of the I</w:t>
      </w:r>
      <w:r w:rsidR="002678BF">
        <w:rPr>
          <w:rStyle w:val="conferencetitlelink"/>
          <w:rFonts w:cs="Times New Roman"/>
        </w:rPr>
        <w:t>TK</w:t>
      </w:r>
      <w:r w:rsidR="00CF5C71" w:rsidRPr="002678BF">
        <w:rPr>
          <w:rStyle w:val="conferencetitlelink"/>
          <w:rFonts w:cs="Times New Roman"/>
        </w:rPr>
        <w:t xml:space="preserve"> and its implementation in simulation</w:t>
      </w:r>
      <w:r w:rsidR="002678BF">
        <w:rPr>
          <w:rStyle w:val="conferencetitlelink"/>
          <w:rFonts w:cs="Times New Roman"/>
        </w:rPr>
        <w:t>.</w:t>
      </w:r>
      <w:r w:rsidR="00273109">
        <w:rPr>
          <w:rStyle w:val="conferencetitlelink"/>
          <w:rFonts w:cs="Times New Roman"/>
        </w:rPr>
        <w:t xml:space="preserve"> </w:t>
      </w:r>
      <w:r w:rsidR="002678BF">
        <w:rPr>
          <w:rStyle w:val="conferencetitlelink"/>
          <w:rFonts w:cs="Times New Roman"/>
        </w:rPr>
        <w:t>She will remain</w:t>
      </w:r>
      <w:r w:rsidR="00CF5C71" w:rsidRPr="002678BF">
        <w:rPr>
          <w:rStyle w:val="conferencetitlelink"/>
          <w:rFonts w:cs="Times New Roman"/>
        </w:rPr>
        <w:t xml:space="preserve"> a core member of the tea</w:t>
      </w:r>
      <w:r w:rsidR="002678BF">
        <w:rPr>
          <w:rStyle w:val="conferencetitlelink"/>
          <w:rFonts w:cs="Times New Roman"/>
        </w:rPr>
        <w:t xml:space="preserve">m responsible for the design </w:t>
      </w:r>
      <w:r w:rsidR="002C7E72">
        <w:rPr>
          <w:rStyle w:val="conferencetitlelink"/>
          <w:rFonts w:cs="Times New Roman"/>
        </w:rPr>
        <w:t>and the final choice of ITK</w:t>
      </w:r>
      <w:r w:rsidR="00CF5C71" w:rsidRPr="002678BF">
        <w:rPr>
          <w:rStyle w:val="conferencetitlelink"/>
          <w:rFonts w:cs="Times New Roman"/>
        </w:rPr>
        <w:t xml:space="preserve"> layout.</w:t>
      </w:r>
      <w:r w:rsidR="00273109">
        <w:rPr>
          <w:rStyle w:val="conferencetitlelink"/>
          <w:rFonts w:cs="Times New Roman"/>
        </w:rPr>
        <w:t xml:space="preserve"> </w:t>
      </w:r>
      <w:r w:rsidR="002C7E72">
        <w:rPr>
          <w:rStyle w:val="conferencetitlelink"/>
          <w:rFonts w:cs="Times New Roman"/>
        </w:rPr>
        <w:t>Post-TDR</w:t>
      </w:r>
      <w:r w:rsidR="00CF5C71" w:rsidRPr="002678BF">
        <w:rPr>
          <w:rStyle w:val="conferencetitlelink"/>
          <w:rFonts w:cs="Times New Roman"/>
        </w:rPr>
        <w:t>, Helen will work on the commissioning and systems testing of the staves: first as they are assembled at Liverpool, and then as the larger systems at CERN.</w:t>
      </w:r>
      <w:r w:rsidR="00273109">
        <w:rPr>
          <w:rStyle w:val="conferencetitlelink"/>
          <w:rFonts w:cs="Times New Roman"/>
        </w:rPr>
        <w:t xml:space="preserve"> </w:t>
      </w:r>
      <w:r w:rsidR="00CF5C71" w:rsidRPr="002678BF">
        <w:rPr>
          <w:rStyle w:val="conferencetitlelink"/>
          <w:rFonts w:cs="Times New Roman"/>
        </w:rPr>
        <w:t>This work follows on from Helen’s experience with the SCT commissioning from 2005-2010.</w:t>
      </w:r>
      <w:r w:rsidR="002678BF">
        <w:rPr>
          <w:rStyle w:val="conferencetitlelink"/>
          <w:rFonts w:cs="Times New Roman"/>
        </w:rPr>
        <w:t xml:space="preserve"> </w:t>
      </w:r>
      <w:r w:rsidR="00CF5C71" w:rsidRPr="002678BF">
        <w:rPr>
          <w:rStyle w:val="conferencetitlelink"/>
        </w:rPr>
        <w:t>Helen currently leads the search, or GMSB SUSY in the scenario where the</w:t>
      </w:r>
      <w:r w:rsidR="00273109">
        <w:rPr>
          <w:rStyle w:val="conferencetitlelink"/>
        </w:rPr>
        <w:t xml:space="preserve"> </w:t>
      </w:r>
      <w:r w:rsidR="00CF5C71" w:rsidRPr="002678BF">
        <w:rPr>
          <w:rStyle w:val="conferencetitlelink"/>
        </w:rPr>
        <w:t>next-to-lightest supersymmetric particle is a neutralino that decays in to a photon and a gravitino.</w:t>
      </w:r>
      <w:r w:rsidR="00273109">
        <w:rPr>
          <w:rStyle w:val="conferencetitlelink"/>
        </w:rPr>
        <w:t xml:space="preserve"> </w:t>
      </w:r>
      <w:r w:rsidR="00CF5C71" w:rsidRPr="009D6678">
        <w:rPr>
          <w:rStyle w:val="conferencetitlelink"/>
          <w:rFonts w:cs="Times New Roman"/>
          <w:szCs w:val="24"/>
        </w:rPr>
        <w:t>Helen developed a</w:t>
      </w:r>
      <w:r w:rsidR="002678BF">
        <w:rPr>
          <w:rStyle w:val="conferencetitlelink"/>
          <w:rFonts w:cs="Times New Roman"/>
          <w:szCs w:val="24"/>
        </w:rPr>
        <w:t>n analysis</w:t>
      </w:r>
      <w:r w:rsidR="00273109">
        <w:rPr>
          <w:rStyle w:val="conferencetitlelink"/>
          <w:rFonts w:cs="Times New Roman"/>
          <w:szCs w:val="24"/>
        </w:rPr>
        <w:t xml:space="preserve"> </w:t>
      </w:r>
      <w:r w:rsidR="00CF5C71" w:rsidRPr="009D6678">
        <w:rPr>
          <w:rStyle w:val="conferencetitlelink"/>
          <w:rFonts w:cs="Times New Roman"/>
          <w:szCs w:val="24"/>
        </w:rPr>
        <w:t xml:space="preserve">method that utilises the pointing and timing measurement capability of the ATLAS </w:t>
      </w:r>
      <w:r w:rsidR="002678BF">
        <w:rPr>
          <w:rStyle w:val="conferencetitlelink"/>
          <w:rFonts w:cs="Times New Roman"/>
          <w:szCs w:val="24"/>
        </w:rPr>
        <w:t xml:space="preserve">EM </w:t>
      </w:r>
      <w:r w:rsidR="00CF5C71" w:rsidRPr="009D6678">
        <w:rPr>
          <w:rStyle w:val="conferencetitlelink"/>
          <w:rFonts w:cs="Times New Roman"/>
          <w:szCs w:val="24"/>
        </w:rPr>
        <w:t>calorimeter to identify displaced and delayed photon signatures from the decay of</w:t>
      </w:r>
      <w:r w:rsidR="00273109">
        <w:rPr>
          <w:rStyle w:val="conferencetitlelink"/>
          <w:rFonts w:cs="Times New Roman"/>
          <w:szCs w:val="24"/>
        </w:rPr>
        <w:t xml:space="preserve"> </w:t>
      </w:r>
      <w:r w:rsidR="00CF5C71" w:rsidRPr="009D6678">
        <w:rPr>
          <w:rStyle w:val="conferencetitlelink"/>
          <w:rFonts w:cs="Times New Roman"/>
          <w:szCs w:val="24"/>
        </w:rPr>
        <w:t>long-lived SUSY particles</w:t>
      </w:r>
      <w:r w:rsidR="002678BF">
        <w:rPr>
          <w:rStyle w:val="conferencetitlelink"/>
          <w:rFonts w:cs="Times New Roman"/>
          <w:szCs w:val="24"/>
        </w:rPr>
        <w:t xml:space="preserve">. This has been published. </w:t>
      </w:r>
      <w:r w:rsidR="00CF5C71" w:rsidRPr="009D6678">
        <w:rPr>
          <w:rStyle w:val="conferencetitlelink"/>
          <w:rFonts w:cs="Times New Roman"/>
          <w:szCs w:val="24"/>
        </w:rPr>
        <w:t>A new a</w:t>
      </w:r>
      <w:r w:rsidR="002678BF">
        <w:rPr>
          <w:rStyle w:val="conferencetitlelink"/>
          <w:rFonts w:cs="Times New Roman"/>
          <w:szCs w:val="24"/>
        </w:rPr>
        <w:t xml:space="preserve">nalysis will be performed at </w:t>
      </w:r>
      <w:r w:rsidR="00C6234E">
        <w:rPr>
          <w:rStyle w:val="conferencetitlelink"/>
          <w:rFonts w:cs="Times New Roman"/>
          <w:szCs w:val="24"/>
        </w:rPr>
        <w:t>Run-2</w:t>
      </w:r>
      <w:r w:rsidR="00CF5C71" w:rsidRPr="009D6678">
        <w:rPr>
          <w:rStyle w:val="conferencetitlelink"/>
          <w:rFonts w:cs="Times New Roman"/>
          <w:szCs w:val="24"/>
        </w:rPr>
        <w:t xml:space="preserve"> </w:t>
      </w:r>
      <w:r w:rsidR="002678BF">
        <w:rPr>
          <w:rStyle w:val="conferencetitlelink"/>
          <w:rFonts w:cs="Times New Roman"/>
          <w:szCs w:val="24"/>
        </w:rPr>
        <w:t>which promises a substantial</w:t>
      </w:r>
      <w:r w:rsidR="00273109">
        <w:rPr>
          <w:rStyle w:val="conferencetitlelink"/>
          <w:rFonts w:cs="Times New Roman"/>
          <w:szCs w:val="24"/>
        </w:rPr>
        <w:t xml:space="preserve"> </w:t>
      </w:r>
      <w:r w:rsidR="00CF5C71" w:rsidRPr="009D6678">
        <w:rPr>
          <w:rStyle w:val="conferencetitlelink"/>
          <w:rFonts w:cs="Times New Roman"/>
          <w:szCs w:val="24"/>
        </w:rPr>
        <w:t>improvement in the reach of this search.</w:t>
      </w:r>
      <w:r w:rsidR="00273109">
        <w:rPr>
          <w:rStyle w:val="conferencetitlelink"/>
          <w:rFonts w:cs="Times New Roman"/>
          <w:szCs w:val="24"/>
        </w:rPr>
        <w:t xml:space="preserve"> </w:t>
      </w:r>
      <w:r w:rsidR="00CF5C71" w:rsidRPr="002678BF">
        <w:rPr>
          <w:rStyle w:val="conferencetitlelink"/>
          <w:rFonts w:cs="Times New Roman"/>
          <w:szCs w:val="24"/>
        </w:rPr>
        <w:t xml:space="preserve">Helen </w:t>
      </w:r>
      <w:r w:rsidR="002678BF">
        <w:rPr>
          <w:rStyle w:val="conferencetitlelink"/>
          <w:rFonts w:cs="Times New Roman"/>
          <w:szCs w:val="24"/>
        </w:rPr>
        <w:t>is currently the ATLAS UK SUSY</w:t>
      </w:r>
      <w:r w:rsidR="00CF5C71" w:rsidRPr="002678BF">
        <w:rPr>
          <w:rStyle w:val="conferencetitlelink"/>
          <w:rFonts w:cs="Times New Roman"/>
          <w:szCs w:val="24"/>
        </w:rPr>
        <w:t xml:space="preserve"> and Exotics convenor (2013-2015).</w:t>
      </w:r>
      <w:r w:rsidR="002678BF">
        <w:rPr>
          <w:rStyle w:val="conferencetitlelink"/>
          <w:rFonts w:cs="Times New Roman"/>
          <w:szCs w:val="24"/>
        </w:rPr>
        <w:t xml:space="preserve"> </w:t>
      </w:r>
      <w:r w:rsidR="00CF5C71" w:rsidRPr="002678BF">
        <w:rPr>
          <w:rStyle w:val="conferencetitlelink"/>
          <w:szCs w:val="24"/>
        </w:rPr>
        <w:t>Helen is searching for events where the Higgs Boson decays to a Z</w:t>
      </w:r>
      <w:r w:rsidR="002678BF">
        <w:rPr>
          <w:rStyle w:val="conferencetitlelink"/>
          <w:rFonts w:cs="Times New Roman"/>
          <w:szCs w:val="24"/>
        </w:rPr>
        <w:t>γ</w:t>
      </w:r>
      <w:r w:rsidR="00CF5C71" w:rsidRPr="002678BF">
        <w:rPr>
          <w:rStyle w:val="conferencetitlelink"/>
          <w:szCs w:val="24"/>
        </w:rPr>
        <w:t xml:space="preserve"> </w:t>
      </w:r>
      <w:r w:rsidR="002678BF">
        <w:rPr>
          <w:rStyle w:val="conferencetitlelink"/>
          <w:szCs w:val="24"/>
        </w:rPr>
        <w:t>T</w:t>
      </w:r>
      <w:r w:rsidR="00CF5C71" w:rsidRPr="002678BF">
        <w:rPr>
          <w:rStyle w:val="conferencetitlelink"/>
          <w:szCs w:val="24"/>
        </w:rPr>
        <w:t>his channel will allow</w:t>
      </w:r>
      <w:r w:rsidR="002678BF">
        <w:rPr>
          <w:rStyle w:val="conferencetitlelink"/>
          <w:szCs w:val="24"/>
        </w:rPr>
        <w:t xml:space="preserve"> a search for NP and</w:t>
      </w:r>
      <w:r w:rsidR="00CF5C71" w:rsidRPr="002678BF">
        <w:rPr>
          <w:rStyle w:val="conferencetitlelink"/>
          <w:szCs w:val="24"/>
        </w:rPr>
        <w:t xml:space="preserve"> a measurement of the coupling of the Higgs to the top quark.</w:t>
      </w:r>
      <w:r w:rsidR="00273109">
        <w:rPr>
          <w:rStyle w:val="conferencetitlelink"/>
          <w:szCs w:val="24"/>
        </w:rPr>
        <w:t xml:space="preserve"> </w:t>
      </w:r>
      <w:r w:rsidR="00CF5C71" w:rsidRPr="002678BF">
        <w:rPr>
          <w:rStyle w:val="conferencetitlelink"/>
          <w:szCs w:val="24"/>
        </w:rPr>
        <w:t xml:space="preserve">First results on the </w:t>
      </w:r>
      <w:r w:rsidR="00C6234E">
        <w:rPr>
          <w:rStyle w:val="conferencetitlelink"/>
          <w:szCs w:val="24"/>
        </w:rPr>
        <w:t>Run-1</w:t>
      </w:r>
      <w:r w:rsidR="00CF5C71" w:rsidRPr="002678BF">
        <w:rPr>
          <w:rStyle w:val="conferencetitlelink"/>
          <w:szCs w:val="24"/>
        </w:rPr>
        <w:t xml:space="preserve"> data have been published in </w:t>
      </w:r>
      <w:r w:rsidR="002678BF">
        <w:rPr>
          <w:rStyle w:val="conferencetitlelink"/>
          <w:szCs w:val="24"/>
        </w:rPr>
        <w:t>2014 and these will be extended into Run-2.</w:t>
      </w:r>
    </w:p>
    <w:bookmarkStart w:id="270" w:name="_Toc408698827"/>
    <w:p w14:paraId="26B9D67C" w14:textId="3C16F5CC" w:rsidR="00B10AD5" w:rsidRDefault="00233650" w:rsidP="003D7882">
      <w:pPr>
        <w:pStyle w:val="Heading3"/>
      </w:pPr>
      <w:r>
        <w:rPr>
          <w:noProof/>
          <w:lang w:bidi="ar-SA"/>
        </w:rPr>
        <mc:AlternateContent>
          <mc:Choice Requires="wps">
            <w:drawing>
              <wp:anchor distT="0" distB="0" distL="114300" distR="114300" simplePos="0" relativeHeight="251902976" behindDoc="0" locked="0" layoutInCell="1" allowOverlap="1" wp14:anchorId="5E3066FC" wp14:editId="2A0C7CA8">
                <wp:simplePos x="0" y="0"/>
                <wp:positionH relativeFrom="column">
                  <wp:posOffset>4605655</wp:posOffset>
                </wp:positionH>
                <wp:positionV relativeFrom="paragraph">
                  <wp:posOffset>20320</wp:posOffset>
                </wp:positionV>
                <wp:extent cx="1703705" cy="234315"/>
                <wp:effectExtent l="0" t="0" r="0" b="0"/>
                <wp:wrapNone/>
                <wp:docPr id="2246" name="Text Box 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234315"/>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585C4"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808" o:spid="_x0000_s1090" type="#_x0000_t202" style="position:absolute;left:0;text-align:left;margin-left:362.65pt;margin-top:1.6pt;width:134.15pt;height:18.4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" filled="f" fillcolor="#f2f2f2 [3052]" stroked="f">
                <v:textbox inset="1.5mm">
                  <w:txbxContent>
                    <w:p w14:paraId="4EE585C4" w14:textId="77777777" w:rsidR="003B6E28" w:rsidRPr="00730FF5" w:rsidRDefault="003B6E28" w:rsidP="003D7882">
                      <w:pPr>
                        <w:pStyle w:val="Table2"/>
                      </w:pPr>
                      <w:r>
                        <w:t>Project FTE%</w:t>
                      </w:r>
                    </w:p>
                  </w:txbxContent>
                </v:textbox>
              </v:shape>
            </w:pict>
          </mc:Fallback>
        </mc:AlternateContent>
      </w:r>
      <w:bookmarkStart w:id="271" w:name="_Toc317163665"/>
      <w:r w:rsidR="00B10AD5" w:rsidRPr="00A16446">
        <w:t>Dr. Karol Hennessy</w:t>
      </w:r>
      <w:r w:rsidR="009E01F8">
        <w:fldChar w:fldCharType="begin"/>
      </w:r>
      <w:r w:rsidR="006C59B2">
        <w:instrText xml:space="preserve"> XE "</w:instrText>
      </w:r>
      <w:r w:rsidR="006C59B2" w:rsidRPr="00E40BC2">
        <w:instrText>Hennessy</w:instrText>
      </w:r>
      <w:r w:rsidR="006C59B2">
        <w:instrText>"</w:instrText>
      </w:r>
      <w:r w:rsidR="00815332">
        <w:instrText>\b</w:instrText>
      </w:r>
      <w:r w:rsidR="006C59B2">
        <w:instrText xml:space="preserve"> </w:instrText>
      </w:r>
      <w:r w:rsidR="009E01F8">
        <w:fldChar w:fldCharType="end"/>
      </w:r>
      <w:r w:rsidR="00B10AD5">
        <w:t xml:space="preserve"> (Vice Huse), PP</w:t>
      </w:r>
      <w:bookmarkEnd w:id="270"/>
      <w:bookmarkEnd w:id="271"/>
    </w:p>
    <w:tbl>
      <w:tblPr>
        <w:tblStyle w:val="TableGrid"/>
        <w:tblpPr w:leftFromText="181" w:rightFromText="181" w:vertAnchor="text" w:horzAnchor="margin" w:tblpXSpec="right" w:tblpY="1"/>
        <w:tblW w:w="2495" w:type="dxa"/>
        <w:tblBorders>
          <w:top w:val="none" w:sz="0" w:space="0" w:color="auto"/>
          <w:left w:val="single" w:sz="8" w:space="0" w:color="1F2C7B"/>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581"/>
      </w:tblGrid>
      <w:tr w:rsidR="004475D8" w14:paraId="6F27C3DA" w14:textId="77777777" w:rsidTr="00B10AD5">
        <w:trPr>
          <w:trHeight w:hRule="exact" w:val="255"/>
        </w:trPr>
        <w:tc>
          <w:tcPr>
            <w:tcW w:w="1928" w:type="dxa"/>
            <w:vAlign w:val="center"/>
          </w:tcPr>
          <w:p w14:paraId="42662BB0" w14:textId="77777777" w:rsidR="004475D8" w:rsidRPr="00BF6735" w:rsidRDefault="004475D8" w:rsidP="003D7882">
            <w:pPr>
              <w:pStyle w:val="Table2"/>
              <w:framePr w:hSpace="0" w:wrap="auto" w:vAnchor="margin" w:hAnchor="text" w:xAlign="left" w:yAlign="inline"/>
            </w:pPr>
            <w:r w:rsidRPr="00BF6735">
              <w:t>LBNF</w:t>
            </w:r>
          </w:p>
        </w:tc>
        <w:tc>
          <w:tcPr>
            <w:tcW w:w="567" w:type="dxa"/>
            <w:vAlign w:val="center"/>
          </w:tcPr>
          <w:p w14:paraId="64A6D434" w14:textId="77777777" w:rsidR="004475D8" w:rsidRPr="00BF6735" w:rsidRDefault="004475D8" w:rsidP="003D7882">
            <w:pPr>
              <w:pStyle w:val="Table2"/>
              <w:framePr w:hSpace="0" w:wrap="auto" w:vAnchor="margin" w:hAnchor="text" w:xAlign="left" w:yAlign="inline"/>
            </w:pPr>
            <w:r w:rsidRPr="00BF6735">
              <w:t>80</w:t>
            </w:r>
          </w:p>
        </w:tc>
      </w:tr>
      <w:tr w:rsidR="004475D8" w14:paraId="7DD008A7" w14:textId="77777777" w:rsidTr="00B10AD5">
        <w:trPr>
          <w:trHeight w:hRule="exact" w:val="255"/>
        </w:trPr>
        <w:tc>
          <w:tcPr>
            <w:tcW w:w="1928" w:type="dxa"/>
            <w:vAlign w:val="center"/>
          </w:tcPr>
          <w:p w14:paraId="639170CA" w14:textId="77777777" w:rsidR="004475D8" w:rsidRDefault="004475D8" w:rsidP="003D7882">
            <w:pPr>
              <w:pStyle w:val="Table2"/>
              <w:framePr w:hSpace="0" w:wrap="auto" w:vAnchor="margin" w:hAnchor="text" w:xAlign="left" w:yAlign="inline"/>
            </w:pPr>
            <w:r>
              <w:t>LHCb</w:t>
            </w:r>
          </w:p>
        </w:tc>
        <w:tc>
          <w:tcPr>
            <w:tcW w:w="567" w:type="dxa"/>
            <w:vAlign w:val="center"/>
          </w:tcPr>
          <w:p w14:paraId="5DA0D31E" w14:textId="77777777" w:rsidR="004475D8" w:rsidRDefault="004475D8" w:rsidP="003D7882">
            <w:pPr>
              <w:pStyle w:val="Table2"/>
              <w:framePr w:hSpace="0" w:wrap="auto" w:vAnchor="margin" w:hAnchor="text" w:xAlign="left" w:yAlign="inline"/>
            </w:pPr>
            <w:r>
              <w:t>95</w:t>
            </w:r>
          </w:p>
        </w:tc>
      </w:tr>
      <w:tr w:rsidR="004475D8" w14:paraId="784C0A4A" w14:textId="77777777" w:rsidTr="00B10AD5">
        <w:trPr>
          <w:trHeight w:hRule="exact" w:val="255"/>
        </w:trPr>
        <w:tc>
          <w:tcPr>
            <w:tcW w:w="1928" w:type="dxa"/>
            <w:vAlign w:val="center"/>
          </w:tcPr>
          <w:p w14:paraId="30E8D7F2" w14:textId="77777777" w:rsidR="004475D8" w:rsidRPr="009E54B1" w:rsidRDefault="004475D8" w:rsidP="003D7882">
            <w:pPr>
              <w:pStyle w:val="Table2"/>
              <w:framePr w:hSpace="0" w:wrap="auto" w:vAnchor="margin" w:hAnchor="text" w:xAlign="left" w:yAlign="inline"/>
            </w:pPr>
            <w:r w:rsidRPr="009E54B1">
              <w:t>LHCb upgrades</w:t>
            </w:r>
          </w:p>
        </w:tc>
        <w:tc>
          <w:tcPr>
            <w:tcW w:w="567" w:type="dxa"/>
            <w:vAlign w:val="center"/>
          </w:tcPr>
          <w:p w14:paraId="6FB11A54" w14:textId="77777777" w:rsidR="004475D8" w:rsidRDefault="004475D8" w:rsidP="003D7882">
            <w:pPr>
              <w:pStyle w:val="Table2"/>
              <w:framePr w:hSpace="0" w:wrap="auto" w:vAnchor="margin" w:hAnchor="text" w:xAlign="left" w:yAlign="inline"/>
            </w:pPr>
            <w:r>
              <w:t>125</w:t>
            </w:r>
          </w:p>
        </w:tc>
      </w:tr>
    </w:tbl>
    <w:p w14:paraId="1833A9CD" w14:textId="77777777" w:rsidR="00B92ADB" w:rsidRDefault="005802C3" w:rsidP="00FF337D">
      <w:pPr>
        <w:spacing w:after="0"/>
      </w:pPr>
      <w:r>
        <w:t>Karol Hennessy</w:t>
      </w:r>
      <w:r w:rsidR="009E01F8">
        <w:fldChar w:fldCharType="begin"/>
      </w:r>
      <w:r w:rsidR="006C59B2">
        <w:instrText xml:space="preserve"> XE "</w:instrText>
      </w:r>
      <w:r w:rsidR="006C59B2" w:rsidRPr="00E40BC2">
        <w:instrText>Hennessy</w:instrText>
      </w:r>
      <w:r w:rsidR="006C59B2">
        <w:instrText xml:space="preserve">" </w:instrText>
      </w:r>
      <w:r w:rsidR="009E01F8">
        <w:fldChar w:fldCharType="end"/>
      </w:r>
      <w:r>
        <w:t xml:space="preserve"> is the chief DAQ responsible for the VELO and this is his primary </w:t>
      </w:r>
      <w:r w:rsidR="00463F63">
        <w:t>role</w:t>
      </w:r>
      <w:r>
        <w:t>.</w:t>
      </w:r>
      <w:r w:rsidR="00F03FC6">
        <w:t xml:space="preserve"> </w:t>
      </w:r>
      <w:r w:rsidR="00833ECD">
        <w:t>KH is</w:t>
      </w:r>
      <w:r>
        <w:t xml:space="preserve"> responsible for all</w:t>
      </w:r>
      <w:r w:rsidR="00F03FC6">
        <w:t xml:space="preserve"> </w:t>
      </w:r>
      <w:r>
        <w:t>the experimenta</w:t>
      </w:r>
      <w:r w:rsidR="00833ECD">
        <w:t xml:space="preserve">l </w:t>
      </w:r>
      <w:r w:rsidR="00B92ADB">
        <w:t>control software for the VELO an</w:t>
      </w:r>
      <w:r w:rsidR="00833ECD">
        <w:t>d</w:t>
      </w:r>
      <w:r>
        <w:t xml:space="preserve"> on-site coordinator of VELO2 assembly and testing</w:t>
      </w:r>
      <w:r w:rsidR="00833ECD">
        <w:t xml:space="preserve">. He </w:t>
      </w:r>
      <w:r w:rsidR="00BF6735">
        <w:t xml:space="preserve">is currently re-commissioning the VELO for LHC </w:t>
      </w:r>
      <w:r w:rsidR="00C6234E">
        <w:t>Run-2</w:t>
      </w:r>
      <w:r w:rsidR="00BF6735">
        <w:t>.</w:t>
      </w:r>
    </w:p>
    <w:p w14:paraId="1105ED20" w14:textId="77777777" w:rsidR="00B92ADB" w:rsidRDefault="00B92ADB" w:rsidP="00FF337D">
      <w:pPr>
        <w:spacing w:after="0"/>
      </w:pPr>
    </w:p>
    <w:p w14:paraId="2B669B53" w14:textId="77777777" w:rsidR="00B92ADB" w:rsidRPr="00B92ADB" w:rsidRDefault="00BF6735" w:rsidP="00FF337D">
      <w:pPr>
        <w:spacing w:after="0"/>
      </w:pPr>
      <w:r>
        <w:t xml:space="preserve">He </w:t>
      </w:r>
      <w:r w:rsidR="00833ECD">
        <w:t xml:space="preserve">will be responsible for </w:t>
      </w:r>
      <w:r>
        <w:t>the healthy running and maintenance of the VELO</w:t>
      </w:r>
      <w:r w:rsidR="00833ECD">
        <w:t xml:space="preserve"> DAQ</w:t>
      </w:r>
      <w:r w:rsidR="00B92ADB">
        <w:t xml:space="preserve"> in </w:t>
      </w:r>
      <w:r w:rsidR="00C6234E">
        <w:t>Run-2</w:t>
      </w:r>
      <w:r w:rsidR="00B92ADB">
        <w:t xml:space="preserve">, including regular upgrades to the slow controls and hardware improvements. </w:t>
      </w:r>
      <w:r>
        <w:t xml:space="preserve"> Hennessy will remain one of the two on call experts for the VEL</w:t>
      </w:r>
      <w:r w:rsidR="00833ECD">
        <w:t>O</w:t>
      </w:r>
      <w:r>
        <w:t xml:space="preserve"> ensuring 24/7 operation. </w:t>
      </w:r>
      <w:r w:rsidR="00B92ADB">
        <w:t xml:space="preserve">He will coordinate the team of piquet on call experts. He will maintain and oversee all electronic components on the VELO and ensure testing and qualification of all hot swap parts as they become available. TELL1 firmware, as it evolves during </w:t>
      </w:r>
      <w:r w:rsidR="00C6234E">
        <w:t>Run-2</w:t>
      </w:r>
      <w:r w:rsidR="00B92ADB">
        <w:t>, will be emulated tested and deployed to ensure smooth operation of the detectors.</w:t>
      </w:r>
    </w:p>
    <w:p w14:paraId="1A61898F" w14:textId="77777777" w:rsidR="00833ECD" w:rsidRPr="00833ECD" w:rsidRDefault="00833ECD" w:rsidP="00FF337D">
      <w:pPr>
        <w:spacing w:after="0"/>
        <w:rPr>
          <w:b/>
        </w:rPr>
      </w:pPr>
      <w:r>
        <w:rPr>
          <w:b/>
        </w:rPr>
        <w:t>Upgrade</w:t>
      </w:r>
    </w:p>
    <w:p w14:paraId="2AE6F497" w14:textId="77777777" w:rsidR="00B92ADB" w:rsidRDefault="00BF6735" w:rsidP="00FF337D">
      <w:pPr>
        <w:spacing w:after="0"/>
      </w:pPr>
      <w:r>
        <w:t>He will also continue to</w:t>
      </w:r>
      <w:r w:rsidR="00273109">
        <w:t xml:space="preserve"> </w:t>
      </w:r>
      <w:r>
        <w:t>coordinate the VELO DAQ integration work-package for the VELO upgrade, He has the steering role on the VELO TELL40 firmware as well as contributing directly to the firmware code base. This includes responsibility of all of the emulation of the VeloPix front-end ASIC, creation of a standalone VeloPix emulator to be used for testing and commissioning of the upgrade DAQ. He is writing error-rate tester for the TELL40 firmware. He is managing the upgrade control and DAQ software for the VELO, including the drivers for the front-end ASIC. He will be heavily involved in radiation and beam tests of the new VELO front-end electronics.</w:t>
      </w:r>
    </w:p>
    <w:p w14:paraId="7941FCD3" w14:textId="77777777" w:rsidR="00B92ADB" w:rsidRDefault="005802C3" w:rsidP="00FF337D">
      <w:pPr>
        <w:spacing w:after="0"/>
      </w:pPr>
      <w:r>
        <w:t>KH</w:t>
      </w:r>
      <w:r w:rsidR="00BF6735">
        <w:t xml:space="preserve"> will</w:t>
      </w:r>
      <w:r w:rsidR="00273109">
        <w:t xml:space="preserve"> </w:t>
      </w:r>
      <w:r>
        <w:t>facilitates grid production of Monte-Carlo data sets for the physics programs at Liverpool.</w:t>
      </w:r>
      <w:r w:rsidR="00F03FC6">
        <w:t xml:space="preserve"> </w:t>
      </w:r>
    </w:p>
    <w:p w14:paraId="738D1ECA" w14:textId="77777777" w:rsidR="00270456" w:rsidRDefault="005802C3" w:rsidP="00FF337D">
      <w:pPr>
        <w:spacing w:after="0"/>
      </w:pPr>
      <w:r>
        <w:t>This ensures that the different data sets are produced in a consistent manner and reduces the overhead on students p</w:t>
      </w:r>
      <w:r w:rsidR="00B92ADB">
        <w:t>erforming the physics analyses.</w:t>
      </w:r>
    </w:p>
    <w:bookmarkStart w:id="272" w:name="_Toc408698828"/>
    <w:p w14:paraId="07E31A35" w14:textId="2B42FE8C" w:rsidR="00A16446" w:rsidRDefault="00233650" w:rsidP="003D7882">
      <w:pPr>
        <w:pStyle w:val="Heading3"/>
      </w:pPr>
      <w:r>
        <w:rPr>
          <w:rFonts w:eastAsia="Times New Roman"/>
          <w:noProof/>
          <w:lang w:bidi="ar-SA"/>
        </w:rPr>
        <mc:AlternateContent>
          <mc:Choice Requires="wps">
            <w:drawing>
              <wp:anchor distT="0" distB="0" distL="114300" distR="114300" simplePos="0" relativeHeight="251742208" behindDoc="0" locked="0" layoutInCell="1" allowOverlap="1" wp14:anchorId="01EBBD5F" wp14:editId="63AE280A">
                <wp:simplePos x="0" y="0"/>
                <wp:positionH relativeFrom="column">
                  <wp:posOffset>4622800</wp:posOffset>
                </wp:positionH>
                <wp:positionV relativeFrom="paragraph">
                  <wp:posOffset>13335</wp:posOffset>
                </wp:positionV>
                <wp:extent cx="1638935" cy="237490"/>
                <wp:effectExtent l="0" t="0" r="0" b="0"/>
                <wp:wrapNone/>
                <wp:docPr id="224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BD8B20"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51" o:spid="_x0000_s1091" type="#_x0000_t202" style="position:absolute;left:0;text-align:left;margin-left:364pt;margin-top:1.05pt;width:129.05pt;height:18.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" filled="f" fillcolor="#f2f2f2 [3052]" stroked="f">
                <v:textbox inset="1.5mm">
                  <w:txbxContent>
                    <w:p w14:paraId="5CBD8B20" w14:textId="77777777" w:rsidR="003B6E28" w:rsidRPr="00730FF5" w:rsidRDefault="003B6E28" w:rsidP="003D7882">
                      <w:pPr>
                        <w:pStyle w:val="Table2"/>
                      </w:pPr>
                      <w:r>
                        <w:t>Project FTE%</w:t>
                      </w:r>
                    </w:p>
                  </w:txbxContent>
                </v:textbox>
              </v:shape>
            </w:pict>
          </mc:Fallback>
        </mc:AlternateContent>
      </w:r>
      <w:bookmarkStart w:id="273" w:name="_Toc317163651"/>
      <w:r w:rsidR="00A16446" w:rsidRPr="00A16446">
        <w:t>Dr. Tim J. Jones, AP</w:t>
      </w:r>
      <w:bookmarkEnd w:id="272"/>
      <w:bookmarkEnd w:id="273"/>
    </w:p>
    <w:tbl>
      <w:tblPr>
        <w:tblpPr w:leftFromText="181" w:rightFromText="181" w:vertAnchor="text" w:horzAnchor="margin" w:tblpXSpec="right" w:tblpY="1"/>
        <w:tblW w:w="2495" w:type="dxa"/>
        <w:tblBorders>
          <w:left w:val="single" w:sz="8" w:space="0" w:color="1F2C7B"/>
        </w:tblBorders>
        <w:tblLook w:val="04A0" w:firstRow="1" w:lastRow="0" w:firstColumn="1" w:lastColumn="0" w:noHBand="0" w:noVBand="1"/>
      </w:tblPr>
      <w:tblGrid>
        <w:gridCol w:w="1928"/>
        <w:gridCol w:w="581"/>
      </w:tblGrid>
      <w:tr w:rsidR="006415AA" w:rsidRPr="00D75159" w14:paraId="5D6A0061" w14:textId="77777777">
        <w:trPr>
          <w:trHeight w:hRule="exact" w:val="255"/>
        </w:trPr>
        <w:tc>
          <w:tcPr>
            <w:tcW w:w="1928" w:type="dxa"/>
            <w:shd w:val="clear" w:color="auto" w:fill="auto"/>
            <w:noWrap/>
            <w:vAlign w:val="center"/>
          </w:tcPr>
          <w:p w14:paraId="2E71093E" w14:textId="77777777" w:rsidR="006415AA" w:rsidRPr="00D75159" w:rsidRDefault="002D0360" w:rsidP="003D7882">
            <w:pPr>
              <w:pStyle w:val="Table2"/>
              <w:framePr w:hSpace="0" w:wrap="auto" w:vAnchor="margin" w:hAnchor="text" w:xAlign="left" w:yAlign="inline"/>
            </w:pPr>
            <w:r>
              <w:t>ATLAS</w:t>
            </w:r>
            <w:r w:rsidR="006415AA">
              <w:t xml:space="preserve"> Upgrades</w:t>
            </w:r>
          </w:p>
        </w:tc>
        <w:tc>
          <w:tcPr>
            <w:tcW w:w="567" w:type="dxa"/>
            <w:vAlign w:val="center"/>
          </w:tcPr>
          <w:p w14:paraId="417C6CE2" w14:textId="77777777" w:rsidR="006415AA" w:rsidRPr="00D75159" w:rsidRDefault="00A87F9B" w:rsidP="003D7882">
            <w:pPr>
              <w:pStyle w:val="Table2"/>
              <w:framePr w:hSpace="0" w:wrap="auto" w:vAnchor="margin" w:hAnchor="text" w:xAlign="left" w:yAlign="inline"/>
            </w:pPr>
            <w:r>
              <w:t>285</w:t>
            </w:r>
          </w:p>
        </w:tc>
      </w:tr>
      <w:tr w:rsidR="006415AA" w:rsidRPr="00D75159" w14:paraId="6EF248F7" w14:textId="77777777">
        <w:trPr>
          <w:trHeight w:hRule="exact" w:val="255"/>
        </w:trPr>
        <w:tc>
          <w:tcPr>
            <w:tcW w:w="1928" w:type="dxa"/>
            <w:shd w:val="clear" w:color="auto" w:fill="auto"/>
            <w:noWrap/>
            <w:vAlign w:val="center"/>
          </w:tcPr>
          <w:p w14:paraId="469D60C1" w14:textId="77777777" w:rsidR="006415AA" w:rsidRPr="004D2F0C" w:rsidRDefault="00A87F9B" w:rsidP="003D7882">
            <w:pPr>
              <w:pStyle w:val="Table2"/>
              <w:framePr w:hSpace="0" w:wrap="auto" w:vAnchor="margin" w:hAnchor="text" w:xAlign="left" w:yAlign="inline"/>
              <w:rPr>
                <w:color w:val="C00000"/>
              </w:rPr>
            </w:pPr>
            <w:r w:rsidRPr="00A87F9B">
              <w:t>ILC</w:t>
            </w:r>
          </w:p>
        </w:tc>
        <w:tc>
          <w:tcPr>
            <w:tcW w:w="567" w:type="dxa"/>
            <w:vAlign w:val="center"/>
          </w:tcPr>
          <w:p w14:paraId="1E95ABF3" w14:textId="77777777" w:rsidR="006415AA" w:rsidRPr="004D2F0C" w:rsidRDefault="00A87F9B" w:rsidP="003D7882">
            <w:pPr>
              <w:pStyle w:val="Table2"/>
              <w:framePr w:hSpace="0" w:wrap="auto" w:vAnchor="margin" w:hAnchor="text" w:xAlign="left" w:yAlign="inline"/>
              <w:rPr>
                <w:color w:val="C00000"/>
              </w:rPr>
            </w:pPr>
            <w:r>
              <w:t>15</w:t>
            </w:r>
          </w:p>
        </w:tc>
      </w:tr>
    </w:tbl>
    <w:p w14:paraId="5FE614B4" w14:textId="77777777" w:rsidR="00D419BC" w:rsidRDefault="002020FA" w:rsidP="003D7882">
      <w:pPr>
        <w:pStyle w:val="App2"/>
      </w:pPr>
      <w:r>
        <w:rPr>
          <w:rStyle w:val="Strong"/>
        </w:rPr>
        <w:t>ATLAS</w:t>
      </w:r>
      <w:r w:rsidRPr="000D2593">
        <w:rPr>
          <w:rStyle w:val="Strong"/>
        </w:rPr>
        <w:t xml:space="preserve"> Upgrade: WP4 Manager</w:t>
      </w:r>
      <w:r>
        <w:rPr>
          <w:rStyle w:val="Strong"/>
        </w:rPr>
        <w:t xml:space="preserve"> </w:t>
      </w:r>
      <w:r w:rsidRPr="000E0ABE">
        <w:t xml:space="preserve">Dr. Tim Jones is currently the manager of UK ATLAS Upgrade </w:t>
      </w:r>
      <w:r>
        <w:t xml:space="preserve">Strip Mechanics </w:t>
      </w:r>
      <w:r w:rsidRPr="000E0ABE">
        <w:t>Work</w:t>
      </w:r>
      <w:r>
        <w:t xml:space="preserve"> P</w:t>
      </w:r>
      <w:r w:rsidRPr="000E0ABE">
        <w:t>ackag</w:t>
      </w:r>
      <w:r>
        <w:t>e</w:t>
      </w:r>
      <w:r w:rsidRPr="000E0ABE">
        <w:t xml:space="preserve"> </w:t>
      </w:r>
      <w:r>
        <w:t xml:space="preserve">(WP4) </w:t>
      </w:r>
      <w:r w:rsidRPr="000E0ABE">
        <w:t xml:space="preserve">and is co-coordinator of the </w:t>
      </w:r>
      <w:r>
        <w:t xml:space="preserve">international </w:t>
      </w:r>
      <w:r w:rsidRPr="000E0ABE">
        <w:t>ATLAS Strip Tracker Upgrade Stave Core Assembly group. Through his efforts,</w:t>
      </w:r>
      <w:r w:rsidR="00273109">
        <w:t xml:space="preserve"> </w:t>
      </w:r>
      <w:r w:rsidRPr="000E0ABE">
        <w:t xml:space="preserve">there is now one single internationally agreed stave core design. Currently Tim is working on the development of the second-generation stave core tooling for the new 130nm staves. As an important ingredient to the ATLAS programme Tim has also established a significant materials testing capability at Liverpool with dedicated equipment for testing tensile properties, surface preparation, adhesive cure quality and integrity and structural stability. Tim will continue in both his national and international </w:t>
      </w:r>
      <w:r w:rsidR="00463F63">
        <w:t>role</w:t>
      </w:r>
      <w:r w:rsidRPr="000E0ABE">
        <w:t xml:space="preserve">s to advance the final design of the stave core </w:t>
      </w:r>
      <w:r w:rsidRPr="00E45A67">
        <w:t xml:space="preserve">and to </w:t>
      </w:r>
      <w:r w:rsidRPr="00E861B0">
        <w:t>lead the final R&amp;D and pre</w:t>
      </w:r>
      <w:r w:rsidRPr="00E45A67">
        <w:t>-production phase.</w:t>
      </w:r>
      <w:r w:rsidR="00273109">
        <w:t xml:space="preserve"> </w:t>
      </w:r>
      <w:r w:rsidRPr="00E45A67">
        <w:t>The stave cores Tim will produce in commissioning the 2</w:t>
      </w:r>
      <w:r w:rsidRPr="002020FA">
        <w:t>nd</w:t>
      </w:r>
      <w:r w:rsidRPr="00E45A67">
        <w:t xml:space="preserve"> generation tooling </w:t>
      </w:r>
      <w:r w:rsidRPr="000E0ABE">
        <w:t xml:space="preserve">will provide the international community the components needed </w:t>
      </w:r>
      <w:r>
        <w:t>for technical development required for</w:t>
      </w:r>
      <w:r w:rsidRPr="000E0ABE">
        <w:t xml:space="preserve"> the strip TDR.</w:t>
      </w:r>
      <w:r w:rsidR="00273109">
        <w:t xml:space="preserve"> </w:t>
      </w:r>
      <w:r w:rsidRPr="000E0ABE">
        <w:t>Tim will coordinate the development of the stave core manufacturing and quality control plans and lead the Liverpool team in establishing one of the stave core assembly clusters for the construction phase. In addition, Tim will also coordinate the design, prototyping and evaluation of the pixel end-cap support structures for which Liverpool have design responsibility. Tim’s expertise in materials testing and carbon-fibre structures will be critical to ensure that the prototyping plan is capable of delivering the information needed to advance the engineering design in a timely manner. During the production phase, Tim will lead the procurement of the major structural parts of the endcap pixel support structure and oversee their reception testing at Liverpool.</w:t>
      </w:r>
      <w:r w:rsidR="00273109">
        <w:t xml:space="preserve"> </w:t>
      </w:r>
      <w:r w:rsidRPr="000E0ABE">
        <w:t>Finally, our work on generic detector development for future colliders crucially depends on Tim’s expertise in the design and manufacture of carbon-fibre structures. He will lead the development of generic ultra-low mass support structures, assembled from carbon-fibre and other low density high-tech materials, for high precision tracking</w:t>
      </w:r>
    </w:p>
    <w:p w14:paraId="18B529AA" w14:textId="77777777" w:rsidR="00FF337D" w:rsidRDefault="00FF337D" w:rsidP="003D7882">
      <w:pPr>
        <w:pStyle w:val="App2"/>
      </w:pPr>
    </w:p>
    <w:p w14:paraId="790C244A" w14:textId="77777777" w:rsidR="00993027" w:rsidRDefault="00993027" w:rsidP="003D7882">
      <w:pPr>
        <w:pStyle w:val="App2"/>
      </w:pPr>
    </w:p>
    <w:bookmarkStart w:id="274" w:name="_Toc408698829"/>
    <w:bookmarkStart w:id="275" w:name="_Ref407870439"/>
    <w:p w14:paraId="61D91A4D" w14:textId="109E5705" w:rsidR="00BF6735" w:rsidRDefault="00233650" w:rsidP="003D7882">
      <w:pPr>
        <w:pStyle w:val="Heading3"/>
      </w:pPr>
      <w:r>
        <w:rPr>
          <w:noProof/>
          <w:lang w:bidi="ar-SA"/>
        </w:rPr>
        <mc:AlternateContent>
          <mc:Choice Requires="wps">
            <w:drawing>
              <wp:anchor distT="0" distB="0" distL="114300" distR="114300" simplePos="0" relativeHeight="252071936" behindDoc="0" locked="0" layoutInCell="1" allowOverlap="1" wp14:anchorId="4BCCA799" wp14:editId="7C31768F">
                <wp:simplePos x="0" y="0"/>
                <wp:positionH relativeFrom="column">
                  <wp:posOffset>4592955</wp:posOffset>
                </wp:positionH>
                <wp:positionV relativeFrom="paragraph">
                  <wp:posOffset>19050</wp:posOffset>
                </wp:positionV>
                <wp:extent cx="1744980" cy="234315"/>
                <wp:effectExtent l="0" t="0" r="0" b="0"/>
                <wp:wrapNone/>
                <wp:docPr id="5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234315"/>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483A72"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64" o:spid="_x0000_s1092" type="#_x0000_t202" style="position:absolute;left:0;text-align:left;margin-left:361.65pt;margin-top:1.5pt;width:137.4pt;height:18.4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" filled="f" fillcolor="#f2f2f2 [3052]" stroked="f">
                <v:textbox inset="1.5mm">
                  <w:txbxContent>
                    <w:p w14:paraId="07483A72" w14:textId="77777777" w:rsidR="003B6E28" w:rsidRPr="00730FF5" w:rsidRDefault="003B6E28" w:rsidP="003D7882">
                      <w:pPr>
                        <w:pStyle w:val="Table2"/>
                      </w:pPr>
                      <w:r>
                        <w:t>Project FTE%</w:t>
                      </w:r>
                    </w:p>
                  </w:txbxContent>
                </v:textbox>
              </v:shape>
            </w:pict>
          </mc:Fallback>
        </mc:AlternateContent>
      </w:r>
      <w:bookmarkStart w:id="276" w:name="_Toc317163667"/>
      <w:r w:rsidR="00BF6735">
        <w:t>Dr. Paul Laycock</w:t>
      </w:r>
      <w:r w:rsidR="009E01F8">
        <w:fldChar w:fldCharType="begin"/>
      </w:r>
      <w:r w:rsidR="007A5994">
        <w:instrText xml:space="preserve"> XE "</w:instrText>
      </w:r>
      <w:r w:rsidR="007A5994" w:rsidRPr="00236BB2">
        <w:instrText>Laycock</w:instrText>
      </w:r>
      <w:r w:rsidR="007A5994">
        <w:instrText>"</w:instrText>
      </w:r>
      <w:r w:rsidR="00815332">
        <w:instrText>\b</w:instrText>
      </w:r>
      <w:r w:rsidR="007A5994">
        <w:instrText xml:space="preserve"> </w:instrText>
      </w:r>
      <w:r w:rsidR="009E01F8">
        <w:fldChar w:fldCharType="end"/>
      </w:r>
      <w:r w:rsidR="00BF6735" w:rsidRPr="00A16446">
        <w:t>, P</w:t>
      </w:r>
      <w:bookmarkEnd w:id="276"/>
      <w:r w:rsidR="00BF6735">
        <w:t>P</w:t>
      </w:r>
      <w:bookmarkEnd w:id="274"/>
      <w:r w:rsidR="00273109">
        <w:t xml:space="preserve"> </w:t>
      </w:r>
      <w:bookmarkEnd w:id="275"/>
    </w:p>
    <w:tbl>
      <w:tblPr>
        <w:tblStyle w:val="TableGrid"/>
        <w:tblpPr w:leftFromText="181" w:rightFromText="181" w:vertAnchor="text" w:horzAnchor="margin" w:tblpXSpec="right" w:tblpY="1"/>
        <w:tblW w:w="2495" w:type="dxa"/>
        <w:tblBorders>
          <w:top w:val="none" w:sz="0" w:space="0" w:color="auto"/>
          <w:left w:val="single" w:sz="8" w:space="0" w:color="1F2C7B"/>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581"/>
      </w:tblGrid>
      <w:tr w:rsidR="00BF6735" w14:paraId="7FB67F7F" w14:textId="77777777" w:rsidTr="00BF6735">
        <w:trPr>
          <w:trHeight w:hRule="exact" w:val="255"/>
        </w:trPr>
        <w:tc>
          <w:tcPr>
            <w:tcW w:w="1928" w:type="dxa"/>
            <w:vAlign w:val="center"/>
          </w:tcPr>
          <w:p w14:paraId="60D2D9B5" w14:textId="77777777" w:rsidR="00BF6735" w:rsidRDefault="00BF6735" w:rsidP="003D7882">
            <w:pPr>
              <w:pStyle w:val="Table2"/>
              <w:framePr w:hSpace="0" w:wrap="auto" w:vAnchor="margin" w:hAnchor="text" w:xAlign="left" w:yAlign="inline"/>
            </w:pPr>
            <w:r>
              <w:t>ATLAS</w:t>
            </w:r>
          </w:p>
        </w:tc>
        <w:tc>
          <w:tcPr>
            <w:tcW w:w="567" w:type="dxa"/>
            <w:vAlign w:val="center"/>
          </w:tcPr>
          <w:p w14:paraId="13F6D783" w14:textId="77777777" w:rsidR="00BF6735" w:rsidRDefault="00BF6735" w:rsidP="003D7882">
            <w:pPr>
              <w:pStyle w:val="Table2"/>
              <w:framePr w:hSpace="0" w:wrap="auto" w:vAnchor="margin" w:hAnchor="text" w:xAlign="left" w:yAlign="inline"/>
            </w:pPr>
            <w:r>
              <w:t>400</w:t>
            </w:r>
          </w:p>
        </w:tc>
      </w:tr>
    </w:tbl>
    <w:p w14:paraId="17463336" w14:textId="77777777" w:rsidR="00BF6735" w:rsidRDefault="00BF6735" w:rsidP="003D7882">
      <w:r w:rsidRPr="00ED7024">
        <w:rPr>
          <w:rStyle w:val="Strong"/>
          <w:bCs w:val="0"/>
          <w:szCs w:val="24"/>
        </w:rPr>
        <w:t>ATLAS: Data Preparation Coordinator</w:t>
      </w:r>
      <w:r>
        <w:rPr>
          <w:bCs/>
        </w:rPr>
        <w:t xml:space="preserve">: </w:t>
      </w:r>
      <w:r>
        <w:t xml:space="preserve">In 2012 he was appointed coordinator of the newly-formed "DPD group", in charge of producing the ~50 analysis ntuples needed by ATLAS which was a vital contribution to the competitive discovery of the Higgs boson announced in July 2012. Paul led a programme in 2013 of rationalising ntuple production, effectively consolidating the ~50 ntuples into one common ntuple. This led to a factor of 3 improvement in disk usage and CPU, providing a viable option for </w:t>
      </w:r>
      <w:r w:rsidR="00C6234E">
        <w:t>Run-2</w:t>
      </w:r>
      <w:r>
        <w:t xml:space="preserve"> physics analysis.. In summer 2013, Paul was appointed convenor of the Analysis Software Group (ASG) mandated with implementing these proposals. He designed a new Derivation Framework that further optimises the resource usage spent in ntuple production, by processing the PetaByte size inputs into TeraByte samples aimed at specific analyses.</w:t>
      </w:r>
      <w:r>
        <w:rPr>
          <w:bCs/>
        </w:rPr>
        <w:t xml:space="preserve"> </w:t>
      </w:r>
      <w:r>
        <w:t xml:space="preserve">In October 2014 Paul was appointed by ATLAS as Data Preparation Coordinator (DPC), responsible for the prompt reconstruction and calibration of all ATLAS data, data quality, conditions and the luminosity measurement. Paul will complete his term as DPC in October 2016, when he will be ideally situated to take a leading role in the ATLAS computing and software upgrade for </w:t>
      </w:r>
      <w:r w:rsidR="00C6234E">
        <w:t>Run-3</w:t>
      </w:r>
      <w:r>
        <w:t xml:space="preserve">. The transition from </w:t>
      </w:r>
      <w:r w:rsidR="00C6234E">
        <w:t>Run-1</w:t>
      </w:r>
      <w:r>
        <w:t xml:space="preserve"> to </w:t>
      </w:r>
      <w:r w:rsidR="00C6234E">
        <w:t>Run-2</w:t>
      </w:r>
      <w:r>
        <w:t xml:space="preserve"> requires an improvement of a factor of 3 in reconstruction time in software, and the ability to process and store about twice the amount of data. The Phase-1 upgrade for </w:t>
      </w:r>
      <w:r w:rsidR="00C6234E">
        <w:t>Run-3</w:t>
      </w:r>
      <w:r>
        <w:t xml:space="preserve"> will likely require more software innovations, especially in track reconstruction to cope with higher pileup, and the order of magnitude more luminosity compared to </w:t>
      </w:r>
      <w:r w:rsidR="00C6234E">
        <w:t>Run-1</w:t>
      </w:r>
      <w:r>
        <w:t>. Furthermore, the Phase-2 upgrade demands a prototype software framework (requiring vectorisation, parallelisation, multi-threading and concurrency) to be in place already during the Phase-1 upgrade to allow sufficient time for integration and testing.</w:t>
      </w:r>
      <w:r>
        <w:rPr>
          <w:bCs/>
        </w:rPr>
        <w:t xml:space="preserve"> </w:t>
      </w:r>
      <w:r>
        <w:t xml:space="preserve">Paul will take a leading role in defining the computing and software upgrade schedule in 2017, in discussion with his close contacts with all concerned parties. He will then lead the implementation throughout LS2 in 2018, in time for </w:t>
      </w:r>
      <w:r w:rsidR="00C6234E">
        <w:t>Run-3</w:t>
      </w:r>
      <w:r>
        <w:t xml:space="preserve"> in 2019, before switching attention to the even more demanding needs of the Phase-2 upgrade.</w:t>
      </w:r>
      <w:r w:rsidR="00270456">
        <w:t>Currently Non-Core we are requesting Paul be made Core.</w:t>
      </w:r>
    </w:p>
    <w:bookmarkStart w:id="277" w:name="_Toc408698830"/>
    <w:p w14:paraId="7B274CB2" w14:textId="01CD0CD8" w:rsidR="00A16446" w:rsidRDefault="00233650" w:rsidP="003D7882">
      <w:pPr>
        <w:pStyle w:val="Heading3"/>
      </w:pPr>
      <w:r>
        <w:rPr>
          <w:noProof/>
          <w:lang w:bidi="ar-SA"/>
        </w:rPr>
        <mc:AlternateContent>
          <mc:Choice Requires="wps">
            <w:drawing>
              <wp:anchor distT="0" distB="0" distL="114300" distR="114300" simplePos="0" relativeHeight="251731968" behindDoc="0" locked="0" layoutInCell="1" allowOverlap="1" wp14:anchorId="05467A5F" wp14:editId="246CED01">
                <wp:simplePos x="0" y="0"/>
                <wp:positionH relativeFrom="column">
                  <wp:posOffset>4622800</wp:posOffset>
                </wp:positionH>
                <wp:positionV relativeFrom="paragraph">
                  <wp:posOffset>25400</wp:posOffset>
                </wp:positionV>
                <wp:extent cx="1633855" cy="237490"/>
                <wp:effectExtent l="0" t="0" r="0" b="0"/>
                <wp:wrapNone/>
                <wp:docPr id="224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385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606CB1"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41" o:spid="_x0000_s1093" type="#_x0000_t202" style="position:absolute;left:0;text-align:left;margin-left:364pt;margin-top:2pt;width:128.65pt;height:18.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" filled="f" fillcolor="#f2f2f2 [3052]" stroked="f">
                <v:textbox inset="1.5mm">
                  <w:txbxContent>
                    <w:p w14:paraId="31606CB1" w14:textId="77777777" w:rsidR="003B6E28" w:rsidRPr="00730FF5" w:rsidRDefault="003B6E28" w:rsidP="003D7882">
                      <w:pPr>
                        <w:pStyle w:val="Table2"/>
                      </w:pPr>
                      <w:r>
                        <w:t>Project FTE%</w:t>
                      </w:r>
                    </w:p>
                  </w:txbxContent>
                </v:textbox>
              </v:shape>
            </w:pict>
          </mc:Fallback>
        </mc:AlternateContent>
      </w:r>
      <w:bookmarkStart w:id="278" w:name="_Toc317163655"/>
      <w:r w:rsidR="00A16446" w:rsidRPr="00A16446">
        <w:t>Dr. Girish D. Patel</w:t>
      </w:r>
      <w:r w:rsidR="009E01F8">
        <w:fldChar w:fldCharType="begin"/>
      </w:r>
      <w:r w:rsidR="00F95481">
        <w:instrText xml:space="preserve"> XE "</w:instrText>
      </w:r>
      <w:r w:rsidR="00F95481" w:rsidRPr="009F4AE5">
        <w:instrText>Patel</w:instrText>
      </w:r>
      <w:r w:rsidR="00F95481">
        <w:instrText>"</w:instrText>
      </w:r>
      <w:r w:rsidR="00815332">
        <w:instrText>\b</w:instrText>
      </w:r>
      <w:r w:rsidR="00F95481">
        <w:instrText xml:space="preserve"> </w:instrText>
      </w:r>
      <w:r w:rsidR="009E01F8">
        <w:fldChar w:fldCharType="end"/>
      </w:r>
      <w:r w:rsidR="00A16446" w:rsidRPr="00A16446">
        <w:t>, PP</w:t>
      </w:r>
      <w:bookmarkEnd w:id="277"/>
      <w:bookmarkEnd w:id="278"/>
    </w:p>
    <w:tbl>
      <w:tblPr>
        <w:tblpPr w:leftFromText="180" w:rightFromText="180" w:vertAnchor="text" w:tblpXSpec="right" w:tblpY="1"/>
        <w:tblOverlap w:val="never"/>
        <w:tblW w:w="2495" w:type="dxa"/>
        <w:jc w:val="right"/>
        <w:tblBorders>
          <w:left w:val="single" w:sz="8" w:space="0" w:color="1F2C7B"/>
        </w:tblBorders>
        <w:tblLook w:val="04A0" w:firstRow="1" w:lastRow="0" w:firstColumn="1" w:lastColumn="0" w:noHBand="0" w:noVBand="1"/>
      </w:tblPr>
      <w:tblGrid>
        <w:gridCol w:w="1928"/>
        <w:gridCol w:w="581"/>
      </w:tblGrid>
      <w:tr w:rsidR="00E22A0D" w:rsidRPr="00A41422" w14:paraId="0BC63D82" w14:textId="77777777">
        <w:trPr>
          <w:trHeight w:hRule="exact" w:val="255"/>
          <w:jc w:val="right"/>
        </w:trPr>
        <w:tc>
          <w:tcPr>
            <w:tcW w:w="1928" w:type="dxa"/>
            <w:shd w:val="clear" w:color="auto" w:fill="auto"/>
            <w:noWrap/>
            <w:vAlign w:val="center"/>
          </w:tcPr>
          <w:p w14:paraId="2DB63DB4" w14:textId="77777777" w:rsidR="00E22A0D" w:rsidRDefault="00E22A0D" w:rsidP="003D7882">
            <w:pPr>
              <w:pStyle w:val="Table2"/>
              <w:framePr w:hSpace="0" w:wrap="auto" w:vAnchor="margin" w:hAnchor="text" w:xAlign="left" w:yAlign="inline"/>
            </w:pPr>
            <w:r>
              <w:t>LHCb</w:t>
            </w:r>
          </w:p>
          <w:p w14:paraId="4369F1BD" w14:textId="77777777" w:rsidR="00E22A0D" w:rsidRPr="00A41422" w:rsidRDefault="00E22A0D" w:rsidP="003D7882">
            <w:pPr>
              <w:pStyle w:val="Table2"/>
              <w:framePr w:hSpace="0" w:wrap="auto" w:vAnchor="margin" w:hAnchor="text" w:xAlign="left" w:yAlign="inline"/>
            </w:pPr>
          </w:p>
        </w:tc>
        <w:tc>
          <w:tcPr>
            <w:tcW w:w="567" w:type="dxa"/>
            <w:vAlign w:val="center"/>
          </w:tcPr>
          <w:p w14:paraId="526BC736" w14:textId="77777777" w:rsidR="00E22A0D" w:rsidRPr="00A41422" w:rsidRDefault="002B5AA0" w:rsidP="003D7882">
            <w:pPr>
              <w:pStyle w:val="Table2"/>
              <w:framePr w:hSpace="0" w:wrap="auto" w:vAnchor="margin" w:hAnchor="text" w:xAlign="left" w:yAlign="inline"/>
            </w:pPr>
            <w:r>
              <w:t>158</w:t>
            </w:r>
          </w:p>
        </w:tc>
      </w:tr>
      <w:tr w:rsidR="00E22A0D" w:rsidRPr="00A41422" w14:paraId="6EE334B9" w14:textId="77777777">
        <w:trPr>
          <w:trHeight w:hRule="exact" w:val="255"/>
          <w:jc w:val="right"/>
        </w:trPr>
        <w:tc>
          <w:tcPr>
            <w:tcW w:w="1928" w:type="dxa"/>
            <w:shd w:val="clear" w:color="auto" w:fill="auto"/>
            <w:noWrap/>
            <w:vAlign w:val="center"/>
          </w:tcPr>
          <w:p w14:paraId="4F32645D" w14:textId="77777777" w:rsidR="00E22A0D" w:rsidRPr="002B5AA0" w:rsidRDefault="00E22A0D" w:rsidP="003D7882">
            <w:pPr>
              <w:pStyle w:val="Table2"/>
              <w:framePr w:hSpace="0" w:wrap="auto" w:vAnchor="margin" w:hAnchor="text" w:xAlign="left" w:yAlign="inline"/>
            </w:pPr>
            <w:r w:rsidRPr="002B5AA0">
              <w:t>LHCb upgrades</w:t>
            </w:r>
          </w:p>
        </w:tc>
        <w:tc>
          <w:tcPr>
            <w:tcW w:w="567" w:type="dxa"/>
            <w:vAlign w:val="center"/>
          </w:tcPr>
          <w:p w14:paraId="5B413034" w14:textId="77777777" w:rsidR="00E22A0D" w:rsidRPr="00A41422" w:rsidRDefault="002B5AA0" w:rsidP="003D7882">
            <w:pPr>
              <w:pStyle w:val="Table2"/>
              <w:framePr w:hSpace="0" w:wrap="auto" w:vAnchor="margin" w:hAnchor="text" w:xAlign="left" w:yAlign="inline"/>
            </w:pPr>
            <w:r>
              <w:t>142</w:t>
            </w:r>
          </w:p>
        </w:tc>
      </w:tr>
    </w:tbl>
    <w:p w14:paraId="1D6A8463" w14:textId="77777777" w:rsidR="00887C8D" w:rsidRDefault="00887C8D" w:rsidP="003D7882">
      <w:pPr>
        <w:pStyle w:val="App2"/>
      </w:pPr>
      <w:r>
        <w:t xml:space="preserve">The installation of the replacement VELO2 modules was completed at CERN in September 2012. Four extra stages were implemented in the module production database to cover inspection on arrival, installation and electrical testing before and after thermal contact was completed. All this data is logged and available for the final 42 modules that were installed. A full metrology of all installed modules on the two halves was undertaken at CERN. Unfortunately, there were some errors in this and although we were satisfied that there were no gross misalignments; the data were not good enough to produce useable alignment data. The decision was taken to not repeat the metrology until just prior to installation. The two halves were then prepared as a display item and were installed at the LHCb P8 site for the CERN open weekend at the end of September 2013 and provided an excellent talking point for my interactions with the general public visitors. </w:t>
      </w:r>
    </w:p>
    <w:p w14:paraId="1A658217" w14:textId="77777777" w:rsidR="00887C8D" w:rsidRDefault="00887C8D" w:rsidP="003D7882">
      <w:pPr>
        <w:pStyle w:val="App2"/>
      </w:pPr>
      <w:r>
        <w:t>For the VELO Upgrade I am chairing a bi-weekly UK Co-ordination meeting with Oxford, Manchester and Glasgow to monitor progress at the different sites. Where previously all the VELO modules were produced in Liverpool, the upgrade VELO Pixel module production will take place over a number of sites and will come to Liverpool for the final installation and integration onto the two halves of the entire detector. To aid this process I am developing and coding new web based database systems for the archiving of documents and for the logging of all the individual components together with the QA/QC testing done across the different sites. There will also be a database for the VELO Pixel modules that will provide a clear production history and record of all components and tests associated with each individual module.</w:t>
      </w:r>
    </w:p>
    <w:p w14:paraId="433C61B4" w14:textId="77777777" w:rsidR="002020FA" w:rsidRDefault="002020FA" w:rsidP="003D7882">
      <w:pPr>
        <w:pStyle w:val="App2"/>
      </w:pPr>
    </w:p>
    <w:p w14:paraId="7E7D1CD0" w14:textId="77777777" w:rsidR="00270456" w:rsidRDefault="00270456" w:rsidP="003D7882">
      <w:pPr>
        <w:pStyle w:val="App2"/>
      </w:pPr>
    </w:p>
    <w:p w14:paraId="20C76362" w14:textId="77777777" w:rsidR="00FF337D" w:rsidRDefault="00FF337D" w:rsidP="003D7882">
      <w:pPr>
        <w:pStyle w:val="App2"/>
      </w:pPr>
    </w:p>
    <w:p w14:paraId="1C3C57FB" w14:textId="77777777" w:rsidR="00FF337D" w:rsidRDefault="00FF337D" w:rsidP="003D7882">
      <w:pPr>
        <w:pStyle w:val="App2"/>
      </w:pPr>
    </w:p>
    <w:p w14:paraId="5208068F" w14:textId="77777777" w:rsidR="00FF337D" w:rsidRDefault="00FF337D" w:rsidP="003D7882">
      <w:pPr>
        <w:pStyle w:val="App2"/>
      </w:pPr>
    </w:p>
    <w:bookmarkStart w:id="279" w:name="_Toc408698831"/>
    <w:p w14:paraId="18F075A4" w14:textId="070BE04C" w:rsidR="008C2632" w:rsidRDefault="00233650" w:rsidP="003D7882">
      <w:pPr>
        <w:pStyle w:val="Heading3"/>
      </w:pPr>
      <w:r>
        <w:rPr>
          <w:noProof/>
          <w:lang w:bidi="ar-SA"/>
        </w:rPr>
        <mc:AlternateContent>
          <mc:Choice Requires="wps">
            <w:drawing>
              <wp:anchor distT="0" distB="0" distL="114300" distR="114300" simplePos="0" relativeHeight="251732992" behindDoc="0" locked="0" layoutInCell="1" allowOverlap="1" wp14:anchorId="7BD13433" wp14:editId="2E08149F">
                <wp:simplePos x="0" y="0"/>
                <wp:positionH relativeFrom="column">
                  <wp:posOffset>4637405</wp:posOffset>
                </wp:positionH>
                <wp:positionV relativeFrom="paragraph">
                  <wp:posOffset>13970</wp:posOffset>
                </wp:positionV>
                <wp:extent cx="1619250" cy="237490"/>
                <wp:effectExtent l="0" t="0" r="0" b="0"/>
                <wp:wrapNone/>
                <wp:docPr id="224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A04E4"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42" o:spid="_x0000_s1094" type="#_x0000_t202" style="position:absolute;left:0;text-align:left;margin-left:365.15pt;margin-top:1.1pt;width:127.5pt;height:18.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" filled="f" fillcolor="#f2f2f2 [3052]" stroked="f">
                <v:textbox inset="1.5mm">
                  <w:txbxContent>
                    <w:p w14:paraId="561A04E4" w14:textId="77777777" w:rsidR="003B6E28" w:rsidRPr="00730FF5" w:rsidRDefault="003B6E28" w:rsidP="003D7882">
                      <w:pPr>
                        <w:pStyle w:val="Table2"/>
                      </w:pPr>
                      <w:r>
                        <w:t>Project FTE%</w:t>
                      </w:r>
                    </w:p>
                  </w:txbxContent>
                </v:textbox>
              </v:shape>
            </w:pict>
          </mc:Fallback>
        </mc:AlternateContent>
      </w:r>
      <w:bookmarkStart w:id="280" w:name="_Toc317163656"/>
      <w:r w:rsidR="008C2632">
        <w:t>Dr. David Payne</w:t>
      </w:r>
      <w:r w:rsidR="009E01F8">
        <w:fldChar w:fldCharType="begin"/>
      </w:r>
      <w:r w:rsidR="000A7AB8">
        <w:instrText xml:space="preserve"> XE "</w:instrText>
      </w:r>
      <w:r w:rsidR="000A7AB8" w:rsidRPr="009869AC">
        <w:instrText>Payne</w:instrText>
      </w:r>
      <w:r w:rsidR="000A7AB8">
        <w:instrText>"</w:instrText>
      </w:r>
      <w:r w:rsidR="00815332">
        <w:instrText>\b</w:instrText>
      </w:r>
      <w:r w:rsidR="000A7AB8">
        <w:instrText xml:space="preserve"> </w:instrText>
      </w:r>
      <w:r w:rsidR="009E01F8">
        <w:fldChar w:fldCharType="end"/>
      </w:r>
      <w:r w:rsidR="008C2632">
        <w:t>, AP</w:t>
      </w:r>
      <w:bookmarkEnd w:id="279"/>
      <w:bookmarkEnd w:id="280"/>
    </w:p>
    <w:tbl>
      <w:tblPr>
        <w:tblpPr w:leftFromText="181" w:rightFromText="181" w:vertAnchor="text" w:horzAnchor="margin" w:tblpXSpec="right" w:tblpY="1"/>
        <w:tblOverlap w:val="never"/>
        <w:tblW w:w="2495" w:type="dxa"/>
        <w:tblBorders>
          <w:left w:val="single" w:sz="8" w:space="0" w:color="1F2C7B"/>
        </w:tblBorders>
        <w:tblLook w:val="04A0" w:firstRow="1" w:lastRow="0" w:firstColumn="1" w:lastColumn="0" w:noHBand="0" w:noVBand="1"/>
      </w:tblPr>
      <w:tblGrid>
        <w:gridCol w:w="1928"/>
        <w:gridCol w:w="581"/>
      </w:tblGrid>
      <w:tr w:rsidR="004475D8" w:rsidRPr="00A41422" w14:paraId="35CAB824" w14:textId="77777777">
        <w:trPr>
          <w:trHeight w:hRule="exact" w:val="255"/>
        </w:trPr>
        <w:tc>
          <w:tcPr>
            <w:tcW w:w="1928" w:type="dxa"/>
            <w:shd w:val="clear" w:color="auto" w:fill="auto"/>
            <w:noWrap/>
            <w:vAlign w:val="center"/>
          </w:tcPr>
          <w:p w14:paraId="5BDDD850" w14:textId="77777777" w:rsidR="004475D8" w:rsidRPr="00A41422" w:rsidRDefault="004475D8" w:rsidP="003D7882">
            <w:pPr>
              <w:pStyle w:val="Table2"/>
              <w:framePr w:hSpace="0" w:wrap="auto" w:vAnchor="margin" w:hAnchor="text" w:xAlign="left" w:yAlign="inline"/>
            </w:pPr>
            <w:r>
              <w:t>Hyper-K</w:t>
            </w:r>
          </w:p>
        </w:tc>
        <w:tc>
          <w:tcPr>
            <w:tcW w:w="567" w:type="dxa"/>
            <w:vAlign w:val="center"/>
          </w:tcPr>
          <w:p w14:paraId="68C056B1" w14:textId="77777777" w:rsidR="004475D8" w:rsidRPr="00A41422" w:rsidRDefault="004475D8" w:rsidP="003D7882">
            <w:pPr>
              <w:pStyle w:val="Table2"/>
              <w:framePr w:hSpace="0" w:wrap="auto" w:vAnchor="margin" w:hAnchor="text" w:xAlign="left" w:yAlign="inline"/>
            </w:pPr>
            <w:r>
              <w:t>120</w:t>
            </w:r>
          </w:p>
        </w:tc>
      </w:tr>
      <w:tr w:rsidR="004475D8" w:rsidRPr="00A41422" w14:paraId="2ECB28AA" w14:textId="77777777">
        <w:trPr>
          <w:trHeight w:hRule="exact" w:val="255"/>
        </w:trPr>
        <w:tc>
          <w:tcPr>
            <w:tcW w:w="1928" w:type="dxa"/>
            <w:shd w:val="clear" w:color="auto" w:fill="auto"/>
            <w:noWrap/>
            <w:vAlign w:val="center"/>
          </w:tcPr>
          <w:p w14:paraId="3D070FE0" w14:textId="77777777" w:rsidR="004475D8" w:rsidRPr="00A41422" w:rsidRDefault="004475D8" w:rsidP="003D7882">
            <w:pPr>
              <w:pStyle w:val="Table2"/>
              <w:framePr w:hSpace="0" w:wrap="auto" w:vAnchor="margin" w:hAnchor="text" w:xAlign="left" w:yAlign="inline"/>
            </w:pPr>
            <w:r>
              <w:t>LBNF</w:t>
            </w:r>
          </w:p>
        </w:tc>
        <w:tc>
          <w:tcPr>
            <w:tcW w:w="567" w:type="dxa"/>
            <w:vAlign w:val="center"/>
          </w:tcPr>
          <w:p w14:paraId="52F8D333" w14:textId="77777777" w:rsidR="004475D8" w:rsidRPr="00A41422" w:rsidRDefault="004475D8" w:rsidP="003D7882">
            <w:pPr>
              <w:pStyle w:val="Table2"/>
              <w:framePr w:hSpace="0" w:wrap="auto" w:vAnchor="margin" w:hAnchor="text" w:xAlign="left" w:yAlign="inline"/>
            </w:pPr>
            <w:r>
              <w:t>120</w:t>
            </w:r>
          </w:p>
        </w:tc>
      </w:tr>
      <w:tr w:rsidR="004475D8" w:rsidRPr="00A41422" w14:paraId="3AEE2F5C" w14:textId="77777777">
        <w:trPr>
          <w:trHeight w:hRule="exact" w:val="255"/>
        </w:trPr>
        <w:tc>
          <w:tcPr>
            <w:tcW w:w="1928" w:type="dxa"/>
            <w:shd w:val="clear" w:color="auto" w:fill="auto"/>
            <w:noWrap/>
            <w:vAlign w:val="center"/>
          </w:tcPr>
          <w:p w14:paraId="42E3D321" w14:textId="77777777" w:rsidR="004475D8" w:rsidRDefault="004475D8" w:rsidP="003D7882">
            <w:pPr>
              <w:pStyle w:val="Table2"/>
              <w:framePr w:hSpace="0" w:wrap="auto" w:vAnchor="margin" w:hAnchor="text" w:xAlign="left" w:yAlign="inline"/>
            </w:pPr>
            <w:r>
              <w:t>T2K</w:t>
            </w:r>
          </w:p>
        </w:tc>
        <w:tc>
          <w:tcPr>
            <w:tcW w:w="567" w:type="dxa"/>
            <w:vAlign w:val="center"/>
          </w:tcPr>
          <w:p w14:paraId="39277CDE" w14:textId="77777777" w:rsidR="004475D8" w:rsidRDefault="004475D8" w:rsidP="003D7882">
            <w:pPr>
              <w:pStyle w:val="Table2"/>
              <w:framePr w:hSpace="0" w:wrap="auto" w:vAnchor="margin" w:hAnchor="text" w:xAlign="left" w:yAlign="inline"/>
            </w:pPr>
            <w:r>
              <w:t>60</w:t>
            </w:r>
          </w:p>
        </w:tc>
      </w:tr>
    </w:tbl>
    <w:p w14:paraId="5E9BA6AD" w14:textId="77777777" w:rsidR="005802C3" w:rsidRDefault="005802C3" w:rsidP="003D7882">
      <w:pPr>
        <w:pStyle w:val="App2"/>
      </w:pPr>
      <w:r>
        <w:t>David Payne</w:t>
      </w:r>
      <w:r w:rsidR="009E01F8">
        <w:fldChar w:fldCharType="begin"/>
      </w:r>
      <w:r w:rsidR="000A7AB8">
        <w:instrText xml:space="preserve"> XE "</w:instrText>
      </w:r>
      <w:r w:rsidR="000A7AB8" w:rsidRPr="009869AC">
        <w:rPr>
          <w:szCs w:val="24"/>
        </w:rPr>
        <w:instrText>Payne</w:instrText>
      </w:r>
      <w:r w:rsidR="000A7AB8">
        <w:instrText xml:space="preserve">" </w:instrText>
      </w:r>
      <w:r w:rsidR="009E01F8">
        <w:fldChar w:fldCharType="end"/>
      </w:r>
      <w:r w:rsidR="00214DD5">
        <w:t xml:space="preserve"> has been on a long-</w:t>
      </w:r>
      <w:r>
        <w:t xml:space="preserve">term attachment at JPARC since 2012. At JPARC he has been fulfilling the </w:t>
      </w:r>
      <w:r w:rsidR="00463F63">
        <w:t>role</w:t>
      </w:r>
      <w:r>
        <w:t xml:space="preserve"> of run-coordinator for the T2K experiment</w:t>
      </w:r>
      <w:r w:rsidR="00270456">
        <w:t>.</w:t>
      </w:r>
      <w:r>
        <w:t xml:space="preserve"> As ECAL commissioner he has particular responsibility for the care of the ND280 elec</w:t>
      </w:r>
      <w:r w:rsidR="00270456">
        <w:t>tromagnetic calorimeter (ECAL).</w:t>
      </w:r>
      <w:r w:rsidR="00273109">
        <w:t xml:space="preserve"> </w:t>
      </w:r>
      <w:r>
        <w:t>David is a key member of the MaCh3 team, using Markov chain techniques to elegantly combine near and far detector data, appearance and disappearance measurements, neutrino and anti-neutrino running conditions, external neutrino cross section constraints and other systematic uncertainti</w:t>
      </w:r>
      <w:r w:rsidR="00270456">
        <w:t>es into a single process. David</w:t>
      </w:r>
      <w:r>
        <w:t xml:space="preserve"> </w:t>
      </w:r>
      <w:r w:rsidR="00270456">
        <w:t xml:space="preserve">work </w:t>
      </w:r>
      <w:r>
        <w:t>produce</w:t>
      </w:r>
      <w:r w:rsidR="00270456">
        <w:t>d</w:t>
      </w:r>
      <w:r>
        <w:t xml:space="preserve"> T2Ks’ headline three neutrino results which were presented and published in 2014. MaCh3 has attracted interest from other experiments and provides a tool kit readily expandable to LBNF and Hyper-K.. David will use his extensive experience of T2K operations to continue to provide support for detector operations in future T2K running. David will continue to work with the MaCh3 group in T2K to continue expanding functionality as the T2K data set grows including substantial antineutrino running and additional more refined near detector data sets are included. Upon his return to Liverpool</w:t>
      </w:r>
      <w:r w:rsidR="00270456">
        <w:t xml:space="preserve"> (2016)</w:t>
      </w:r>
      <w:r w:rsidR="00273109">
        <w:t xml:space="preserve"> </w:t>
      </w:r>
      <w:r>
        <w:t xml:space="preserve">David will join the group’s core effort on future long baseline neutrino experiments in a key supporting </w:t>
      </w:r>
      <w:r w:rsidR="00463F63">
        <w:t>role</w:t>
      </w:r>
      <w:r>
        <w:t>. Building upon his leadership in the construction of the ND280 ECAL David will take a lead in the construction of the Cathode plane for LAR1-ND due to take place in Liverpool during 2016. Exploiting his experience as T2K run co-ordinator he will then lead the installation and commission of the Cathode plane at Fermilab</w:t>
      </w:r>
      <w:r w:rsidR="00270456">
        <w:t>.</w:t>
      </w:r>
      <w:r w:rsidR="00273109">
        <w:t xml:space="preserve"> </w:t>
      </w:r>
      <w:r>
        <w:t>David will lead the construction and testing of the pseudo-muon light source</w:t>
      </w:r>
      <w:r w:rsidR="00270456">
        <w:t xml:space="preserve"> for Hyper-K</w:t>
      </w:r>
      <w:r>
        <w:t xml:space="preserve">, working </w:t>
      </w:r>
      <w:r w:rsidR="006D7052">
        <w:t xml:space="preserve">and be responsible for the production of </w:t>
      </w:r>
      <w:r>
        <w:t>the test tank. David will lead the data collection and analysis of the pseudo-muon light source in the test tank at Liverpool. He will also take the source to Japan for testing at Kamiokande, exploiting his extensive experience working in Japan to conduct full tests inside a water Cherenkov detector. David will also continue his efforts with the MaCh3 analysis extending its functionality to the future long baseline program.</w:t>
      </w:r>
    </w:p>
    <w:bookmarkStart w:id="281" w:name="_Toc408698832"/>
    <w:p w14:paraId="145614EA" w14:textId="3FB541E0" w:rsidR="009E54B1" w:rsidRDefault="00233650" w:rsidP="003D7882">
      <w:pPr>
        <w:pStyle w:val="Heading3"/>
      </w:pPr>
      <w:r>
        <w:rPr>
          <w:noProof/>
          <w:lang w:bidi="ar-SA"/>
        </w:rPr>
        <mc:AlternateContent>
          <mc:Choice Requires="wps">
            <w:drawing>
              <wp:anchor distT="0" distB="0" distL="114300" distR="114300" simplePos="0" relativeHeight="251925504" behindDoc="0" locked="0" layoutInCell="1" allowOverlap="1" wp14:anchorId="23CC7061" wp14:editId="5A065344">
                <wp:simplePos x="0" y="0"/>
                <wp:positionH relativeFrom="column">
                  <wp:posOffset>4622800</wp:posOffset>
                </wp:positionH>
                <wp:positionV relativeFrom="paragraph">
                  <wp:posOffset>20320</wp:posOffset>
                </wp:positionV>
                <wp:extent cx="1696085" cy="237490"/>
                <wp:effectExtent l="0" t="0" r="0" b="0"/>
                <wp:wrapNone/>
                <wp:docPr id="2242" name="Text 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608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3B2C6"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938" o:spid="_x0000_s1095" type="#_x0000_t202" style="position:absolute;left:0;text-align:left;margin-left:364pt;margin-top:1.6pt;width:133.55pt;height:18.7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" filled="f" fillcolor="#f2f2f2 [3052]" stroked="f">
                <v:textbox inset="1.5mm">
                  <w:txbxContent>
                    <w:p w14:paraId="4333B2C6" w14:textId="77777777" w:rsidR="003B6E28" w:rsidRPr="00730FF5" w:rsidRDefault="003B6E28" w:rsidP="003D7882">
                      <w:pPr>
                        <w:pStyle w:val="Table2"/>
                      </w:pPr>
                      <w:r>
                        <w:t>Project FTE%</w:t>
                      </w:r>
                    </w:p>
                  </w:txbxContent>
                </v:textbox>
              </v:shape>
            </w:pict>
          </mc:Fallback>
        </mc:AlternateContent>
      </w:r>
      <w:bookmarkStart w:id="282" w:name="_Toc317163654"/>
      <w:r w:rsidR="009E54B1">
        <w:t>Mr. Samuel Powell</w:t>
      </w:r>
      <w:r w:rsidR="009E01F8">
        <w:fldChar w:fldCharType="begin"/>
      </w:r>
      <w:r w:rsidR="006C59B2">
        <w:instrText xml:space="preserve"> XE "</w:instrText>
      </w:r>
      <w:r w:rsidR="006C59B2" w:rsidRPr="00492450">
        <w:instrText>Powell</w:instrText>
      </w:r>
      <w:r w:rsidR="006C59B2">
        <w:instrText>"</w:instrText>
      </w:r>
      <w:r w:rsidR="00815332">
        <w:instrText>\b</w:instrText>
      </w:r>
      <w:r w:rsidR="006C59B2">
        <w:instrText xml:space="preserve"> </w:instrText>
      </w:r>
      <w:r w:rsidR="009E01F8">
        <w:fldChar w:fldCharType="end"/>
      </w:r>
      <w:r w:rsidR="002B5AA0">
        <w:t xml:space="preserve"> (Vice Muskett)</w:t>
      </w:r>
      <w:r w:rsidR="009E54B1">
        <w:t>, T</w:t>
      </w:r>
      <w:bookmarkEnd w:id="281"/>
      <w:bookmarkEnd w:id="282"/>
    </w:p>
    <w:tbl>
      <w:tblPr>
        <w:tblpPr w:leftFromText="181" w:rightFromText="181" w:vertAnchor="text" w:horzAnchor="margin" w:tblpXSpec="right" w:tblpY="1"/>
        <w:tblW w:w="2495" w:type="dxa"/>
        <w:tblBorders>
          <w:left w:val="single" w:sz="8" w:space="0" w:color="1F2C7B"/>
        </w:tblBorders>
        <w:tblLook w:val="04A0" w:firstRow="1" w:lastRow="0" w:firstColumn="1" w:lastColumn="0" w:noHBand="0" w:noVBand="1"/>
      </w:tblPr>
      <w:tblGrid>
        <w:gridCol w:w="1928"/>
        <w:gridCol w:w="567"/>
      </w:tblGrid>
      <w:tr w:rsidR="009E54B1" w:rsidRPr="00A41422" w14:paraId="52FA13A5" w14:textId="77777777" w:rsidTr="009E54B1">
        <w:trPr>
          <w:trHeight w:hRule="exact" w:val="255"/>
        </w:trPr>
        <w:tc>
          <w:tcPr>
            <w:tcW w:w="1928" w:type="dxa"/>
            <w:shd w:val="clear" w:color="auto" w:fill="auto"/>
            <w:noWrap/>
            <w:vAlign w:val="center"/>
          </w:tcPr>
          <w:p w14:paraId="456D1539" w14:textId="77777777" w:rsidR="009E54B1" w:rsidRPr="00A41422" w:rsidRDefault="009E54B1" w:rsidP="003D7882">
            <w:pPr>
              <w:pStyle w:val="Table2"/>
              <w:framePr w:hSpace="0" w:wrap="auto" w:vAnchor="margin" w:hAnchor="text" w:xAlign="left" w:yAlign="inline"/>
            </w:pPr>
            <w:r>
              <w:t>ATLAS</w:t>
            </w:r>
            <w:r w:rsidR="004D2F0C">
              <w:t xml:space="preserve"> upgrade</w:t>
            </w:r>
          </w:p>
        </w:tc>
        <w:tc>
          <w:tcPr>
            <w:tcW w:w="567" w:type="dxa"/>
            <w:vAlign w:val="center"/>
          </w:tcPr>
          <w:p w14:paraId="04D3F8BD" w14:textId="77777777" w:rsidR="009E54B1" w:rsidRPr="00A41422" w:rsidRDefault="002B5AA0" w:rsidP="003D7882">
            <w:pPr>
              <w:pStyle w:val="Table2"/>
              <w:framePr w:hSpace="0" w:wrap="auto" w:vAnchor="margin" w:hAnchor="text" w:xAlign="left" w:yAlign="inline"/>
            </w:pPr>
            <w:r>
              <w:t>8</w:t>
            </w:r>
            <w:r w:rsidR="009E54B1">
              <w:t>0</w:t>
            </w:r>
          </w:p>
        </w:tc>
      </w:tr>
      <w:tr w:rsidR="009E54B1" w:rsidRPr="00A41422" w14:paraId="09B84DE6" w14:textId="77777777" w:rsidTr="009E54B1">
        <w:trPr>
          <w:trHeight w:hRule="exact" w:val="255"/>
        </w:trPr>
        <w:tc>
          <w:tcPr>
            <w:tcW w:w="1928" w:type="dxa"/>
            <w:shd w:val="clear" w:color="auto" w:fill="auto"/>
            <w:noWrap/>
            <w:vAlign w:val="center"/>
          </w:tcPr>
          <w:p w14:paraId="5ED0887E" w14:textId="77777777" w:rsidR="009E54B1" w:rsidRPr="00A41422" w:rsidRDefault="00967B0C" w:rsidP="003D7882">
            <w:pPr>
              <w:pStyle w:val="Table2"/>
              <w:framePr w:hSpace="0" w:wrap="auto" w:vAnchor="margin" w:hAnchor="text" w:xAlign="left" w:yAlign="inline"/>
            </w:pPr>
            <w:r>
              <w:t>Hyper-K</w:t>
            </w:r>
          </w:p>
        </w:tc>
        <w:tc>
          <w:tcPr>
            <w:tcW w:w="567" w:type="dxa"/>
            <w:vAlign w:val="center"/>
          </w:tcPr>
          <w:p w14:paraId="011124AA" w14:textId="77777777" w:rsidR="009E54B1" w:rsidRPr="00A41422" w:rsidRDefault="002B5AA0" w:rsidP="003D7882">
            <w:pPr>
              <w:pStyle w:val="Table2"/>
              <w:framePr w:hSpace="0" w:wrap="auto" w:vAnchor="margin" w:hAnchor="text" w:xAlign="left" w:yAlign="inline"/>
            </w:pPr>
            <w:r>
              <w:t>60</w:t>
            </w:r>
          </w:p>
        </w:tc>
      </w:tr>
      <w:tr w:rsidR="004475D8" w:rsidRPr="00A41422" w14:paraId="3D4B903A" w14:textId="77777777" w:rsidTr="009E54B1">
        <w:trPr>
          <w:trHeight w:hRule="exact" w:val="255"/>
        </w:trPr>
        <w:tc>
          <w:tcPr>
            <w:tcW w:w="1928" w:type="dxa"/>
            <w:shd w:val="clear" w:color="auto" w:fill="auto"/>
            <w:noWrap/>
            <w:vAlign w:val="center"/>
          </w:tcPr>
          <w:p w14:paraId="7E91369C" w14:textId="77777777" w:rsidR="004475D8" w:rsidRPr="00A87F9B" w:rsidRDefault="004475D8" w:rsidP="003D7882">
            <w:pPr>
              <w:pStyle w:val="Table2"/>
              <w:framePr w:hSpace="0" w:wrap="auto" w:vAnchor="margin" w:hAnchor="text" w:xAlign="left" w:yAlign="inline"/>
            </w:pPr>
            <w:r w:rsidRPr="004D2F0C">
              <w:t>LBNF</w:t>
            </w:r>
          </w:p>
        </w:tc>
        <w:tc>
          <w:tcPr>
            <w:tcW w:w="567" w:type="dxa"/>
            <w:vAlign w:val="center"/>
          </w:tcPr>
          <w:p w14:paraId="23E90402" w14:textId="77777777" w:rsidR="004475D8" w:rsidRDefault="004475D8" w:rsidP="003D7882">
            <w:pPr>
              <w:pStyle w:val="Table2"/>
              <w:framePr w:hSpace="0" w:wrap="auto" w:vAnchor="margin" w:hAnchor="text" w:xAlign="left" w:yAlign="inline"/>
            </w:pPr>
            <w:r w:rsidRPr="004D2F0C">
              <w:t>60</w:t>
            </w:r>
          </w:p>
        </w:tc>
      </w:tr>
      <w:tr w:rsidR="004475D8" w:rsidRPr="00A41422" w14:paraId="03C84C74" w14:textId="77777777" w:rsidTr="009E54B1">
        <w:trPr>
          <w:trHeight w:hRule="exact" w:val="255"/>
        </w:trPr>
        <w:tc>
          <w:tcPr>
            <w:tcW w:w="1928" w:type="dxa"/>
            <w:shd w:val="clear" w:color="auto" w:fill="auto"/>
            <w:noWrap/>
            <w:vAlign w:val="center"/>
          </w:tcPr>
          <w:p w14:paraId="16E8D033" w14:textId="77777777" w:rsidR="004475D8" w:rsidRDefault="004475D8" w:rsidP="003D7882">
            <w:pPr>
              <w:pStyle w:val="Table2"/>
              <w:framePr w:hSpace="0" w:wrap="auto" w:vAnchor="margin" w:hAnchor="text" w:xAlign="left" w:yAlign="inline"/>
            </w:pPr>
            <w:r w:rsidRPr="00A87F9B">
              <w:t>LZ</w:t>
            </w:r>
          </w:p>
        </w:tc>
        <w:tc>
          <w:tcPr>
            <w:tcW w:w="567" w:type="dxa"/>
            <w:vAlign w:val="center"/>
          </w:tcPr>
          <w:p w14:paraId="7C87E0CE" w14:textId="77777777" w:rsidR="004475D8" w:rsidRDefault="004475D8" w:rsidP="003D7882">
            <w:pPr>
              <w:pStyle w:val="Table2"/>
              <w:framePr w:hSpace="0" w:wrap="auto" w:vAnchor="margin" w:hAnchor="text" w:xAlign="left" w:yAlign="inline"/>
            </w:pPr>
            <w:r>
              <w:t>50</w:t>
            </w:r>
          </w:p>
        </w:tc>
      </w:tr>
      <w:tr w:rsidR="004475D8" w:rsidRPr="00A41422" w14:paraId="477C0364" w14:textId="77777777" w:rsidTr="009E54B1">
        <w:trPr>
          <w:trHeight w:hRule="exact" w:val="255"/>
        </w:trPr>
        <w:tc>
          <w:tcPr>
            <w:tcW w:w="1928" w:type="dxa"/>
            <w:shd w:val="clear" w:color="auto" w:fill="auto"/>
            <w:noWrap/>
            <w:vAlign w:val="center"/>
          </w:tcPr>
          <w:p w14:paraId="3629BD4E" w14:textId="77777777" w:rsidR="004475D8" w:rsidRDefault="004475D8" w:rsidP="003D7882">
            <w:pPr>
              <w:pStyle w:val="Table2"/>
              <w:framePr w:hSpace="0" w:wrap="auto" w:vAnchor="margin" w:hAnchor="text" w:xAlign="left" w:yAlign="inline"/>
            </w:pPr>
            <w:r>
              <w:t>R&amp;D</w:t>
            </w:r>
          </w:p>
        </w:tc>
        <w:tc>
          <w:tcPr>
            <w:tcW w:w="567" w:type="dxa"/>
            <w:vAlign w:val="center"/>
          </w:tcPr>
          <w:p w14:paraId="7A5037E4" w14:textId="77777777" w:rsidR="004475D8" w:rsidRDefault="004475D8" w:rsidP="003D7882">
            <w:pPr>
              <w:pStyle w:val="Table2"/>
              <w:framePr w:hSpace="0" w:wrap="auto" w:vAnchor="margin" w:hAnchor="text" w:xAlign="left" w:yAlign="inline"/>
            </w:pPr>
            <w:r>
              <w:t>50</w:t>
            </w:r>
          </w:p>
          <w:p w14:paraId="727D2EDF" w14:textId="77777777" w:rsidR="004475D8" w:rsidRDefault="004475D8" w:rsidP="003D7882">
            <w:pPr>
              <w:pStyle w:val="Table2"/>
              <w:framePr w:hSpace="0" w:wrap="auto" w:vAnchor="margin" w:hAnchor="text" w:xAlign="left" w:yAlign="inline"/>
            </w:pPr>
          </w:p>
        </w:tc>
      </w:tr>
    </w:tbl>
    <w:p w14:paraId="7B9B0032" w14:textId="77777777" w:rsidR="002020FA" w:rsidRPr="009D28D7" w:rsidRDefault="002020FA" w:rsidP="003D7882">
      <w:pPr>
        <w:pStyle w:val="App2"/>
      </w:pPr>
      <w:r w:rsidRPr="00D62509">
        <w:t>Mr. Samuel Powell</w:t>
      </w:r>
      <w:r w:rsidR="009E01F8">
        <w:fldChar w:fldCharType="begin"/>
      </w:r>
      <w:r w:rsidR="006C59B2">
        <w:instrText xml:space="preserve"> XE "</w:instrText>
      </w:r>
      <w:r w:rsidR="006C59B2" w:rsidRPr="00492450">
        <w:instrText>Powell</w:instrText>
      </w:r>
      <w:r w:rsidR="006C59B2">
        <w:instrText xml:space="preserve">" </w:instrText>
      </w:r>
      <w:r w:rsidR="009E01F8">
        <w:fldChar w:fldCharType="end"/>
      </w:r>
      <w:r>
        <w:t xml:space="preserve"> is the new group technician since 2013, taking over from David Muskett who was progressed into a technical post in the University.</w:t>
      </w:r>
      <w:r w:rsidR="00273109">
        <w:t xml:space="preserve"> </w:t>
      </w:r>
      <w:r>
        <w:t xml:space="preserve">Sam has a Masters in Electrical Engineering has been both providing excellent electrical support to the group, while designing important components to the ATLAS upgrade, LZ+Hyper-K and neutron detector PRD. In addition to performing electrical testing of hybrids and module, Sam has played a large </w:t>
      </w:r>
      <w:r w:rsidR="00463F63">
        <w:t>role</w:t>
      </w:r>
      <w:r>
        <w:t xml:space="preserve"> in our activities with on-detector DC-DC converters.</w:t>
      </w:r>
      <w:r w:rsidR="00273109">
        <w:t xml:space="preserve"> </w:t>
      </w:r>
      <w:r>
        <w:t>He has design and assembled multiple variants of these converters and has performed the converter efficiency measurements as a function of inductor and shielding choice.</w:t>
      </w:r>
      <w:r w:rsidR="00273109">
        <w:t xml:space="preserve"> </w:t>
      </w:r>
      <w:r>
        <w:t>His measurements have led to a baseline of a flat solenoid coil as the best compromise between efficiency, material and converter height.</w:t>
      </w:r>
    </w:p>
    <w:p w14:paraId="04637B73" w14:textId="77777777" w:rsidR="005802C3" w:rsidRDefault="002020FA" w:rsidP="003D7882">
      <w:pPr>
        <w:pStyle w:val="App2"/>
      </w:pPr>
      <w:r>
        <w:t>During the new grant, Samuel will lead the effort to assemble and commission the electrical quality control infrastructure for the ATLAS upgrade strips at Liverpool, including hybrid, modules, tapes and completed staves.</w:t>
      </w:r>
      <w:r w:rsidR="00273109">
        <w:t xml:space="preserve"> </w:t>
      </w:r>
      <w:r>
        <w:t>In particular, he will help greatly in designing, developing, and commissioning of the hybrid acceptance and long-term testing.</w:t>
      </w:r>
      <w:r w:rsidR="00273109">
        <w:t xml:space="preserve"> </w:t>
      </w:r>
      <w:r>
        <w:t xml:space="preserve">This is critical as Liverpool in the industrial contact for ATLAS upgrade strip barrel hybrids and will have responsibility for delivering these into the UK program. </w:t>
      </w:r>
      <w:r w:rsidR="005802C3">
        <w:t>As part of the Hyper-Kamiokande calibration system Liverpool is producing LED pulsers and monitoring systems. Sam will provide electronics support as the LED driver and monitoring are developed. The full characterisation of the driver performance will be carried out at Liverpool, Sam will support this process with his expertise. The pseudo-muon light source prototype will require testing in a water tank, this will be carried out with the support of Sam who will oversee the production of this test system. Sam will participate in and provide electronics expertise at deployments of the LED driver system and the pseudo-muon light source at the Hyper-Kamiokande test detector in Japan.</w:t>
      </w:r>
    </w:p>
    <w:p w14:paraId="778392DC" w14:textId="77777777" w:rsidR="00270456" w:rsidRPr="002020FA" w:rsidRDefault="00270456" w:rsidP="003D7882">
      <w:pPr>
        <w:pStyle w:val="App2"/>
      </w:pPr>
    </w:p>
    <w:bookmarkStart w:id="283" w:name="_Toc408698833"/>
    <w:p w14:paraId="0DA608F2" w14:textId="5F035B80" w:rsidR="0068554A" w:rsidRDefault="00233650" w:rsidP="003D7882">
      <w:pPr>
        <w:pStyle w:val="Heading3"/>
      </w:pPr>
      <w:r>
        <w:rPr>
          <w:rFonts w:eastAsia="Times New Roman"/>
          <w:noProof/>
          <w:lang w:bidi="ar-SA"/>
        </w:rPr>
        <mc:AlternateContent>
          <mc:Choice Requires="wps">
            <w:drawing>
              <wp:anchor distT="0" distB="0" distL="114300" distR="114300" simplePos="0" relativeHeight="251734016" behindDoc="0" locked="0" layoutInCell="1" allowOverlap="1" wp14:anchorId="750009C9" wp14:editId="5707BDA6">
                <wp:simplePos x="0" y="0"/>
                <wp:positionH relativeFrom="column">
                  <wp:posOffset>4622800</wp:posOffset>
                </wp:positionH>
                <wp:positionV relativeFrom="paragraph">
                  <wp:posOffset>21590</wp:posOffset>
                </wp:positionV>
                <wp:extent cx="1753235" cy="237490"/>
                <wp:effectExtent l="0" t="0" r="0" b="0"/>
                <wp:wrapNone/>
                <wp:docPr id="224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23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7F309"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43" o:spid="_x0000_s1096" type="#_x0000_t202" style="position:absolute;left:0;text-align:left;margin-left:364pt;margin-top:1.7pt;width:138.05pt;height:18.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" filled="f" fillcolor="#f2f2f2 [3052]" stroked="f">
                <v:textbox inset="1.5mm">
                  <w:txbxContent>
                    <w:p w14:paraId="0497F309" w14:textId="77777777" w:rsidR="003B6E28" w:rsidRPr="00730FF5" w:rsidRDefault="003B6E28" w:rsidP="003D7882">
                      <w:pPr>
                        <w:pStyle w:val="Table2"/>
                      </w:pPr>
                      <w:r>
                        <w:t>Project FTE%</w:t>
                      </w:r>
                    </w:p>
                  </w:txbxContent>
                </v:textbox>
              </v:shape>
            </w:pict>
          </mc:Fallback>
        </mc:AlternateContent>
      </w:r>
      <w:bookmarkStart w:id="284" w:name="_Toc317163657"/>
      <w:r w:rsidR="0068554A" w:rsidRPr="0068554A">
        <w:t>Dr. Kurt Rinner</w:t>
      </w:r>
      <w:r w:rsidR="0068554A">
        <w:t>t</w:t>
      </w:r>
      <w:r w:rsidR="009E01F8">
        <w:fldChar w:fldCharType="begin"/>
      </w:r>
      <w:r w:rsidR="00F95481">
        <w:instrText xml:space="preserve"> XE "</w:instrText>
      </w:r>
      <w:r w:rsidR="00F95481" w:rsidRPr="002F0883">
        <w:instrText>Rinnert</w:instrText>
      </w:r>
      <w:r w:rsidR="00F95481">
        <w:instrText>"</w:instrText>
      </w:r>
      <w:r w:rsidR="00815332">
        <w:instrText>\b</w:instrText>
      </w:r>
      <w:r w:rsidR="00F95481">
        <w:instrText xml:space="preserve"> </w:instrText>
      </w:r>
      <w:r w:rsidR="009E01F8">
        <w:fldChar w:fldCharType="end"/>
      </w:r>
      <w:r w:rsidR="0068554A" w:rsidRPr="0068554A">
        <w:t>, AP</w:t>
      </w:r>
      <w:bookmarkEnd w:id="283"/>
      <w:bookmarkEnd w:id="284"/>
    </w:p>
    <w:tbl>
      <w:tblPr>
        <w:tblpPr w:leftFromText="180" w:rightFromText="180" w:vertAnchor="text" w:tblpXSpec="right" w:tblpY="1"/>
        <w:tblOverlap w:val="never"/>
        <w:tblW w:w="2511" w:type="dxa"/>
        <w:jc w:val="right"/>
        <w:tblBorders>
          <w:left w:val="single" w:sz="8" w:space="0" w:color="1F2C7B"/>
        </w:tblBorders>
        <w:tblLook w:val="04A0" w:firstRow="1" w:lastRow="0" w:firstColumn="1" w:lastColumn="0" w:noHBand="0" w:noVBand="1"/>
      </w:tblPr>
      <w:tblGrid>
        <w:gridCol w:w="1928"/>
        <w:gridCol w:w="583"/>
      </w:tblGrid>
      <w:tr w:rsidR="004475D8" w:rsidRPr="00A41422" w14:paraId="457C19CF" w14:textId="77777777" w:rsidTr="00B56337">
        <w:trPr>
          <w:trHeight w:hRule="exact" w:val="255"/>
          <w:jc w:val="right"/>
        </w:trPr>
        <w:tc>
          <w:tcPr>
            <w:tcW w:w="1928" w:type="dxa"/>
            <w:shd w:val="clear" w:color="auto" w:fill="auto"/>
            <w:noWrap/>
            <w:vAlign w:val="center"/>
          </w:tcPr>
          <w:p w14:paraId="35B1EBAE" w14:textId="77777777" w:rsidR="004475D8" w:rsidRDefault="004475D8" w:rsidP="003D7882">
            <w:pPr>
              <w:pStyle w:val="Table2"/>
              <w:framePr w:hSpace="0" w:wrap="auto" w:vAnchor="margin" w:hAnchor="text" w:xAlign="left" w:yAlign="inline"/>
            </w:pPr>
            <w:r>
              <w:t>LHCb</w:t>
            </w:r>
          </w:p>
          <w:p w14:paraId="05AB3BCB" w14:textId="77777777" w:rsidR="004475D8" w:rsidRDefault="004475D8" w:rsidP="003D7882">
            <w:pPr>
              <w:pStyle w:val="Table2"/>
              <w:framePr w:hSpace="0" w:wrap="auto" w:vAnchor="margin" w:hAnchor="text" w:xAlign="left" w:yAlign="inline"/>
            </w:pPr>
          </w:p>
        </w:tc>
        <w:tc>
          <w:tcPr>
            <w:tcW w:w="583" w:type="dxa"/>
            <w:vAlign w:val="center"/>
          </w:tcPr>
          <w:p w14:paraId="15219C76" w14:textId="77777777" w:rsidR="004475D8" w:rsidRDefault="004475D8" w:rsidP="003D7882">
            <w:pPr>
              <w:pStyle w:val="Table2"/>
              <w:framePr w:hSpace="0" w:wrap="auto" w:vAnchor="margin" w:hAnchor="text" w:xAlign="left" w:yAlign="inline"/>
            </w:pPr>
            <w:r>
              <w:t>171</w:t>
            </w:r>
          </w:p>
        </w:tc>
      </w:tr>
      <w:tr w:rsidR="004475D8" w:rsidRPr="00A41422" w14:paraId="07F23259" w14:textId="77777777" w:rsidTr="00B56337">
        <w:trPr>
          <w:trHeight w:hRule="exact" w:val="255"/>
          <w:jc w:val="right"/>
        </w:trPr>
        <w:tc>
          <w:tcPr>
            <w:tcW w:w="1928" w:type="dxa"/>
            <w:shd w:val="clear" w:color="auto" w:fill="auto"/>
            <w:noWrap/>
            <w:vAlign w:val="center"/>
          </w:tcPr>
          <w:p w14:paraId="44F6E3DB" w14:textId="77777777" w:rsidR="004475D8" w:rsidRPr="00A41422" w:rsidRDefault="004475D8" w:rsidP="003D7882">
            <w:pPr>
              <w:pStyle w:val="Table2"/>
              <w:framePr w:hSpace="0" w:wrap="auto" w:vAnchor="margin" w:hAnchor="text" w:xAlign="left" w:yAlign="inline"/>
            </w:pPr>
            <w:r w:rsidRPr="002B5AA0">
              <w:t>LHCb upgrades</w:t>
            </w:r>
          </w:p>
        </w:tc>
        <w:tc>
          <w:tcPr>
            <w:tcW w:w="583" w:type="dxa"/>
            <w:vAlign w:val="center"/>
          </w:tcPr>
          <w:p w14:paraId="4E90113D" w14:textId="77777777" w:rsidR="004475D8" w:rsidRPr="00A41422" w:rsidRDefault="004475D8" w:rsidP="003D7882">
            <w:pPr>
              <w:pStyle w:val="Table2"/>
              <w:framePr w:hSpace="0" w:wrap="auto" w:vAnchor="margin" w:hAnchor="text" w:xAlign="left" w:yAlign="inline"/>
            </w:pPr>
            <w:r>
              <w:t>129</w:t>
            </w:r>
          </w:p>
        </w:tc>
      </w:tr>
    </w:tbl>
    <w:p w14:paraId="718223FF" w14:textId="77777777" w:rsidR="002B5AA0" w:rsidRDefault="00296966" w:rsidP="003D7882">
      <w:pPr>
        <w:pStyle w:val="App2"/>
      </w:pPr>
      <w:r w:rsidRPr="000D2593">
        <w:rPr>
          <w:rStyle w:val="Strong"/>
        </w:rPr>
        <w:t>LHCb</w:t>
      </w:r>
      <w:r w:rsidR="002020FA">
        <w:rPr>
          <w:rStyle w:val="Strong"/>
        </w:rPr>
        <w:t xml:space="preserve"> Project Leader</w:t>
      </w:r>
      <w:r w:rsidRPr="000D2593">
        <w:rPr>
          <w:rStyle w:val="Strong"/>
        </w:rPr>
        <w:t>:</w:t>
      </w:r>
      <w:r w:rsidR="00273109">
        <w:rPr>
          <w:rStyle w:val="Strong"/>
        </w:rPr>
        <w:t xml:space="preserve"> </w:t>
      </w:r>
      <w:r>
        <w:t>Kurt Rinnert</w:t>
      </w:r>
      <w:r w:rsidR="009E01F8">
        <w:fldChar w:fldCharType="begin"/>
      </w:r>
      <w:r w:rsidR="00F95481">
        <w:instrText xml:space="preserve"> XE "</w:instrText>
      </w:r>
      <w:r w:rsidR="00F95481" w:rsidRPr="002F0883">
        <w:instrText>Rinnert</w:instrText>
      </w:r>
      <w:r w:rsidR="00F95481">
        <w:instrText xml:space="preserve">" </w:instrText>
      </w:r>
      <w:r w:rsidR="009E01F8">
        <w:fldChar w:fldCharType="end"/>
      </w:r>
      <w:r>
        <w:t xml:space="preserve"> is currently VELO project leader. </w:t>
      </w:r>
      <w:r w:rsidR="002020FA">
        <w:t>(2014-2016)</w:t>
      </w:r>
      <w:r w:rsidR="00B92ADB">
        <w:t>, His coordinating rolw</w:t>
      </w:r>
      <w:r>
        <w:t xml:space="preserve"> is essential in the re-commissioning of the detector and ensuring that the performance upgrades made during the shutdown of the LHC are finalised in time for LHC </w:t>
      </w:r>
      <w:r w:rsidR="00C6234E">
        <w:t>Run-2</w:t>
      </w:r>
      <w:r>
        <w:t>.</w:t>
      </w:r>
      <w:r w:rsidR="002020FA">
        <w:t xml:space="preserve"> </w:t>
      </w:r>
      <w:r w:rsidR="00B92ADB">
        <w:t xml:space="preserve">Kurt will remain one of  the two only </w:t>
      </w:r>
      <w:r>
        <w:t xml:space="preserve">VELO operations </w:t>
      </w:r>
      <w:r w:rsidR="002020FA">
        <w:t>experts on call at CERN</w:t>
      </w:r>
      <w:r w:rsidR="00B92ADB">
        <w:t xml:space="preserve">. </w:t>
      </w:r>
      <w:r w:rsidR="002020FA">
        <w:t>He will continue to maintain and develop VELO online monitoring(which he authored) and</w:t>
      </w:r>
      <w:r w:rsidR="00273109">
        <w:t xml:space="preserve"> </w:t>
      </w:r>
      <w:r>
        <w:t>detector configurati</w:t>
      </w:r>
      <w:r w:rsidR="00B92ADB">
        <w:t xml:space="preserve">on and reconstruction software. </w:t>
      </w:r>
      <w:r w:rsidR="002020FA">
        <w:t xml:space="preserve">He will implement new </w:t>
      </w:r>
      <w:r>
        <w:t>operational procedures introduced to cope with the accumulated radiation damage in the VELO.</w:t>
      </w:r>
      <w:r w:rsidR="00273109">
        <w:t xml:space="preserve"> </w:t>
      </w:r>
      <w:r w:rsidR="002020FA">
        <w:t>His current responsibility extends beyond the scope of the current detector to the next stage of LHCb. He is the primary responsible for the organisation of the VELO upgrade.</w:t>
      </w:r>
      <w:r w:rsidR="00BA5826" w:rsidRPr="00BA5826">
        <w:t xml:space="preserve"> </w:t>
      </w:r>
      <w:r w:rsidR="00BA5826">
        <w:t xml:space="preserve">Kurt is also an expert on tracking reconstruction, and </w:t>
      </w:r>
      <w:r w:rsidR="00BA5826" w:rsidRPr="00BA5826">
        <w:rPr>
          <w:i/>
        </w:rPr>
        <w:t>b</w:t>
      </w:r>
      <w:r w:rsidR="00BA5826">
        <w:t xml:space="preserve">-jet identification via vertexing using novel algorithmic approaches. He will exploit his pilot studies of top production in the new dataset and work with the analysis group to make the first measurements of top production in </w:t>
      </w:r>
      <w:r w:rsidR="00C6234E">
        <w:t>Run-2</w:t>
      </w:r>
      <w:r w:rsidR="00BA5826">
        <w:t>. His software tracking and nenural network expertise will be used within the new b-physics programme at Liverpool.</w:t>
      </w:r>
      <w:r w:rsidR="002020FA">
        <w:t xml:space="preserve"> </w:t>
      </w:r>
      <w:r w:rsidR="00BA5826">
        <w:t xml:space="preserve"> He </w:t>
      </w:r>
      <w:r>
        <w:t>be instrumental in the development and optimization of the VELO upgrade reconstruction software. KR is a leading expert in modern parallel computing architectures and has pioneered their application in LHCb reconstruction software.</w:t>
      </w:r>
      <w:r w:rsidR="00F03FC6">
        <w:t xml:space="preserve"> </w:t>
      </w:r>
      <w:r>
        <w:t>He will continue this ground-breaking work in order to ensure most efficient use of the computing resources available for the upgrade software trigger.</w:t>
      </w:r>
      <w:r w:rsidR="00F03FC6">
        <w:t xml:space="preserve"> </w:t>
      </w:r>
      <w:r>
        <w:t>His work in this area will have immense benefits for the trigger efficiency and significantly reduce the cost of the upgrade trigger syste</w:t>
      </w:r>
      <w:r w:rsidR="000A2A69">
        <w:t>m.</w:t>
      </w:r>
      <w:r w:rsidR="00273109">
        <w:t xml:space="preserve"> </w:t>
      </w:r>
    </w:p>
    <w:p w14:paraId="28ABD929" w14:textId="77777777" w:rsidR="00BA5826" w:rsidRDefault="00BA5826" w:rsidP="003D7882">
      <w:pPr>
        <w:pStyle w:val="App2"/>
      </w:pPr>
    </w:p>
    <w:p w14:paraId="63B6C68B" w14:textId="77777777" w:rsidR="00BA5826" w:rsidRDefault="00BA5826" w:rsidP="003D7882">
      <w:pPr>
        <w:pStyle w:val="App2"/>
      </w:pPr>
    </w:p>
    <w:p w14:paraId="75EBBBBA" w14:textId="77777777" w:rsidR="00BA5826" w:rsidRDefault="00BA5826" w:rsidP="003D7882">
      <w:pPr>
        <w:pStyle w:val="App2"/>
      </w:pPr>
    </w:p>
    <w:p w14:paraId="6F8DCAB9" w14:textId="77777777" w:rsidR="00BA5826" w:rsidRPr="000A1D72" w:rsidRDefault="00BA5826" w:rsidP="003D7882">
      <w:pPr>
        <w:pStyle w:val="App2"/>
        <w:rPr>
          <w:rStyle w:val="Strong"/>
          <w:b w:val="0"/>
          <w:bCs w:val="0"/>
        </w:rPr>
      </w:pPr>
    </w:p>
    <w:bookmarkStart w:id="285" w:name="_Toc408698834"/>
    <w:p w14:paraId="2DA71AA9" w14:textId="7068AAC6" w:rsidR="00A16446" w:rsidRDefault="00233650" w:rsidP="003D7882">
      <w:pPr>
        <w:pStyle w:val="Heading3"/>
      </w:pPr>
      <w:r>
        <w:rPr>
          <w:rFonts w:eastAsia="Times New Roman"/>
          <w:noProof/>
          <w:lang w:bidi="ar-SA"/>
        </w:rPr>
        <mc:AlternateContent>
          <mc:Choice Requires="wps">
            <w:drawing>
              <wp:anchor distT="0" distB="0" distL="114300" distR="114300" simplePos="0" relativeHeight="251735040" behindDoc="0" locked="0" layoutInCell="1" allowOverlap="1" wp14:anchorId="1D8447FA" wp14:editId="795942E8">
                <wp:simplePos x="0" y="0"/>
                <wp:positionH relativeFrom="column">
                  <wp:posOffset>4622800</wp:posOffset>
                </wp:positionH>
                <wp:positionV relativeFrom="paragraph">
                  <wp:posOffset>16510</wp:posOffset>
                </wp:positionV>
                <wp:extent cx="1620520" cy="237490"/>
                <wp:effectExtent l="0" t="0" r="0" b="0"/>
                <wp:wrapNone/>
                <wp:docPr id="2240"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0520"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FC4AA"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44" o:spid="_x0000_s1097" type="#_x0000_t202" style="position:absolute;left:0;text-align:left;margin-left:364pt;margin-top:1.3pt;width:127.6pt;height:18.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" filled="f" fillcolor="#f2f2f2 [3052]" stroked="f">
                <v:textbox inset="1.5mm">
                  <w:txbxContent>
                    <w:p w14:paraId="1D6FC4AA" w14:textId="77777777" w:rsidR="003B6E28" w:rsidRPr="00730FF5" w:rsidRDefault="003B6E28" w:rsidP="003D7882">
                      <w:pPr>
                        <w:pStyle w:val="Table2"/>
                      </w:pPr>
                      <w:r>
                        <w:t>Project FTE%</w:t>
                      </w:r>
                    </w:p>
                  </w:txbxContent>
                </v:textbox>
              </v:shape>
            </w:pict>
          </mc:Fallback>
        </mc:AlternateContent>
      </w:r>
      <w:bookmarkStart w:id="286" w:name="_Toc317163658"/>
      <w:r w:rsidR="00A16446" w:rsidRPr="00A16446">
        <w:t>Mr. N. Anthony Smith</w:t>
      </w:r>
      <w:r w:rsidR="009E01F8">
        <w:fldChar w:fldCharType="begin"/>
      </w:r>
      <w:r w:rsidR="00F95481">
        <w:instrText xml:space="preserve"> XE "</w:instrText>
      </w:r>
      <w:r w:rsidR="00F95481" w:rsidRPr="006273C3">
        <w:instrText>Smith</w:instrText>
      </w:r>
      <w:r w:rsidR="00F95481">
        <w:instrText>"</w:instrText>
      </w:r>
      <w:r w:rsidR="00815332">
        <w:instrText>\b</w:instrText>
      </w:r>
      <w:r w:rsidR="00F95481">
        <w:instrText xml:space="preserve"> </w:instrText>
      </w:r>
      <w:r w:rsidR="009E01F8">
        <w:fldChar w:fldCharType="end"/>
      </w:r>
      <w:r w:rsidR="00A16446" w:rsidRPr="00A16446">
        <w:t>, E</w:t>
      </w:r>
      <w:bookmarkEnd w:id="285"/>
      <w:bookmarkEnd w:id="286"/>
    </w:p>
    <w:tbl>
      <w:tblPr>
        <w:tblpPr w:leftFromText="181" w:rightFromText="181" w:vertAnchor="text" w:horzAnchor="margin" w:tblpXSpec="right" w:tblpY="1"/>
        <w:tblW w:w="2495" w:type="dxa"/>
        <w:tblBorders>
          <w:left w:val="single" w:sz="8" w:space="0" w:color="1F2C7B"/>
        </w:tblBorders>
        <w:tblLook w:val="04A0" w:firstRow="1" w:lastRow="0" w:firstColumn="1" w:lastColumn="0" w:noHBand="0" w:noVBand="1"/>
      </w:tblPr>
      <w:tblGrid>
        <w:gridCol w:w="1928"/>
        <w:gridCol w:w="581"/>
      </w:tblGrid>
      <w:tr w:rsidR="00902D11" w:rsidRPr="00A41422" w14:paraId="18B11484" w14:textId="77777777">
        <w:trPr>
          <w:trHeight w:hRule="exact" w:val="255"/>
        </w:trPr>
        <w:tc>
          <w:tcPr>
            <w:tcW w:w="1928" w:type="dxa"/>
            <w:shd w:val="clear" w:color="auto" w:fill="auto"/>
            <w:noWrap/>
            <w:vAlign w:val="center"/>
          </w:tcPr>
          <w:p w14:paraId="7EB69E2E" w14:textId="77777777" w:rsidR="00902D11" w:rsidRPr="00A41422" w:rsidRDefault="002D0360" w:rsidP="003D7882">
            <w:pPr>
              <w:pStyle w:val="Table2"/>
              <w:framePr w:hSpace="0" w:wrap="auto" w:vAnchor="margin" w:hAnchor="text" w:xAlign="left" w:yAlign="inline"/>
            </w:pPr>
            <w:r>
              <w:t>ATLAS</w:t>
            </w:r>
            <w:r w:rsidR="00231B34">
              <w:t xml:space="preserve"> upgrades</w:t>
            </w:r>
          </w:p>
        </w:tc>
        <w:tc>
          <w:tcPr>
            <w:tcW w:w="567" w:type="dxa"/>
            <w:vAlign w:val="center"/>
          </w:tcPr>
          <w:p w14:paraId="3EDF5448" w14:textId="77777777" w:rsidR="00902D11" w:rsidRPr="00A41422" w:rsidRDefault="00231B34" w:rsidP="003D7882">
            <w:pPr>
              <w:pStyle w:val="Table2"/>
              <w:framePr w:hSpace="0" w:wrap="auto" w:vAnchor="margin" w:hAnchor="text" w:xAlign="left" w:yAlign="inline"/>
            </w:pPr>
            <w:r>
              <w:t>6</w:t>
            </w:r>
            <w:r w:rsidR="002B5AA0">
              <w:t>7</w:t>
            </w:r>
          </w:p>
        </w:tc>
      </w:tr>
      <w:tr w:rsidR="004475D8" w:rsidRPr="00A41422" w14:paraId="4A8DC6DC" w14:textId="77777777">
        <w:trPr>
          <w:trHeight w:hRule="exact" w:val="255"/>
        </w:trPr>
        <w:tc>
          <w:tcPr>
            <w:tcW w:w="1928" w:type="dxa"/>
            <w:shd w:val="clear" w:color="auto" w:fill="auto"/>
            <w:noWrap/>
            <w:vAlign w:val="center"/>
          </w:tcPr>
          <w:p w14:paraId="5C6CD4EF" w14:textId="77777777" w:rsidR="004475D8" w:rsidRPr="00A41422" w:rsidRDefault="004475D8" w:rsidP="003D7882">
            <w:pPr>
              <w:pStyle w:val="Table2"/>
              <w:framePr w:hSpace="0" w:wrap="auto" w:vAnchor="margin" w:hAnchor="text" w:xAlign="left" w:yAlign="inline"/>
            </w:pPr>
            <w:r>
              <w:t>LBNF</w:t>
            </w:r>
          </w:p>
        </w:tc>
        <w:tc>
          <w:tcPr>
            <w:tcW w:w="567" w:type="dxa"/>
            <w:vAlign w:val="center"/>
          </w:tcPr>
          <w:p w14:paraId="5631AB84" w14:textId="77777777" w:rsidR="004475D8" w:rsidRDefault="004475D8" w:rsidP="003D7882">
            <w:pPr>
              <w:pStyle w:val="Table2"/>
              <w:framePr w:hSpace="0" w:wrap="auto" w:vAnchor="margin" w:hAnchor="text" w:xAlign="left" w:yAlign="inline"/>
            </w:pPr>
            <w:r>
              <w:t>45</w:t>
            </w:r>
          </w:p>
        </w:tc>
      </w:tr>
      <w:tr w:rsidR="004475D8" w:rsidRPr="00A41422" w14:paraId="0006F7FE" w14:textId="77777777">
        <w:trPr>
          <w:trHeight w:hRule="exact" w:val="255"/>
        </w:trPr>
        <w:tc>
          <w:tcPr>
            <w:tcW w:w="1928" w:type="dxa"/>
            <w:shd w:val="clear" w:color="auto" w:fill="auto"/>
            <w:noWrap/>
            <w:vAlign w:val="center"/>
          </w:tcPr>
          <w:p w14:paraId="3C12D2F1" w14:textId="77777777" w:rsidR="004475D8" w:rsidRPr="00A41422" w:rsidRDefault="004475D8" w:rsidP="003D7882">
            <w:pPr>
              <w:pStyle w:val="Table2"/>
              <w:framePr w:hSpace="0" w:wrap="auto" w:vAnchor="margin" w:hAnchor="text" w:xAlign="left" w:yAlign="inline"/>
            </w:pPr>
            <w:r w:rsidRPr="00A41422">
              <w:t>LHCb</w:t>
            </w:r>
          </w:p>
        </w:tc>
        <w:tc>
          <w:tcPr>
            <w:tcW w:w="567" w:type="dxa"/>
            <w:vAlign w:val="center"/>
          </w:tcPr>
          <w:p w14:paraId="39334C68" w14:textId="77777777" w:rsidR="004475D8" w:rsidRPr="00A41422" w:rsidRDefault="004475D8" w:rsidP="003D7882">
            <w:pPr>
              <w:pStyle w:val="Table2"/>
              <w:framePr w:hSpace="0" w:wrap="auto" w:vAnchor="margin" w:hAnchor="text" w:xAlign="left" w:yAlign="inline"/>
            </w:pPr>
            <w:r>
              <w:t>40</w:t>
            </w:r>
          </w:p>
        </w:tc>
      </w:tr>
      <w:tr w:rsidR="004475D8" w:rsidRPr="00A41422" w14:paraId="7F57A637" w14:textId="77777777">
        <w:trPr>
          <w:trHeight w:hRule="exact" w:val="255"/>
        </w:trPr>
        <w:tc>
          <w:tcPr>
            <w:tcW w:w="1928" w:type="dxa"/>
            <w:shd w:val="clear" w:color="auto" w:fill="auto"/>
            <w:noWrap/>
            <w:vAlign w:val="center"/>
          </w:tcPr>
          <w:p w14:paraId="26648652" w14:textId="77777777" w:rsidR="004475D8" w:rsidRPr="002B5AA0" w:rsidRDefault="004475D8" w:rsidP="003D7882">
            <w:pPr>
              <w:pStyle w:val="Table2"/>
              <w:framePr w:hSpace="0" w:wrap="auto" w:vAnchor="margin" w:hAnchor="text" w:xAlign="left" w:yAlign="inline"/>
            </w:pPr>
            <w:r w:rsidRPr="002B5AA0">
              <w:t>LHCb upgrades</w:t>
            </w:r>
            <w:r w:rsidR="009F55EF">
              <w:t xml:space="preserve"> rf</w:t>
            </w:r>
            <w:r w:rsidRPr="002B5AA0">
              <w:t xml:space="preserve"> LHCb</w:t>
            </w:r>
          </w:p>
        </w:tc>
        <w:tc>
          <w:tcPr>
            <w:tcW w:w="567" w:type="dxa"/>
            <w:vAlign w:val="center"/>
          </w:tcPr>
          <w:p w14:paraId="7981B05C" w14:textId="77777777" w:rsidR="004475D8" w:rsidRPr="00A41422" w:rsidRDefault="004475D8" w:rsidP="003D7882">
            <w:pPr>
              <w:pStyle w:val="Table2"/>
              <w:framePr w:hSpace="0" w:wrap="auto" w:vAnchor="margin" w:hAnchor="text" w:xAlign="left" w:yAlign="inline"/>
            </w:pPr>
            <w:r>
              <w:t>103</w:t>
            </w:r>
          </w:p>
        </w:tc>
      </w:tr>
    </w:tbl>
    <w:p w14:paraId="6090824A" w14:textId="77777777" w:rsidR="000A2A69" w:rsidRPr="000A1D72" w:rsidRDefault="000D2593" w:rsidP="003D7882">
      <w:pPr>
        <w:pStyle w:val="MissingText"/>
        <w:rPr>
          <w:b/>
          <w:bCs/>
        </w:rPr>
      </w:pPr>
      <w:r w:rsidRPr="0033726E">
        <w:rPr>
          <w:rStyle w:val="Strong"/>
          <w:color w:val="auto"/>
        </w:rPr>
        <w:t>LHCb</w:t>
      </w:r>
      <w:r w:rsidR="00273109">
        <w:rPr>
          <w:rStyle w:val="Strong"/>
          <w:color w:val="auto"/>
        </w:rPr>
        <w:t xml:space="preserve"> </w:t>
      </w:r>
      <w:r w:rsidR="000A2A69" w:rsidRPr="000A1D72">
        <w:t>Tony has provided valuable input into the design of the ATLAS upgrade endcap pixel hybrid (with Ilya), particularly on the mass production of them. Based on Tony's expertise in grounding and shielding from his work on the LHCb VELO and ATLAS SCT, Tony will develop the grounding and shielding strategy for the ATLAS pixel end cap, including the design of the required electrical services between the individual rings and the end of the system.</w:t>
      </w:r>
      <w:r w:rsidR="00273109">
        <w:t xml:space="preserve"> </w:t>
      </w:r>
      <w:r w:rsidR="000A2A69" w:rsidRPr="000A1D72">
        <w:t>He will be responsible developing the reception testing and any tooling and procedure necessary for installation of these services into the support structure.</w:t>
      </w:r>
    </w:p>
    <w:p w14:paraId="22E349E5" w14:textId="77777777" w:rsidR="000A2A69" w:rsidRDefault="000A2A69" w:rsidP="003D7882">
      <w:pPr>
        <w:pStyle w:val="App2"/>
      </w:pPr>
    </w:p>
    <w:p w14:paraId="04969715" w14:textId="77777777" w:rsidR="000A2A69" w:rsidRDefault="000A2A69" w:rsidP="003D7882">
      <w:pPr>
        <w:pStyle w:val="App2"/>
        <w:rPr>
          <w:rStyle w:val="Strong"/>
        </w:rPr>
      </w:pPr>
    </w:p>
    <w:p w14:paraId="202EBFA5" w14:textId="77777777" w:rsidR="002B5AA0" w:rsidRDefault="002B5AA0" w:rsidP="003D7882">
      <w:pPr>
        <w:pStyle w:val="App2"/>
        <w:rPr>
          <w:rStyle w:val="Strong"/>
        </w:rPr>
      </w:pPr>
    </w:p>
    <w:p w14:paraId="3C7AED91" w14:textId="77777777" w:rsidR="002B5AA0" w:rsidRDefault="002B5AA0" w:rsidP="003D7882">
      <w:pPr>
        <w:pStyle w:val="App2"/>
        <w:rPr>
          <w:rStyle w:val="Strong"/>
        </w:rPr>
      </w:pPr>
    </w:p>
    <w:p w14:paraId="52F8983C" w14:textId="77777777" w:rsidR="002B5AA0" w:rsidRDefault="002B5AA0" w:rsidP="003D7882">
      <w:pPr>
        <w:pStyle w:val="App2"/>
        <w:rPr>
          <w:rStyle w:val="Strong"/>
        </w:rPr>
      </w:pPr>
    </w:p>
    <w:p w14:paraId="25F5175B" w14:textId="77777777" w:rsidR="002B5AA0" w:rsidRDefault="002B5AA0" w:rsidP="003D7882">
      <w:pPr>
        <w:pStyle w:val="App2"/>
        <w:rPr>
          <w:rStyle w:val="Strong"/>
        </w:rPr>
      </w:pPr>
    </w:p>
    <w:p w14:paraId="468DC491" w14:textId="77777777" w:rsidR="002B5AA0" w:rsidRDefault="002B5AA0" w:rsidP="003D7882">
      <w:pPr>
        <w:pStyle w:val="App2"/>
        <w:rPr>
          <w:rStyle w:val="Strong"/>
        </w:rPr>
      </w:pPr>
    </w:p>
    <w:p w14:paraId="47BAC598" w14:textId="77777777" w:rsidR="002B5AA0" w:rsidRDefault="002B5AA0" w:rsidP="003D7882">
      <w:pPr>
        <w:pStyle w:val="App2"/>
        <w:rPr>
          <w:rStyle w:val="Strong"/>
        </w:rPr>
      </w:pPr>
    </w:p>
    <w:p w14:paraId="633B26AB" w14:textId="77777777" w:rsidR="002B5AA0" w:rsidRDefault="002B5AA0" w:rsidP="003D7882">
      <w:pPr>
        <w:pStyle w:val="App2"/>
        <w:rPr>
          <w:rStyle w:val="Strong"/>
        </w:rPr>
      </w:pPr>
    </w:p>
    <w:p w14:paraId="6F474EC7" w14:textId="77777777" w:rsidR="002B5AA0" w:rsidRDefault="002B5AA0" w:rsidP="003D7882">
      <w:pPr>
        <w:pStyle w:val="App2"/>
        <w:rPr>
          <w:rStyle w:val="Strong"/>
        </w:rPr>
      </w:pPr>
    </w:p>
    <w:p w14:paraId="1DA60E46" w14:textId="77777777" w:rsidR="002B5AA0" w:rsidRDefault="002B5AA0" w:rsidP="003D7882">
      <w:pPr>
        <w:pStyle w:val="App2"/>
        <w:rPr>
          <w:rStyle w:val="Strong"/>
        </w:rPr>
      </w:pPr>
    </w:p>
    <w:p w14:paraId="067E4F27" w14:textId="77777777" w:rsidR="002B5AA0" w:rsidRDefault="002B5AA0" w:rsidP="003D7882">
      <w:pPr>
        <w:pStyle w:val="App2"/>
        <w:rPr>
          <w:rStyle w:val="Strong"/>
        </w:rPr>
      </w:pPr>
    </w:p>
    <w:p w14:paraId="36AF35BA" w14:textId="77777777" w:rsidR="002B5AA0" w:rsidRDefault="002B5AA0" w:rsidP="003D7882">
      <w:pPr>
        <w:pStyle w:val="App2"/>
        <w:rPr>
          <w:rStyle w:val="Strong"/>
        </w:rPr>
      </w:pPr>
    </w:p>
    <w:p w14:paraId="7AAD0100" w14:textId="77777777" w:rsidR="002B5AA0" w:rsidRPr="000A2A69" w:rsidRDefault="002B5AA0" w:rsidP="003D7882">
      <w:pPr>
        <w:pStyle w:val="App2"/>
        <w:rPr>
          <w:rStyle w:val="Strong"/>
          <w:b w:val="0"/>
        </w:rPr>
      </w:pPr>
    </w:p>
    <w:p w14:paraId="5A0C546F" w14:textId="77777777" w:rsidR="002B5AA0" w:rsidRDefault="002B5AA0" w:rsidP="003D7882">
      <w:pPr>
        <w:pStyle w:val="App2"/>
        <w:rPr>
          <w:rStyle w:val="Strong"/>
          <w:b w:val="0"/>
        </w:rPr>
      </w:pPr>
    </w:p>
    <w:p w14:paraId="261014D8" w14:textId="77777777" w:rsidR="00191D98" w:rsidRPr="000A2A69" w:rsidRDefault="00191D98" w:rsidP="003D7882">
      <w:pPr>
        <w:pStyle w:val="App2"/>
        <w:rPr>
          <w:rStyle w:val="Strong"/>
          <w:b w:val="0"/>
        </w:rPr>
      </w:pPr>
    </w:p>
    <w:bookmarkStart w:id="287" w:name="_Toc408698835"/>
    <w:p w14:paraId="51FC793C" w14:textId="7B886207" w:rsidR="00A16446" w:rsidRDefault="00233650" w:rsidP="003D7882">
      <w:pPr>
        <w:pStyle w:val="Heading3"/>
      </w:pPr>
      <w:r>
        <w:rPr>
          <w:rFonts w:eastAsia="Times New Roman"/>
          <w:noProof/>
          <w:lang w:bidi="ar-SA"/>
        </w:rPr>
        <mc:AlternateContent>
          <mc:Choice Requires="wps">
            <w:drawing>
              <wp:anchor distT="0" distB="0" distL="114300" distR="114300" simplePos="0" relativeHeight="251736064" behindDoc="0" locked="0" layoutInCell="1" allowOverlap="1" wp14:anchorId="76CA0148" wp14:editId="7039FC13">
                <wp:simplePos x="0" y="0"/>
                <wp:positionH relativeFrom="column">
                  <wp:posOffset>4622800</wp:posOffset>
                </wp:positionH>
                <wp:positionV relativeFrom="paragraph">
                  <wp:posOffset>17145</wp:posOffset>
                </wp:positionV>
                <wp:extent cx="1648460" cy="245110"/>
                <wp:effectExtent l="0" t="0" r="0" b="8890"/>
                <wp:wrapNone/>
                <wp:docPr id="63"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460" cy="24511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F14BE"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45" o:spid="_x0000_s1098" type="#_x0000_t202" style="position:absolute;left:0;text-align:left;margin-left:364pt;margin-top:1.35pt;width:129.8pt;height:19.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" filled="f" fillcolor="#f2f2f2 [3052]" stroked="f">
                <v:textbox inset="1.5mm">
                  <w:txbxContent>
                    <w:p w14:paraId="7E5F14BE" w14:textId="77777777" w:rsidR="003B6E28" w:rsidRPr="00730FF5" w:rsidRDefault="003B6E28" w:rsidP="003D7882">
                      <w:pPr>
                        <w:pStyle w:val="Table2"/>
                      </w:pPr>
                      <w:r>
                        <w:t>Project FTE%</w:t>
                      </w:r>
                    </w:p>
                  </w:txbxContent>
                </v:textbox>
              </v:shape>
            </w:pict>
          </mc:Fallback>
        </mc:AlternateContent>
      </w:r>
      <w:bookmarkStart w:id="288" w:name="_Toc317163659"/>
      <w:r w:rsidR="00A16446" w:rsidRPr="0068554A">
        <w:t>Mr. Peter Sutcliffe</w:t>
      </w:r>
      <w:r w:rsidR="009E01F8">
        <w:fldChar w:fldCharType="begin"/>
      </w:r>
      <w:r w:rsidR="00F95481">
        <w:instrText xml:space="preserve"> XE "</w:instrText>
      </w:r>
      <w:r w:rsidR="00F95481" w:rsidRPr="00962B25">
        <w:instrText>Sutcliffe</w:instrText>
      </w:r>
      <w:r w:rsidR="00F95481">
        <w:instrText>"</w:instrText>
      </w:r>
      <w:r w:rsidR="00815332">
        <w:instrText>\b</w:instrText>
      </w:r>
      <w:r w:rsidR="00F95481">
        <w:instrText xml:space="preserve"> </w:instrText>
      </w:r>
      <w:r w:rsidR="009E01F8">
        <w:fldChar w:fldCharType="end"/>
      </w:r>
      <w:r w:rsidR="00A16446" w:rsidRPr="0068554A">
        <w:t>, E</w:t>
      </w:r>
      <w:bookmarkEnd w:id="287"/>
      <w:bookmarkEnd w:id="288"/>
    </w:p>
    <w:tbl>
      <w:tblPr>
        <w:tblpPr w:leftFromText="181" w:rightFromText="181" w:vertAnchor="text" w:horzAnchor="margin" w:tblpXSpec="right" w:tblpY="1"/>
        <w:tblW w:w="2495" w:type="dxa"/>
        <w:tblBorders>
          <w:left w:val="single" w:sz="8" w:space="0" w:color="1F2C7B"/>
        </w:tblBorders>
        <w:tblLook w:val="04A0" w:firstRow="1" w:lastRow="0" w:firstColumn="1" w:lastColumn="0" w:noHBand="0" w:noVBand="1"/>
      </w:tblPr>
      <w:tblGrid>
        <w:gridCol w:w="1928"/>
        <w:gridCol w:w="581"/>
      </w:tblGrid>
      <w:tr w:rsidR="00902D11" w:rsidRPr="00A41422" w14:paraId="531D88D4" w14:textId="77777777">
        <w:trPr>
          <w:trHeight w:hRule="exact" w:val="255"/>
        </w:trPr>
        <w:tc>
          <w:tcPr>
            <w:tcW w:w="1928" w:type="dxa"/>
            <w:shd w:val="clear" w:color="auto" w:fill="auto"/>
            <w:noWrap/>
            <w:vAlign w:val="center"/>
          </w:tcPr>
          <w:p w14:paraId="5DC3D9AC" w14:textId="77777777" w:rsidR="00902D11" w:rsidRPr="00902D11" w:rsidRDefault="002D0360" w:rsidP="003D7882">
            <w:pPr>
              <w:pStyle w:val="Table2"/>
              <w:framePr w:hSpace="0" w:wrap="auto" w:vAnchor="margin" w:hAnchor="text" w:xAlign="left" w:yAlign="inline"/>
            </w:pPr>
            <w:r>
              <w:t>ATLAS</w:t>
            </w:r>
            <w:r w:rsidR="00902D11" w:rsidRPr="00902D11">
              <w:t xml:space="preserve"> upgrades</w:t>
            </w:r>
          </w:p>
        </w:tc>
        <w:tc>
          <w:tcPr>
            <w:tcW w:w="567" w:type="dxa"/>
            <w:vAlign w:val="center"/>
          </w:tcPr>
          <w:p w14:paraId="3D828462" w14:textId="77777777" w:rsidR="00902D11" w:rsidRPr="00A41422" w:rsidRDefault="00231B34" w:rsidP="003D7882">
            <w:pPr>
              <w:pStyle w:val="Table2"/>
              <w:framePr w:hSpace="0" w:wrap="auto" w:vAnchor="margin" w:hAnchor="text" w:xAlign="left" w:yAlign="inline"/>
            </w:pPr>
            <w:r>
              <w:t>1</w:t>
            </w:r>
            <w:r w:rsidR="00967B0C">
              <w:t>1</w:t>
            </w:r>
            <w:r w:rsidR="002B5AA0">
              <w:t>9</w:t>
            </w:r>
          </w:p>
        </w:tc>
      </w:tr>
      <w:tr w:rsidR="009F55EF" w:rsidRPr="00A41422" w14:paraId="253395A1" w14:textId="77777777" w:rsidTr="009F55EF">
        <w:trPr>
          <w:trHeight w:hRule="exact" w:val="255"/>
        </w:trPr>
        <w:tc>
          <w:tcPr>
            <w:tcW w:w="1928" w:type="dxa"/>
            <w:tcBorders>
              <w:bottom w:val="nil"/>
            </w:tcBorders>
            <w:shd w:val="clear" w:color="auto" w:fill="auto"/>
            <w:noWrap/>
            <w:vAlign w:val="center"/>
          </w:tcPr>
          <w:p w14:paraId="2F171611" w14:textId="77777777" w:rsidR="009F55EF" w:rsidRPr="0086057C" w:rsidRDefault="009F55EF" w:rsidP="003D7882">
            <w:pPr>
              <w:pStyle w:val="Table2"/>
              <w:framePr w:hSpace="0" w:wrap="auto" w:vAnchor="margin" w:hAnchor="text" w:xAlign="left" w:yAlign="inline"/>
              <w:rPr>
                <w:color w:val="FF0000"/>
              </w:rPr>
            </w:pPr>
            <w:r>
              <w:t>LBNF</w:t>
            </w:r>
          </w:p>
        </w:tc>
        <w:tc>
          <w:tcPr>
            <w:tcW w:w="567" w:type="dxa"/>
            <w:tcBorders>
              <w:bottom w:val="nil"/>
            </w:tcBorders>
            <w:vAlign w:val="center"/>
          </w:tcPr>
          <w:p w14:paraId="23B656FB" w14:textId="77777777" w:rsidR="009F55EF" w:rsidRPr="0086057C" w:rsidRDefault="009F55EF" w:rsidP="003D7882">
            <w:pPr>
              <w:pStyle w:val="Table2"/>
              <w:framePr w:hSpace="0" w:wrap="auto" w:vAnchor="margin" w:hAnchor="text" w:xAlign="left" w:yAlign="inline"/>
              <w:rPr>
                <w:color w:val="FF0000"/>
              </w:rPr>
            </w:pPr>
            <w:r>
              <w:t>85</w:t>
            </w:r>
          </w:p>
        </w:tc>
      </w:tr>
      <w:tr w:rsidR="009F55EF" w:rsidRPr="00A41422" w14:paraId="0BA72FC3" w14:textId="77777777" w:rsidTr="009F55EF">
        <w:trPr>
          <w:trHeight w:hRule="exact" w:val="255"/>
        </w:trPr>
        <w:tc>
          <w:tcPr>
            <w:tcW w:w="1928" w:type="dxa"/>
            <w:shd w:val="thinDiagStripe" w:color="BFBFBF" w:themeColor="background1" w:themeShade="BF" w:fill="auto"/>
            <w:noWrap/>
            <w:vAlign w:val="center"/>
          </w:tcPr>
          <w:p w14:paraId="47000F0A" w14:textId="77777777" w:rsidR="009F55EF" w:rsidRPr="0086057C" w:rsidRDefault="009F55EF" w:rsidP="003D7882">
            <w:pPr>
              <w:pStyle w:val="Table2"/>
              <w:framePr w:hSpace="0" w:wrap="auto" w:vAnchor="margin" w:hAnchor="text" w:xAlign="left" w:yAlign="inline"/>
            </w:pPr>
            <w:r w:rsidRPr="0086057C">
              <w:t>LHCb upgrades LHCb</w:t>
            </w:r>
          </w:p>
        </w:tc>
        <w:tc>
          <w:tcPr>
            <w:tcW w:w="567" w:type="dxa"/>
            <w:shd w:val="thinDiagStripe" w:color="BFBFBF" w:themeColor="background1" w:themeShade="BF" w:fill="auto"/>
            <w:vAlign w:val="center"/>
          </w:tcPr>
          <w:p w14:paraId="684DCC65" w14:textId="77777777" w:rsidR="009F55EF" w:rsidRPr="0086057C" w:rsidRDefault="009F55EF" w:rsidP="003D7882">
            <w:pPr>
              <w:pStyle w:val="Table2"/>
              <w:framePr w:hSpace="0" w:wrap="auto" w:vAnchor="margin" w:hAnchor="text" w:xAlign="left" w:yAlign="inline"/>
            </w:pPr>
            <w:r w:rsidRPr="0086057C">
              <w:t>36</w:t>
            </w:r>
          </w:p>
        </w:tc>
      </w:tr>
      <w:tr w:rsidR="009F55EF" w:rsidRPr="00A41422" w14:paraId="321C151D" w14:textId="77777777">
        <w:trPr>
          <w:trHeight w:hRule="exact" w:val="255"/>
        </w:trPr>
        <w:tc>
          <w:tcPr>
            <w:tcW w:w="1928" w:type="dxa"/>
            <w:shd w:val="clear" w:color="auto" w:fill="auto"/>
            <w:noWrap/>
            <w:vAlign w:val="center"/>
          </w:tcPr>
          <w:p w14:paraId="27E002FD" w14:textId="77777777" w:rsidR="009F55EF" w:rsidRPr="00A41422" w:rsidRDefault="009F55EF" w:rsidP="003D7882">
            <w:pPr>
              <w:pStyle w:val="Table2"/>
              <w:framePr w:hSpace="0" w:wrap="auto" w:vAnchor="margin" w:hAnchor="text" w:xAlign="left" w:yAlign="inline"/>
            </w:pPr>
            <w:r>
              <w:t>ILC</w:t>
            </w:r>
          </w:p>
        </w:tc>
        <w:tc>
          <w:tcPr>
            <w:tcW w:w="567" w:type="dxa"/>
            <w:vAlign w:val="center"/>
          </w:tcPr>
          <w:p w14:paraId="57DF71C2" w14:textId="77777777" w:rsidR="009F55EF" w:rsidRPr="00A41422" w:rsidRDefault="009F55EF" w:rsidP="003D7882">
            <w:pPr>
              <w:pStyle w:val="Table2"/>
              <w:framePr w:hSpace="0" w:wrap="auto" w:vAnchor="margin" w:hAnchor="text" w:xAlign="left" w:yAlign="inline"/>
            </w:pPr>
            <w:r>
              <w:t>60</w:t>
            </w:r>
          </w:p>
        </w:tc>
      </w:tr>
    </w:tbl>
    <w:p w14:paraId="7A62DA1D" w14:textId="77777777" w:rsidR="000A2A69" w:rsidRDefault="000A2A69" w:rsidP="00FF337D">
      <w:pPr>
        <w:spacing w:after="0"/>
      </w:pPr>
      <w:r>
        <w:t>Peter Sutcliffe</w:t>
      </w:r>
      <w:r w:rsidR="009E01F8">
        <w:fldChar w:fldCharType="begin"/>
      </w:r>
      <w:r w:rsidR="00F95481">
        <w:instrText xml:space="preserve"> XE "</w:instrText>
      </w:r>
      <w:r w:rsidR="00F95481" w:rsidRPr="00962B25">
        <w:instrText>Sutcliffe</w:instrText>
      </w:r>
      <w:r w:rsidR="00F95481">
        <w:instrText xml:space="preserve">" </w:instrText>
      </w:r>
      <w:r w:rsidR="009E01F8">
        <w:fldChar w:fldCharType="end"/>
      </w:r>
      <w:r>
        <w:t xml:space="preserve"> is a senior Mechanical Engineer specialising in the 3D modelling of detector sub-systems, thermal and structural FEA analysis and 3D metrology. Peter is responsible across the international barrel strip stave community for the overall engineering design of the stave core and has made numerous presentations at international meetings. He will continue to document the design of the strip staves as the design reaches maturity and will play a leading </w:t>
      </w:r>
      <w:r w:rsidR="00463F63">
        <w:t>role</w:t>
      </w:r>
      <w:r>
        <w:t xml:space="preserve"> in the development of metrology for stave cores. Peter is also leading the mechanical design of the ring concept for pixel end-cap sub-detector, originally conceived in Liverpool. He will lead the definition and detailed design of the carbon-fibre support structures for the end-cap pixel system including the provision for services routing. As the project moves forward he will coordinate the prototyping and qualification programmes for the support structure design, the development FEA simulation and evaluation, will provide technical leadership during the procurement and/or manufacture of carbon-fibre structures and will develop the tooling required for the final assembly of the pixel sub-system.</w:t>
      </w:r>
    </w:p>
    <w:p w14:paraId="3D568FE8" w14:textId="77777777" w:rsidR="00D419BC" w:rsidRDefault="00D419BC" w:rsidP="00FF337D">
      <w:pPr>
        <w:spacing w:after="0"/>
      </w:pPr>
    </w:p>
    <w:p w14:paraId="3CDB9D69" w14:textId="77777777" w:rsidR="00D419BC" w:rsidRDefault="00D419BC" w:rsidP="00FF337D">
      <w:pPr>
        <w:spacing w:after="0"/>
      </w:pPr>
    </w:p>
    <w:p w14:paraId="50328EB9" w14:textId="77777777" w:rsidR="00D419BC" w:rsidRDefault="00D419BC" w:rsidP="00FF337D">
      <w:pPr>
        <w:spacing w:after="0"/>
      </w:pPr>
    </w:p>
    <w:p w14:paraId="3E9A3748" w14:textId="77777777" w:rsidR="00D419BC" w:rsidRDefault="00D419BC" w:rsidP="00FF337D">
      <w:pPr>
        <w:spacing w:after="0"/>
      </w:pPr>
    </w:p>
    <w:p w14:paraId="3D47AA76" w14:textId="77777777" w:rsidR="00D419BC" w:rsidRDefault="00D419BC" w:rsidP="00FF337D">
      <w:pPr>
        <w:spacing w:after="0"/>
      </w:pPr>
    </w:p>
    <w:p w14:paraId="01633A87" w14:textId="77777777" w:rsidR="00D419BC" w:rsidRDefault="00D419BC" w:rsidP="00FF337D">
      <w:pPr>
        <w:spacing w:after="0"/>
      </w:pPr>
    </w:p>
    <w:p w14:paraId="56C8EF5C" w14:textId="77777777" w:rsidR="00D419BC" w:rsidRDefault="00D419BC" w:rsidP="00FF337D">
      <w:pPr>
        <w:spacing w:after="0"/>
      </w:pPr>
    </w:p>
    <w:p w14:paraId="75937D9A" w14:textId="77777777" w:rsidR="00FF337D" w:rsidRDefault="00FF337D" w:rsidP="00FF337D">
      <w:pPr>
        <w:spacing w:after="0"/>
      </w:pPr>
    </w:p>
    <w:p w14:paraId="364678CD" w14:textId="77777777" w:rsidR="00FF337D" w:rsidRDefault="00FF337D" w:rsidP="00FF337D">
      <w:pPr>
        <w:spacing w:after="0"/>
      </w:pPr>
    </w:p>
    <w:p w14:paraId="4895340D" w14:textId="77777777" w:rsidR="00FF337D" w:rsidRDefault="00FF337D" w:rsidP="00FF337D">
      <w:pPr>
        <w:spacing w:after="0"/>
      </w:pPr>
    </w:p>
    <w:p w14:paraId="1EFABFED" w14:textId="77777777" w:rsidR="00FF337D" w:rsidRDefault="00FF337D" w:rsidP="00FF337D">
      <w:pPr>
        <w:spacing w:after="0"/>
      </w:pPr>
    </w:p>
    <w:p w14:paraId="14A19B7A" w14:textId="77777777" w:rsidR="00FF337D" w:rsidRPr="00CC1997" w:rsidRDefault="00FF337D" w:rsidP="00FF337D">
      <w:pPr>
        <w:spacing w:after="0"/>
      </w:pPr>
    </w:p>
    <w:bookmarkStart w:id="289" w:name="_Toc408698836"/>
    <w:p w14:paraId="16D64986" w14:textId="683DCF66" w:rsidR="00A16446" w:rsidRPr="00505D87" w:rsidRDefault="00233650" w:rsidP="003D7882">
      <w:pPr>
        <w:pStyle w:val="Heading3"/>
      </w:pPr>
      <w:r>
        <w:rPr>
          <w:rFonts w:eastAsia="Times New Roman"/>
          <w:noProof/>
          <w:lang w:bidi="ar-SA"/>
        </w:rPr>
        <mc:AlternateContent>
          <mc:Choice Requires="wps">
            <w:drawing>
              <wp:anchor distT="0" distB="0" distL="114300" distR="114300" simplePos="0" relativeHeight="251737088" behindDoc="0" locked="0" layoutInCell="1" allowOverlap="1" wp14:anchorId="3EA02197" wp14:editId="450EEA42">
                <wp:simplePos x="0" y="0"/>
                <wp:positionH relativeFrom="column">
                  <wp:posOffset>4622800</wp:posOffset>
                </wp:positionH>
                <wp:positionV relativeFrom="paragraph">
                  <wp:posOffset>6985</wp:posOffset>
                </wp:positionV>
                <wp:extent cx="1648460" cy="245110"/>
                <wp:effectExtent l="0" t="0" r="0" b="8890"/>
                <wp:wrapNone/>
                <wp:docPr id="6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460" cy="24511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DF4DE"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46" o:spid="_x0000_s1099" type="#_x0000_t202" style="position:absolute;left:0;text-align:left;margin-left:364pt;margin-top:.55pt;width:129.8pt;height:19.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" filled="f" fillcolor="#f2f2f2 [3052]" stroked="f">
                <v:textbox inset="1.5mm">
                  <w:txbxContent>
                    <w:p w14:paraId="76BDF4DE" w14:textId="77777777" w:rsidR="003B6E28" w:rsidRPr="00730FF5" w:rsidRDefault="003B6E28" w:rsidP="003D7882">
                      <w:pPr>
                        <w:pStyle w:val="Table2"/>
                      </w:pPr>
                      <w:r>
                        <w:t>Project FTE%</w:t>
                      </w:r>
                    </w:p>
                  </w:txbxContent>
                </v:textbox>
              </v:shape>
            </w:pict>
          </mc:Fallback>
        </mc:AlternateContent>
      </w:r>
      <w:bookmarkStart w:id="290" w:name="_Toc317163660"/>
      <w:r w:rsidR="00A16446" w:rsidRPr="00505D87">
        <w:t>Dr. Ilya Tsurin</w:t>
      </w:r>
      <w:r w:rsidR="009E01F8">
        <w:fldChar w:fldCharType="begin"/>
      </w:r>
      <w:r w:rsidR="007A5994">
        <w:instrText xml:space="preserve"> XE "</w:instrText>
      </w:r>
      <w:r w:rsidR="007A5994" w:rsidRPr="00B837B2">
        <w:instrText>Tsurin</w:instrText>
      </w:r>
      <w:r w:rsidR="007A5994">
        <w:instrText>"</w:instrText>
      </w:r>
      <w:r w:rsidR="00815332">
        <w:instrText>\b</w:instrText>
      </w:r>
      <w:r w:rsidR="007A5994">
        <w:instrText xml:space="preserve"> </w:instrText>
      </w:r>
      <w:r w:rsidR="009E01F8">
        <w:fldChar w:fldCharType="end"/>
      </w:r>
      <w:r w:rsidR="00A16446" w:rsidRPr="00505D87">
        <w:t>, E</w:t>
      </w:r>
      <w:bookmarkEnd w:id="289"/>
      <w:bookmarkEnd w:id="290"/>
    </w:p>
    <w:tbl>
      <w:tblPr>
        <w:tblpPr w:leftFromText="181" w:rightFromText="181" w:vertAnchor="text" w:horzAnchor="margin" w:tblpXSpec="right" w:tblpY="1"/>
        <w:tblW w:w="2495" w:type="dxa"/>
        <w:tblBorders>
          <w:left w:val="single" w:sz="8" w:space="0" w:color="1F2C7B"/>
        </w:tblBorders>
        <w:tblLook w:val="04A0" w:firstRow="1" w:lastRow="0" w:firstColumn="1" w:lastColumn="0" w:noHBand="0" w:noVBand="1"/>
      </w:tblPr>
      <w:tblGrid>
        <w:gridCol w:w="1928"/>
        <w:gridCol w:w="581"/>
      </w:tblGrid>
      <w:tr w:rsidR="00902D11" w:rsidRPr="00D75159" w14:paraId="30DEBE24" w14:textId="77777777" w:rsidTr="009F55EF">
        <w:trPr>
          <w:trHeight w:hRule="exact" w:val="255"/>
        </w:trPr>
        <w:tc>
          <w:tcPr>
            <w:tcW w:w="1928" w:type="dxa"/>
            <w:tcBorders>
              <w:bottom w:val="nil"/>
            </w:tcBorders>
            <w:shd w:val="clear" w:color="auto" w:fill="auto"/>
            <w:noWrap/>
            <w:vAlign w:val="center"/>
          </w:tcPr>
          <w:p w14:paraId="35CF67FB" w14:textId="77777777" w:rsidR="00902D11" w:rsidRPr="00D75159" w:rsidRDefault="002D0360" w:rsidP="003D7882">
            <w:pPr>
              <w:pStyle w:val="Table2"/>
              <w:framePr w:hSpace="0" w:wrap="auto" w:vAnchor="margin" w:hAnchor="text" w:xAlign="left" w:yAlign="inline"/>
            </w:pPr>
            <w:r>
              <w:t>ATLAS</w:t>
            </w:r>
            <w:r w:rsidR="00902D11">
              <w:t xml:space="preserve"> Upgrades</w:t>
            </w:r>
          </w:p>
        </w:tc>
        <w:tc>
          <w:tcPr>
            <w:tcW w:w="567" w:type="dxa"/>
            <w:tcBorders>
              <w:bottom w:val="nil"/>
            </w:tcBorders>
            <w:vAlign w:val="center"/>
          </w:tcPr>
          <w:p w14:paraId="70D4DAE7" w14:textId="77777777" w:rsidR="00902D11" w:rsidRPr="00D75159" w:rsidRDefault="00D96199" w:rsidP="003D7882">
            <w:pPr>
              <w:pStyle w:val="Table2"/>
              <w:framePr w:hSpace="0" w:wrap="auto" w:vAnchor="margin" w:hAnchor="text" w:xAlign="left" w:yAlign="inline"/>
            </w:pPr>
            <w:r>
              <w:t>180</w:t>
            </w:r>
          </w:p>
        </w:tc>
      </w:tr>
      <w:tr w:rsidR="00902D11" w:rsidRPr="00D75159" w14:paraId="3167BD95" w14:textId="77777777" w:rsidTr="009F55EF">
        <w:trPr>
          <w:trHeight w:hRule="exact" w:val="255"/>
        </w:trPr>
        <w:tc>
          <w:tcPr>
            <w:tcW w:w="1928" w:type="dxa"/>
            <w:shd w:val="thinDiagStripe" w:color="BFBFBF" w:themeColor="background1" w:themeShade="BF" w:fill="auto"/>
            <w:noWrap/>
            <w:vAlign w:val="center"/>
          </w:tcPr>
          <w:p w14:paraId="6C31260B" w14:textId="77777777" w:rsidR="00902D11" w:rsidRPr="00D96199" w:rsidRDefault="00902D11" w:rsidP="003D7882">
            <w:pPr>
              <w:pStyle w:val="Table2"/>
              <w:framePr w:hSpace="0" w:wrap="auto" w:vAnchor="margin" w:hAnchor="text" w:xAlign="left" w:yAlign="inline"/>
            </w:pPr>
            <w:r w:rsidRPr="00D96199">
              <w:t>LHCb Upgrades</w:t>
            </w:r>
          </w:p>
        </w:tc>
        <w:tc>
          <w:tcPr>
            <w:tcW w:w="567" w:type="dxa"/>
            <w:shd w:val="thinDiagStripe" w:color="BFBFBF" w:themeColor="background1" w:themeShade="BF" w:fill="auto"/>
            <w:vAlign w:val="center"/>
          </w:tcPr>
          <w:p w14:paraId="348D7254" w14:textId="77777777" w:rsidR="00902D11" w:rsidRPr="00D75159" w:rsidRDefault="0047627C" w:rsidP="003D7882">
            <w:pPr>
              <w:pStyle w:val="Table2"/>
              <w:framePr w:hSpace="0" w:wrap="auto" w:vAnchor="margin" w:hAnchor="text" w:xAlign="left" w:yAlign="inline"/>
            </w:pPr>
            <w:r>
              <w:t xml:space="preserve"> </w:t>
            </w:r>
            <w:r w:rsidR="00D96199">
              <w:t>47</w:t>
            </w:r>
          </w:p>
        </w:tc>
      </w:tr>
      <w:tr w:rsidR="00D96199" w:rsidRPr="00D75159" w14:paraId="3A544997" w14:textId="77777777">
        <w:trPr>
          <w:trHeight w:hRule="exact" w:val="255"/>
        </w:trPr>
        <w:tc>
          <w:tcPr>
            <w:tcW w:w="1928" w:type="dxa"/>
            <w:shd w:val="clear" w:color="auto" w:fill="auto"/>
            <w:noWrap/>
            <w:vAlign w:val="center"/>
          </w:tcPr>
          <w:p w14:paraId="73E0D864" w14:textId="77777777" w:rsidR="00D96199" w:rsidRDefault="00D96199" w:rsidP="003D7882">
            <w:pPr>
              <w:pStyle w:val="Table2"/>
              <w:framePr w:hSpace="0" w:wrap="auto" w:vAnchor="margin" w:hAnchor="text" w:xAlign="left" w:yAlign="inline"/>
            </w:pPr>
            <w:r>
              <w:t>LBNF</w:t>
            </w:r>
          </w:p>
        </w:tc>
        <w:tc>
          <w:tcPr>
            <w:tcW w:w="567" w:type="dxa"/>
            <w:vAlign w:val="center"/>
          </w:tcPr>
          <w:p w14:paraId="13DA5750" w14:textId="77777777" w:rsidR="00D96199" w:rsidRDefault="00D96199" w:rsidP="003D7882">
            <w:pPr>
              <w:pStyle w:val="Table2"/>
              <w:framePr w:hSpace="0" w:wrap="auto" w:vAnchor="margin" w:hAnchor="text" w:xAlign="left" w:yAlign="inline"/>
            </w:pPr>
            <w:r>
              <w:t>43</w:t>
            </w:r>
          </w:p>
        </w:tc>
      </w:tr>
      <w:tr w:rsidR="00902D11" w:rsidRPr="00D75159" w14:paraId="39D46006" w14:textId="77777777">
        <w:trPr>
          <w:trHeight w:hRule="exact" w:val="255"/>
        </w:trPr>
        <w:tc>
          <w:tcPr>
            <w:tcW w:w="1928" w:type="dxa"/>
            <w:shd w:val="clear" w:color="auto" w:fill="auto"/>
            <w:noWrap/>
            <w:vAlign w:val="center"/>
          </w:tcPr>
          <w:p w14:paraId="4E98022B" w14:textId="77777777" w:rsidR="00902D11" w:rsidRPr="00D75159" w:rsidRDefault="00902D11" w:rsidP="003D7882">
            <w:pPr>
              <w:pStyle w:val="Table2"/>
              <w:framePr w:hSpace="0" w:wrap="auto" w:vAnchor="margin" w:hAnchor="text" w:xAlign="left" w:yAlign="inline"/>
            </w:pPr>
            <w:r>
              <w:t>R&amp;D</w:t>
            </w:r>
          </w:p>
        </w:tc>
        <w:tc>
          <w:tcPr>
            <w:tcW w:w="567" w:type="dxa"/>
            <w:vAlign w:val="center"/>
          </w:tcPr>
          <w:p w14:paraId="3897FD12" w14:textId="77777777" w:rsidR="00902D11" w:rsidRPr="00D75159" w:rsidRDefault="00D96199" w:rsidP="003D7882">
            <w:pPr>
              <w:pStyle w:val="Table2"/>
              <w:framePr w:hSpace="0" w:wrap="auto" w:vAnchor="margin" w:hAnchor="text" w:xAlign="left" w:yAlign="inline"/>
            </w:pPr>
            <w:r>
              <w:t>30</w:t>
            </w:r>
          </w:p>
        </w:tc>
      </w:tr>
    </w:tbl>
    <w:p w14:paraId="2374A0C5" w14:textId="77777777" w:rsidR="000A2A69" w:rsidRDefault="000A2A69" w:rsidP="003D7882">
      <w:pPr>
        <w:pStyle w:val="App2"/>
      </w:pPr>
      <w:r>
        <w:t>Ilya Tsurin</w:t>
      </w:r>
      <w:r w:rsidR="009E01F8">
        <w:fldChar w:fldCharType="begin"/>
      </w:r>
      <w:r w:rsidR="007A5994">
        <w:instrText xml:space="preserve"> XE "</w:instrText>
      </w:r>
      <w:r w:rsidR="007A5994" w:rsidRPr="00B837B2">
        <w:instrText>Tsurin</w:instrText>
      </w:r>
      <w:r w:rsidR="007A5994">
        <w:instrText xml:space="preserve">" </w:instrText>
      </w:r>
      <w:r w:rsidR="009E01F8">
        <w:fldChar w:fldCharType="end"/>
      </w:r>
      <w:r>
        <w:t xml:space="preserve">’s </w:t>
      </w:r>
      <w:r w:rsidRPr="002366FA">
        <w:t>expert</w:t>
      </w:r>
      <w:r>
        <w:t>ise</w:t>
      </w:r>
      <w:r w:rsidRPr="002366FA">
        <w:t xml:space="preserve"> in the Cadence macro-language </w:t>
      </w:r>
      <w:r>
        <w:t xml:space="preserve">gives Liverpool a unique capability internationally </w:t>
      </w:r>
      <w:r w:rsidRPr="002366FA">
        <w:t xml:space="preserve">to layout complicated </w:t>
      </w:r>
      <w:r>
        <w:t xml:space="preserve">silicon sensor </w:t>
      </w:r>
      <w:r w:rsidRPr="002366FA">
        <w:t>geometries while respecting all fabrication design rules</w:t>
      </w:r>
      <w:r>
        <w:t xml:space="preserve"> which underpins all silicon sensor development at Liverpool</w:t>
      </w:r>
      <w:r w:rsidRPr="002366FA">
        <w:t>.</w:t>
      </w:r>
      <w:r>
        <w:t xml:space="preserve"> Over the last grant period he has produced multiple mask designs for use by e2v, LTD and Micron Semiconductor, PLC and is currently designing ATLAS strip sensor on 8” wafers to Infineon.</w:t>
      </w:r>
      <w:r w:rsidR="00273109">
        <w:t xml:space="preserve"> </w:t>
      </w:r>
      <w:r>
        <w:t>His skill allowed for many different pixel geometries, sensor sizes, inactive edge size and biasing structures (punch-through, polysilicon) to be designed, prototyped, irradiated and evaluated in test-beam with relatively few submissions.</w:t>
      </w:r>
      <w:r w:rsidR="00273109">
        <w:t xml:space="preserve"> </w:t>
      </w:r>
      <w:r>
        <w:t>His design effort will continue as final design choices are made.</w:t>
      </w:r>
      <w:r w:rsidR="00273109">
        <w:t xml:space="preserve"> </w:t>
      </w:r>
      <w:r>
        <w:t>These design activities on ATLAS and LHCb will allow</w:t>
      </w:r>
      <w:r w:rsidR="00273109">
        <w:t xml:space="preserve"> </w:t>
      </w:r>
      <w:r>
        <w:t>Micron Semiconductor Ltd to become a potential vendor for the future ATLAS and LHCb pixel systems</w:t>
      </w:r>
      <w:r w:rsidRPr="00DD4025">
        <w:t xml:space="preserve">. </w:t>
      </w:r>
    </w:p>
    <w:p w14:paraId="4C487032" w14:textId="77777777" w:rsidR="00051E0A" w:rsidRDefault="000A2A69" w:rsidP="003D7882">
      <w:pPr>
        <w:pStyle w:val="App2"/>
      </w:pPr>
      <w:r w:rsidRPr="002366FA">
        <w:t xml:space="preserve">He is the </w:t>
      </w:r>
      <w:r>
        <w:t>lead</w:t>
      </w:r>
      <w:r w:rsidRPr="002366FA">
        <w:t xml:space="preserve"> electronics expert in the Liverpool ATLAS pixel activity</w:t>
      </w:r>
      <w:r>
        <w:t>.</w:t>
      </w:r>
      <w:r w:rsidR="00273109">
        <w:t xml:space="preserve"> </w:t>
      </w:r>
      <w:r>
        <w:t>Ilya designed the first PCBs to allow for the readout of the new full-sized modules.</w:t>
      </w:r>
      <w:r w:rsidR="00273109">
        <w:t xml:space="preserve"> </w:t>
      </w:r>
      <w:r>
        <w:t>He has evolved this design into the first single layer kapton flex hybrid for the end cap quad pixel modules and designed and commissioned the first prototypes of the end cap module assembly tooling.</w:t>
      </w:r>
      <w:r w:rsidR="00273109">
        <w:t xml:space="preserve"> </w:t>
      </w:r>
      <w:r>
        <w:t xml:space="preserve">He has played a central </w:t>
      </w:r>
      <w:r w:rsidR="00463F63">
        <w:t>role</w:t>
      </w:r>
      <w:r>
        <w:t xml:space="preserve"> in developing the readout and preparations for numerous test-beam pixel programmes. In the coming grant period, Ilya will be responsible for the design and production of the final endcap pixel flex hybrid, incorporating the required circuitry for the multiplexing unit and the power control chip.</w:t>
      </w:r>
      <w:r w:rsidR="00273109">
        <w:t xml:space="preserve"> </w:t>
      </w:r>
      <w:r>
        <w:t>With Mike Wormald</w:t>
      </w:r>
      <w:r w:rsidR="009E01F8">
        <w:fldChar w:fldCharType="begin"/>
      </w:r>
      <w:r w:rsidR="00F95481">
        <w:instrText xml:space="preserve"> XE "</w:instrText>
      </w:r>
      <w:r w:rsidR="00F95481" w:rsidRPr="00A01C4E">
        <w:instrText>Wormald</w:instrText>
      </w:r>
      <w:r w:rsidR="00F95481">
        <w:instrText xml:space="preserve">" </w:instrText>
      </w:r>
      <w:r w:rsidR="009E01F8">
        <w:fldChar w:fldCharType="end"/>
      </w:r>
      <w:r>
        <w:t>, Ilya will develop the pixel module assembly tooling and optimise this for efficient production, using the same panelization approach as that used for the very successful strip hybrid assembly tooling already developed in Liverpool.</w:t>
      </w:r>
      <w:r w:rsidR="00273109">
        <w:t xml:space="preserve"> </w:t>
      </w:r>
      <w:r>
        <w:t>The hybrid and module assembly tooling will be provided to the UK pixel module assembly sites.</w:t>
      </w:r>
      <w:r w:rsidR="00273109">
        <w:t xml:space="preserve"> </w:t>
      </w:r>
      <w:r>
        <w:t>During production, Ilya will aid in the electrical QC process for pixel hybrids and modules at Liverpool</w:t>
      </w:r>
    </w:p>
    <w:bookmarkStart w:id="291" w:name="_Toc408698837"/>
    <w:p w14:paraId="120504B6" w14:textId="05E41132" w:rsidR="00A16446" w:rsidRDefault="00233650" w:rsidP="003D7882">
      <w:pPr>
        <w:pStyle w:val="Heading3"/>
      </w:pPr>
      <w:r>
        <w:rPr>
          <w:rFonts w:eastAsia="Times New Roman"/>
          <w:noProof/>
          <w:lang w:bidi="ar-SA"/>
        </w:rPr>
        <mc:AlternateContent>
          <mc:Choice Requires="wps">
            <w:drawing>
              <wp:anchor distT="0" distB="0" distL="114300" distR="114300" simplePos="0" relativeHeight="251738112" behindDoc="0" locked="0" layoutInCell="1" allowOverlap="1" wp14:anchorId="20357034" wp14:editId="6CDD6E79">
                <wp:simplePos x="0" y="0"/>
                <wp:positionH relativeFrom="column">
                  <wp:posOffset>4637405</wp:posOffset>
                </wp:positionH>
                <wp:positionV relativeFrom="paragraph">
                  <wp:posOffset>15240</wp:posOffset>
                </wp:positionV>
                <wp:extent cx="1652905" cy="237490"/>
                <wp:effectExtent l="0" t="0" r="0" b="0"/>
                <wp:wrapNone/>
                <wp:docPr id="61"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90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93B96E"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47" o:spid="_x0000_s1100" type="#_x0000_t202" style="position:absolute;left:0;text-align:left;margin-left:365.15pt;margin-top:1.2pt;width:130.15pt;height:18.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" filled="f" fillcolor="#f2f2f2 [3052]" stroked="f">
                <v:textbox inset="1.5mm">
                  <w:txbxContent>
                    <w:p w14:paraId="5B93B96E" w14:textId="77777777" w:rsidR="003B6E28" w:rsidRPr="00730FF5" w:rsidRDefault="003B6E28" w:rsidP="003D7882">
                      <w:pPr>
                        <w:pStyle w:val="Table2"/>
                      </w:pPr>
                      <w:r>
                        <w:t>Project FTE%</w:t>
                      </w:r>
                    </w:p>
                  </w:txbxContent>
                </v:textbox>
              </v:shape>
            </w:pict>
          </mc:Fallback>
        </mc:AlternateContent>
      </w:r>
      <w:bookmarkStart w:id="292" w:name="_Toc317163661"/>
      <w:r w:rsidR="00A16446" w:rsidRPr="00A16446">
        <w:t>Mr. Mark Whitley</w:t>
      </w:r>
      <w:r w:rsidR="009E01F8">
        <w:fldChar w:fldCharType="begin"/>
      </w:r>
      <w:r w:rsidR="00F95481">
        <w:instrText xml:space="preserve"> XE "</w:instrText>
      </w:r>
      <w:r w:rsidR="00F95481" w:rsidRPr="009270AF">
        <w:instrText>Whitley</w:instrText>
      </w:r>
      <w:r w:rsidR="00F95481">
        <w:instrText>"</w:instrText>
      </w:r>
      <w:r w:rsidR="00815332">
        <w:instrText>\b</w:instrText>
      </w:r>
      <w:r w:rsidR="00F95481">
        <w:instrText xml:space="preserve"> </w:instrText>
      </w:r>
      <w:r w:rsidR="009E01F8">
        <w:fldChar w:fldCharType="end"/>
      </w:r>
      <w:r w:rsidR="00A16446" w:rsidRPr="00A16446">
        <w:t>, T</w:t>
      </w:r>
      <w:bookmarkEnd w:id="291"/>
      <w:bookmarkEnd w:id="292"/>
    </w:p>
    <w:tbl>
      <w:tblPr>
        <w:tblpPr w:leftFromText="181" w:rightFromText="181" w:vertAnchor="text" w:horzAnchor="margin" w:tblpXSpec="right" w:tblpY="1"/>
        <w:tblW w:w="2495" w:type="dxa"/>
        <w:tblBorders>
          <w:left w:val="single" w:sz="8" w:space="0" w:color="1F2C7B"/>
        </w:tblBorders>
        <w:tblLook w:val="04A0" w:firstRow="1" w:lastRow="0" w:firstColumn="1" w:lastColumn="0" w:noHBand="0" w:noVBand="1"/>
      </w:tblPr>
      <w:tblGrid>
        <w:gridCol w:w="1928"/>
        <w:gridCol w:w="581"/>
      </w:tblGrid>
      <w:tr w:rsidR="00902D11" w:rsidRPr="00A41422" w14:paraId="323C62B3" w14:textId="77777777">
        <w:trPr>
          <w:trHeight w:hRule="exact" w:val="255"/>
        </w:trPr>
        <w:tc>
          <w:tcPr>
            <w:tcW w:w="1928" w:type="dxa"/>
            <w:shd w:val="clear" w:color="auto" w:fill="auto"/>
            <w:noWrap/>
            <w:vAlign w:val="center"/>
          </w:tcPr>
          <w:p w14:paraId="659265B9" w14:textId="77777777" w:rsidR="00902D11" w:rsidRPr="00A41422" w:rsidRDefault="002D0360" w:rsidP="003D7882">
            <w:pPr>
              <w:pStyle w:val="Table2"/>
              <w:framePr w:hSpace="0" w:wrap="auto" w:vAnchor="margin" w:hAnchor="text" w:xAlign="left" w:yAlign="inline"/>
            </w:pPr>
            <w:r>
              <w:t>ATLAS</w:t>
            </w:r>
            <w:r w:rsidR="00902D11">
              <w:t xml:space="preserve"> Upgrades</w:t>
            </w:r>
            <w:r w:rsidR="00902D11" w:rsidRPr="00A41422">
              <w:t xml:space="preserve"> LHCb</w:t>
            </w:r>
          </w:p>
        </w:tc>
        <w:tc>
          <w:tcPr>
            <w:tcW w:w="567" w:type="dxa"/>
            <w:vAlign w:val="center"/>
          </w:tcPr>
          <w:p w14:paraId="3C555F78" w14:textId="77777777" w:rsidR="00902D11" w:rsidRPr="00A41422" w:rsidRDefault="00D96199" w:rsidP="003D7882">
            <w:pPr>
              <w:pStyle w:val="Table2"/>
              <w:framePr w:hSpace="0" w:wrap="auto" w:vAnchor="margin" w:hAnchor="text" w:xAlign="left" w:yAlign="inline"/>
            </w:pPr>
            <w:r>
              <w:t>160</w:t>
            </w:r>
          </w:p>
        </w:tc>
      </w:tr>
      <w:tr w:rsidR="00902D11" w:rsidRPr="00A41422" w14:paraId="51C5998C" w14:textId="77777777" w:rsidTr="009F55EF">
        <w:trPr>
          <w:trHeight w:hRule="exact" w:val="255"/>
        </w:trPr>
        <w:tc>
          <w:tcPr>
            <w:tcW w:w="1928" w:type="dxa"/>
            <w:tcBorders>
              <w:bottom w:val="nil"/>
            </w:tcBorders>
            <w:shd w:val="clear" w:color="auto" w:fill="auto"/>
            <w:noWrap/>
            <w:vAlign w:val="center"/>
          </w:tcPr>
          <w:p w14:paraId="51A33A47" w14:textId="77777777" w:rsidR="00902D11" w:rsidRPr="00A41422" w:rsidRDefault="00902D11" w:rsidP="003D7882">
            <w:pPr>
              <w:pStyle w:val="Table2"/>
              <w:framePr w:hSpace="0" w:wrap="auto" w:vAnchor="margin" w:hAnchor="text" w:xAlign="left" w:yAlign="inline"/>
            </w:pPr>
            <w:r w:rsidRPr="00A41422">
              <w:t>LHCb</w:t>
            </w:r>
          </w:p>
        </w:tc>
        <w:tc>
          <w:tcPr>
            <w:tcW w:w="567" w:type="dxa"/>
            <w:tcBorders>
              <w:bottom w:val="nil"/>
            </w:tcBorders>
            <w:vAlign w:val="center"/>
          </w:tcPr>
          <w:p w14:paraId="7DFF9A0B" w14:textId="77777777" w:rsidR="00902D11" w:rsidRPr="00A41422" w:rsidRDefault="00967B0C" w:rsidP="003D7882">
            <w:pPr>
              <w:pStyle w:val="Table2"/>
              <w:framePr w:hSpace="0" w:wrap="auto" w:vAnchor="margin" w:hAnchor="text" w:xAlign="left" w:yAlign="inline"/>
            </w:pPr>
            <w:r>
              <w:t>20</w:t>
            </w:r>
          </w:p>
        </w:tc>
      </w:tr>
      <w:tr w:rsidR="00D96199" w:rsidRPr="00A41422" w14:paraId="4D9E1A23" w14:textId="77777777" w:rsidTr="009F55EF">
        <w:trPr>
          <w:trHeight w:hRule="exact" w:val="255"/>
        </w:trPr>
        <w:tc>
          <w:tcPr>
            <w:tcW w:w="1928" w:type="dxa"/>
            <w:shd w:val="thinDiagStripe" w:color="BFBFBF" w:themeColor="background1" w:themeShade="BF" w:fill="auto"/>
            <w:noWrap/>
            <w:vAlign w:val="center"/>
          </w:tcPr>
          <w:p w14:paraId="24A06BF3" w14:textId="77777777" w:rsidR="00D96199" w:rsidRPr="00946AC1" w:rsidRDefault="00D96199" w:rsidP="003D7882">
            <w:pPr>
              <w:pStyle w:val="Table2"/>
              <w:framePr w:hSpace="0" w:wrap="auto" w:vAnchor="margin" w:hAnchor="text" w:xAlign="left" w:yAlign="inline"/>
            </w:pPr>
            <w:r w:rsidRPr="00946AC1">
              <w:t>LHCb upgrades LHCb</w:t>
            </w:r>
          </w:p>
        </w:tc>
        <w:tc>
          <w:tcPr>
            <w:tcW w:w="567" w:type="dxa"/>
            <w:shd w:val="thinDiagStripe" w:color="BFBFBF" w:themeColor="background1" w:themeShade="BF" w:fill="auto"/>
            <w:vAlign w:val="center"/>
          </w:tcPr>
          <w:p w14:paraId="395A05D2" w14:textId="77777777" w:rsidR="00D96199" w:rsidRPr="00A41422" w:rsidRDefault="00D96199" w:rsidP="003D7882">
            <w:pPr>
              <w:pStyle w:val="Table2"/>
              <w:framePr w:hSpace="0" w:wrap="auto" w:vAnchor="margin" w:hAnchor="text" w:xAlign="left" w:yAlign="inline"/>
            </w:pPr>
            <w:r>
              <w:t>51</w:t>
            </w:r>
          </w:p>
        </w:tc>
      </w:tr>
      <w:tr w:rsidR="00D96199" w:rsidRPr="00A41422" w14:paraId="5A231AE9" w14:textId="77777777">
        <w:trPr>
          <w:trHeight w:hRule="exact" w:val="255"/>
        </w:trPr>
        <w:tc>
          <w:tcPr>
            <w:tcW w:w="1928" w:type="dxa"/>
            <w:shd w:val="clear" w:color="auto" w:fill="auto"/>
            <w:noWrap/>
            <w:vAlign w:val="center"/>
          </w:tcPr>
          <w:p w14:paraId="455D8A2E" w14:textId="77777777" w:rsidR="00D96199" w:rsidRPr="00A41422" w:rsidRDefault="00D96199" w:rsidP="003D7882">
            <w:pPr>
              <w:pStyle w:val="Table2"/>
              <w:framePr w:hSpace="0" w:wrap="auto" w:vAnchor="margin" w:hAnchor="text" w:xAlign="left" w:yAlign="inline"/>
            </w:pPr>
            <w:r>
              <w:t>R&amp;D</w:t>
            </w:r>
            <w:r w:rsidRPr="00A41422">
              <w:t xml:space="preserve"> </w:t>
            </w:r>
          </w:p>
        </w:tc>
        <w:tc>
          <w:tcPr>
            <w:tcW w:w="567" w:type="dxa"/>
            <w:vAlign w:val="center"/>
          </w:tcPr>
          <w:p w14:paraId="308ADBE8" w14:textId="77777777" w:rsidR="00D96199" w:rsidRPr="00A41422" w:rsidRDefault="00967B0C" w:rsidP="003D7882">
            <w:pPr>
              <w:pStyle w:val="Table2"/>
              <w:framePr w:hSpace="0" w:wrap="auto" w:vAnchor="margin" w:hAnchor="text" w:xAlign="left" w:yAlign="inline"/>
            </w:pPr>
            <w:r>
              <w:t>69</w:t>
            </w:r>
          </w:p>
        </w:tc>
      </w:tr>
    </w:tbl>
    <w:p w14:paraId="0FCC4F5D" w14:textId="77777777" w:rsidR="000A2A69" w:rsidRPr="000A2A69" w:rsidRDefault="00FB096C" w:rsidP="003D7882">
      <w:pPr>
        <w:pStyle w:val="App2"/>
      </w:pPr>
      <w:r w:rsidRPr="000A2A69">
        <w:t>LHCb task</w:t>
      </w:r>
      <w:r w:rsidR="004B13E6" w:rsidRPr="000A2A69">
        <w:t xml:space="preserve"> </w:t>
      </w:r>
      <w:r w:rsidR="009E6B43" w:rsidRPr="000A2A69">
        <w:t>L</w:t>
      </w:r>
      <w:r w:rsidRPr="000A2A69">
        <w:t>8.8</w:t>
      </w:r>
      <w:r w:rsidR="000A2A69" w:rsidRPr="000A2A69">
        <w:t>: Mark Whitley</w:t>
      </w:r>
      <w:r w:rsidR="009E01F8">
        <w:fldChar w:fldCharType="begin"/>
      </w:r>
      <w:r w:rsidR="00F95481">
        <w:instrText xml:space="preserve"> XE "</w:instrText>
      </w:r>
      <w:r w:rsidR="00F95481" w:rsidRPr="009270AF">
        <w:instrText>Whitley</w:instrText>
      </w:r>
      <w:r w:rsidR="00F95481">
        <w:instrText xml:space="preserve">" </w:instrText>
      </w:r>
      <w:r w:rsidR="009E01F8">
        <w:fldChar w:fldCharType="end"/>
      </w:r>
      <w:r w:rsidR="000A2A69" w:rsidRPr="000A2A69">
        <w:t xml:space="preserve"> is the HEP group’s only mechanical technician and plays a critical </w:t>
      </w:r>
      <w:r w:rsidR="00463F63">
        <w:t>role</w:t>
      </w:r>
      <w:r w:rsidR="000A2A69" w:rsidRPr="000A2A69">
        <w:t xml:space="preserve"> to support both prototyping and the manufacture of major equipment deliverables. Mark has wide-ranging expertise in wire-bonding, non-contact metrology, precision assembly tooling and CNC machining developed during the ATLAS SCT and LHCb VeLo trackers and T2K ECAL production. Mark’s CNC machining skill has been critical for development of the strip hybrid, module, stavelet and full stave assembly tool</w:t>
      </w:r>
      <w:r w:rsidR="000A2A69">
        <w:t xml:space="preserve">s. </w:t>
      </w:r>
      <w:r w:rsidR="000A2A69" w:rsidRPr="000A2A69">
        <w:t>Barrel hybrid and module tooling has been provided to our international collaborators and</w:t>
      </w:r>
      <w:r w:rsidR="00273109">
        <w:t xml:space="preserve"> </w:t>
      </w:r>
      <w:r w:rsidR="000A2A69" w:rsidRPr="000A2A69">
        <w:t>the majority of barrel strip staves have been fabricated internationally using these tools</w:t>
      </w:r>
      <w:r w:rsidR="000A2A69">
        <w:t>.</w:t>
      </w:r>
      <w:r w:rsidR="000A2A69" w:rsidRPr="000A2A69">
        <w:t xml:space="preserve"> Mark has also have begun developing the metrology and tools necessary for module attachment to staves; this development will continue with Mark leading the procurement and commissioning of the required equipment at Liverpool.As the ATLAS strip stave project moves towards production, Mark will be responsible for the manufacture of the final stave core assembly tooling, for which Liverpool have sole responsibility, and will form the nucleus of the Liverpool stave core assembly team. Mark’s previous expertise in wire bonding will be exploited; he will first design and commission the required fixturing for wire bonding the modules to </w:t>
      </w:r>
      <w:r w:rsidR="000A2A69">
        <w:t>the bus tape on the stave core.</w:t>
      </w:r>
      <w:r w:rsidR="000A2A69" w:rsidRPr="000A2A69">
        <w:t xml:space="preserve"> During production, he will be responsible for the wire bonding of all Liverpool-built stave cores. </w:t>
      </w:r>
    </w:p>
    <w:p w14:paraId="2C0D59C9" w14:textId="77777777" w:rsidR="000A2A69" w:rsidRPr="000A2A69" w:rsidRDefault="000A2A69" w:rsidP="003D7882">
      <w:pPr>
        <w:pStyle w:val="App2"/>
      </w:pPr>
    </w:p>
    <w:p w14:paraId="173A33F0" w14:textId="77777777" w:rsidR="000A2A69" w:rsidRDefault="000A2A69" w:rsidP="003D7882">
      <w:pPr>
        <w:pStyle w:val="App2"/>
      </w:pPr>
    </w:p>
    <w:p w14:paraId="2EE72F58" w14:textId="77777777" w:rsidR="00FF337D" w:rsidRDefault="00FF337D" w:rsidP="003D7882">
      <w:pPr>
        <w:pStyle w:val="App2"/>
      </w:pPr>
    </w:p>
    <w:p w14:paraId="760FFC70" w14:textId="77777777" w:rsidR="00FF337D" w:rsidRDefault="00FF337D" w:rsidP="003D7882">
      <w:pPr>
        <w:pStyle w:val="App2"/>
      </w:pPr>
    </w:p>
    <w:p w14:paraId="5E543ABD" w14:textId="77777777" w:rsidR="00FF337D" w:rsidRDefault="00FF337D" w:rsidP="003D7882">
      <w:pPr>
        <w:pStyle w:val="App2"/>
      </w:pPr>
    </w:p>
    <w:p w14:paraId="605E4DC8" w14:textId="77777777" w:rsidR="00FF337D" w:rsidRDefault="00FF337D" w:rsidP="003D7882">
      <w:pPr>
        <w:pStyle w:val="App2"/>
      </w:pPr>
    </w:p>
    <w:p w14:paraId="1CDAEBCB" w14:textId="77777777" w:rsidR="00FF337D" w:rsidRDefault="00FF337D" w:rsidP="003D7882">
      <w:pPr>
        <w:pStyle w:val="App2"/>
      </w:pPr>
    </w:p>
    <w:bookmarkStart w:id="293" w:name="_Toc408698838"/>
    <w:p w14:paraId="15948112" w14:textId="2DD0A4AE" w:rsidR="00A16446" w:rsidRDefault="00233650" w:rsidP="003D7882">
      <w:pPr>
        <w:pStyle w:val="Heading3"/>
      </w:pPr>
      <w:r>
        <w:rPr>
          <w:rFonts w:eastAsia="Times New Roman"/>
          <w:noProof/>
          <w:lang w:bidi="ar-SA"/>
        </w:rPr>
        <mc:AlternateContent>
          <mc:Choice Requires="wps">
            <w:drawing>
              <wp:anchor distT="0" distB="0" distL="114300" distR="114300" simplePos="0" relativeHeight="251739136" behindDoc="0" locked="0" layoutInCell="1" allowOverlap="1" wp14:anchorId="3D1E4645" wp14:editId="3B119D69">
                <wp:simplePos x="0" y="0"/>
                <wp:positionH relativeFrom="column">
                  <wp:posOffset>4637405</wp:posOffset>
                </wp:positionH>
                <wp:positionV relativeFrom="paragraph">
                  <wp:posOffset>19050</wp:posOffset>
                </wp:positionV>
                <wp:extent cx="1757680" cy="237490"/>
                <wp:effectExtent l="0" t="0" r="0" b="0"/>
                <wp:wrapNone/>
                <wp:docPr id="60"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680"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A277D"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48" o:spid="_x0000_s1101" type="#_x0000_t202" style="position:absolute;left:0;text-align:left;margin-left:365.15pt;margin-top:1.5pt;width:138.4pt;height:18.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" filled="f" fillcolor="#f2f2f2 [3052]" stroked="f">
                <v:textbox inset="1.5mm">
                  <w:txbxContent>
                    <w:p w14:paraId="4D6A277D" w14:textId="77777777" w:rsidR="003B6E28" w:rsidRPr="00730FF5" w:rsidRDefault="003B6E28" w:rsidP="003D7882">
                      <w:pPr>
                        <w:pStyle w:val="Table2"/>
                      </w:pPr>
                      <w:r>
                        <w:t>Project FTE%</w:t>
                      </w:r>
                    </w:p>
                  </w:txbxContent>
                </v:textbox>
              </v:shape>
            </w:pict>
          </mc:Fallback>
        </mc:AlternateContent>
      </w:r>
      <w:bookmarkStart w:id="294" w:name="_Toc317163662"/>
      <w:r w:rsidR="00B07D36">
        <w:t>Mr. Mike</w:t>
      </w:r>
      <w:r w:rsidR="00A16446" w:rsidRPr="00A16446">
        <w:t xml:space="preserve"> Wormald</w:t>
      </w:r>
      <w:r w:rsidR="009E01F8">
        <w:fldChar w:fldCharType="begin"/>
      </w:r>
      <w:r w:rsidR="00F95481">
        <w:instrText xml:space="preserve"> XE "</w:instrText>
      </w:r>
      <w:r w:rsidR="00F95481" w:rsidRPr="00A01C4E">
        <w:instrText>Wormald</w:instrText>
      </w:r>
      <w:r w:rsidR="00F95481">
        <w:instrText>"</w:instrText>
      </w:r>
      <w:r w:rsidR="00815332">
        <w:instrText>\b</w:instrText>
      </w:r>
      <w:r w:rsidR="00F95481">
        <w:instrText xml:space="preserve"> </w:instrText>
      </w:r>
      <w:r w:rsidR="009E01F8">
        <w:fldChar w:fldCharType="end"/>
      </w:r>
      <w:r w:rsidR="00A16446" w:rsidRPr="00A16446">
        <w:t>, T</w:t>
      </w:r>
      <w:bookmarkEnd w:id="293"/>
      <w:bookmarkEnd w:id="294"/>
    </w:p>
    <w:tbl>
      <w:tblPr>
        <w:tblpPr w:leftFromText="181" w:rightFromText="181" w:vertAnchor="text" w:horzAnchor="margin" w:tblpXSpec="right" w:tblpY="1"/>
        <w:tblW w:w="2495" w:type="dxa"/>
        <w:tblBorders>
          <w:left w:val="single" w:sz="8" w:space="0" w:color="1F2C7B"/>
        </w:tblBorders>
        <w:tblLook w:val="04A0" w:firstRow="1" w:lastRow="0" w:firstColumn="1" w:lastColumn="0" w:noHBand="0" w:noVBand="1"/>
      </w:tblPr>
      <w:tblGrid>
        <w:gridCol w:w="1928"/>
        <w:gridCol w:w="581"/>
      </w:tblGrid>
      <w:tr w:rsidR="00902D11" w:rsidRPr="00A41422" w14:paraId="76FF227E" w14:textId="77777777">
        <w:trPr>
          <w:trHeight w:hRule="exact" w:val="255"/>
        </w:trPr>
        <w:tc>
          <w:tcPr>
            <w:tcW w:w="1928" w:type="dxa"/>
            <w:shd w:val="clear" w:color="auto" w:fill="auto"/>
            <w:noWrap/>
            <w:vAlign w:val="center"/>
          </w:tcPr>
          <w:p w14:paraId="7D285D76" w14:textId="77777777" w:rsidR="00902D11" w:rsidRPr="00A41422" w:rsidRDefault="002D0360" w:rsidP="003D7882">
            <w:pPr>
              <w:pStyle w:val="Table2"/>
              <w:framePr w:hSpace="0" w:wrap="auto" w:vAnchor="margin" w:hAnchor="text" w:xAlign="left" w:yAlign="inline"/>
            </w:pPr>
            <w:r>
              <w:t>ATLAS</w:t>
            </w:r>
            <w:r w:rsidR="00902D11">
              <w:t xml:space="preserve"> Upgrades</w:t>
            </w:r>
            <w:r w:rsidR="00902D11" w:rsidRPr="00A41422">
              <w:t xml:space="preserve"> LHCb</w:t>
            </w:r>
          </w:p>
        </w:tc>
        <w:tc>
          <w:tcPr>
            <w:tcW w:w="567" w:type="dxa"/>
            <w:vAlign w:val="center"/>
          </w:tcPr>
          <w:p w14:paraId="1096747A" w14:textId="77777777" w:rsidR="00902D11" w:rsidRPr="00A41422" w:rsidRDefault="00946AC1" w:rsidP="003D7882">
            <w:pPr>
              <w:pStyle w:val="Table2"/>
              <w:framePr w:hSpace="0" w:wrap="auto" w:vAnchor="margin" w:hAnchor="text" w:xAlign="left" w:yAlign="inline"/>
            </w:pPr>
            <w:r>
              <w:t>180</w:t>
            </w:r>
          </w:p>
        </w:tc>
      </w:tr>
      <w:tr w:rsidR="00902D11" w:rsidRPr="00A41422" w14:paraId="35E541A0" w14:textId="77777777" w:rsidTr="009F55EF">
        <w:trPr>
          <w:trHeight w:hRule="exact" w:val="255"/>
        </w:trPr>
        <w:tc>
          <w:tcPr>
            <w:tcW w:w="1928" w:type="dxa"/>
            <w:tcBorders>
              <w:bottom w:val="nil"/>
            </w:tcBorders>
            <w:shd w:val="clear" w:color="auto" w:fill="auto"/>
            <w:noWrap/>
            <w:vAlign w:val="center"/>
          </w:tcPr>
          <w:p w14:paraId="34DB2220" w14:textId="77777777" w:rsidR="00902D11" w:rsidRPr="00A41422" w:rsidRDefault="00902D11" w:rsidP="003D7882">
            <w:pPr>
              <w:pStyle w:val="Table2"/>
              <w:framePr w:hSpace="0" w:wrap="auto" w:vAnchor="margin" w:hAnchor="text" w:xAlign="left" w:yAlign="inline"/>
            </w:pPr>
            <w:r w:rsidRPr="00A41422">
              <w:t>LHCb</w:t>
            </w:r>
          </w:p>
        </w:tc>
        <w:tc>
          <w:tcPr>
            <w:tcW w:w="567" w:type="dxa"/>
            <w:tcBorders>
              <w:bottom w:val="nil"/>
            </w:tcBorders>
            <w:vAlign w:val="center"/>
          </w:tcPr>
          <w:p w14:paraId="55B90442" w14:textId="77777777" w:rsidR="00902D11" w:rsidRPr="00A41422" w:rsidRDefault="00946AC1" w:rsidP="003D7882">
            <w:pPr>
              <w:pStyle w:val="Table2"/>
              <w:framePr w:hSpace="0" w:wrap="auto" w:vAnchor="margin" w:hAnchor="text" w:xAlign="left" w:yAlign="inline"/>
            </w:pPr>
            <w:r>
              <w:t>40</w:t>
            </w:r>
          </w:p>
        </w:tc>
      </w:tr>
      <w:tr w:rsidR="00902D11" w:rsidRPr="00A41422" w14:paraId="05BB9778" w14:textId="77777777" w:rsidTr="009F55EF">
        <w:trPr>
          <w:trHeight w:hRule="exact" w:val="255"/>
        </w:trPr>
        <w:tc>
          <w:tcPr>
            <w:tcW w:w="1928" w:type="dxa"/>
            <w:shd w:val="thinDiagStripe" w:color="BFBFBF" w:themeColor="background1" w:themeShade="BF" w:fill="auto"/>
            <w:noWrap/>
            <w:vAlign w:val="center"/>
          </w:tcPr>
          <w:p w14:paraId="37137550" w14:textId="77777777" w:rsidR="00902D11" w:rsidRPr="00336914" w:rsidRDefault="00902D11" w:rsidP="003D7882">
            <w:pPr>
              <w:pStyle w:val="Table2"/>
              <w:framePr w:hSpace="0" w:wrap="auto" w:vAnchor="margin" w:hAnchor="text" w:xAlign="left" w:yAlign="inline"/>
            </w:pPr>
            <w:r w:rsidRPr="00336914">
              <w:t>LHCb upgrades LHCb</w:t>
            </w:r>
          </w:p>
        </w:tc>
        <w:tc>
          <w:tcPr>
            <w:tcW w:w="567" w:type="dxa"/>
            <w:shd w:val="thinDiagStripe" w:color="BFBFBF" w:themeColor="background1" w:themeShade="BF" w:fill="auto"/>
            <w:vAlign w:val="center"/>
          </w:tcPr>
          <w:p w14:paraId="00883DE8" w14:textId="77777777" w:rsidR="00902D11" w:rsidRPr="00336914" w:rsidRDefault="00946AC1" w:rsidP="003D7882">
            <w:pPr>
              <w:pStyle w:val="Table2"/>
              <w:framePr w:hSpace="0" w:wrap="auto" w:vAnchor="margin" w:hAnchor="text" w:xAlign="left" w:yAlign="inline"/>
            </w:pPr>
            <w:r w:rsidRPr="00336914">
              <w:t>5</w:t>
            </w:r>
            <w:r w:rsidR="00902D11" w:rsidRPr="00336914">
              <w:t>0</w:t>
            </w:r>
          </w:p>
        </w:tc>
      </w:tr>
      <w:tr w:rsidR="00902D11" w:rsidRPr="00A41422" w14:paraId="09172469" w14:textId="77777777">
        <w:trPr>
          <w:trHeight w:hRule="exact" w:val="255"/>
        </w:trPr>
        <w:tc>
          <w:tcPr>
            <w:tcW w:w="1928" w:type="dxa"/>
            <w:shd w:val="clear" w:color="auto" w:fill="auto"/>
            <w:noWrap/>
            <w:vAlign w:val="center"/>
          </w:tcPr>
          <w:p w14:paraId="08AE9431" w14:textId="77777777" w:rsidR="00902D11" w:rsidRPr="00A41422" w:rsidRDefault="00902D11" w:rsidP="003D7882">
            <w:pPr>
              <w:pStyle w:val="Table2"/>
              <w:framePr w:hSpace="0" w:wrap="auto" w:vAnchor="margin" w:hAnchor="text" w:xAlign="left" w:yAlign="inline"/>
            </w:pPr>
            <w:r>
              <w:t>R&amp;D</w:t>
            </w:r>
            <w:r w:rsidRPr="00A41422">
              <w:t xml:space="preserve"> </w:t>
            </w:r>
          </w:p>
        </w:tc>
        <w:tc>
          <w:tcPr>
            <w:tcW w:w="567" w:type="dxa"/>
            <w:vAlign w:val="center"/>
          </w:tcPr>
          <w:p w14:paraId="2C77C040" w14:textId="77777777" w:rsidR="00902D11" w:rsidRPr="00A41422" w:rsidRDefault="00946AC1" w:rsidP="003D7882">
            <w:pPr>
              <w:pStyle w:val="Table2"/>
              <w:framePr w:hSpace="0" w:wrap="auto" w:vAnchor="margin" w:hAnchor="text" w:xAlign="left" w:yAlign="inline"/>
            </w:pPr>
            <w:r>
              <w:t>3</w:t>
            </w:r>
            <w:r w:rsidR="00902D11">
              <w:t>0</w:t>
            </w:r>
          </w:p>
        </w:tc>
      </w:tr>
    </w:tbl>
    <w:p w14:paraId="57DC8EEF" w14:textId="77777777" w:rsidR="00AF21F4" w:rsidRDefault="0033726E" w:rsidP="003D7882">
      <w:r w:rsidRPr="0033726E">
        <w:rPr>
          <w:rStyle w:val="Strong"/>
        </w:rPr>
        <w:t>LSDC</w:t>
      </w:r>
      <w:r w:rsidR="009E01F8">
        <w:rPr>
          <w:rStyle w:val="Strong"/>
        </w:rPr>
        <w:fldChar w:fldCharType="begin"/>
      </w:r>
      <w:r w:rsidR="006C59B2">
        <w:instrText xml:space="preserve"> XE "</w:instrText>
      </w:r>
      <w:r w:rsidR="006C59B2" w:rsidRPr="00541ECC">
        <w:rPr>
          <w:bCs/>
        </w:rPr>
        <w:instrText>LSDC</w:instrText>
      </w:r>
      <w:r w:rsidR="006C59B2">
        <w:instrText xml:space="preserve">" </w:instrText>
      </w:r>
      <w:r w:rsidR="009E01F8">
        <w:rPr>
          <w:rStyle w:val="Strong"/>
        </w:rPr>
        <w:fldChar w:fldCharType="end"/>
      </w:r>
      <w:r w:rsidRPr="0033726E">
        <w:rPr>
          <w:rStyle w:val="Strong"/>
        </w:rPr>
        <w:t>: Chief Wire Bonder</w:t>
      </w:r>
      <w:r w:rsidR="00FB096C">
        <w:rPr>
          <w:rStyle w:val="Strong"/>
        </w:rPr>
        <w:t>,</w:t>
      </w:r>
      <w:r w:rsidR="00051E0A" w:rsidRPr="00051E0A">
        <w:t xml:space="preserve"> </w:t>
      </w:r>
      <w:r w:rsidR="000A2A69" w:rsidRPr="00DD4025">
        <w:t>Mr. Mike Wormald</w:t>
      </w:r>
      <w:r w:rsidR="009E01F8">
        <w:fldChar w:fldCharType="begin"/>
      </w:r>
      <w:r w:rsidR="00F95481">
        <w:instrText xml:space="preserve"> XE "</w:instrText>
      </w:r>
      <w:r w:rsidR="00F95481" w:rsidRPr="00A01C4E">
        <w:instrText>Wormald</w:instrText>
      </w:r>
      <w:r w:rsidR="00F95481">
        <w:instrText xml:space="preserve">" </w:instrText>
      </w:r>
      <w:r w:rsidR="009E01F8">
        <w:fldChar w:fldCharType="end"/>
      </w:r>
      <w:r w:rsidR="000A2A69" w:rsidRPr="00DD4025">
        <w:t xml:space="preserve"> is the chief wire bonder at Liverpool and has vast amount of experience resulting from work on ATLAS SCT, LHCb VELO, and CERN RD50.</w:t>
      </w:r>
      <w:r w:rsidR="00273109">
        <w:t xml:space="preserve"> </w:t>
      </w:r>
      <w:r w:rsidR="000A2A69" w:rsidRPr="00DD4025">
        <w:t>In addition, he is greatly</w:t>
      </w:r>
      <w:r w:rsidR="000A2A69" w:rsidRPr="00DD4025" w:rsidDel="004B7A6E">
        <w:t xml:space="preserve"> </w:t>
      </w:r>
      <w:r w:rsidR="000A2A69" w:rsidRPr="00DD4025">
        <w:t>skilled in high precision mechanical assembly work.</w:t>
      </w:r>
      <w:r w:rsidR="00273109">
        <w:t xml:space="preserve"> </w:t>
      </w:r>
      <w:r w:rsidR="000A2A69" w:rsidRPr="00DD4025">
        <w:t>Mike has provided the wire bonding constraints for the new ATLAS 130 nm ASICs, hybrids and bus tapes; as a result of his expertise, the ASIC and hybrid layouts were modified reducing the bonding time and hybrid SMD placement costs significantly.</w:t>
      </w:r>
      <w:r w:rsidR="00273109">
        <w:t xml:space="preserve"> </w:t>
      </w:r>
      <w:r w:rsidR="000A2A69" w:rsidRPr="00DD4025">
        <w:t>He has developed the first bonding programs for strip barrel hybrids and modules using both 250 nm and 130 nm ASIC sets.</w:t>
      </w:r>
      <w:r w:rsidR="00273109">
        <w:t xml:space="preserve"> </w:t>
      </w:r>
      <w:r w:rsidR="000A2A69" w:rsidRPr="00DD4025">
        <w:t xml:space="preserve">Mike has </w:t>
      </w:r>
      <w:r w:rsidR="000A2A69" w:rsidRPr="00B6591D">
        <w:rPr>
          <w:rStyle w:val="App2Char"/>
        </w:rPr>
        <w:t>also wire bonded all pixel modules and test structure produced at Liverpool, developing the necessary bonding programs for the pixel test PCBs and hybrids.</w:t>
      </w:r>
      <w:r w:rsidR="00273109">
        <w:rPr>
          <w:rStyle w:val="App2Char"/>
        </w:rPr>
        <w:t xml:space="preserve"> </w:t>
      </w:r>
      <w:r w:rsidR="000A2A69" w:rsidRPr="00B6591D">
        <w:rPr>
          <w:rStyle w:val="App2Char"/>
        </w:rPr>
        <w:t>His manual dexterity enabled the rapid prototyping of new strip module architectures; in particular, we were able to go from the design concept of having DC-DC switch gluing onto the sensor surface to a completely demonstrated modules in weeks due to his precision in mounting; this is now the baseline concept for the ATLAS strip upgrade. During the new grant period, his expertise will be crucial.</w:t>
      </w:r>
      <w:r w:rsidR="00273109">
        <w:rPr>
          <w:rStyle w:val="App2Char"/>
        </w:rPr>
        <w:t xml:space="preserve"> </w:t>
      </w:r>
      <w:r w:rsidR="000A2A69" w:rsidRPr="00B6591D">
        <w:rPr>
          <w:rStyle w:val="App2Char"/>
        </w:rPr>
        <w:t>Liverpool is responsible for producing a significant fraction of the ATLAS barrel strip hybrids and modules using</w:t>
      </w:r>
      <w:r w:rsidR="000A2A69" w:rsidRPr="00DD4025">
        <w:t xml:space="preserve"> the new 130 nm prototype ASICs; these will be needed for final decisions of the TDR in late 2016.</w:t>
      </w:r>
      <w:r w:rsidR="00273109">
        <w:t xml:space="preserve"> </w:t>
      </w:r>
      <w:r w:rsidR="000A2A69" w:rsidRPr="00DD4025">
        <w:t>Mike will lead the assembly and wire bonding of these strip hybrids and modules.</w:t>
      </w:r>
      <w:r w:rsidR="00273109">
        <w:t xml:space="preserve"> </w:t>
      </w:r>
      <w:r w:rsidR="000A2A69" w:rsidRPr="00DD4025">
        <w:t>In parallel, Mike will support the development of the final pixel module assembly and bonding tooling, providing the necessary wire bonding and additional assembly experience.</w:t>
      </w:r>
      <w:r w:rsidR="000A2A69">
        <w:t xml:space="preserve"> </w:t>
      </w:r>
      <w:r w:rsidR="000A2A69" w:rsidRPr="00DD4025">
        <w:t>The final strip readout and control ASICs will be designed during the new grant period.</w:t>
      </w:r>
      <w:r w:rsidR="00273109">
        <w:t xml:space="preserve"> </w:t>
      </w:r>
      <w:r w:rsidR="000A2A69" w:rsidRPr="00DD4025">
        <w:t>The experience gained while generating the wire bonding programs, and assembling and bonding the prototypes will again be fed into the final ASIC, hybrid, and bus tape design process; hopefully, resulting in further time saving and cost reductions.</w:t>
      </w:r>
      <w:r w:rsidR="00273109">
        <w:t xml:space="preserve"> </w:t>
      </w:r>
      <w:r w:rsidR="000A2A69" w:rsidRPr="00DD4025">
        <w:t>Towards the end of the grant period, the pre-production should begin; Mike will wire bond the strip</w:t>
      </w:r>
      <w:r w:rsidR="00AF21F4">
        <w:t>…</w:t>
      </w:r>
    </w:p>
    <w:p w14:paraId="436448E8" w14:textId="77777777" w:rsidR="006D7052" w:rsidRDefault="006D7052" w:rsidP="003D7882">
      <w:pPr>
        <w:sectPr w:rsidR="006D7052" w:rsidSect="00B63218">
          <w:footnotePr>
            <w:numFmt w:val="chicago"/>
          </w:footnotePr>
          <w:type w:val="continuous"/>
          <w:pgSz w:w="11907" w:h="16839" w:code="9"/>
          <w:pgMar w:top="1134" w:right="1134" w:bottom="1134" w:left="1134" w:header="432" w:footer="432" w:gutter="0"/>
          <w:lnNumType w:countBy="1"/>
          <w:cols w:space="720"/>
          <w:docGrid w:linePitch="326"/>
        </w:sectPr>
      </w:pPr>
    </w:p>
    <w:p w14:paraId="794DBD33" w14:textId="77777777" w:rsidR="00A16446" w:rsidRDefault="00E4732C" w:rsidP="003D7882">
      <w:pPr>
        <w:pStyle w:val="Heading2"/>
      </w:pPr>
      <w:bookmarkStart w:id="295" w:name="_Toc317163663"/>
      <w:bookmarkStart w:id="296" w:name="_Toc408698839"/>
      <w:r>
        <w:t xml:space="preserve">Non-Core </w:t>
      </w:r>
      <w:bookmarkEnd w:id="295"/>
      <w:r w:rsidR="000F40DA">
        <w:t>Posts</w:t>
      </w:r>
      <w:bookmarkEnd w:id="296"/>
    </w:p>
    <w:bookmarkStart w:id="297" w:name="_Toc408698840"/>
    <w:p w14:paraId="36605453" w14:textId="01033124" w:rsidR="009A0FEF" w:rsidRDefault="00233650" w:rsidP="003D7882">
      <w:pPr>
        <w:pStyle w:val="Heading3"/>
      </w:pPr>
      <w:r>
        <w:rPr>
          <w:noProof/>
          <w:lang w:bidi="ar-SA"/>
        </w:rPr>
        <mc:AlternateContent>
          <mc:Choice Requires="wps">
            <w:drawing>
              <wp:anchor distT="0" distB="0" distL="114300" distR="114300" simplePos="0" relativeHeight="251765760" behindDoc="0" locked="0" layoutInCell="1" allowOverlap="1" wp14:anchorId="4D7A9491" wp14:editId="6522BEEB">
                <wp:simplePos x="0" y="0"/>
                <wp:positionH relativeFrom="column">
                  <wp:posOffset>4605655</wp:posOffset>
                </wp:positionH>
                <wp:positionV relativeFrom="paragraph">
                  <wp:posOffset>15875</wp:posOffset>
                </wp:positionV>
                <wp:extent cx="1798955" cy="234315"/>
                <wp:effectExtent l="0" t="0" r="0" b="0"/>
                <wp:wrapNone/>
                <wp:docPr id="5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8955" cy="234315"/>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8360E7"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58" o:spid="_x0000_s1102" type="#_x0000_t202" style="position:absolute;left:0;text-align:left;margin-left:362.65pt;margin-top:1.25pt;width:141.65pt;height:18.4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" filled="f" fillcolor="#f2f2f2 [3052]" stroked="f">
                <v:textbox inset="1.5mm">
                  <w:txbxContent>
                    <w:p w14:paraId="668360E7" w14:textId="77777777" w:rsidR="003B6E28" w:rsidRPr="00730FF5" w:rsidRDefault="003B6E28" w:rsidP="003D7882">
                      <w:pPr>
                        <w:pStyle w:val="Table2"/>
                      </w:pPr>
                      <w:r>
                        <w:t>Project FTE%</w:t>
                      </w:r>
                    </w:p>
                  </w:txbxContent>
                </v:textbox>
              </v:shape>
            </w:pict>
          </mc:Fallback>
        </mc:AlternateContent>
      </w:r>
      <w:bookmarkStart w:id="298" w:name="_Toc317163664"/>
      <w:r w:rsidR="00946AC1">
        <w:t>Dr. Georgios Christodoulou</w:t>
      </w:r>
      <w:r w:rsidR="009E01F8">
        <w:fldChar w:fldCharType="begin"/>
      </w:r>
      <w:r w:rsidR="000A7AB8">
        <w:instrText xml:space="preserve"> XE "</w:instrText>
      </w:r>
      <w:r w:rsidR="000A7AB8" w:rsidRPr="004613C9">
        <w:rPr>
          <w:noProof/>
          <w:lang w:eastAsia="en-GB" w:bidi="ar-SA"/>
        </w:rPr>
        <w:instrText>Christodoulou</w:instrText>
      </w:r>
      <w:r w:rsidR="000A7AB8">
        <w:instrText>"</w:instrText>
      </w:r>
      <w:r w:rsidR="00815332">
        <w:instrText>\b</w:instrText>
      </w:r>
      <w:r w:rsidR="000A7AB8">
        <w:instrText xml:space="preserve"> </w:instrText>
      </w:r>
      <w:r w:rsidR="009E01F8">
        <w:fldChar w:fldCharType="end"/>
      </w:r>
      <w:r w:rsidR="00A16446" w:rsidRPr="00A16446">
        <w:t>, Ph</w:t>
      </w:r>
      <w:bookmarkEnd w:id="297"/>
      <w:bookmarkEnd w:id="298"/>
    </w:p>
    <w:tbl>
      <w:tblPr>
        <w:tblStyle w:val="TableGrid"/>
        <w:tblpPr w:leftFromText="181" w:rightFromText="181" w:vertAnchor="text" w:horzAnchor="margin" w:tblpXSpec="right" w:tblpY="1"/>
        <w:tblW w:w="2495" w:type="dxa"/>
        <w:tblBorders>
          <w:top w:val="none" w:sz="0" w:space="0" w:color="auto"/>
          <w:left w:val="single" w:sz="8" w:space="0" w:color="1F2C7B"/>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581"/>
      </w:tblGrid>
      <w:tr w:rsidR="009F55EF" w14:paraId="086BD3FE" w14:textId="77777777">
        <w:trPr>
          <w:trHeight w:hRule="exact" w:val="255"/>
        </w:trPr>
        <w:tc>
          <w:tcPr>
            <w:tcW w:w="1928" w:type="dxa"/>
            <w:vAlign w:val="center"/>
          </w:tcPr>
          <w:p w14:paraId="288FC54D" w14:textId="77777777" w:rsidR="009F55EF" w:rsidRDefault="009F55EF" w:rsidP="003D7882">
            <w:pPr>
              <w:pStyle w:val="Table2"/>
              <w:framePr w:hSpace="0" w:wrap="auto" w:vAnchor="margin" w:hAnchor="text" w:xAlign="left" w:yAlign="inline"/>
            </w:pPr>
            <w:r>
              <w:t>Hyper-K</w:t>
            </w:r>
          </w:p>
        </w:tc>
        <w:tc>
          <w:tcPr>
            <w:tcW w:w="567" w:type="dxa"/>
            <w:vAlign w:val="center"/>
          </w:tcPr>
          <w:p w14:paraId="2E90E9F3" w14:textId="77777777" w:rsidR="009F55EF" w:rsidRDefault="009F55EF" w:rsidP="003D7882">
            <w:pPr>
              <w:pStyle w:val="Table2"/>
              <w:framePr w:hSpace="0" w:wrap="auto" w:vAnchor="margin" w:hAnchor="text" w:xAlign="left" w:yAlign="inline"/>
            </w:pPr>
            <w:r>
              <w:t>135</w:t>
            </w:r>
          </w:p>
        </w:tc>
      </w:tr>
      <w:tr w:rsidR="009F55EF" w14:paraId="3811E002" w14:textId="77777777">
        <w:trPr>
          <w:trHeight w:hRule="exact" w:val="255"/>
        </w:trPr>
        <w:tc>
          <w:tcPr>
            <w:tcW w:w="1928" w:type="dxa"/>
            <w:vAlign w:val="center"/>
          </w:tcPr>
          <w:p w14:paraId="2BB05A0B" w14:textId="77777777" w:rsidR="009F55EF" w:rsidRDefault="009F55EF" w:rsidP="003D7882">
            <w:pPr>
              <w:pStyle w:val="Table2"/>
              <w:framePr w:hSpace="0" w:wrap="auto" w:vAnchor="margin" w:hAnchor="text" w:xAlign="left" w:yAlign="inline"/>
            </w:pPr>
            <w:r>
              <w:t>LBNF</w:t>
            </w:r>
          </w:p>
        </w:tc>
        <w:tc>
          <w:tcPr>
            <w:tcW w:w="567" w:type="dxa"/>
            <w:vAlign w:val="center"/>
          </w:tcPr>
          <w:p w14:paraId="277B1643" w14:textId="77777777" w:rsidR="009F55EF" w:rsidRDefault="009F55EF" w:rsidP="003D7882">
            <w:pPr>
              <w:pStyle w:val="Table2"/>
              <w:framePr w:hSpace="0" w:wrap="auto" w:vAnchor="margin" w:hAnchor="text" w:xAlign="left" w:yAlign="inline"/>
            </w:pPr>
            <w:r>
              <w:t>145</w:t>
            </w:r>
          </w:p>
        </w:tc>
      </w:tr>
      <w:tr w:rsidR="009F55EF" w14:paraId="1B7F809F" w14:textId="77777777">
        <w:trPr>
          <w:trHeight w:hRule="exact" w:val="255"/>
        </w:trPr>
        <w:tc>
          <w:tcPr>
            <w:tcW w:w="1928" w:type="dxa"/>
            <w:vAlign w:val="center"/>
          </w:tcPr>
          <w:p w14:paraId="20CB7423" w14:textId="77777777" w:rsidR="009F55EF" w:rsidRDefault="009F55EF" w:rsidP="003D7882">
            <w:pPr>
              <w:pStyle w:val="Table2"/>
              <w:framePr w:hSpace="0" w:wrap="auto" w:vAnchor="margin" w:hAnchor="text" w:xAlign="left" w:yAlign="inline"/>
            </w:pPr>
            <w:r>
              <w:t>T2K</w:t>
            </w:r>
          </w:p>
        </w:tc>
        <w:tc>
          <w:tcPr>
            <w:tcW w:w="567" w:type="dxa"/>
            <w:vAlign w:val="center"/>
          </w:tcPr>
          <w:p w14:paraId="38331A2A" w14:textId="77777777" w:rsidR="009F55EF" w:rsidRDefault="009F55EF" w:rsidP="003D7882">
            <w:pPr>
              <w:pStyle w:val="Table2"/>
              <w:framePr w:hSpace="0" w:wrap="auto" w:vAnchor="margin" w:hAnchor="text" w:xAlign="left" w:yAlign="inline"/>
            </w:pPr>
            <w:r>
              <w:t>120</w:t>
            </w:r>
          </w:p>
        </w:tc>
      </w:tr>
    </w:tbl>
    <w:p w14:paraId="0576128E" w14:textId="77777777" w:rsidR="00F97C2F" w:rsidRDefault="005802C3" w:rsidP="003D7882">
      <w:r>
        <w:t>Georgios was a member of the T2K experiment and help complete the first measurements of the electron neutrino background in the beam with the ND280 detector, took part in the ECAL test beam program at CERN and aided in the construction and commissioning of the ND280 ECAL. Georgios has re-joined the T2K analysis effort, analysing ND280 data to measure the cross section ration of charged current quasi-elastic events for muon and electron neutrinos, and joined the VALOR neutrino oscillation fitting group where he is examining the use of the VALOR framework beyond T2K, with particular emphasis on optimisation of the next generation of long</w:t>
      </w:r>
      <w:r w:rsidR="00AF21F4">
        <w:t xml:space="preserve"> baseline neutrino experiments. </w:t>
      </w:r>
      <w:r>
        <w:t>As T2K continues, Georgios will provide support and expertise in the continued running of the ECAL. Georgios will exploit the existing group expertise to measure the</w:t>
      </w:r>
      <w:r w:rsidR="00270456">
        <w:t xml:space="preserve"> cross section ratio ofcharged</w:t>
      </w:r>
      <w:r>
        <w:t>current quasi-elastic events for muon and electron neutrinos, This ratio is the most sensitive probe of any possible differences between electron neutrino and muon neutrino cross sections, a test that will be of crucial importance for the next generation of long baseline neutrino experiments. He will also participate in neutrino oscillation analyses working with the VALOR framework. Georgios will use VALOR to carry out fits of T2K near detector samples to constrain flux and cross section uncertainties and global fits of T2K data.</w:t>
      </w:r>
      <w:r w:rsidR="00F03FC6">
        <w:t xml:space="preserve"> </w:t>
      </w:r>
      <w:r>
        <w:t xml:space="preserve">The VALOR framework is a general neutrino oscillation analysis fitting tool that is applicable beyond the T2K experiment. Georgios will conduct detailed studies of the full programs of the future long baseline experiments the US (LBNF) and Japan (Hyper-K). Using this tool Georgios will perform full optimisations of the experiment design, in particular determining the detailed requirements for the near detector complexes of each experiment. Georgios analysis will ensure that these designs can deliver the required precision for the experimental goals. </w:t>
      </w:r>
    </w:p>
    <w:bookmarkStart w:id="299" w:name="_Toc408698841"/>
    <w:p w14:paraId="1DB28D4E" w14:textId="27B9A1C4" w:rsidR="00270456" w:rsidRDefault="00233650" w:rsidP="003D7882">
      <w:pPr>
        <w:pStyle w:val="Heading3"/>
      </w:pPr>
      <w:r>
        <w:rPr>
          <w:noProof/>
          <w:lang w:bidi="ar-SA"/>
        </w:rPr>
        <mc:AlternateContent>
          <mc:Choice Requires="wps">
            <w:drawing>
              <wp:anchor distT="0" distB="0" distL="114300" distR="114300" simplePos="0" relativeHeight="252073984" behindDoc="0" locked="0" layoutInCell="1" allowOverlap="1" wp14:anchorId="72A24DCC" wp14:editId="56FC4A42">
                <wp:simplePos x="0" y="0"/>
                <wp:positionH relativeFrom="column">
                  <wp:posOffset>4621530</wp:posOffset>
                </wp:positionH>
                <wp:positionV relativeFrom="paragraph">
                  <wp:posOffset>22860</wp:posOffset>
                </wp:positionV>
                <wp:extent cx="1630045" cy="237490"/>
                <wp:effectExtent l="0" t="0" r="0" b="0"/>
                <wp:wrapNone/>
                <wp:docPr id="2274" name="Text Box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0045" cy="23749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B696C"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806" o:spid="_x0000_s1103" type="#_x0000_t202" style="position:absolute;left:0;text-align:left;margin-left:363.9pt;margin-top:1.8pt;width:128.35pt;height:18.7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" filled="f" fillcolor="#f2f2f2 [3052]" stroked="f">
                <v:textbox inset="1.5mm">
                  <w:txbxContent>
                    <w:p w14:paraId="23FB696C" w14:textId="77777777" w:rsidR="003B6E28" w:rsidRPr="00730FF5" w:rsidRDefault="003B6E28" w:rsidP="003D7882">
                      <w:pPr>
                        <w:pStyle w:val="Table2"/>
                      </w:pPr>
                      <w:r>
                        <w:t>Project FTE%</w:t>
                      </w:r>
                    </w:p>
                  </w:txbxContent>
                </v:textbox>
              </v:shape>
            </w:pict>
          </mc:Fallback>
        </mc:AlternateContent>
      </w:r>
      <w:r w:rsidR="00270456">
        <w:t>Dr. Stephen Farry</w:t>
      </w:r>
      <w:r w:rsidR="009E01F8">
        <w:fldChar w:fldCharType="begin"/>
      </w:r>
      <w:r w:rsidR="007A5994">
        <w:instrText xml:space="preserve"> XE "</w:instrText>
      </w:r>
      <w:r w:rsidR="007A5994" w:rsidRPr="00EE2400">
        <w:instrText>Farry</w:instrText>
      </w:r>
      <w:r w:rsidR="007A5994">
        <w:instrText>"</w:instrText>
      </w:r>
      <w:r w:rsidR="00815332">
        <w:instrText>\b</w:instrText>
      </w:r>
      <w:r w:rsidR="007A5994">
        <w:instrText xml:space="preserve"> </w:instrText>
      </w:r>
      <w:r w:rsidR="009E01F8">
        <w:fldChar w:fldCharType="end"/>
      </w:r>
      <w:r w:rsidR="00270456" w:rsidRPr="00A16446">
        <w:t xml:space="preserve">, </w:t>
      </w:r>
      <w:r w:rsidR="00815332">
        <w:t>Ph</w:t>
      </w:r>
      <w:bookmarkEnd w:id="299"/>
    </w:p>
    <w:tbl>
      <w:tblPr>
        <w:tblpPr w:leftFromText="181" w:rightFromText="181" w:vertAnchor="text" w:horzAnchor="margin" w:tblpXSpec="right" w:tblpY="1"/>
        <w:tblW w:w="2495" w:type="dxa"/>
        <w:tblBorders>
          <w:left w:val="single" w:sz="4" w:space="0" w:color="auto"/>
        </w:tblBorders>
        <w:tblLook w:val="04A0" w:firstRow="1" w:lastRow="0" w:firstColumn="1" w:lastColumn="0" w:noHBand="0" w:noVBand="1"/>
      </w:tblPr>
      <w:tblGrid>
        <w:gridCol w:w="1928"/>
        <w:gridCol w:w="581"/>
      </w:tblGrid>
      <w:tr w:rsidR="00270456" w:rsidRPr="007D65C0" w14:paraId="3998CB38" w14:textId="77777777" w:rsidTr="003D7882">
        <w:trPr>
          <w:trHeight w:val="255"/>
        </w:trPr>
        <w:tc>
          <w:tcPr>
            <w:tcW w:w="1928" w:type="dxa"/>
            <w:shd w:val="clear" w:color="auto" w:fill="auto"/>
            <w:noWrap/>
            <w:vAlign w:val="center"/>
          </w:tcPr>
          <w:p w14:paraId="65E3BA42" w14:textId="77777777" w:rsidR="00270456" w:rsidRPr="007D65C0" w:rsidRDefault="00270456" w:rsidP="003D7882">
            <w:pPr>
              <w:pStyle w:val="Table2"/>
              <w:framePr w:hSpace="0" w:wrap="auto" w:vAnchor="margin" w:hAnchor="text" w:xAlign="left" w:yAlign="inline"/>
            </w:pPr>
            <w:r>
              <w:t>LHCb</w:t>
            </w:r>
          </w:p>
        </w:tc>
        <w:tc>
          <w:tcPr>
            <w:tcW w:w="567" w:type="dxa"/>
            <w:vAlign w:val="center"/>
          </w:tcPr>
          <w:p w14:paraId="6C6D5668" w14:textId="77777777" w:rsidR="00270456" w:rsidRPr="00C66EE6" w:rsidRDefault="00270456" w:rsidP="003D7882">
            <w:pPr>
              <w:pStyle w:val="Table2"/>
              <w:framePr w:hSpace="0" w:wrap="auto" w:vAnchor="margin" w:hAnchor="text" w:xAlign="left" w:yAlign="inline"/>
            </w:pPr>
            <w:r w:rsidRPr="00C66EE6">
              <w:t>140</w:t>
            </w:r>
          </w:p>
        </w:tc>
      </w:tr>
      <w:tr w:rsidR="00270456" w:rsidRPr="007D65C0" w14:paraId="3F266B94" w14:textId="77777777" w:rsidTr="003D7882">
        <w:trPr>
          <w:trHeight w:val="255"/>
        </w:trPr>
        <w:tc>
          <w:tcPr>
            <w:tcW w:w="1928" w:type="dxa"/>
            <w:shd w:val="clear" w:color="auto" w:fill="auto"/>
            <w:noWrap/>
            <w:vAlign w:val="center"/>
          </w:tcPr>
          <w:p w14:paraId="35B8EB80" w14:textId="77777777" w:rsidR="00270456" w:rsidRPr="007D65C0" w:rsidRDefault="00270456" w:rsidP="003D7882">
            <w:pPr>
              <w:pStyle w:val="Table2"/>
              <w:framePr w:hSpace="0" w:wrap="auto" w:vAnchor="margin" w:hAnchor="text" w:xAlign="left" w:yAlign="inline"/>
            </w:pPr>
            <w:r>
              <w:t>LHCb Upgrade</w:t>
            </w:r>
          </w:p>
        </w:tc>
        <w:tc>
          <w:tcPr>
            <w:tcW w:w="567" w:type="dxa"/>
            <w:vAlign w:val="center"/>
          </w:tcPr>
          <w:p w14:paraId="122F6445" w14:textId="77777777" w:rsidR="00270456" w:rsidRPr="00C66EE6" w:rsidRDefault="00270456" w:rsidP="003D7882">
            <w:pPr>
              <w:pStyle w:val="Table2"/>
              <w:framePr w:hSpace="0" w:wrap="auto" w:vAnchor="margin" w:hAnchor="text" w:xAlign="left" w:yAlign="inline"/>
            </w:pPr>
            <w:r w:rsidRPr="00C66EE6">
              <w:t>40</w:t>
            </w:r>
          </w:p>
        </w:tc>
      </w:tr>
    </w:tbl>
    <w:p w14:paraId="3FF9F5AA" w14:textId="77777777" w:rsidR="00270456" w:rsidRDefault="00270456" w:rsidP="003D7882">
      <w:pPr>
        <w:pStyle w:val="App2"/>
      </w:pPr>
      <w:r>
        <w:t>Stephen joined the Liverpool LHCb group in 2013, first as a postdoctoral researcher, and then under a Royal Commission for the Exhibition of 1851 fellowship (2013-2016). He co-convenes the LHCb electroweak working group (2013-2015), and acts as liaison between the QCD, Electroweak and Exotica group and the LHCb Tracking reconstruction group..Stephen now works on measuring the ratio of W boson decays to muons and tau leptons, to test Standard Model predictions and lepton universality. Previous determinations of this ratio have shown an intriguing difference to Standard Model predictions. Stephen’s measurement will test lepton universality at LHC energies, and probe any deviations for NP.</w:t>
      </w:r>
      <w:r w:rsidR="00273109">
        <w:t xml:space="preserve"> </w:t>
      </w:r>
      <w:r>
        <w:t xml:space="preserve">Stephen will continue to lead electroweak physics at LHCb and will act as electroweak group co-convenor until October 2015. He will complete the first measurement of lepton universality in W boson decays using </w:t>
      </w:r>
      <w:r w:rsidR="00C6234E">
        <w:t>Run-1</w:t>
      </w:r>
      <w:r>
        <w:t xml:space="preserve"> data in the first half of 2015. In parallel, Stephen will develop algorithms to trigger directly on hadronically decaying tau leptons, which will be used to collect data at higher centre of mass energies. Stephen will develop new analysis methods, based on his knowledge of LHCb tracking performance, to select hadronic tau decays with high efficiency and good purity will then be combined to test used lepton universality with the highest precision. Stephen will then perform a measurement of W polarisation. Should any deviations from Standard Model predictions become apparent, the polarisation measurement will add information about the spin of any New Physics boson contributing to the decay, which will help elucidate its nature. He will also contribute to measurements of diboson production. Current measurements of WW production in the central region show a slight deviation to Standard Model predictions, and a measurement of production in the forward region with LHCb may help resolve the underlying cause.In parallel, Stephen will develop trigger strategies and analysis techniques for electroweak physics with tau leptons, for the upgraded LHCb detector. </w:t>
      </w:r>
    </w:p>
    <w:p w14:paraId="73525FFC" w14:textId="77777777" w:rsidR="00270456" w:rsidRDefault="00270456" w:rsidP="003D7882"/>
    <w:bookmarkStart w:id="300" w:name="_Toc408698842"/>
    <w:p w14:paraId="3A392F99" w14:textId="1FD6C1AC" w:rsidR="00946AC1" w:rsidRDefault="00233650" w:rsidP="003D7882">
      <w:pPr>
        <w:pStyle w:val="Heading3"/>
      </w:pPr>
      <w:r>
        <w:rPr>
          <w:noProof/>
          <w:lang w:bidi="ar-SA"/>
        </w:rPr>
        <mc:AlternateContent>
          <mc:Choice Requires="wps">
            <w:drawing>
              <wp:anchor distT="0" distB="0" distL="114300" distR="114300" simplePos="0" relativeHeight="251927552" behindDoc="0" locked="0" layoutInCell="1" allowOverlap="1" wp14:anchorId="578F841E" wp14:editId="11C3CE87">
                <wp:simplePos x="0" y="0"/>
                <wp:positionH relativeFrom="column">
                  <wp:posOffset>4605655</wp:posOffset>
                </wp:positionH>
                <wp:positionV relativeFrom="paragraph">
                  <wp:posOffset>15875</wp:posOffset>
                </wp:positionV>
                <wp:extent cx="1798955" cy="234315"/>
                <wp:effectExtent l="0" t="0" r="0" b="0"/>
                <wp:wrapNone/>
                <wp:docPr id="58" name="Text Box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8955" cy="234315"/>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62473"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940" o:spid="_x0000_s1104" type="#_x0000_t202" style="position:absolute;left:0;text-align:left;margin-left:362.65pt;margin-top:1.25pt;width:141.65pt;height:18.4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" filled="f" fillcolor="#f2f2f2 [3052]" stroked="f">
                <v:textbox inset="1.5mm">
                  <w:txbxContent>
                    <w:p w14:paraId="77862473" w14:textId="77777777" w:rsidR="003B6E28" w:rsidRPr="00730FF5" w:rsidRDefault="003B6E28" w:rsidP="003D7882">
                      <w:pPr>
                        <w:pStyle w:val="Table2"/>
                      </w:pPr>
                      <w:r>
                        <w:t>Project FTE%</w:t>
                      </w:r>
                    </w:p>
                  </w:txbxContent>
                </v:textbox>
              </v:shape>
            </w:pict>
          </mc:Fallback>
        </mc:AlternateContent>
      </w:r>
      <w:r w:rsidR="00946AC1" w:rsidRPr="00A16446">
        <w:t>Dr. Carl Gwilliam</w:t>
      </w:r>
      <w:r w:rsidR="009E01F8">
        <w:fldChar w:fldCharType="begin"/>
      </w:r>
      <w:r w:rsidR="007A5994">
        <w:instrText xml:space="preserve"> XE "</w:instrText>
      </w:r>
      <w:r w:rsidR="007A5994" w:rsidRPr="00041CCD">
        <w:instrText>Gwilliam</w:instrText>
      </w:r>
      <w:r w:rsidR="007A5994">
        <w:instrText>"</w:instrText>
      </w:r>
      <w:r w:rsidR="00815332">
        <w:instrText>\b</w:instrText>
      </w:r>
      <w:r w:rsidR="007A5994">
        <w:instrText xml:space="preserve"> </w:instrText>
      </w:r>
      <w:r w:rsidR="009E01F8">
        <w:fldChar w:fldCharType="end"/>
      </w:r>
      <w:r w:rsidR="00946AC1" w:rsidRPr="00A16446">
        <w:t>, Ph</w:t>
      </w:r>
      <w:bookmarkEnd w:id="300"/>
    </w:p>
    <w:tbl>
      <w:tblPr>
        <w:tblStyle w:val="TableGrid"/>
        <w:tblpPr w:leftFromText="181" w:rightFromText="181" w:vertAnchor="text" w:horzAnchor="margin" w:tblpXSpec="right" w:tblpY="1"/>
        <w:tblW w:w="2495" w:type="dxa"/>
        <w:tblBorders>
          <w:top w:val="none" w:sz="0" w:space="0" w:color="auto"/>
          <w:left w:val="single" w:sz="8" w:space="0" w:color="1F2C7B"/>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581"/>
      </w:tblGrid>
      <w:tr w:rsidR="00946AC1" w14:paraId="6A41A279" w14:textId="77777777" w:rsidTr="00DF4982">
        <w:trPr>
          <w:trHeight w:hRule="exact" w:val="255"/>
        </w:trPr>
        <w:tc>
          <w:tcPr>
            <w:tcW w:w="1928" w:type="dxa"/>
            <w:vAlign w:val="center"/>
          </w:tcPr>
          <w:p w14:paraId="3EE3CD89" w14:textId="77777777" w:rsidR="00946AC1" w:rsidRDefault="00946AC1" w:rsidP="003D7882">
            <w:pPr>
              <w:pStyle w:val="Table2"/>
              <w:framePr w:hSpace="0" w:wrap="auto" w:vAnchor="margin" w:hAnchor="text" w:xAlign="left" w:yAlign="inline"/>
            </w:pPr>
            <w:r>
              <w:t>ATLAS</w:t>
            </w:r>
          </w:p>
        </w:tc>
        <w:tc>
          <w:tcPr>
            <w:tcW w:w="567" w:type="dxa"/>
            <w:vAlign w:val="center"/>
          </w:tcPr>
          <w:p w14:paraId="4450C926" w14:textId="77777777" w:rsidR="00946AC1" w:rsidRDefault="00946AC1" w:rsidP="003D7882">
            <w:pPr>
              <w:pStyle w:val="Table2"/>
              <w:framePr w:hSpace="0" w:wrap="auto" w:vAnchor="margin" w:hAnchor="text" w:xAlign="left" w:yAlign="inline"/>
            </w:pPr>
            <w:r>
              <w:t>400</w:t>
            </w:r>
          </w:p>
        </w:tc>
      </w:tr>
    </w:tbl>
    <w:p w14:paraId="7302FCD5" w14:textId="77777777" w:rsidR="00FF337D" w:rsidRPr="00AF21F4" w:rsidRDefault="006A5323" w:rsidP="003D7882">
      <w:r w:rsidRPr="00AF21F4">
        <w:rPr>
          <w:rStyle w:val="Strong"/>
          <w:bCs w:val="0"/>
          <w:szCs w:val="24"/>
        </w:rPr>
        <w:t>ATLAS: Physics validation convener, Coordinator of BSM Higgs to di-boson searches</w:t>
      </w:r>
      <w:r w:rsidR="00AF21F4">
        <w:rPr>
          <w:bCs/>
        </w:rPr>
        <w:t xml:space="preserve">. </w:t>
      </w:r>
      <w:r>
        <w:t>Carl’s physics interests are centered on the measurement of the Higgs boson properties and the search for additional Higgs bosons, which probe potential extended Higgs sectors beyond the SM.</w:t>
      </w:r>
      <w:r w:rsidR="00F03FC6">
        <w:t xml:space="preserve"> </w:t>
      </w:r>
      <w:r>
        <w:t>He made a major contribution to the published search for the bb decay of the Higgs boson via the ZH channel. He presented the fermionic ATLAS Higgs results at LHCP 2014.</w:t>
      </w:r>
      <w:r w:rsidR="00F03FC6">
        <w:t xml:space="preserve"> </w:t>
      </w:r>
      <w:r>
        <w:t xml:space="preserve">He leads several searches for additional Higgs bosons in the </w:t>
      </w:r>
      <w:r w:rsidRPr="0027605D">
        <w:rPr>
          <w:i/>
        </w:rPr>
        <w:t>llqq/bb</w:t>
      </w:r>
      <w:r>
        <w:t xml:space="preserve"> final state.</w:t>
      </w:r>
      <w:r w:rsidR="00F03FC6">
        <w:t xml:space="preserve"> </w:t>
      </w:r>
      <w:r>
        <w:t xml:space="preserve">He pioneered the search for a high-mass </w:t>
      </w:r>
      <w:r w:rsidR="00AF21F4" w:rsidRPr="0027605D">
        <w:rPr>
          <w:i/>
        </w:rPr>
        <w:t>H</w:t>
      </w:r>
      <w:r w:rsidR="00070461" w:rsidRPr="0027605D">
        <w:rPr>
          <w:i/>
        </w:rPr>
        <w:t xml:space="preserve">BB </w:t>
      </w:r>
      <w:r w:rsidR="0027605D">
        <w:rPr>
          <w:rFonts w:cs="Times New Roman"/>
          <w:i/>
        </w:rPr>
        <w:t>→</w:t>
      </w:r>
      <w:r w:rsidRPr="0027605D">
        <w:rPr>
          <w:i/>
        </w:rPr>
        <w:t xml:space="preserve"> llqq/bb</w:t>
      </w:r>
      <w:r>
        <w:t xml:space="preserve"> and was editor for a PLB publication on the 7 TeV data, which excluded a significant Higgs-mass region.</w:t>
      </w:r>
      <w:r w:rsidR="00F03FC6">
        <w:t xml:space="preserve"> </w:t>
      </w:r>
      <w:r>
        <w:t xml:space="preserve">He is continuing to spearhead the analysis of this channel using the full </w:t>
      </w:r>
      <w:r w:rsidR="00C6234E">
        <w:t>Run-1</w:t>
      </w:r>
      <w:r>
        <w:t xml:space="preserve"> ATLAS dataset and is coordinating and editing the high-mass </w:t>
      </w:r>
      <w:r w:rsidR="00C66EE6" w:rsidRPr="00C66EE6">
        <w:rPr>
          <w:i/>
        </w:rPr>
        <w:t>H→</w:t>
      </w:r>
      <w:r w:rsidR="00070461" w:rsidRPr="00C66EE6">
        <w:rPr>
          <w:i/>
        </w:rPr>
        <w:t>BB</w:t>
      </w:r>
      <w:r w:rsidR="00070461">
        <w:t xml:space="preserve"> </w:t>
      </w:r>
      <w:r>
        <w:t>combination paper, covering several decay modes.</w:t>
      </w:r>
      <w:r w:rsidR="00F03FC6">
        <w:t xml:space="preserve"> </w:t>
      </w:r>
      <w:r>
        <w:t xml:space="preserve">Carl is also playing a major </w:t>
      </w:r>
      <w:r w:rsidR="00463F63">
        <w:t>role</w:t>
      </w:r>
      <w:r>
        <w:t xml:space="preserve"> in the related search for a CP-odd new Higgs state </w:t>
      </w:r>
      <w:r w:rsidRPr="0027605D">
        <w:rPr>
          <w:i/>
        </w:rPr>
        <w:t xml:space="preserve">A </w:t>
      </w:r>
      <w:r w:rsidR="0027605D" w:rsidRPr="0027605D">
        <w:rPr>
          <w:rFonts w:cs="Times New Roman"/>
          <w:i/>
        </w:rPr>
        <w:t>→</w:t>
      </w:r>
      <w:r w:rsidRPr="0027605D">
        <w:rPr>
          <w:i/>
        </w:rPr>
        <w:t xml:space="preserve"> ZH </w:t>
      </w:r>
      <w:r w:rsidR="0027605D" w:rsidRPr="0027605D">
        <w:rPr>
          <w:i/>
        </w:rPr>
        <w:t>→</w:t>
      </w:r>
      <w:r w:rsidRPr="0027605D">
        <w:rPr>
          <w:i/>
        </w:rPr>
        <w:t xml:space="preserve"> llbb</w:t>
      </w:r>
      <w:r>
        <w:t xml:space="preserve">. He initiated and heads the search for a charged Higgs boson in the previously unexplored channel </w:t>
      </w:r>
      <w:r w:rsidRPr="0027605D">
        <w:rPr>
          <w:i/>
        </w:rPr>
        <w:t>H</w:t>
      </w:r>
      <w:r w:rsidR="00F03FC6" w:rsidRPr="0027605D">
        <w:rPr>
          <w:i/>
        </w:rPr>
        <w:t xml:space="preserve"> </w:t>
      </w:r>
      <w:r w:rsidR="0027605D" w:rsidRPr="0027605D">
        <w:rPr>
          <w:i/>
        </w:rPr>
        <w:t>→</w:t>
      </w:r>
      <w:r w:rsidRPr="0027605D">
        <w:rPr>
          <w:i/>
        </w:rPr>
        <w:t xml:space="preserve"> ZW </w:t>
      </w:r>
      <w:r w:rsidR="0027605D" w:rsidRPr="0027605D">
        <w:rPr>
          <w:i/>
        </w:rPr>
        <w:t>→</w:t>
      </w:r>
      <w:r w:rsidRPr="0027605D">
        <w:rPr>
          <w:i/>
        </w:rPr>
        <w:t xml:space="preserve"> llqq</w:t>
      </w:r>
      <w:r>
        <w:t>; Gwilliam</w:t>
      </w:r>
      <w:r w:rsidR="009E01F8">
        <w:fldChar w:fldCharType="begin"/>
      </w:r>
      <w:r w:rsidR="007A5994">
        <w:instrText xml:space="preserve"> XE "</w:instrText>
      </w:r>
      <w:r w:rsidR="007A5994" w:rsidRPr="00041CCD">
        <w:instrText>Gwilliam</w:instrText>
      </w:r>
      <w:r w:rsidR="007A5994">
        <w:instrText xml:space="preserve">" </w:instrText>
      </w:r>
      <w:r w:rsidR="009E01F8">
        <w:fldChar w:fldCharType="end"/>
      </w:r>
      <w:r>
        <w:t xml:space="preserve"> is playing a key </w:t>
      </w:r>
      <w:r w:rsidR="00463F63">
        <w:t>role</w:t>
      </w:r>
      <w:r>
        <w:t xml:space="preserve"> in the search for the decay of a Higgs resonance via </w:t>
      </w:r>
      <w:r w:rsidRPr="0027605D">
        <w:rPr>
          <w:i/>
          <w:lang w:val="el-GR"/>
        </w:rPr>
        <w:t xml:space="preserve">ρ </w:t>
      </w:r>
      <w:r w:rsidR="0027605D" w:rsidRPr="0027605D">
        <w:rPr>
          <w:i/>
        </w:rPr>
        <w:t>→</w:t>
      </w:r>
      <w:r w:rsidRPr="0027605D">
        <w:rPr>
          <w:i/>
        </w:rPr>
        <w:t xml:space="preserve"> Zh </w:t>
      </w:r>
      <w:r w:rsidR="0027605D" w:rsidRPr="0027605D">
        <w:rPr>
          <w:i/>
        </w:rPr>
        <w:t>→</w:t>
      </w:r>
      <w:r w:rsidRPr="0027605D">
        <w:rPr>
          <w:i/>
        </w:rPr>
        <w:t xml:space="preserve"> llbb</w:t>
      </w:r>
      <w:r>
        <w:t>. Carl was ATLAS UK Higgs convenor from 2011-2013 and was appointed as coordinator of the ATLAS BSM Higgs to di-boson (W, Z, γ, h) searches in October 2014.</w:t>
      </w:r>
      <w:r w:rsidR="00273109">
        <w:t xml:space="preserve"> </w:t>
      </w:r>
      <w:r>
        <w:t xml:space="preserve">In </w:t>
      </w:r>
      <w:r w:rsidR="00C6234E">
        <w:t>Run-2</w:t>
      </w:r>
      <w:r>
        <w:t xml:space="preserve">, Carl will continue to play a driving </w:t>
      </w:r>
      <w:r w:rsidR="00463F63">
        <w:t>role</w:t>
      </w:r>
      <w:r>
        <w:t xml:space="preserve"> in the search for extended Higgs sectors, in particular extending the current searches to higher masses.</w:t>
      </w:r>
      <w:r w:rsidR="00F03FC6">
        <w:t xml:space="preserve"> </w:t>
      </w:r>
      <w:r>
        <w:t>In the very first data (~1 fb</w:t>
      </w:r>
      <w:r>
        <w:rPr>
          <w:vertAlign w:val="superscript"/>
        </w:rPr>
        <w:t>-1</w:t>
      </w:r>
      <w:r>
        <w:t xml:space="preserve">) he will concentrate on </w:t>
      </w:r>
      <w:r w:rsidR="0027605D" w:rsidRPr="0027605D">
        <w:rPr>
          <w:i/>
        </w:rPr>
        <w:t>H</w:t>
      </w:r>
      <w:r w:rsidR="0027605D" w:rsidRPr="0027605D">
        <w:rPr>
          <w:rFonts w:cs="Times New Roman"/>
          <w:i/>
        </w:rPr>
        <w:t>→</w:t>
      </w:r>
      <w:r w:rsidR="00070461" w:rsidRPr="0027605D">
        <w:rPr>
          <w:i/>
        </w:rPr>
        <w:t xml:space="preserve">BB </w:t>
      </w:r>
      <w:r w:rsidR="0027605D" w:rsidRPr="0027605D">
        <w:rPr>
          <w:i/>
        </w:rPr>
        <w:t>→</w:t>
      </w:r>
      <w:r w:rsidRPr="0027605D">
        <w:rPr>
          <w:i/>
        </w:rPr>
        <w:t xml:space="preserve"> llqq/bb</w:t>
      </w:r>
      <w:r>
        <w:t xml:space="preserve"> searches at very high mass (</w:t>
      </w:r>
      <w:r w:rsidRPr="0027605D">
        <w:rPr>
          <w:i/>
        </w:rPr>
        <w:t>m</w:t>
      </w:r>
      <w:r w:rsidRPr="0027605D">
        <w:rPr>
          <w:i/>
          <w:vertAlign w:val="subscript"/>
        </w:rPr>
        <w:t>H</w:t>
      </w:r>
      <w:r>
        <w:rPr>
          <w:vertAlign w:val="subscript"/>
        </w:rPr>
        <w:t xml:space="preserve"> </w:t>
      </w:r>
      <w:r>
        <w:t>&gt; 1 TeV), which will probe a new kinematic region in Higgs searches where additional bosons may be found.</w:t>
      </w:r>
      <w:r w:rsidR="00F03FC6">
        <w:t xml:space="preserve"> </w:t>
      </w:r>
      <w:r>
        <w:t xml:space="preserve">Carl will extend the SM </w:t>
      </w:r>
      <w:r w:rsidRPr="0027605D">
        <w:rPr>
          <w:i/>
        </w:rPr>
        <w:t xml:space="preserve">ZH </w:t>
      </w:r>
      <w:r w:rsidR="0027605D" w:rsidRPr="0027605D">
        <w:rPr>
          <w:i/>
        </w:rPr>
        <w:t>→</w:t>
      </w:r>
      <w:r w:rsidRPr="0027605D">
        <w:rPr>
          <w:i/>
        </w:rPr>
        <w:t xml:space="preserve"> </w:t>
      </w:r>
      <w:r w:rsidRPr="0027605D">
        <w:rPr>
          <w:i/>
          <w:lang w:val="el-GR"/>
        </w:rPr>
        <w:t>νν</w:t>
      </w:r>
      <w:r w:rsidRPr="0027605D">
        <w:rPr>
          <w:i/>
        </w:rPr>
        <w:t>bb</w:t>
      </w:r>
      <w:r w:rsidR="00C66EE6">
        <w:t xml:space="preserve"> analysis to search for DM </w:t>
      </w:r>
      <w:r>
        <w:t>where particle escapes the detector.</w:t>
      </w:r>
      <w:r w:rsidR="00F03FC6">
        <w:t xml:space="preserve"> </w:t>
      </w:r>
      <w:r>
        <w:t xml:space="preserve">In addition, he will play a significant </w:t>
      </w:r>
      <w:r w:rsidR="00463F63">
        <w:t>role</w:t>
      </w:r>
      <w:r>
        <w:t xml:space="preserve"> in establishing the SM Higgs couplings to b-quarks and exploit the full </w:t>
      </w:r>
      <w:r w:rsidR="00C6234E">
        <w:t>Run-2</w:t>
      </w:r>
      <w:r>
        <w:t xml:space="preserve"> dataset to measure its cross sections differentially.</w:t>
      </w:r>
      <w:r w:rsidR="00AF21F4">
        <w:rPr>
          <w:bCs/>
        </w:rPr>
        <w:t xml:space="preserve"> </w:t>
      </w:r>
      <w:r>
        <w:t>He is currently leading the validation of the new ATLAS software model and of its updated detector components (e.g. IBL) for readiness for</w:t>
      </w:r>
      <w:r w:rsidR="00F03FC6">
        <w:t xml:space="preserve"> </w:t>
      </w:r>
      <w:r w:rsidR="00C6234E">
        <w:t>Run-2</w:t>
      </w:r>
      <w:r w:rsidR="00C66EE6">
        <w:t>.</w:t>
      </w:r>
      <w:r w:rsidR="00F03FC6">
        <w:t xml:space="preserve"> </w:t>
      </w:r>
      <w:r>
        <w:t xml:space="preserve">He is playing a major </w:t>
      </w:r>
      <w:r w:rsidR="00463F63">
        <w:t>role</w:t>
      </w:r>
      <w:r>
        <w:t xml:space="preserve"> in the preparation of the SCT DAQ for </w:t>
      </w:r>
      <w:r w:rsidR="00C6234E">
        <w:t>Run-2</w:t>
      </w:r>
    </w:p>
    <w:bookmarkStart w:id="301" w:name="_Toc408698843"/>
    <w:bookmarkStart w:id="302" w:name="_Ref408869547"/>
    <w:p w14:paraId="54AA6167" w14:textId="318C2C8A" w:rsidR="00CC030E" w:rsidRDefault="00233650" w:rsidP="003D7882">
      <w:pPr>
        <w:pStyle w:val="Heading3"/>
      </w:pPr>
      <w:r>
        <w:rPr>
          <w:noProof/>
          <w:lang w:bidi="ar-SA"/>
        </w:rPr>
        <mc:AlternateContent>
          <mc:Choice Requires="wps">
            <w:drawing>
              <wp:anchor distT="0" distB="0" distL="114300" distR="114300" simplePos="0" relativeHeight="251767808" behindDoc="0" locked="0" layoutInCell="1" allowOverlap="1" wp14:anchorId="37CC5A3A" wp14:editId="3E467F3D">
                <wp:simplePos x="0" y="0"/>
                <wp:positionH relativeFrom="column">
                  <wp:posOffset>4605655</wp:posOffset>
                </wp:positionH>
                <wp:positionV relativeFrom="paragraph">
                  <wp:posOffset>15240</wp:posOffset>
                </wp:positionV>
                <wp:extent cx="1675130" cy="234315"/>
                <wp:effectExtent l="0" t="0" r="0" b="0"/>
                <wp:wrapNone/>
                <wp:docPr id="5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5130" cy="234315"/>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C93F7"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60" o:spid="_x0000_s1105" type="#_x0000_t202" style="position:absolute;left:0;text-align:left;margin-left:362.65pt;margin-top:1.2pt;width:131.9pt;height:18.4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" filled="f" fillcolor="#f2f2f2 [3052]" stroked="f">
                <v:textbox inset="1.5mm">
                  <w:txbxContent>
                    <w:p w14:paraId="300C93F7" w14:textId="77777777" w:rsidR="003B6E28" w:rsidRPr="00730FF5" w:rsidRDefault="003B6E28" w:rsidP="003D7882">
                      <w:pPr>
                        <w:pStyle w:val="Table2"/>
                      </w:pPr>
                      <w:r>
                        <w:t>Project FTE%</w:t>
                      </w:r>
                    </w:p>
                  </w:txbxContent>
                </v:textbox>
              </v:shape>
            </w:pict>
          </mc:Fallback>
        </mc:AlternateContent>
      </w:r>
      <w:bookmarkStart w:id="303" w:name="_Toc317163666"/>
      <w:r w:rsidR="00A16446" w:rsidRPr="00A16446">
        <w:t xml:space="preserve">Dr. </w:t>
      </w:r>
      <w:r w:rsidR="00552121">
        <w:t>Joseph Price</w:t>
      </w:r>
      <w:r w:rsidR="009E01F8">
        <w:fldChar w:fldCharType="begin"/>
      </w:r>
      <w:r w:rsidR="007A5994">
        <w:instrText xml:space="preserve"> XE "</w:instrText>
      </w:r>
      <w:r w:rsidR="007A5994" w:rsidRPr="00E02AFF">
        <w:instrText>Price</w:instrText>
      </w:r>
      <w:r w:rsidR="007A5994">
        <w:instrText>"</w:instrText>
      </w:r>
      <w:r w:rsidR="00815332">
        <w:instrText>\b</w:instrText>
      </w:r>
      <w:r w:rsidR="007A5994">
        <w:instrText xml:space="preserve"> </w:instrText>
      </w:r>
      <w:r w:rsidR="009E01F8">
        <w:fldChar w:fldCharType="end"/>
      </w:r>
      <w:r w:rsidR="00A16446" w:rsidRPr="00A16446">
        <w:t>, Ph</w:t>
      </w:r>
      <w:bookmarkEnd w:id="301"/>
      <w:bookmarkEnd w:id="302"/>
      <w:bookmarkEnd w:id="303"/>
    </w:p>
    <w:tbl>
      <w:tblPr>
        <w:tblStyle w:val="TableGrid"/>
        <w:tblpPr w:leftFromText="181" w:rightFromText="181" w:vertAnchor="text" w:horzAnchor="margin" w:tblpXSpec="right" w:tblpY="1"/>
        <w:tblW w:w="2495" w:type="dxa"/>
        <w:tblBorders>
          <w:top w:val="none" w:sz="0" w:space="0" w:color="auto"/>
          <w:left w:val="single" w:sz="8" w:space="0" w:color="1F2C7B"/>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581"/>
      </w:tblGrid>
      <w:tr w:rsidR="00746F78" w14:paraId="54C6A762" w14:textId="77777777">
        <w:trPr>
          <w:trHeight w:hRule="exact" w:val="255"/>
        </w:trPr>
        <w:tc>
          <w:tcPr>
            <w:tcW w:w="1928" w:type="dxa"/>
            <w:vAlign w:val="center"/>
          </w:tcPr>
          <w:p w14:paraId="27678728" w14:textId="77777777" w:rsidR="00746F78" w:rsidRDefault="002F2957" w:rsidP="003D7882">
            <w:pPr>
              <w:pStyle w:val="Table2"/>
              <w:framePr w:hSpace="0" w:wrap="auto" w:vAnchor="margin" w:hAnchor="text" w:xAlign="left" w:yAlign="inline"/>
            </w:pPr>
            <w:r>
              <w:t>E989</w:t>
            </w:r>
          </w:p>
        </w:tc>
        <w:tc>
          <w:tcPr>
            <w:tcW w:w="567" w:type="dxa"/>
            <w:vAlign w:val="center"/>
          </w:tcPr>
          <w:p w14:paraId="49B8E219" w14:textId="77777777" w:rsidR="00746F78" w:rsidRDefault="002F2957" w:rsidP="003D7882">
            <w:pPr>
              <w:pStyle w:val="Table2"/>
              <w:framePr w:hSpace="0" w:wrap="auto" w:vAnchor="margin" w:hAnchor="text" w:xAlign="left" w:yAlign="inline"/>
            </w:pPr>
            <w:r>
              <w:t>3</w:t>
            </w:r>
            <w:r w:rsidR="00946AC1">
              <w:t>00</w:t>
            </w:r>
          </w:p>
        </w:tc>
      </w:tr>
    </w:tbl>
    <w:p w14:paraId="64102D52" w14:textId="77777777" w:rsidR="008B6F6D" w:rsidRDefault="00887C8D" w:rsidP="003D7882">
      <w:r>
        <w:t xml:space="preserve">Joe finished his PhD on searching for invisible Higgs produced in association with Z bosons using ATLAS </w:t>
      </w:r>
      <w:r w:rsidR="0046686E">
        <w:t>data in 2013. He worked for E989 (before the PPRP E989 grant award)</w:t>
      </w:r>
      <w:r w:rsidR="00AF21F4">
        <w:t xml:space="preserve"> </w:t>
      </w:r>
      <w:r w:rsidR="0046686E">
        <w:t>before joining LHCb at the start of 2014 where he le</w:t>
      </w:r>
      <w:r w:rsidR="002F2957">
        <w:t xml:space="preserve">d </w:t>
      </w:r>
      <w:r>
        <w:t xml:space="preserve">the LHCb </w:t>
      </w:r>
      <w:r w:rsidRPr="00AF21F4">
        <w:rPr>
          <w:i/>
        </w:rPr>
        <w:t>Z</w:t>
      </w:r>
      <w:r>
        <w:t xml:space="preserve"> boson </w:t>
      </w:r>
      <w:r w:rsidR="0046686E" w:rsidRPr="0046686E">
        <w:rPr>
          <w:i/>
        </w:rPr>
        <w:t>A</w:t>
      </w:r>
      <w:r w:rsidR="0046686E" w:rsidRPr="0046686E">
        <w:rPr>
          <w:i/>
          <w:vertAlign w:val="subscript"/>
        </w:rPr>
        <w:t>FB</w:t>
      </w:r>
      <w:r w:rsidR="0046686E">
        <w:t xml:space="preserve"> </w:t>
      </w:r>
      <w:r>
        <w:t>analysis.</w:t>
      </w:r>
      <w:r w:rsidR="00273109">
        <w:t xml:space="preserve"> </w:t>
      </w:r>
      <w:r w:rsidR="002F2957" w:rsidRPr="002F2957">
        <w:t>He</w:t>
      </w:r>
      <w:r w:rsidR="0046686E">
        <w:t xml:space="preserve"> returned to</w:t>
      </w:r>
      <w:r w:rsidR="002F2957" w:rsidRPr="002F2957">
        <w:t xml:space="preserve"> </w:t>
      </w:r>
      <w:r w:rsidR="002F2957">
        <w:t>E989 in Feb 2015 funded for 2 years by PPRP. We are asking that he be extended into the exploitation phase of E989 to ensure delivery of the physics and smo</w:t>
      </w:r>
      <w:r w:rsidR="0046686E">
        <w:t xml:space="preserve">oth operation of the detectors. </w:t>
      </w:r>
      <w:r w:rsidR="00993027">
        <w:t xml:space="preserve">With the departure of Maxfield in 2017 Price will be critical for our continued presence on this experiment. </w:t>
      </w:r>
      <w:r w:rsidR="001615DA" w:rsidRPr="001615DA">
        <w:t>Joe</w:t>
      </w:r>
      <w:r w:rsidR="002F2957" w:rsidRPr="001615DA">
        <w:t xml:space="preserve"> </w:t>
      </w:r>
      <w:r w:rsidR="002F2957">
        <w:t xml:space="preserve">has </w:t>
      </w:r>
      <w:r w:rsidR="0046686E">
        <w:t>already made impact by developing</w:t>
      </w:r>
      <w:r w:rsidR="002F2957">
        <w:t xml:space="preserve"> fitting algorithms for the physics analysis and </w:t>
      </w:r>
      <w:r w:rsidR="0046686E">
        <w:t xml:space="preserve">embedding </w:t>
      </w:r>
      <w:r w:rsidR="002F2957">
        <w:t>trac</w:t>
      </w:r>
      <w:r w:rsidR="0046686E">
        <w:t>k</w:t>
      </w:r>
      <w:r w:rsidR="008B6F6D">
        <w:t>-</w:t>
      </w:r>
      <w:r w:rsidR="0046686E">
        <w:t xml:space="preserve">finding software into the g-2 </w:t>
      </w:r>
      <w:r w:rsidR="002F2957">
        <w:t>framework</w:t>
      </w:r>
      <w:r w:rsidR="0046686E">
        <w:t xml:space="preserve">. For two years on the project grant (to 2017) he will: make simulation studies of the tracker and calorimeter; help construct, install, commission and operate the detector; develop monitoring and alignment code for the experiment. </w:t>
      </w:r>
      <w:r w:rsidR="002F2957">
        <w:t xml:space="preserve">From 2017 </w:t>
      </w:r>
      <w:r w:rsidR="0046686E">
        <w:t xml:space="preserve">he will work in the following areas to </w:t>
      </w:r>
      <w:r w:rsidR="002F2957">
        <w:t xml:space="preserve">deliver the </w:t>
      </w:r>
      <w:r w:rsidR="0046686E">
        <w:t>main physics objective of the experiment</w:t>
      </w:r>
      <w:r w:rsidR="002F2957">
        <w:t>. He will continue with his calibration, monitori</w:t>
      </w:r>
      <w:r w:rsidR="0046686E">
        <w:t>ng and alignment of the tracker becoming the experimental expert on this critical piece of equipment.</w:t>
      </w:r>
      <w:r w:rsidR="008B6F6D">
        <w:t xml:space="preserve"> </w:t>
      </w:r>
      <w:r w:rsidR="0046686E">
        <w:t xml:space="preserve">The precision measurement of g-2 is predicated on complete control of </w:t>
      </w:r>
      <w:r w:rsidR="008B6F6D">
        <w:t>systematic at the &lt;100 ppb level. The tracker is a key new ingredient allowing E989 to outperform previous experiments making his contribution to the detector vital. Joe will</w:t>
      </w:r>
      <w:r w:rsidR="002F2957">
        <w:t xml:space="preserve"> </w:t>
      </w:r>
      <w:r w:rsidR="008B6F6D">
        <w:t>exploit the tracker to traceback the positrons to the muon envelope enabling control of the systematics from the vertical and horizontal beam oscillations. He will also</w:t>
      </w:r>
      <w:r w:rsidR="00273109">
        <w:t xml:space="preserve"> </w:t>
      </w:r>
      <w:r w:rsidR="002F2957">
        <w:t xml:space="preserve">determine the rate of muon loss from the beam </w:t>
      </w:r>
      <w:r w:rsidR="008B6F6D">
        <w:t>using the tracker, another important contribution in quantifying the lifetime systematic and the data to study</w:t>
      </w:r>
      <w:r w:rsidR="002F2957">
        <w:t xml:space="preserve"> the unresolved detection of more than one positron</w:t>
      </w:r>
      <w:r w:rsidR="008B6F6D">
        <w:t xml:space="preserve"> in the calorimeters</w:t>
      </w:r>
      <w:r w:rsidR="002F2957">
        <w:t xml:space="preserve">. By comparing momentum measurements from the tracker with energy measurements from the calorimeters </w:t>
      </w:r>
      <w:r w:rsidR="008B6F6D">
        <w:t xml:space="preserve">he </w:t>
      </w:r>
      <w:r w:rsidR="002F2957">
        <w:t>will check estimates of the gain variation systematic error</w:t>
      </w:r>
      <w:r w:rsidR="008B6F6D">
        <w:t>. Based on his knowledge of fit</w:t>
      </w:r>
      <w:r w:rsidR="001615DA">
        <w:t xml:space="preserve">ting, and leadership in understanding key systematic Joe </w:t>
      </w:r>
      <w:r w:rsidR="002F2957">
        <w:t>w</w:t>
      </w:r>
      <w:r w:rsidR="008B6F6D">
        <w:t>ill</w:t>
      </w:r>
      <w:r w:rsidR="001615DA">
        <w:t xml:space="preserve"> aim to</w:t>
      </w:r>
      <w:r w:rsidR="008B6F6D">
        <w:t xml:space="preserve"> lead the</w:t>
      </w:r>
      <w:r w:rsidR="001615DA">
        <w:t xml:space="preserve"> mEDM measurement on the experiment. He will also contribute to the closely related anomalous magnetic moment measurement as part of the UK team.</w:t>
      </w:r>
    </w:p>
    <w:bookmarkStart w:id="304" w:name="_Ref317156638"/>
    <w:bookmarkStart w:id="305" w:name="_Toc317163671"/>
    <w:bookmarkStart w:id="306" w:name="_Toc408698844"/>
    <w:p w14:paraId="5BA79102" w14:textId="0865297E" w:rsidR="00E4732C" w:rsidRDefault="00233650" w:rsidP="003D7882">
      <w:pPr>
        <w:pStyle w:val="Heading3"/>
      </w:pPr>
      <w:r>
        <w:rPr>
          <w:noProof/>
          <w:lang w:bidi="ar-SA"/>
        </w:rPr>
        <mc:AlternateContent>
          <mc:Choice Requires="wps">
            <w:drawing>
              <wp:anchor distT="0" distB="0" distL="114300" distR="114300" simplePos="0" relativeHeight="252038144" behindDoc="0" locked="0" layoutInCell="1" allowOverlap="1" wp14:anchorId="35AE290E" wp14:editId="1A6AA5BE">
                <wp:simplePos x="0" y="0"/>
                <wp:positionH relativeFrom="column">
                  <wp:posOffset>4596130</wp:posOffset>
                </wp:positionH>
                <wp:positionV relativeFrom="paragraph">
                  <wp:posOffset>13970</wp:posOffset>
                </wp:positionV>
                <wp:extent cx="1694180" cy="234315"/>
                <wp:effectExtent l="0" t="0" r="0" b="0"/>
                <wp:wrapNone/>
                <wp:docPr id="54"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4180" cy="234315"/>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C032A"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230" o:spid="_x0000_s1106" type="#_x0000_t202" style="position:absolute;left:0;text-align:left;margin-left:361.9pt;margin-top:1.1pt;width:133.4pt;height:18.4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" filled="f" fillcolor="#f2f2f2 [3052]" stroked="f">
                <v:textbox inset="1.5mm">
                  <w:txbxContent>
                    <w:p w14:paraId="0FFC032A" w14:textId="77777777" w:rsidR="003B6E28" w:rsidRPr="00730FF5" w:rsidRDefault="003B6E28" w:rsidP="003D7882">
                      <w:pPr>
                        <w:pStyle w:val="Table2"/>
                      </w:pPr>
                      <w:r>
                        <w:t>Project FTE%</w:t>
                      </w:r>
                    </w:p>
                  </w:txbxContent>
                </v:textbox>
              </v:shape>
            </w:pict>
          </mc:Fallback>
        </mc:AlternateContent>
      </w:r>
      <w:r w:rsidR="00E4732C">
        <w:t>Dr A Robertson</w:t>
      </w:r>
      <w:r w:rsidR="009E01F8">
        <w:fldChar w:fldCharType="begin"/>
      </w:r>
      <w:r w:rsidR="007A5994">
        <w:instrText xml:space="preserve"> XE "</w:instrText>
      </w:r>
      <w:r w:rsidR="007A5994" w:rsidRPr="00CF5417">
        <w:instrText>Robertson</w:instrText>
      </w:r>
      <w:r w:rsidR="007A5994">
        <w:instrText>"</w:instrText>
      </w:r>
      <w:r w:rsidR="00815332">
        <w:instrText>\b</w:instrText>
      </w:r>
      <w:r w:rsidR="007A5994">
        <w:instrText xml:space="preserve"> </w:instrText>
      </w:r>
      <w:r w:rsidR="009E01F8">
        <w:fldChar w:fldCharType="end"/>
      </w:r>
      <w:r w:rsidR="00E4732C" w:rsidRPr="00A16446">
        <w:t>, Ph</w:t>
      </w:r>
      <w:bookmarkEnd w:id="304"/>
      <w:bookmarkEnd w:id="305"/>
      <w:bookmarkEnd w:id="306"/>
    </w:p>
    <w:tbl>
      <w:tblPr>
        <w:tblStyle w:val="TableGrid"/>
        <w:tblpPr w:leftFromText="181" w:rightFromText="181" w:vertAnchor="text" w:horzAnchor="margin" w:tblpXSpec="right" w:tblpY="1"/>
        <w:tblW w:w="2495" w:type="dxa"/>
        <w:tblBorders>
          <w:top w:val="none" w:sz="0" w:space="0" w:color="auto"/>
          <w:left w:val="single" w:sz="8" w:space="0" w:color="1F2C7B"/>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581"/>
      </w:tblGrid>
      <w:tr w:rsidR="00E4732C" w14:paraId="3F98A9E6" w14:textId="77777777" w:rsidTr="008213B9">
        <w:trPr>
          <w:trHeight w:hRule="exact" w:val="255"/>
        </w:trPr>
        <w:tc>
          <w:tcPr>
            <w:tcW w:w="1928" w:type="dxa"/>
            <w:vAlign w:val="center"/>
          </w:tcPr>
          <w:p w14:paraId="4672DAFC" w14:textId="77777777" w:rsidR="00E4732C" w:rsidRDefault="00E4732C" w:rsidP="003D7882">
            <w:pPr>
              <w:pStyle w:val="Table2"/>
              <w:framePr w:hSpace="0" w:wrap="auto" w:vAnchor="margin" w:hAnchor="text" w:xAlign="left" w:yAlign="inline"/>
            </w:pPr>
            <w:r>
              <w:t>SNO+</w:t>
            </w:r>
          </w:p>
        </w:tc>
        <w:tc>
          <w:tcPr>
            <w:tcW w:w="567" w:type="dxa"/>
            <w:vAlign w:val="center"/>
          </w:tcPr>
          <w:p w14:paraId="3F47C68B" w14:textId="77777777" w:rsidR="00E4732C" w:rsidRDefault="00E4732C" w:rsidP="003D7882">
            <w:pPr>
              <w:pStyle w:val="Table2"/>
              <w:framePr w:hSpace="0" w:wrap="auto" w:vAnchor="margin" w:hAnchor="text" w:xAlign="left" w:yAlign="inline"/>
            </w:pPr>
            <w:r>
              <w:t>400</w:t>
            </w:r>
          </w:p>
        </w:tc>
      </w:tr>
    </w:tbl>
    <w:p w14:paraId="5EBAA981" w14:textId="77777777" w:rsidR="002725B8" w:rsidRPr="0027605D" w:rsidRDefault="00E4732C" w:rsidP="003D7882">
      <w:r>
        <w:t>Dr Aileen Robertson</w:t>
      </w:r>
      <w:r w:rsidR="009E01F8">
        <w:fldChar w:fldCharType="begin"/>
      </w:r>
      <w:r w:rsidR="007A5994">
        <w:instrText xml:space="preserve"> XE "</w:instrText>
      </w:r>
      <w:r w:rsidR="007A5994" w:rsidRPr="00CF5417">
        <w:instrText>Robertson</w:instrText>
      </w:r>
      <w:r w:rsidR="007A5994">
        <w:instrText xml:space="preserve">" </w:instrText>
      </w:r>
      <w:r w:rsidR="009E01F8">
        <w:fldChar w:fldCharType="end"/>
      </w:r>
      <w:r>
        <w:t xml:space="preserve"> completed her DPhil on ZEUS at the University of Oxford. Aileen has joined the SNO+ experiment where she has taken over responsibility for the study of external backgrounds. Aileen is a member of the data flow group (co-convened by Dr Neil McCauley</w:t>
      </w:r>
      <w:r w:rsidR="009E01F8">
        <w:fldChar w:fldCharType="begin"/>
      </w:r>
      <w:r w:rsidR="007A5994">
        <w:instrText xml:space="preserve"> XE "</w:instrText>
      </w:r>
      <w:r w:rsidR="007A5994" w:rsidRPr="000F7581">
        <w:instrText>McCauley</w:instrText>
      </w:r>
      <w:r w:rsidR="007A5994">
        <w:instrText xml:space="preserve">" </w:instrText>
      </w:r>
      <w:r w:rsidR="009E01F8">
        <w:fldChar w:fldCharType="end"/>
      </w:r>
      <w:r>
        <w:t xml:space="preserve"> at Liverpool) where she is joining the team running day to day data processing operations and is adapting the SNO+ processing software for the DIRAC system. At the start of 2015 Aileen will spend three months on site where she will take a lead in the cleaning and passivation task for the SNO+ scintillator plant. This will </w:t>
      </w:r>
      <w:r w:rsidR="000A2FCD">
        <w:t xml:space="preserve">lead </w:t>
      </w:r>
      <w:r>
        <w:t xml:space="preserve">directly into the deployment of LAB later in 2015.. In 2016 Te will be deployed into the scintillator commencing the neutrinoless double beta decay data taking. Aileen will continue with her responsibility for measurement and understanding of the external backgrounds. The outer parts of the detector including the PMT array, the PMTs themselves as well as the acrylic vessel and the water shield have much larger radio impurities than the scintillator volume. Decays originating in this region that either penetrate or mis-reconstruct into the fiducial volume form one of the main background components to the neutrinoless double beta decay measurement. Aileen will exploit data from these three phases of SNO+ to develop mitigation strategies and measure these backgrounds. One key analysis decision that will be directly driven by our control and understanding of external backgrounds is the choice of fiducial volume, this directly affects the total mass of Te available for the neutrinoless double beta decay search and Aileen will play a key </w:t>
      </w:r>
      <w:r w:rsidR="00463F63">
        <w:t>role</w:t>
      </w:r>
      <w:r>
        <w:t xml:space="preserve"> in the final decision. Aileen will also continue as a member of the SNO+ data flow group and will take responsibly for aspects of the day to day data and Monte Carlo processing. She will utilise GRID resources within the Europe and other computer resources in Canada and the US. She will continue to monitor the provision of computing resources and adapt the SNO+ data flow to changes in the computing infrastructure as they develop. Liverpool has already made and will continue to make significant contributions to SNO+ through the input of graduate students, taking on responsibility for the optical calibration and instrumental background measurements. </w:t>
      </w:r>
    </w:p>
    <w:bookmarkStart w:id="307" w:name="_Ref317155905"/>
    <w:bookmarkStart w:id="308" w:name="_Toc408698845"/>
    <w:p w14:paraId="3A05A89C" w14:textId="4B9D0D77" w:rsidR="008E454F" w:rsidRPr="00365FF7" w:rsidRDefault="00233650" w:rsidP="003D7882">
      <w:pPr>
        <w:pStyle w:val="Heading3"/>
      </w:pPr>
      <w:r>
        <w:rPr>
          <w:noProof/>
          <w:lang w:bidi="ar-SA"/>
        </w:rPr>
        <mc:AlternateContent>
          <mc:Choice Requires="wps">
            <w:drawing>
              <wp:anchor distT="0" distB="0" distL="114300" distR="114300" simplePos="0" relativeHeight="251815936" behindDoc="0" locked="0" layoutInCell="1" allowOverlap="1" wp14:anchorId="7569CA96" wp14:editId="37A4E2C9">
                <wp:simplePos x="0" y="0"/>
                <wp:positionH relativeFrom="column">
                  <wp:posOffset>4598035</wp:posOffset>
                </wp:positionH>
                <wp:positionV relativeFrom="paragraph">
                  <wp:posOffset>16510</wp:posOffset>
                </wp:positionV>
                <wp:extent cx="1863725" cy="234315"/>
                <wp:effectExtent l="0" t="0" r="0" b="0"/>
                <wp:wrapNone/>
                <wp:docPr id="13"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3725" cy="234315"/>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707596"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72" o:spid="_x0000_s1107" type="#_x0000_t202" style="position:absolute;left:0;text-align:left;margin-left:362.05pt;margin-top:1.3pt;width:146.75pt;height:18.4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" filled="f" fillcolor="#f2f2f2 [3052]" stroked="f">
                <v:textbox inset="1.5mm">
                  <w:txbxContent>
                    <w:p w14:paraId="1E707596" w14:textId="77777777" w:rsidR="003B6E28" w:rsidRPr="00730FF5" w:rsidRDefault="003B6E28" w:rsidP="003D7882">
                      <w:pPr>
                        <w:pStyle w:val="Table2"/>
                      </w:pPr>
                      <w:r>
                        <w:t>Project FTE%</w:t>
                      </w:r>
                    </w:p>
                  </w:txbxContent>
                </v:textbox>
              </v:shape>
            </w:pict>
          </mc:Fallback>
        </mc:AlternateContent>
      </w:r>
      <w:bookmarkStart w:id="309" w:name="_Toc317163670"/>
      <w:r w:rsidR="0027605D">
        <w:t>RA-ATLAS</w:t>
      </w:r>
      <w:r w:rsidR="009E01F8">
        <w:fldChar w:fldCharType="begin"/>
      </w:r>
      <w:r w:rsidR="007A5994">
        <w:instrText xml:space="preserve"> XE "</w:instrText>
      </w:r>
      <w:r w:rsidR="007A5994" w:rsidRPr="00D92A5E">
        <w:instrText>RA-ATLAS</w:instrText>
      </w:r>
      <w:r w:rsidR="007A5994">
        <w:instrText>"</w:instrText>
      </w:r>
      <w:r w:rsidR="00815332">
        <w:instrText>\b</w:instrText>
      </w:r>
      <w:r w:rsidR="007A5994">
        <w:instrText xml:space="preserve"> </w:instrText>
      </w:r>
      <w:r w:rsidR="009E01F8">
        <w:fldChar w:fldCharType="end"/>
      </w:r>
      <w:r w:rsidR="008E454F" w:rsidRPr="00A16446">
        <w:t xml:space="preserve"> Ph</w:t>
      </w:r>
      <w:bookmarkEnd w:id="307"/>
      <w:bookmarkEnd w:id="308"/>
      <w:bookmarkEnd w:id="309"/>
      <w:r w:rsidR="00B74F10">
        <w:t xml:space="preserve"> </w:t>
      </w:r>
    </w:p>
    <w:tbl>
      <w:tblPr>
        <w:tblStyle w:val="TableGrid"/>
        <w:tblpPr w:leftFromText="181" w:rightFromText="181" w:vertAnchor="text" w:horzAnchor="margin" w:tblpXSpec="right" w:tblpY="1"/>
        <w:tblW w:w="2495" w:type="dxa"/>
        <w:tblBorders>
          <w:top w:val="none" w:sz="0" w:space="0" w:color="auto"/>
          <w:left w:val="single" w:sz="8" w:space="0" w:color="1F2C7B"/>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581"/>
      </w:tblGrid>
      <w:tr w:rsidR="008E454F" w14:paraId="193526B1" w14:textId="77777777" w:rsidTr="00407F23">
        <w:trPr>
          <w:trHeight w:hRule="exact" w:val="255"/>
        </w:trPr>
        <w:tc>
          <w:tcPr>
            <w:tcW w:w="1914" w:type="dxa"/>
            <w:vAlign w:val="center"/>
          </w:tcPr>
          <w:p w14:paraId="06222DFC" w14:textId="77777777" w:rsidR="008E454F" w:rsidRDefault="00DA1AFC" w:rsidP="003D7882">
            <w:pPr>
              <w:pStyle w:val="Table2"/>
              <w:framePr w:hSpace="0" w:wrap="auto" w:vAnchor="margin" w:hAnchor="text" w:xAlign="left" w:yAlign="inline"/>
            </w:pPr>
            <w:r>
              <w:t>ATLAS</w:t>
            </w:r>
          </w:p>
        </w:tc>
        <w:tc>
          <w:tcPr>
            <w:tcW w:w="581" w:type="dxa"/>
            <w:vAlign w:val="center"/>
          </w:tcPr>
          <w:p w14:paraId="684AD0B2" w14:textId="77777777" w:rsidR="008E454F" w:rsidRDefault="00DA1AFC" w:rsidP="003D7882">
            <w:pPr>
              <w:pStyle w:val="Table2"/>
              <w:framePr w:hSpace="0" w:wrap="auto" w:vAnchor="margin" w:hAnchor="text" w:xAlign="left" w:yAlign="inline"/>
            </w:pPr>
            <w:r>
              <w:t>4</w:t>
            </w:r>
            <w:r w:rsidR="008E454F">
              <w:t>00</w:t>
            </w:r>
          </w:p>
        </w:tc>
      </w:tr>
    </w:tbl>
    <w:p w14:paraId="271A089A" w14:textId="77777777" w:rsidR="00C66EE6" w:rsidRPr="006A6153" w:rsidRDefault="00F25CDD" w:rsidP="006A6153">
      <w:pPr>
        <w:widowControl w:val="0"/>
        <w:adjustRightInd w:val="0"/>
        <w:rPr>
          <w:rFonts w:cs="Times New Roman"/>
          <w:color w:val="auto"/>
          <w:szCs w:val="22"/>
          <w:lang w:bidi="ar-SA"/>
        </w:rPr>
      </w:pPr>
      <w:bookmarkStart w:id="310" w:name="_Toc317163677"/>
      <w:r>
        <w:t xml:space="preserve">The group is requesting an RA to support our new academic </w:t>
      </w:r>
      <w:r w:rsidR="00A8697E">
        <w:t>a</w:t>
      </w:r>
      <w:r>
        <w:t xml:space="preserve"> on the analysis of ATLAS data and to play a leading role in her  search for SUSY in </w:t>
      </w:r>
      <w:r w:rsidR="00C6234E">
        <w:t>Run-2</w:t>
      </w:r>
      <w:r>
        <w:t xml:space="preserve">. The RA will be focussed on leading the analysis and delivering the  SUSY programme. </w:t>
      </w:r>
      <w:r w:rsidR="00F06AF1">
        <w:rPr>
          <w:rFonts w:eastAsia="Times New Roman" w:cs="Times New Roman"/>
          <w:color w:val="auto"/>
          <w:szCs w:val="22"/>
        </w:rPr>
        <w:t xml:space="preserve">In this, </w:t>
      </w:r>
      <w:r w:rsidR="00F06AF1" w:rsidRPr="00976981">
        <w:rPr>
          <w:rFonts w:eastAsia="Times New Roman" w:cs="Times New Roman"/>
          <w:b/>
          <w:color w:val="auto"/>
          <w:szCs w:val="22"/>
        </w:rPr>
        <w:t>RA-ATLAS</w:t>
      </w:r>
      <w:r w:rsidR="00F06AF1">
        <w:rPr>
          <w:rFonts w:eastAsia="Times New Roman" w:cs="Times New Roman"/>
          <w:color w:val="auto"/>
          <w:szCs w:val="22"/>
        </w:rPr>
        <w:t xml:space="preserve"> will be responsible for:</w:t>
      </w:r>
      <w:r w:rsidR="00F06AF1" w:rsidRPr="00976981">
        <w:rPr>
          <w:rFonts w:eastAsia="Times New Roman" w:cs="Times New Roman"/>
          <w:color w:val="auto"/>
          <w:szCs w:val="22"/>
        </w:rPr>
        <w:t xml:space="preserve"> implementation of novel kinematic variables to discriminate signal</w:t>
      </w:r>
      <w:r w:rsidR="00F06AF1">
        <w:rPr>
          <w:rFonts w:eastAsia="Times New Roman" w:cs="Times New Roman"/>
          <w:color w:val="auto"/>
          <w:szCs w:val="22"/>
        </w:rPr>
        <w:t>s</w:t>
      </w:r>
      <w:r w:rsidR="00F06AF1" w:rsidRPr="00976981">
        <w:rPr>
          <w:rFonts w:eastAsia="Times New Roman" w:cs="Times New Roman"/>
          <w:color w:val="auto"/>
          <w:szCs w:val="22"/>
        </w:rPr>
        <w:t xml:space="preserve"> fr</w:t>
      </w:r>
      <w:r w:rsidR="00F06AF1">
        <w:rPr>
          <w:rFonts w:eastAsia="Times New Roman" w:cs="Times New Roman"/>
          <w:color w:val="auto"/>
          <w:szCs w:val="22"/>
        </w:rPr>
        <w:t>om SM background processes specifically: the</w:t>
      </w:r>
      <w:r w:rsidR="00F06AF1" w:rsidRPr="00976981">
        <w:rPr>
          <w:rFonts w:eastAsia="Times New Roman" w:cs="Times New Roman"/>
          <w:color w:val="auto"/>
          <w:szCs w:val="22"/>
        </w:rPr>
        <w:t xml:space="preserve"> ‘cotransverse’ mass</w:t>
      </w:r>
      <w:r w:rsidR="00F06AF1">
        <w:rPr>
          <w:rFonts w:eastAsia="Times New Roman" w:cs="Times New Roman"/>
          <w:color w:val="auto"/>
          <w:szCs w:val="22"/>
        </w:rPr>
        <w:t xml:space="preserve"> </w:t>
      </w:r>
      <m:oMath>
        <m:sSub>
          <m:sSubPr>
            <m:ctrlPr>
              <w:rPr>
                <w:rFonts w:ascii="Cambria Math" w:eastAsia="Times New Roman" w:hAnsi="Cambria Math" w:cs="Times New Roman"/>
                <w:i/>
                <w:color w:val="auto"/>
                <w:szCs w:val="22"/>
              </w:rPr>
            </m:ctrlPr>
          </m:sSubPr>
          <m:e>
            <m:r>
              <w:rPr>
                <w:rFonts w:ascii="Cambria Math" w:eastAsia="Times New Roman" w:hAnsi="Cambria Math" w:cs="Times New Roman"/>
                <w:color w:val="auto"/>
                <w:szCs w:val="22"/>
              </w:rPr>
              <m:t xml:space="preserve"> m</m:t>
            </m:r>
          </m:e>
          <m:sub>
            <m:r>
              <w:rPr>
                <w:rFonts w:ascii="Cambria Math" w:eastAsia="Times New Roman" w:hAnsi="Cambria Math" w:cs="Times New Roman"/>
                <w:color w:val="auto"/>
                <w:szCs w:val="22"/>
              </w:rPr>
              <m:t>CT</m:t>
            </m:r>
          </m:sub>
        </m:sSub>
      </m:oMath>
      <w:r w:rsidR="00F06AF1" w:rsidRPr="00976981">
        <w:rPr>
          <w:rFonts w:eastAsia="Times New Roman" w:cs="Times New Roman"/>
          <w:color w:val="auto"/>
          <w:szCs w:val="22"/>
        </w:rPr>
        <w:t xml:space="preserve">, ‘razor’ and ‘super-razor’ variables </w:t>
      </w:r>
      <w:r w:rsidR="00A8697E">
        <w:rPr>
          <w:rFonts w:eastAsia="Times New Roman" w:cs="Times New Roman"/>
          <w:color w:val="auto"/>
          <w:szCs w:val="22"/>
        </w:rPr>
        <w:t xml:space="preserve">and others, some </w:t>
      </w:r>
      <w:r w:rsidR="00F06AF1" w:rsidRPr="00976981">
        <w:rPr>
          <w:rFonts w:eastAsia="Times New Roman" w:cs="Times New Roman"/>
          <w:color w:val="auto"/>
          <w:szCs w:val="22"/>
        </w:rPr>
        <w:t xml:space="preserve">pioneered </w:t>
      </w:r>
      <w:r w:rsidR="00F06AF1">
        <w:rPr>
          <w:rFonts w:eastAsia="Times New Roman" w:cs="Times New Roman"/>
          <w:color w:val="auto"/>
          <w:szCs w:val="22"/>
        </w:rPr>
        <w:t xml:space="preserve">by D’Onofrio in </w:t>
      </w:r>
      <w:r w:rsidR="00C6234E">
        <w:rPr>
          <w:rFonts w:eastAsia="Times New Roman" w:cs="Times New Roman"/>
          <w:color w:val="auto"/>
          <w:szCs w:val="22"/>
        </w:rPr>
        <w:t>Run-1</w:t>
      </w:r>
      <w:r w:rsidR="00F06AF1">
        <w:rPr>
          <w:rFonts w:eastAsia="Times New Roman" w:cs="Times New Roman"/>
          <w:color w:val="auto"/>
          <w:szCs w:val="22"/>
        </w:rPr>
        <w:t>, and estimating</w:t>
      </w:r>
      <w:r w:rsidR="00F06AF1" w:rsidRPr="00976981">
        <w:rPr>
          <w:rFonts w:eastAsia="Times New Roman" w:cs="Times New Roman"/>
          <w:color w:val="auto"/>
          <w:szCs w:val="22"/>
        </w:rPr>
        <w:t xml:space="preserve"> residual SM backgrounds </w:t>
      </w:r>
      <w:r w:rsidR="00F06AF1">
        <w:rPr>
          <w:rFonts w:eastAsia="Times New Roman" w:cs="Times New Roman"/>
          <w:color w:val="auto"/>
          <w:szCs w:val="22"/>
        </w:rPr>
        <w:t xml:space="preserve">arising from </w:t>
      </w:r>
      <w:r w:rsidR="00F06AF1" w:rsidRPr="00976981">
        <w:rPr>
          <w:rFonts w:eastAsia="Times New Roman" w:cs="Times New Roman"/>
          <w:color w:val="auto"/>
          <w:szCs w:val="22"/>
        </w:rPr>
        <w:t>single top</w:t>
      </w:r>
      <w:r w:rsidR="00F06AF1">
        <w:rPr>
          <w:rFonts w:eastAsia="Times New Roman" w:cs="Times New Roman"/>
          <w:color w:val="auto"/>
          <w:szCs w:val="22"/>
        </w:rPr>
        <w:t>,</w:t>
      </w:r>
      <w:r w:rsidR="00F06AF1" w:rsidRPr="00976981">
        <w:rPr>
          <w:rFonts w:eastAsia="Times New Roman" w:cs="Times New Roman"/>
          <w:color w:val="auto"/>
          <w:szCs w:val="22"/>
        </w:rPr>
        <w:t xml:space="preserve"> </w:t>
      </w:r>
      <w:r w:rsidR="00F06AF1" w:rsidRPr="00F06AF1">
        <w:rPr>
          <w:rFonts w:eastAsia="Times New Roman" w:cs="Times New Roman"/>
          <w:i/>
          <w:color w:val="auto"/>
          <w:szCs w:val="22"/>
        </w:rPr>
        <w:t>Wt</w:t>
      </w:r>
      <w:r w:rsidR="00F06AF1" w:rsidRPr="00976981">
        <w:rPr>
          <w:rFonts w:eastAsia="Times New Roman" w:cs="Times New Roman"/>
          <w:color w:val="auto"/>
          <w:szCs w:val="22"/>
        </w:rPr>
        <w:t xml:space="preserve">, diboson, top pair + </w:t>
      </w:r>
      <w:r w:rsidR="00F06AF1" w:rsidRPr="00976981">
        <w:rPr>
          <w:rFonts w:eastAsia="Times New Roman" w:cs="Times New Roman"/>
          <w:i/>
          <w:color w:val="auto"/>
          <w:szCs w:val="22"/>
        </w:rPr>
        <w:t>W/Z</w:t>
      </w:r>
      <w:r w:rsidR="00F06AF1">
        <w:rPr>
          <w:rFonts w:eastAsia="Times New Roman" w:cs="Times New Roman"/>
          <w:color w:val="auto"/>
          <w:szCs w:val="22"/>
        </w:rPr>
        <w:t xml:space="preserve"> using</w:t>
      </w:r>
      <w:r w:rsidR="00F06AF1" w:rsidRPr="00976981">
        <w:rPr>
          <w:rFonts w:eastAsia="Times New Roman" w:cs="Times New Roman"/>
          <w:color w:val="auto"/>
          <w:szCs w:val="22"/>
        </w:rPr>
        <w:t xml:space="preserve"> procedures</w:t>
      </w:r>
      <w:r w:rsidR="00F06AF1">
        <w:rPr>
          <w:rFonts w:eastAsia="Times New Roman" w:cs="Times New Roman"/>
          <w:color w:val="auto"/>
          <w:szCs w:val="22"/>
        </w:rPr>
        <w:t xml:space="preserve"> in development at Liverpool.</w:t>
      </w:r>
      <w:r w:rsidR="00F06AF1" w:rsidRPr="00976981">
        <w:rPr>
          <w:rFonts w:eastAsia="Times New Roman" w:cs="Times New Roman"/>
          <w:color w:val="auto"/>
          <w:szCs w:val="22"/>
        </w:rPr>
        <w:t xml:space="preserve"> </w:t>
      </w:r>
      <w:r w:rsidR="00F06AF1" w:rsidRPr="00976981">
        <w:rPr>
          <w:rFonts w:eastAsia="Times New Roman" w:cs="Times New Roman"/>
          <w:b/>
          <w:color w:val="auto"/>
          <w:szCs w:val="22"/>
        </w:rPr>
        <w:t>RA</w:t>
      </w:r>
      <w:r w:rsidR="00F06AF1" w:rsidRPr="00976981">
        <w:rPr>
          <w:rFonts w:eastAsia="Times New Roman" w:cs="Times New Roman"/>
          <w:color w:val="auto"/>
          <w:szCs w:val="22"/>
        </w:rPr>
        <w:t>-</w:t>
      </w:r>
      <w:r w:rsidR="00F06AF1" w:rsidRPr="00976981">
        <w:rPr>
          <w:rFonts w:eastAsia="Times New Roman" w:cs="Times New Roman"/>
          <w:b/>
          <w:color w:val="auto"/>
          <w:szCs w:val="22"/>
        </w:rPr>
        <w:t>ATLAS</w:t>
      </w:r>
      <w:r w:rsidR="00A8697E">
        <w:rPr>
          <w:rFonts w:eastAsia="Times New Roman" w:cs="Times New Roman"/>
          <w:b/>
          <w:color w:val="auto"/>
          <w:szCs w:val="22"/>
        </w:rPr>
        <w:t xml:space="preserve"> </w:t>
      </w:r>
      <w:r w:rsidR="00A8697E" w:rsidRPr="00301767">
        <w:rPr>
          <w:rFonts w:eastAsia="Times New Roman" w:cs="Times New Roman"/>
          <w:szCs w:val="22"/>
        </w:rPr>
        <w:t xml:space="preserve">will also develop </w:t>
      </w:r>
      <w:r w:rsidR="00A8697E">
        <w:rPr>
          <w:rFonts w:eastAsia="Times New Roman" w:cs="Times New Roman"/>
          <w:szCs w:val="22"/>
        </w:rPr>
        <w:t xml:space="preserve">an advanced </w:t>
      </w:r>
      <w:r w:rsidR="00A8697E" w:rsidRPr="00301767">
        <w:rPr>
          <w:rFonts w:eastAsia="Times New Roman" w:cs="Times New Roman"/>
          <w:szCs w:val="22"/>
        </w:rPr>
        <w:t xml:space="preserve">tagging tool </w:t>
      </w:r>
      <w:r w:rsidR="00A8697E">
        <w:rPr>
          <w:rFonts w:eastAsia="Times New Roman" w:cs="Times New Roman"/>
          <w:szCs w:val="22"/>
        </w:rPr>
        <w:t>for W, top or Higgs in single massive jets and implement it in the</w:t>
      </w:r>
      <w:r w:rsidR="00A8697E" w:rsidRPr="00301767">
        <w:rPr>
          <w:rFonts w:eastAsia="Times New Roman" w:cs="Times New Roman"/>
          <w:szCs w:val="22"/>
        </w:rPr>
        <w:t xml:space="preserve"> searches</w:t>
      </w:r>
      <w:r w:rsidR="00F06AF1" w:rsidRPr="00976981">
        <w:rPr>
          <w:rFonts w:eastAsia="Times New Roman" w:cs="Times New Roman"/>
          <w:color w:val="auto"/>
          <w:szCs w:val="22"/>
        </w:rPr>
        <w:t xml:space="preserve">.  </w:t>
      </w:r>
      <w:r w:rsidR="00F06AF1">
        <w:rPr>
          <w:rFonts w:eastAsia="Times New Roman" w:cs="Times New Roman"/>
          <w:color w:val="auto"/>
          <w:szCs w:val="22"/>
        </w:rPr>
        <w:t>T</w:t>
      </w:r>
      <w:r w:rsidR="00F06AF1" w:rsidRPr="00976981">
        <w:rPr>
          <w:rFonts w:eastAsia="Times New Roman" w:cs="Times New Roman"/>
          <w:color w:val="auto"/>
          <w:szCs w:val="22"/>
        </w:rPr>
        <w:t xml:space="preserve">he first publication (2016) will focus on searches in final state events with no leptons, two b-jets and missing </w:t>
      </w:r>
      <w:r w:rsidR="00F06AF1" w:rsidRPr="00976981">
        <w:rPr>
          <w:rFonts w:eastAsia="Times New Roman" w:cs="Times New Roman"/>
          <w:i/>
          <w:color w:val="auto"/>
          <w:szCs w:val="22"/>
        </w:rPr>
        <w:t>p</w:t>
      </w:r>
      <w:r w:rsidR="00F06AF1" w:rsidRPr="00976981">
        <w:rPr>
          <w:rFonts w:eastAsia="Times New Roman" w:cs="Times New Roman"/>
          <w:i/>
          <w:color w:val="auto"/>
          <w:szCs w:val="22"/>
          <w:vertAlign w:val="subscript"/>
        </w:rPr>
        <w:t>T</w:t>
      </w:r>
      <w:r w:rsidR="00F06AF1" w:rsidRPr="00976981">
        <w:rPr>
          <w:rFonts w:eastAsia="Times New Roman" w:cs="Times New Roman"/>
          <w:color w:val="auto"/>
          <w:szCs w:val="22"/>
        </w:rPr>
        <w:t xml:space="preserve"> targeting sbottom pair production and stop pair production in the so-called “compressed scenarios”, favored by </w:t>
      </w:r>
      <w:r w:rsidR="00F06AF1">
        <w:rPr>
          <w:rFonts w:eastAsia="Times New Roman" w:cs="Times New Roman"/>
          <w:color w:val="auto"/>
          <w:szCs w:val="22"/>
        </w:rPr>
        <w:t xml:space="preserve">DM </w:t>
      </w:r>
      <w:r w:rsidR="00F06AF1" w:rsidRPr="00976981">
        <w:rPr>
          <w:rFonts w:eastAsia="Times New Roman" w:cs="Times New Roman"/>
          <w:color w:val="auto"/>
          <w:szCs w:val="22"/>
        </w:rPr>
        <w:t>constraints. Extensions of the analysis considering e</w:t>
      </w:r>
      <w:r w:rsidR="00F06AF1">
        <w:rPr>
          <w:rFonts w:eastAsia="Times New Roman" w:cs="Times New Roman"/>
          <w:color w:val="auto"/>
          <w:szCs w:val="22"/>
        </w:rPr>
        <w:t>vents with additional jets/</w:t>
      </w:r>
      <w:r w:rsidR="00F06AF1" w:rsidRPr="00976981">
        <w:rPr>
          <w:rFonts w:eastAsia="Times New Roman" w:cs="Times New Roman"/>
          <w:color w:val="auto"/>
          <w:szCs w:val="22"/>
        </w:rPr>
        <w:t>lepton</w:t>
      </w:r>
      <w:r w:rsidR="00F06AF1">
        <w:rPr>
          <w:rFonts w:eastAsia="Times New Roman" w:cs="Times New Roman"/>
          <w:color w:val="auto"/>
          <w:szCs w:val="22"/>
        </w:rPr>
        <w:t>s</w:t>
      </w:r>
      <w:r w:rsidR="00F06AF1" w:rsidRPr="00976981">
        <w:rPr>
          <w:rFonts w:eastAsia="Times New Roman" w:cs="Times New Roman"/>
          <w:color w:val="auto"/>
          <w:szCs w:val="22"/>
        </w:rPr>
        <w:t xml:space="preserve"> will follow, targeting third generation squarks decaying in pure or mixed complex modes (2017). </w:t>
      </w:r>
      <w:r w:rsidR="00CC07EF" w:rsidRPr="00CC07EF">
        <w:rPr>
          <w:rFonts w:eastAsia="Times New Roman" w:cs="Times New Roman"/>
          <w:b/>
          <w:color w:val="auto"/>
          <w:szCs w:val="22"/>
        </w:rPr>
        <w:t>RA-ATLAS</w:t>
      </w:r>
      <w:r w:rsidR="00CC07EF">
        <w:rPr>
          <w:rFonts w:eastAsia="Times New Roman" w:cs="Times New Roman"/>
          <w:color w:val="auto"/>
          <w:szCs w:val="22"/>
        </w:rPr>
        <w:t xml:space="preserve"> will be responsible for the generation and study of the simulations as well as the data. </w:t>
      </w:r>
      <w:r w:rsidR="00F06AF1" w:rsidRPr="00976981">
        <w:rPr>
          <w:rFonts w:eastAsia="Times New Roman" w:cs="Times New Roman"/>
          <w:color w:val="auto"/>
          <w:szCs w:val="22"/>
        </w:rPr>
        <w:t xml:space="preserve">As </w:t>
      </w:r>
      <w:r w:rsidR="00F06AF1">
        <w:rPr>
          <w:rFonts w:eastAsia="Times New Roman" w:cs="Times New Roman"/>
          <w:color w:val="auto"/>
          <w:szCs w:val="22"/>
        </w:rPr>
        <w:t xml:space="preserve">a </w:t>
      </w:r>
      <w:r w:rsidR="00F06AF1" w:rsidRPr="00976981">
        <w:rPr>
          <w:rFonts w:eastAsia="Times New Roman" w:cs="Times New Roman"/>
          <w:color w:val="auto"/>
          <w:szCs w:val="22"/>
        </w:rPr>
        <w:t>by-product of thes</w:t>
      </w:r>
      <w:r w:rsidR="00F06AF1">
        <w:rPr>
          <w:rFonts w:eastAsia="Times New Roman" w:cs="Times New Roman"/>
          <w:color w:val="auto"/>
          <w:szCs w:val="22"/>
        </w:rPr>
        <w:t xml:space="preserve">e searches, </w:t>
      </w:r>
      <w:r w:rsidR="00F06AF1" w:rsidRPr="00976981">
        <w:rPr>
          <w:rFonts w:eastAsia="Times New Roman" w:cs="Times New Roman"/>
          <w:b/>
          <w:color w:val="auto"/>
          <w:szCs w:val="22"/>
        </w:rPr>
        <w:t>RA-ATLAS</w:t>
      </w:r>
      <w:r w:rsidR="00F06AF1" w:rsidRPr="00976981">
        <w:rPr>
          <w:rFonts w:eastAsia="Times New Roman" w:cs="Times New Roman"/>
          <w:color w:val="auto"/>
          <w:szCs w:val="22"/>
        </w:rPr>
        <w:t xml:space="preserve"> will also be able to perform</w:t>
      </w:r>
      <w:r w:rsidR="00F06AF1">
        <w:rPr>
          <w:rFonts w:eastAsia="Times New Roman" w:cs="Times New Roman"/>
          <w:color w:val="auto"/>
          <w:szCs w:val="22"/>
        </w:rPr>
        <w:t xml:space="preserve"> a new</w:t>
      </w:r>
      <w:r w:rsidR="00A8697E">
        <w:rPr>
          <w:rFonts w:eastAsia="Times New Roman" w:cs="Times New Roman"/>
          <w:color w:val="auto"/>
          <w:szCs w:val="22"/>
        </w:rPr>
        <w:t xml:space="preserve"> precision measurement</w:t>
      </w:r>
      <w:r w:rsidR="00F06AF1" w:rsidRPr="00976981">
        <w:rPr>
          <w:rFonts w:eastAsia="Times New Roman" w:cs="Times New Roman"/>
          <w:color w:val="auto"/>
          <w:szCs w:val="22"/>
        </w:rPr>
        <w:t xml:space="preserve"> </w:t>
      </w:r>
      <w:r w:rsidR="00F06AF1">
        <w:rPr>
          <w:rFonts w:eastAsia="Times New Roman" w:cs="Times New Roman"/>
          <w:color w:val="auto"/>
          <w:szCs w:val="22"/>
        </w:rPr>
        <w:t xml:space="preserve">of the </w:t>
      </w:r>
      <w:r w:rsidR="00F06AF1" w:rsidRPr="00976981">
        <w:rPr>
          <w:rFonts w:eastAsia="Times New Roman" w:cs="Times New Roman"/>
          <w:color w:val="auto"/>
          <w:szCs w:val="22"/>
        </w:rPr>
        <w:t>differential c</w:t>
      </w:r>
      <w:r w:rsidR="00F06AF1">
        <w:rPr>
          <w:rFonts w:eastAsia="Times New Roman" w:cs="Times New Roman"/>
          <w:color w:val="auto"/>
          <w:szCs w:val="22"/>
        </w:rPr>
        <w:t xml:space="preserve">ross section of </w:t>
      </w:r>
      <w:r w:rsidR="00F06AF1" w:rsidRPr="00976981">
        <w:rPr>
          <w:rFonts w:eastAsia="Times New Roman" w:cs="Times New Roman"/>
          <w:i/>
          <w:color w:val="auto"/>
          <w:szCs w:val="22"/>
        </w:rPr>
        <w:t xml:space="preserve">WWbb </w:t>
      </w:r>
      <w:r w:rsidR="00F06AF1">
        <w:rPr>
          <w:rFonts w:eastAsia="Times New Roman" w:cs="Times New Roman"/>
          <w:color w:val="auto"/>
          <w:szCs w:val="22"/>
        </w:rPr>
        <w:t>production</w:t>
      </w:r>
      <w:r w:rsidR="00F06AF1" w:rsidRPr="00976981">
        <w:rPr>
          <w:rFonts w:eastAsia="Times New Roman" w:cs="Times New Roman"/>
          <w:color w:val="auto"/>
          <w:szCs w:val="22"/>
        </w:rPr>
        <w:t xml:space="preserve">. </w:t>
      </w:r>
      <w:r w:rsidR="00F06AF1">
        <w:rPr>
          <w:rFonts w:eastAsia="Times New Roman" w:cs="Times New Roman"/>
          <w:color w:val="auto"/>
          <w:szCs w:val="22"/>
        </w:rPr>
        <w:t xml:space="preserve">From 2017 </w:t>
      </w:r>
      <w:r w:rsidR="00F06AF1" w:rsidRPr="00976981">
        <w:rPr>
          <w:rFonts w:eastAsia="Times New Roman" w:cs="Times New Roman"/>
          <w:color w:val="auto"/>
          <w:szCs w:val="22"/>
        </w:rPr>
        <w:t xml:space="preserve">further searches for stop and sbottom will be pursued exploiting topical features of high energy SUSY processes such as massive jets containing boosted </w:t>
      </w:r>
      <w:r w:rsidR="00F06AF1" w:rsidRPr="00976981">
        <w:rPr>
          <w:rFonts w:eastAsia="Times New Roman" w:cs="Times New Roman"/>
          <w:i/>
          <w:color w:val="auto"/>
          <w:szCs w:val="22"/>
        </w:rPr>
        <w:t>W</w:t>
      </w:r>
      <w:r w:rsidR="00F06AF1">
        <w:rPr>
          <w:rFonts w:eastAsia="Times New Roman" w:cs="Times New Roman"/>
          <w:color w:val="auto"/>
          <w:szCs w:val="22"/>
        </w:rPr>
        <w:t xml:space="preserve">, top or </w:t>
      </w:r>
      <w:r w:rsidR="00F06AF1" w:rsidRPr="00976981">
        <w:rPr>
          <w:rFonts w:eastAsia="Times New Roman" w:cs="Times New Roman"/>
          <w:color w:val="auto"/>
          <w:szCs w:val="22"/>
        </w:rPr>
        <w:t xml:space="preserve">Higgs </w:t>
      </w:r>
      <w:r w:rsidR="00F06AF1">
        <w:rPr>
          <w:rFonts w:eastAsia="Times New Roman" w:cs="Times New Roman"/>
          <w:color w:val="auto"/>
          <w:szCs w:val="22"/>
        </w:rPr>
        <w:t xml:space="preserve">in their decay chains. </w:t>
      </w:r>
      <w:r w:rsidR="00F06AF1" w:rsidRPr="00976981">
        <w:rPr>
          <w:rFonts w:eastAsia="Times New Roman" w:cs="Times New Roman"/>
          <w:b/>
          <w:color w:val="auto"/>
          <w:szCs w:val="22"/>
        </w:rPr>
        <w:t>RA-ATLAS</w:t>
      </w:r>
      <w:r w:rsidR="00F06AF1" w:rsidRPr="00976981">
        <w:rPr>
          <w:rFonts w:eastAsia="Times New Roman" w:cs="Times New Roman"/>
          <w:color w:val="auto"/>
          <w:szCs w:val="22"/>
        </w:rPr>
        <w:t xml:space="preserve"> </w:t>
      </w:r>
      <w:r w:rsidR="00F06AF1">
        <w:rPr>
          <w:rFonts w:eastAsia="Times New Roman" w:cs="Times New Roman"/>
          <w:color w:val="auto"/>
          <w:szCs w:val="22"/>
        </w:rPr>
        <w:t xml:space="preserve"> will lead these searches and the results will either place definitive </w:t>
      </w:r>
      <w:r w:rsidR="00F06AF1" w:rsidRPr="00976981">
        <w:rPr>
          <w:rFonts w:eastAsia="Times New Roman" w:cs="Times New Roman"/>
          <w:color w:val="auto"/>
          <w:szCs w:val="22"/>
        </w:rPr>
        <w:t>constraint</w:t>
      </w:r>
      <w:r w:rsidR="00F06AF1">
        <w:rPr>
          <w:rFonts w:eastAsia="Times New Roman" w:cs="Times New Roman"/>
          <w:color w:val="auto"/>
          <w:szCs w:val="22"/>
        </w:rPr>
        <w:t>s</w:t>
      </w:r>
      <w:r w:rsidR="00F06AF1" w:rsidRPr="00976981">
        <w:rPr>
          <w:rFonts w:eastAsia="Times New Roman" w:cs="Times New Roman"/>
          <w:color w:val="auto"/>
          <w:szCs w:val="22"/>
        </w:rPr>
        <w:t xml:space="preserve"> </w:t>
      </w:r>
      <w:r w:rsidR="00F06AF1">
        <w:rPr>
          <w:rFonts w:eastAsia="Times New Roman" w:cs="Times New Roman"/>
          <w:color w:val="auto"/>
          <w:szCs w:val="22"/>
        </w:rPr>
        <w:t xml:space="preserve">on </w:t>
      </w:r>
      <w:r w:rsidR="00CC07EF">
        <w:rPr>
          <w:rFonts w:eastAsia="Times New Roman" w:cs="Times New Roman"/>
          <w:color w:val="auto"/>
          <w:szCs w:val="22"/>
        </w:rPr>
        <w:t>SUSY (2018-2020</w:t>
      </w:r>
      <w:r w:rsidR="00F06AF1">
        <w:rPr>
          <w:rFonts w:eastAsia="Times New Roman" w:cs="Times New Roman"/>
          <w:color w:val="auto"/>
          <w:szCs w:val="22"/>
        </w:rPr>
        <w:t>).</w:t>
      </w:r>
      <w:r w:rsidR="00CC07EF">
        <w:rPr>
          <w:rFonts w:eastAsia="Times New Roman" w:cs="Times New Roman"/>
          <w:color w:val="auto"/>
          <w:szCs w:val="22"/>
        </w:rPr>
        <w:t xml:space="preserve"> With close guidance from </w:t>
      </w:r>
      <w:r w:rsidR="00CC07EF" w:rsidRPr="00CC07EF">
        <w:rPr>
          <w:rFonts w:eastAsia="Times New Roman" w:cs="Times New Roman"/>
          <w:b/>
          <w:color w:val="auto"/>
          <w:szCs w:val="22"/>
        </w:rPr>
        <w:t>D’Onofrio</w:t>
      </w:r>
      <w:r w:rsidR="00CC07EF">
        <w:rPr>
          <w:rFonts w:eastAsia="Times New Roman" w:cs="Times New Roman"/>
          <w:color w:val="auto"/>
          <w:szCs w:val="22"/>
        </w:rPr>
        <w:t xml:space="preserve"> the </w:t>
      </w:r>
      <w:r w:rsidR="00CC07EF" w:rsidRPr="00CC07EF">
        <w:rPr>
          <w:rFonts w:eastAsia="Times New Roman" w:cs="Times New Roman"/>
          <w:b/>
          <w:color w:val="auto"/>
          <w:szCs w:val="22"/>
        </w:rPr>
        <w:t>RA-ATLAS</w:t>
      </w:r>
      <w:r w:rsidR="00CC07EF">
        <w:rPr>
          <w:rFonts w:eastAsia="Times New Roman" w:cs="Times New Roman"/>
          <w:color w:val="auto"/>
          <w:szCs w:val="22"/>
        </w:rPr>
        <w:t xml:space="preserve"> will </w:t>
      </w:r>
      <w:r w:rsidR="00867161">
        <w:rPr>
          <w:rFonts w:eastAsia="Times New Roman" w:cs="Times New Roman"/>
          <w:color w:val="auto"/>
          <w:szCs w:val="22"/>
        </w:rPr>
        <w:t xml:space="preserve">ensure timely publication of these results which </w:t>
      </w:r>
      <w:r w:rsidR="00A8697E">
        <w:rPr>
          <w:rFonts w:eastAsia="Times New Roman" w:cs="Times New Roman"/>
          <w:color w:val="auto"/>
          <w:szCs w:val="22"/>
        </w:rPr>
        <w:t xml:space="preserve">are among </w:t>
      </w:r>
      <w:r w:rsidR="00867161">
        <w:rPr>
          <w:rFonts w:eastAsia="Times New Roman" w:cs="Times New Roman"/>
          <w:color w:val="auto"/>
          <w:szCs w:val="22"/>
        </w:rPr>
        <w:t xml:space="preserve">the most eagerly anticipated of the decade. During the last </w:t>
      </w:r>
      <w:r w:rsidR="00A8697E">
        <w:rPr>
          <w:rFonts w:eastAsia="Times New Roman" w:cs="Times New Roman"/>
          <w:color w:val="auto"/>
          <w:szCs w:val="22"/>
        </w:rPr>
        <w:t xml:space="preserve">year </w:t>
      </w:r>
      <w:r w:rsidR="00867161">
        <w:rPr>
          <w:rFonts w:eastAsia="Times New Roman" w:cs="Times New Roman"/>
          <w:color w:val="auto"/>
          <w:szCs w:val="22"/>
        </w:rPr>
        <w:t>of the CG</w:t>
      </w:r>
      <w:r w:rsidR="00CC07EF">
        <w:rPr>
          <w:rFonts w:eastAsia="Times New Roman" w:cs="Times New Roman"/>
          <w:color w:val="auto"/>
          <w:szCs w:val="22"/>
        </w:rPr>
        <w:t xml:space="preserve"> </w:t>
      </w:r>
      <w:r w:rsidR="00F06AF1" w:rsidRPr="00CC07EF">
        <w:rPr>
          <w:rFonts w:cs="Times New Roman"/>
          <w:color w:val="auto"/>
          <w:szCs w:val="22"/>
          <w:lang w:bidi="ar-SA"/>
        </w:rPr>
        <w:t xml:space="preserve"> </w:t>
      </w:r>
      <w:r w:rsidR="00867161" w:rsidRPr="00976981">
        <w:rPr>
          <w:rFonts w:eastAsia="Times New Roman" w:cs="Times New Roman"/>
          <w:b/>
          <w:color w:val="auto"/>
          <w:szCs w:val="22"/>
        </w:rPr>
        <w:t>RA-ATLAS</w:t>
      </w:r>
      <w:r w:rsidR="00867161" w:rsidRPr="00976981">
        <w:rPr>
          <w:rFonts w:eastAsia="Times New Roman" w:cs="Times New Roman"/>
          <w:color w:val="auto"/>
          <w:szCs w:val="22"/>
        </w:rPr>
        <w:t xml:space="preserve"> </w:t>
      </w:r>
      <w:r w:rsidR="00A8697E">
        <w:rPr>
          <w:rFonts w:eastAsia="Times New Roman" w:cs="Times New Roman"/>
          <w:color w:val="auto"/>
          <w:szCs w:val="22"/>
        </w:rPr>
        <w:t>will turn the</w:t>
      </w:r>
      <w:r w:rsidR="00867161">
        <w:rPr>
          <w:rFonts w:eastAsia="Times New Roman" w:cs="Times New Roman"/>
          <w:color w:val="auto"/>
          <w:szCs w:val="22"/>
        </w:rPr>
        <w:t xml:space="preserve"> attention to preparations for Run-3. In the “pessimistic” scenario </w:t>
      </w:r>
      <w:r w:rsidR="00A8697E">
        <w:rPr>
          <w:rFonts w:eastAsia="Times New Roman" w:cs="Times New Roman"/>
          <w:color w:val="auto"/>
          <w:szCs w:val="22"/>
        </w:rPr>
        <w:t>where</w:t>
      </w:r>
      <w:r w:rsidR="00867161">
        <w:rPr>
          <w:rFonts w:eastAsia="Times New Roman" w:cs="Times New Roman"/>
          <w:color w:val="auto"/>
          <w:szCs w:val="22"/>
        </w:rPr>
        <w:t xml:space="preserve"> no NP is discovered </w:t>
      </w:r>
      <w:r w:rsidR="00A8697E">
        <w:rPr>
          <w:rFonts w:eastAsia="Times New Roman" w:cs="Times New Roman"/>
          <w:color w:val="auto"/>
          <w:szCs w:val="22"/>
        </w:rPr>
        <w:t>their role will be to ensure that physics tools and needed MC</w:t>
      </w:r>
      <w:r w:rsidR="00867161">
        <w:rPr>
          <w:rFonts w:eastAsia="Times New Roman" w:cs="Times New Roman"/>
          <w:color w:val="auto"/>
          <w:szCs w:val="22"/>
        </w:rPr>
        <w:t xml:space="preserve"> s</w:t>
      </w:r>
      <w:r w:rsidR="00A8697E">
        <w:rPr>
          <w:rFonts w:eastAsia="Times New Roman" w:cs="Times New Roman"/>
          <w:color w:val="auto"/>
          <w:szCs w:val="22"/>
        </w:rPr>
        <w:t>amples</w:t>
      </w:r>
      <w:r w:rsidR="00867161">
        <w:rPr>
          <w:rFonts w:eastAsia="Times New Roman" w:cs="Times New Roman"/>
          <w:color w:val="auto"/>
          <w:szCs w:val="22"/>
        </w:rPr>
        <w:t xml:space="preserve"> are in place pr</w:t>
      </w:r>
      <w:r w:rsidR="00A8697E">
        <w:rPr>
          <w:rFonts w:eastAsia="Times New Roman" w:cs="Times New Roman"/>
          <w:color w:val="auto"/>
          <w:szCs w:val="22"/>
        </w:rPr>
        <w:t>ior to 2020 and that the analysi</w:t>
      </w:r>
      <w:r w:rsidR="00867161">
        <w:rPr>
          <w:rFonts w:eastAsia="Times New Roman" w:cs="Times New Roman"/>
          <w:color w:val="auto"/>
          <w:szCs w:val="22"/>
        </w:rPr>
        <w:t xml:space="preserve">s </w:t>
      </w:r>
      <w:r w:rsidR="00A8697E">
        <w:rPr>
          <w:rFonts w:eastAsia="Times New Roman" w:cs="Times New Roman"/>
          <w:color w:val="auto"/>
          <w:szCs w:val="22"/>
        </w:rPr>
        <w:t>framework is</w:t>
      </w:r>
      <w:r w:rsidR="00867161">
        <w:rPr>
          <w:rFonts w:eastAsia="Times New Roman" w:cs="Times New Roman"/>
          <w:color w:val="auto"/>
          <w:szCs w:val="22"/>
        </w:rPr>
        <w:t xml:space="preserve"> ready to </w:t>
      </w:r>
      <w:r w:rsidR="00A8697E">
        <w:rPr>
          <w:rFonts w:eastAsia="Times New Roman" w:cs="Times New Roman"/>
          <w:color w:val="auto"/>
          <w:szCs w:val="22"/>
        </w:rPr>
        <w:t>ensure that the Liverpool team</w:t>
      </w:r>
      <w:r w:rsidR="00867161">
        <w:rPr>
          <w:rFonts w:eastAsia="Times New Roman" w:cs="Times New Roman"/>
          <w:color w:val="auto"/>
          <w:szCs w:val="22"/>
        </w:rPr>
        <w:t xml:space="preserve"> will</w:t>
      </w:r>
      <w:r w:rsidR="00A8697E">
        <w:rPr>
          <w:rFonts w:eastAsia="Times New Roman" w:cs="Times New Roman"/>
          <w:color w:val="auto"/>
          <w:szCs w:val="22"/>
        </w:rPr>
        <w:t xml:space="preserve"> be first to publish </w:t>
      </w:r>
      <w:r w:rsidR="00867161">
        <w:rPr>
          <w:rFonts w:eastAsia="Times New Roman" w:cs="Times New Roman"/>
          <w:color w:val="auto"/>
          <w:szCs w:val="22"/>
        </w:rPr>
        <w:t xml:space="preserve">data from </w:t>
      </w:r>
      <w:r w:rsidR="00C6234E">
        <w:rPr>
          <w:rFonts w:eastAsia="Times New Roman" w:cs="Times New Roman"/>
          <w:color w:val="auto"/>
          <w:szCs w:val="22"/>
        </w:rPr>
        <w:t>Run-3</w:t>
      </w:r>
      <w:r w:rsidR="006A6153">
        <w:rPr>
          <w:rFonts w:eastAsia="Times New Roman" w:cs="Times New Roman"/>
          <w:color w:val="auto"/>
          <w:szCs w:val="22"/>
        </w:rPr>
        <w:t xml:space="preserve"> on extended SUSY searches.</w:t>
      </w:r>
    </w:p>
    <w:bookmarkStart w:id="311" w:name="_Toc408698846"/>
    <w:p w14:paraId="2CC8CD8B" w14:textId="2C4289A1" w:rsidR="00C66EE6" w:rsidRPr="00365FF7" w:rsidRDefault="00233650" w:rsidP="003D7882">
      <w:pPr>
        <w:pStyle w:val="Heading3"/>
      </w:pPr>
      <w:r>
        <w:rPr>
          <w:noProof/>
          <w:lang w:bidi="ar-SA"/>
        </w:rPr>
        <mc:AlternateContent>
          <mc:Choice Requires="wps">
            <w:drawing>
              <wp:anchor distT="0" distB="0" distL="114300" distR="114300" simplePos="0" relativeHeight="252080128" behindDoc="0" locked="0" layoutInCell="1" allowOverlap="1" wp14:anchorId="768DC7C9" wp14:editId="6D0D249D">
                <wp:simplePos x="0" y="0"/>
                <wp:positionH relativeFrom="column">
                  <wp:posOffset>4598035</wp:posOffset>
                </wp:positionH>
                <wp:positionV relativeFrom="paragraph">
                  <wp:posOffset>16510</wp:posOffset>
                </wp:positionV>
                <wp:extent cx="1863725" cy="234315"/>
                <wp:effectExtent l="0" t="0" r="0" b="0"/>
                <wp:wrapNone/>
                <wp:docPr id="5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3725" cy="234315"/>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AC928"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left:0;text-align:left;margin-left:362.05pt;margin-top:1.3pt;width:146.75pt;height:18.4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" filled="f" fillcolor="#f2f2f2 [3052]" stroked="f">
                <v:textbox inset="1.5mm">
                  <w:txbxContent>
                    <w:p w14:paraId="6ADAC928" w14:textId="77777777" w:rsidR="003B6E28" w:rsidRPr="00730FF5" w:rsidRDefault="003B6E28" w:rsidP="003D7882">
                      <w:pPr>
                        <w:pStyle w:val="Table2"/>
                      </w:pPr>
                      <w:r>
                        <w:t>Project FTE%</w:t>
                      </w:r>
                    </w:p>
                  </w:txbxContent>
                </v:textbox>
              </v:shape>
            </w:pict>
          </mc:Fallback>
        </mc:AlternateContent>
      </w:r>
      <w:r w:rsidR="00C66EE6">
        <w:t>RA-LZ</w:t>
      </w:r>
      <w:r w:rsidR="009E01F8">
        <w:fldChar w:fldCharType="begin"/>
      </w:r>
      <w:r w:rsidR="000A7AB8">
        <w:instrText xml:space="preserve"> XE "</w:instrText>
      </w:r>
      <w:r w:rsidR="000A7AB8" w:rsidRPr="00AD5767">
        <w:instrText>RA-LZ</w:instrText>
      </w:r>
      <w:r w:rsidR="000A7AB8">
        <w:instrText>"</w:instrText>
      </w:r>
      <w:r w:rsidR="00815332">
        <w:instrText xml:space="preserve">\b </w:instrText>
      </w:r>
      <w:r w:rsidR="009E01F8">
        <w:fldChar w:fldCharType="end"/>
      </w:r>
      <w:r w:rsidR="00C66EE6" w:rsidRPr="00A16446">
        <w:t>, Ph</w:t>
      </w:r>
      <w:bookmarkEnd w:id="311"/>
      <w:r w:rsidR="00C66EE6">
        <w:t xml:space="preserve"> </w:t>
      </w:r>
    </w:p>
    <w:p w14:paraId="2E821FEB" w14:textId="77777777" w:rsidR="00C66EE6" w:rsidRDefault="00C66EE6" w:rsidP="003D7882"/>
    <w:p w14:paraId="510F4CB7" w14:textId="77777777" w:rsidR="00C66EE6" w:rsidRDefault="00C66EE6" w:rsidP="003D7882">
      <w:pPr>
        <w:sectPr w:rsidR="00C66EE6" w:rsidSect="00ED7024">
          <w:headerReference w:type="even" r:id="rId67"/>
          <w:headerReference w:type="default" r:id="rId68"/>
          <w:headerReference w:type="first" r:id="rId69"/>
          <w:footnotePr>
            <w:numFmt w:val="chicago"/>
          </w:footnotePr>
          <w:pgSz w:w="11907" w:h="16839" w:code="9"/>
          <w:pgMar w:top="1134" w:right="1134" w:bottom="1134" w:left="1134" w:header="432" w:footer="432" w:gutter="0"/>
          <w:lnNumType w:countBy="1"/>
          <w:cols w:space="720"/>
          <w:docGrid w:linePitch="326"/>
        </w:sectPr>
      </w:pPr>
    </w:p>
    <w:p w14:paraId="52FEFA39" w14:textId="77777777" w:rsidR="00E4732C" w:rsidRPr="000F40DA" w:rsidRDefault="00E4732C" w:rsidP="003D7882">
      <w:pPr>
        <w:pStyle w:val="Heading2"/>
      </w:pPr>
      <w:bookmarkStart w:id="312" w:name="_Toc408698847"/>
      <w:r w:rsidRPr="000F40DA">
        <w:t>Support Posts</w:t>
      </w:r>
      <w:bookmarkEnd w:id="312"/>
    </w:p>
    <w:bookmarkStart w:id="313" w:name="_Toc408698848"/>
    <w:p w14:paraId="1AD22C35" w14:textId="66B7FA0C" w:rsidR="00E4732C" w:rsidRDefault="00233650" w:rsidP="003D7882">
      <w:pPr>
        <w:pStyle w:val="Heading3"/>
      </w:pPr>
      <w:r>
        <w:rPr>
          <w:noProof/>
          <w:lang w:bidi="ar-SA"/>
        </w:rPr>
        <mc:AlternateContent>
          <mc:Choice Requires="wps">
            <w:drawing>
              <wp:anchor distT="0" distB="0" distL="114300" distR="114300" simplePos="0" relativeHeight="252040192" behindDoc="0" locked="0" layoutInCell="1" allowOverlap="1" wp14:anchorId="38366E6B" wp14:editId="130FF85E">
                <wp:simplePos x="0" y="0"/>
                <wp:positionH relativeFrom="column">
                  <wp:posOffset>4586605</wp:posOffset>
                </wp:positionH>
                <wp:positionV relativeFrom="paragraph">
                  <wp:posOffset>22225</wp:posOffset>
                </wp:positionV>
                <wp:extent cx="1675130" cy="234315"/>
                <wp:effectExtent l="0" t="0" r="0" b="0"/>
                <wp:wrapNone/>
                <wp:docPr id="52"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5130" cy="234315"/>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BC631" w14:textId="77777777" w:rsidR="006133CC" w:rsidRPr="00730FF5" w:rsidRDefault="006133CC" w:rsidP="003D7882">
                            <w:pPr>
                              <w:pStyle w:val="Table2"/>
                            </w:pPr>
                            <w:r>
                              <w:t>Project FTE%</w:t>
                            </w:r>
                          </w:p>
                        </w:txbxContent>
                      </wps:txbx>
                      <wps:bodyPr rot="0" vert="horz" wrap="square" lIns="5400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261" o:spid="_x0000_s1109" type="#_x0000_t202" style="position:absolute;left:0;text-align:left;margin-left:361.15pt;margin-top:1.75pt;width:131.9pt;height:18.4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" filled="f" fillcolor="#f2f2f2 [3052]" stroked="f">
                <v:textbox inset="1.5mm">
                  <w:txbxContent>
                    <w:p w14:paraId="21ABC631" w14:textId="77777777" w:rsidR="003B6E28" w:rsidRPr="00730FF5" w:rsidRDefault="003B6E28" w:rsidP="003D7882">
                      <w:pPr>
                        <w:pStyle w:val="Table2"/>
                      </w:pPr>
                      <w:r>
                        <w:t>Project FTE%</w:t>
                      </w:r>
                    </w:p>
                  </w:txbxContent>
                </v:textbox>
              </v:shape>
            </w:pict>
          </mc:Fallback>
        </mc:AlternateContent>
      </w:r>
      <w:r w:rsidR="00E4732C" w:rsidRPr="00A16446">
        <w:t>Ms. Linda Fielding, O/C</w:t>
      </w:r>
      <w:bookmarkEnd w:id="310"/>
      <w:bookmarkEnd w:id="313"/>
    </w:p>
    <w:tbl>
      <w:tblPr>
        <w:tblStyle w:val="TableGrid"/>
        <w:tblpPr w:leftFromText="181" w:rightFromText="181" w:vertAnchor="text" w:horzAnchor="margin" w:tblpXSpec="right" w:tblpY="1"/>
        <w:tblW w:w="2495" w:type="dxa"/>
        <w:tblBorders>
          <w:top w:val="none" w:sz="0" w:space="0" w:color="auto"/>
          <w:left w:val="single" w:sz="8" w:space="0" w:color="1F2C7B"/>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581"/>
      </w:tblGrid>
      <w:tr w:rsidR="00E4732C" w14:paraId="5526705A" w14:textId="77777777" w:rsidTr="008213B9">
        <w:trPr>
          <w:trHeight w:hRule="exact" w:val="255"/>
        </w:trPr>
        <w:tc>
          <w:tcPr>
            <w:tcW w:w="1928" w:type="dxa"/>
            <w:vAlign w:val="center"/>
          </w:tcPr>
          <w:p w14:paraId="0BF6BC62" w14:textId="77777777" w:rsidR="00E4732C" w:rsidRDefault="00E4732C" w:rsidP="003D7882">
            <w:pPr>
              <w:pStyle w:val="Table2"/>
              <w:framePr w:hSpace="0" w:wrap="auto" w:vAnchor="margin" w:hAnchor="text" w:xAlign="left" w:yAlign="inline"/>
            </w:pPr>
            <w:r>
              <w:t>General Support</w:t>
            </w:r>
          </w:p>
        </w:tc>
        <w:tc>
          <w:tcPr>
            <w:tcW w:w="567" w:type="dxa"/>
            <w:vAlign w:val="center"/>
          </w:tcPr>
          <w:p w14:paraId="13A5A7E3" w14:textId="77777777" w:rsidR="00E4732C" w:rsidRDefault="00E4732C" w:rsidP="003D7882">
            <w:pPr>
              <w:pStyle w:val="Table2"/>
              <w:framePr w:hSpace="0" w:wrap="auto" w:vAnchor="margin" w:hAnchor="text" w:xAlign="left" w:yAlign="inline"/>
            </w:pPr>
            <w:r>
              <w:t>400</w:t>
            </w:r>
          </w:p>
        </w:tc>
      </w:tr>
    </w:tbl>
    <w:p w14:paraId="3EB11213" w14:textId="77777777" w:rsidR="00E4732C" w:rsidRPr="00CC1997" w:rsidRDefault="00E4732C" w:rsidP="003D7882">
      <w:pPr>
        <w:rPr>
          <w:rStyle w:val="Strong"/>
          <w:szCs w:val="24"/>
        </w:rPr>
      </w:pPr>
      <w:r w:rsidRPr="00CC1997">
        <w:rPr>
          <w:rStyle w:val="Strong"/>
          <w:szCs w:val="24"/>
        </w:rPr>
        <w:t>Liverpool Group: Finance Officer</w:t>
      </w:r>
    </w:p>
    <w:p w14:paraId="2A0F3387" w14:textId="77777777" w:rsidR="00E4732C" w:rsidRDefault="00E4732C" w:rsidP="003D7882">
      <w:r>
        <w:t xml:space="preserve">Mrs. </w:t>
      </w:r>
      <w:r w:rsidRPr="00CC1997">
        <w:t>Linda</w:t>
      </w:r>
      <w:r>
        <w:t xml:space="preserve"> Fielding</w:t>
      </w:r>
      <w:r w:rsidRPr="00CC1997">
        <w:t xml:space="preserve"> joined the Department in 2007 and has taken particular responsibility for monitoring all aspects of the Rolling Grant expenditure and providing oversight of all the other STFC grants held within the Department. She provides the main interface to the University Human Resources (HR)</w:t>
      </w:r>
      <w:r>
        <w:t>, Research and Support Office (R</w:t>
      </w:r>
      <w:r w:rsidRPr="00CC1997">
        <w:t>S</w:t>
      </w:r>
      <w:r>
        <w:t>O</w:t>
      </w:r>
      <w:r w:rsidRPr="00CC1997">
        <w:t>) and Facilities Management (FM) Departments, thus providing an invaluable service to the PI and Co-Is in the group. Linda prepares and maintains the spreadsheets which keep track of staff, equipment, consumables and travel spend. She also verifies costings f</w:t>
      </w:r>
      <w:r>
        <w:t>or grants generated by RSO</w:t>
      </w:r>
      <w:r w:rsidRPr="00CC1997">
        <w:t xml:space="preserve"> with whom she works closely. Linda provides regular reports to the PIs holding STFC grants and helps organise secretarial support and travel for the particle physics group. </w:t>
      </w:r>
    </w:p>
    <w:p w14:paraId="2438869B" w14:textId="77777777" w:rsidR="00E4732C" w:rsidRDefault="00E4732C" w:rsidP="003D7882">
      <w:r w:rsidRPr="00CC1997">
        <w:t>The STFC currently fund</w:t>
      </w:r>
      <w:r>
        <w:t>s</w:t>
      </w:r>
      <w:r w:rsidRPr="00CC1997">
        <w:t xml:space="preserve"> the cleanrooms and </w:t>
      </w:r>
      <w:r>
        <w:t>Workshop</w:t>
      </w:r>
      <w:r w:rsidR="009E01F8">
        <w:fldChar w:fldCharType="begin"/>
      </w:r>
      <w:r w:rsidR="006C59B2">
        <w:instrText xml:space="preserve"> XE "</w:instrText>
      </w:r>
      <w:r w:rsidR="006C59B2" w:rsidRPr="00F91F08">
        <w:rPr>
          <w:bCs/>
        </w:rPr>
        <w:instrText>Workshop</w:instrText>
      </w:r>
      <w:r w:rsidR="006C59B2">
        <w:instrText xml:space="preserve">" </w:instrText>
      </w:r>
      <w:r w:rsidR="009E01F8">
        <w:fldChar w:fldCharType="end"/>
      </w:r>
      <w:r w:rsidRPr="00CC1997">
        <w:t xml:space="preserve"> facility through various grants, bu</w:t>
      </w:r>
      <w:r>
        <w:t xml:space="preserve">t mainly through the current Particle Physics </w:t>
      </w:r>
      <w:r w:rsidRPr="00CC1997">
        <w:t>rolling grant. This is a major facility and investment and therefore requires efficient and effective financial management and monitoring. To ensure this, Linda is responsible for these accounts and works with the group and managers to set budgets and to report on actual as against set profiles, ensuring that all funds are maximised and that all of the group are aware of the availability of expenditure in relation to running costs, staffing and equipment</w:t>
      </w:r>
      <w:r>
        <w:t>.</w:t>
      </w:r>
    </w:p>
    <w:p w14:paraId="2790A381" w14:textId="77777777" w:rsidR="00E4732C" w:rsidRPr="00CC1997" w:rsidRDefault="00E4732C" w:rsidP="003D7882">
      <w:r w:rsidRPr="00CC1997">
        <w:t xml:space="preserve">She is an integral part of </w:t>
      </w:r>
      <w:r>
        <w:t>the team and as Finance Officer</w:t>
      </w:r>
      <w:r w:rsidRPr="00CC1997">
        <w:t xml:space="preserve"> for the Group monitors all</w:t>
      </w:r>
      <w:r>
        <w:t xml:space="preserve"> accounts </w:t>
      </w:r>
      <w:r w:rsidRPr="00CC1997">
        <w:t>p</w:t>
      </w:r>
      <w:r>
        <w:t xml:space="preserve">roviding weekly feedback on </w:t>
      </w:r>
      <w:r w:rsidRPr="00CC1997">
        <w:t>expenditure and projections. By managing cash flow through the grant period this perm</w:t>
      </w:r>
      <w:r>
        <w:t>its the group to make careful</w:t>
      </w:r>
      <w:r w:rsidRPr="00CC1997">
        <w:t xml:space="preserve"> investment</w:t>
      </w:r>
      <w:r>
        <w:t xml:space="preserve"> in equipment </w:t>
      </w:r>
      <w:r w:rsidRPr="00CC1997">
        <w:t xml:space="preserve">throughout year and to maximize the impact of STFC resources. She also interacts with STFC staff in Swindon directly, providing updates on grant and staffing related issues and ensuring appropriate paperwork is provided punctually by group members when required. This would only be possible with an intimate working knowledge of the functioning of the Particle Physics Group and from day to day experience as part of the management team. Linda makes a huge contribution to the operation and professionalism of the group and greatly reduces the burden on staff relating to University bureaucracy. As well as improving the efficiency of cost control within the group and she works tirelessly to help staff effectively and efficiently carry out their research without undue distractions. Liverpool has a major UK particle physics group with many diverse grants to administer in an environment of ever tighter regulation and ever greater reporting requirements. Linda is an extraordinarily hardworking member of staff, who makes a big difference to everyone by taking care of a wide range of mandatory, but highly time-consuming, administration responsibilities. </w:t>
      </w:r>
    </w:p>
    <w:p w14:paraId="72DD525E" w14:textId="77777777" w:rsidR="00E4732C" w:rsidRDefault="00E4732C" w:rsidP="003D7882">
      <w:r>
        <w:t>Linda is key member of our management team. She attends the bi-weekly Management meetings, the Operations meetings and the monthly Professors Meetings. At all these she reports on finances of our 18 active grants with a total value ~£12M. and also acts as scientific secretary keeping detailed minutes of every meeting. It is due to her skills and acumen that we expect to close our current rolling grant to within £500 of the allocated sum. She is a crucial member of the core team.</w:t>
      </w:r>
    </w:p>
    <w:p w14:paraId="2FADDD6E" w14:textId="77777777" w:rsidR="00E4732C" w:rsidRDefault="00E4732C" w:rsidP="003D7882"/>
    <w:p w14:paraId="3C149369" w14:textId="77777777" w:rsidR="00E4732C" w:rsidRDefault="00E4732C" w:rsidP="003D7882"/>
    <w:p w14:paraId="7C6803CC" w14:textId="77777777" w:rsidR="0027605D" w:rsidRDefault="0027605D" w:rsidP="003D7882"/>
    <w:p w14:paraId="3D66B573" w14:textId="77777777" w:rsidR="0027605D" w:rsidRDefault="0027605D" w:rsidP="003D7882"/>
    <w:p w14:paraId="284BDEDC" w14:textId="77777777" w:rsidR="0027605D" w:rsidRDefault="0027605D" w:rsidP="003D7882"/>
    <w:p w14:paraId="01B16ED9" w14:textId="77777777" w:rsidR="0027605D" w:rsidRDefault="0027605D" w:rsidP="003D7882"/>
    <w:p w14:paraId="0EF634E8" w14:textId="77777777" w:rsidR="0027605D" w:rsidRDefault="0027605D" w:rsidP="003D7882"/>
    <w:p w14:paraId="165852FF" w14:textId="77777777" w:rsidR="008331DA" w:rsidRDefault="00E65209" w:rsidP="003D7882">
      <w:pPr>
        <w:rPr>
          <w:rFonts w:eastAsia="Times New Roman"/>
          <w:lang w:eastAsia="en-GB"/>
        </w:rPr>
      </w:pPr>
      <w:r w:rsidRPr="00CC1997">
        <w:rPr>
          <w:rFonts w:eastAsia="Times New Roman"/>
          <w:lang w:eastAsia="en-GB"/>
        </w:rPr>
        <w:br w:type="page"/>
      </w:r>
    </w:p>
    <w:p w14:paraId="5574B948" w14:textId="77777777" w:rsidR="00760C27" w:rsidRPr="00CC1997" w:rsidRDefault="00760C27" w:rsidP="003D7882">
      <w:pPr>
        <w:sectPr w:rsidR="00760C27" w:rsidRPr="00CC1997" w:rsidSect="00ED7024">
          <w:footnotePr>
            <w:numFmt w:val="chicago"/>
          </w:footnotePr>
          <w:pgSz w:w="11907" w:h="16839" w:code="9"/>
          <w:pgMar w:top="1134" w:right="1134" w:bottom="1134" w:left="1134" w:header="432" w:footer="432" w:gutter="0"/>
          <w:lnNumType w:countBy="1"/>
          <w:cols w:space="720"/>
          <w:docGrid w:linePitch="326"/>
        </w:sectPr>
      </w:pPr>
    </w:p>
    <w:p w14:paraId="79F4E548" w14:textId="77777777" w:rsidR="00AD24C2" w:rsidRPr="00AD24C2" w:rsidRDefault="00AD24C2" w:rsidP="003D7882">
      <w:pPr>
        <w:pStyle w:val="Heading2"/>
      </w:pPr>
      <w:bookmarkStart w:id="314" w:name="_Toc317163678"/>
      <w:bookmarkStart w:id="315" w:name="_Toc408698849"/>
      <w:r w:rsidRPr="00AD24C2">
        <w:t xml:space="preserve">Non </w:t>
      </w:r>
      <w:r w:rsidR="00007251">
        <w:t>-</w:t>
      </w:r>
      <w:r w:rsidR="00731175">
        <w:t>Staff Costs</w:t>
      </w:r>
      <w:bookmarkEnd w:id="314"/>
      <w:bookmarkEnd w:id="315"/>
    </w:p>
    <w:p w14:paraId="430CEB19" w14:textId="77777777" w:rsidR="00C408B1" w:rsidRDefault="00C408B1" w:rsidP="003D7882">
      <w:pPr>
        <w:pStyle w:val="Heading3"/>
        <w:rPr>
          <w:lang w:eastAsia="en-GB"/>
        </w:rPr>
      </w:pPr>
      <w:bookmarkStart w:id="316" w:name="_Toc408698850"/>
      <w:bookmarkStart w:id="317" w:name="_Toc317163679"/>
      <w:r>
        <w:rPr>
          <w:lang w:eastAsia="en-GB"/>
        </w:rPr>
        <w:t>Other Directly Incurred</w:t>
      </w:r>
      <w:bookmarkEnd w:id="316"/>
      <w:r>
        <w:rPr>
          <w:lang w:eastAsia="en-GB"/>
        </w:rPr>
        <w:t xml:space="preserve"> </w:t>
      </w:r>
    </w:p>
    <w:p w14:paraId="61A4064E" w14:textId="77777777" w:rsidR="00AD24C2" w:rsidRDefault="00AD24C2" w:rsidP="003D7882">
      <w:pPr>
        <w:pStyle w:val="Heading4"/>
      </w:pPr>
      <w:r>
        <w:t>Travel and Subsistence</w:t>
      </w:r>
      <w:bookmarkEnd w:id="317"/>
    </w:p>
    <w:p w14:paraId="6C92D193" w14:textId="77777777" w:rsidR="000049F0" w:rsidRDefault="00300410" w:rsidP="003D7882">
      <w:pPr>
        <w:rPr>
          <w:rFonts w:eastAsia="Times New Roman"/>
          <w:szCs w:val="24"/>
          <w:lang w:eastAsia="en-GB"/>
        </w:rPr>
      </w:pPr>
      <w:r w:rsidRPr="00CC1997">
        <w:rPr>
          <w:rFonts w:eastAsia="Times New Roman"/>
          <w:lang w:eastAsia="en-GB"/>
        </w:rPr>
        <w:t xml:space="preserve">The travel request is based on our </w:t>
      </w:r>
      <w:r w:rsidR="008C24AE">
        <w:rPr>
          <w:rFonts w:eastAsia="Times New Roman"/>
          <w:lang w:eastAsia="en-GB"/>
        </w:rPr>
        <w:t>dissemination of</w:t>
      </w:r>
      <w:r w:rsidRPr="00CC1997">
        <w:rPr>
          <w:rFonts w:eastAsia="Times New Roman"/>
          <w:lang w:eastAsia="en-GB"/>
        </w:rPr>
        <w:t xml:space="preserve"> physics results from our e</w:t>
      </w:r>
      <w:r w:rsidR="008C24AE">
        <w:rPr>
          <w:rFonts w:eastAsia="Times New Roman"/>
          <w:lang w:eastAsia="en-GB"/>
        </w:rPr>
        <w:t>xperiments and our</w:t>
      </w:r>
      <w:r w:rsidRPr="00CC1997">
        <w:rPr>
          <w:rFonts w:eastAsia="Times New Roman"/>
          <w:lang w:eastAsia="en-GB"/>
        </w:rPr>
        <w:t xml:space="preserve"> attend </w:t>
      </w:r>
      <w:r w:rsidR="007E257C">
        <w:rPr>
          <w:rFonts w:eastAsia="Times New Roman"/>
          <w:lang w:eastAsia="en-GB"/>
        </w:rPr>
        <w:t>ins</w:t>
      </w:r>
      <w:r w:rsidR="008C24AE">
        <w:rPr>
          <w:rFonts w:eastAsia="Times New Roman"/>
          <w:lang w:eastAsia="en-GB"/>
        </w:rPr>
        <w:t>trumentation conferences for applied physicists an engineers.</w:t>
      </w:r>
      <w:r w:rsidR="00273109">
        <w:rPr>
          <w:rFonts w:eastAsia="Times New Roman"/>
          <w:lang w:eastAsia="en-GB"/>
        </w:rPr>
        <w:t xml:space="preserve"> </w:t>
      </w:r>
      <w:r w:rsidR="007E257C" w:rsidRPr="00CC1997">
        <w:rPr>
          <w:rFonts w:eastAsia="Times New Roman"/>
          <w:szCs w:val="24"/>
          <w:lang w:eastAsia="en-GB"/>
        </w:rPr>
        <w:t>All members of staff are encouraged to travel on non-STFC funding, if possible, and to request travel money with new grants.</w:t>
      </w:r>
      <w:r w:rsidR="007E257C" w:rsidRPr="007E257C">
        <w:rPr>
          <w:rFonts w:eastAsia="Times New Roman"/>
          <w:szCs w:val="24"/>
          <w:lang w:eastAsia="en-GB"/>
        </w:rPr>
        <w:t xml:space="preserve"> </w:t>
      </w:r>
      <w:r w:rsidR="007E257C" w:rsidRPr="00CC1997">
        <w:rPr>
          <w:rFonts w:eastAsia="Times New Roman"/>
          <w:szCs w:val="24"/>
          <w:lang w:eastAsia="en-GB"/>
        </w:rPr>
        <w:t>Here we have used our cu</w:t>
      </w:r>
      <w:r w:rsidR="007E257C">
        <w:rPr>
          <w:rFonts w:eastAsia="Times New Roman"/>
          <w:szCs w:val="24"/>
          <w:lang w:eastAsia="en-GB"/>
        </w:rPr>
        <w:t>rrent travel budgets (2012/2016</w:t>
      </w:r>
      <w:r w:rsidR="000049F0">
        <w:rPr>
          <w:rFonts w:eastAsia="Times New Roman"/>
          <w:szCs w:val="24"/>
          <w:lang w:eastAsia="en-GB"/>
        </w:rPr>
        <w:t>) to inform the request for 2016/2020</w:t>
      </w:r>
      <w:r w:rsidR="007E257C" w:rsidRPr="00CC1997">
        <w:rPr>
          <w:rFonts w:eastAsia="Times New Roman"/>
          <w:szCs w:val="24"/>
          <w:lang w:eastAsia="en-GB"/>
        </w:rPr>
        <w:t>.</w:t>
      </w:r>
      <w:r w:rsidR="007E257C">
        <w:rPr>
          <w:rFonts w:eastAsia="Times New Roman"/>
          <w:szCs w:val="24"/>
          <w:lang w:eastAsia="en-GB"/>
        </w:rPr>
        <w:t xml:space="preserve"> We are requ</w:t>
      </w:r>
      <w:r w:rsidR="00976B9D">
        <w:rPr>
          <w:rFonts w:eastAsia="Times New Roman"/>
          <w:szCs w:val="24"/>
          <w:lang w:eastAsia="en-GB"/>
        </w:rPr>
        <w:t>esting travel costs (</w:t>
      </w:r>
      <w:r w:rsidR="003B489A">
        <w:rPr>
          <w:rFonts w:eastAsia="Times New Roman"/>
          <w:szCs w:val="24"/>
          <w:lang w:eastAsia="en-GB"/>
        </w:rPr>
        <w:t>4 years</w:t>
      </w:r>
      <w:r w:rsidR="00976B9D">
        <w:rPr>
          <w:rFonts w:eastAsia="Times New Roman"/>
          <w:szCs w:val="24"/>
          <w:lang w:eastAsia="en-GB"/>
        </w:rPr>
        <w:t>) for</w:t>
      </w:r>
      <w:r w:rsidR="003B489A">
        <w:rPr>
          <w:rFonts w:eastAsia="Times New Roman"/>
          <w:szCs w:val="24"/>
          <w:lang w:eastAsia="en-GB"/>
        </w:rPr>
        <w:t xml:space="preserve">: </w:t>
      </w:r>
      <w:r w:rsidR="003B489A" w:rsidRPr="00976B9D">
        <w:rPr>
          <w:rFonts w:eastAsia="Times New Roman"/>
          <w:szCs w:val="24"/>
          <w:u w:val="single"/>
          <w:lang w:eastAsia="en-GB"/>
        </w:rPr>
        <w:t>23</w:t>
      </w:r>
      <w:r w:rsidR="007E257C" w:rsidRPr="00976B9D">
        <w:rPr>
          <w:rFonts w:eastAsia="Times New Roman"/>
          <w:szCs w:val="24"/>
          <w:u w:val="single"/>
          <w:lang w:eastAsia="en-GB"/>
        </w:rPr>
        <w:t xml:space="preserve"> academics/fellows</w:t>
      </w:r>
      <w:r w:rsidR="00976B9D">
        <w:rPr>
          <w:rFonts w:eastAsia="Times New Roman"/>
          <w:szCs w:val="24"/>
          <w:lang w:eastAsia="en-GB"/>
        </w:rPr>
        <w:t xml:space="preserve"> funded by</w:t>
      </w:r>
      <w:r w:rsidR="003B489A">
        <w:rPr>
          <w:rFonts w:eastAsia="Times New Roman"/>
          <w:szCs w:val="24"/>
          <w:lang w:eastAsia="en-GB"/>
        </w:rPr>
        <w:t xml:space="preserve"> STFC</w:t>
      </w:r>
      <w:r w:rsidR="00976B9D">
        <w:rPr>
          <w:rFonts w:eastAsia="Times New Roman"/>
          <w:szCs w:val="24"/>
          <w:lang w:eastAsia="en-GB"/>
        </w:rPr>
        <w:t>;</w:t>
      </w:r>
      <w:r w:rsidR="003B489A">
        <w:rPr>
          <w:rFonts w:eastAsia="Times New Roman"/>
          <w:szCs w:val="24"/>
          <w:lang w:eastAsia="en-GB"/>
        </w:rPr>
        <w:t xml:space="preserve"> the </w:t>
      </w:r>
      <w:r w:rsidR="003B489A" w:rsidRPr="00302E3E">
        <w:rPr>
          <w:rFonts w:eastAsia="Times New Roman"/>
          <w:color w:val="FF0000"/>
          <w:szCs w:val="24"/>
          <w:u w:val="single"/>
          <w:lang w:eastAsia="en-GB"/>
        </w:rPr>
        <w:t>15</w:t>
      </w:r>
      <w:r w:rsidR="007E257C" w:rsidRPr="00302E3E">
        <w:rPr>
          <w:rFonts w:eastAsia="Times New Roman"/>
          <w:color w:val="FF0000"/>
          <w:szCs w:val="24"/>
          <w:u w:val="single"/>
          <w:lang w:eastAsia="en-GB"/>
        </w:rPr>
        <w:t xml:space="preserve"> </w:t>
      </w:r>
      <w:r w:rsidR="007E257C" w:rsidRPr="00976B9D">
        <w:rPr>
          <w:rFonts w:eastAsia="Times New Roman"/>
          <w:szCs w:val="24"/>
          <w:u w:val="single"/>
          <w:lang w:eastAsia="en-GB"/>
        </w:rPr>
        <w:t>core and non-core physicists</w:t>
      </w:r>
      <w:r w:rsidR="007E257C">
        <w:rPr>
          <w:rFonts w:eastAsia="Times New Roman"/>
          <w:szCs w:val="24"/>
          <w:lang w:eastAsia="en-GB"/>
        </w:rPr>
        <w:t xml:space="preserve"> (AP,</w:t>
      </w:r>
      <w:r w:rsidR="00A108E8">
        <w:rPr>
          <w:rFonts w:eastAsia="Times New Roman"/>
          <w:szCs w:val="24"/>
          <w:lang w:eastAsia="en-GB"/>
        </w:rPr>
        <w:t xml:space="preserve"> </w:t>
      </w:r>
      <w:r w:rsidR="007E257C">
        <w:rPr>
          <w:rFonts w:eastAsia="Times New Roman"/>
          <w:szCs w:val="24"/>
          <w:lang w:eastAsia="en-GB"/>
        </w:rPr>
        <w:t>PP</w:t>
      </w:r>
      <w:r w:rsidR="003B489A">
        <w:rPr>
          <w:rFonts w:eastAsia="Times New Roman"/>
          <w:szCs w:val="24"/>
          <w:lang w:eastAsia="en-GB"/>
        </w:rPr>
        <w:t>, Ph</w:t>
      </w:r>
      <w:r w:rsidR="007E257C">
        <w:rPr>
          <w:rFonts w:eastAsia="Times New Roman"/>
          <w:szCs w:val="24"/>
          <w:lang w:eastAsia="en-GB"/>
        </w:rPr>
        <w:t>) for one international confe</w:t>
      </w:r>
      <w:r w:rsidR="00425E0D">
        <w:rPr>
          <w:rFonts w:eastAsia="Times New Roman"/>
          <w:szCs w:val="24"/>
          <w:lang w:eastAsia="en-GB"/>
        </w:rPr>
        <w:t>rence per year and one national trip per year</w:t>
      </w:r>
      <w:r w:rsidR="00976B9D">
        <w:rPr>
          <w:rFonts w:eastAsia="Times New Roman"/>
          <w:szCs w:val="24"/>
          <w:lang w:eastAsia="en-GB"/>
        </w:rPr>
        <w:t>; o</w:t>
      </w:r>
      <w:r w:rsidR="000049F0">
        <w:rPr>
          <w:rFonts w:eastAsia="Times New Roman"/>
          <w:szCs w:val="24"/>
          <w:lang w:eastAsia="en-GB"/>
        </w:rPr>
        <w:t xml:space="preserve">ur </w:t>
      </w:r>
      <w:r w:rsidR="00976B9D" w:rsidRPr="00976B9D">
        <w:rPr>
          <w:rFonts w:eastAsia="Times New Roman"/>
          <w:szCs w:val="24"/>
          <w:u w:val="single"/>
          <w:lang w:eastAsia="en-GB"/>
        </w:rPr>
        <w:t xml:space="preserve">4 </w:t>
      </w:r>
      <w:r w:rsidR="000049F0" w:rsidRPr="00976B9D">
        <w:rPr>
          <w:rFonts w:eastAsia="Times New Roman"/>
          <w:szCs w:val="24"/>
          <w:u w:val="single"/>
          <w:lang w:eastAsia="en-GB"/>
        </w:rPr>
        <w:t>engineers</w:t>
      </w:r>
      <w:r w:rsidR="000049F0">
        <w:rPr>
          <w:rFonts w:eastAsia="Times New Roman"/>
          <w:szCs w:val="24"/>
          <w:lang w:eastAsia="en-GB"/>
        </w:rPr>
        <w:t xml:space="preserve"> (E) </w:t>
      </w:r>
      <w:r w:rsidR="00976B9D">
        <w:rPr>
          <w:rFonts w:eastAsia="Times New Roman"/>
          <w:szCs w:val="24"/>
          <w:lang w:eastAsia="en-GB"/>
        </w:rPr>
        <w:t xml:space="preserve">who </w:t>
      </w:r>
      <w:r w:rsidR="008C24AE">
        <w:rPr>
          <w:rFonts w:eastAsia="Times New Roman"/>
          <w:szCs w:val="24"/>
          <w:lang w:eastAsia="en-GB"/>
        </w:rPr>
        <w:t>are leaders in their field to</w:t>
      </w:r>
      <w:r w:rsidR="000049F0">
        <w:rPr>
          <w:rFonts w:eastAsia="Times New Roman"/>
          <w:szCs w:val="24"/>
          <w:lang w:eastAsia="en-GB"/>
        </w:rPr>
        <w:t xml:space="preserve"> </w:t>
      </w:r>
      <w:r w:rsidR="00976B9D">
        <w:rPr>
          <w:rFonts w:eastAsia="Times New Roman"/>
          <w:szCs w:val="24"/>
          <w:lang w:eastAsia="en-GB"/>
        </w:rPr>
        <w:t>attend</w:t>
      </w:r>
      <w:r w:rsidR="00273109">
        <w:rPr>
          <w:rFonts w:eastAsia="Times New Roman"/>
          <w:szCs w:val="24"/>
          <w:lang w:eastAsia="en-GB"/>
        </w:rPr>
        <w:t xml:space="preserve"> </w:t>
      </w:r>
      <w:r w:rsidR="00976B9D">
        <w:rPr>
          <w:rFonts w:eastAsia="Times New Roman"/>
          <w:szCs w:val="24"/>
          <w:lang w:eastAsia="en-GB"/>
        </w:rPr>
        <w:t>conferences</w:t>
      </w:r>
      <w:r w:rsidR="00976B9D" w:rsidRPr="00976B9D">
        <w:rPr>
          <w:rFonts w:eastAsia="Times New Roman"/>
          <w:szCs w:val="24"/>
          <w:lang w:eastAsia="en-GB"/>
        </w:rPr>
        <w:t>;</w:t>
      </w:r>
      <w:r w:rsidR="00273109">
        <w:rPr>
          <w:rFonts w:eastAsia="Times New Roman"/>
          <w:szCs w:val="24"/>
          <w:lang w:eastAsia="en-GB"/>
        </w:rPr>
        <w:t xml:space="preserve"> </w:t>
      </w:r>
      <w:r w:rsidR="00976B9D" w:rsidRPr="00976B9D">
        <w:rPr>
          <w:rFonts w:eastAsia="Times New Roman"/>
          <w:szCs w:val="24"/>
          <w:u w:val="single"/>
          <w:lang w:eastAsia="en-GB"/>
        </w:rPr>
        <w:t>2</w:t>
      </w:r>
      <w:r w:rsidR="000049F0" w:rsidRPr="00976B9D">
        <w:rPr>
          <w:rFonts w:eastAsia="Times New Roman"/>
          <w:szCs w:val="24"/>
          <w:u w:val="single"/>
          <w:lang w:eastAsia="en-GB"/>
        </w:rPr>
        <w:t xml:space="preserve"> technical</w:t>
      </w:r>
      <w:r w:rsidR="00273109">
        <w:rPr>
          <w:rFonts w:eastAsia="Times New Roman"/>
          <w:szCs w:val="24"/>
          <w:u w:val="single"/>
          <w:lang w:eastAsia="en-GB"/>
        </w:rPr>
        <w:t xml:space="preserve"> </w:t>
      </w:r>
      <w:r w:rsidR="000049F0" w:rsidRPr="00976B9D">
        <w:rPr>
          <w:rFonts w:eastAsia="Times New Roman"/>
          <w:szCs w:val="24"/>
          <w:u w:val="single"/>
          <w:lang w:eastAsia="en-GB"/>
        </w:rPr>
        <w:t>staff</w:t>
      </w:r>
      <w:r w:rsidR="00273109">
        <w:rPr>
          <w:rFonts w:eastAsia="Times New Roman"/>
          <w:szCs w:val="24"/>
          <w:lang w:eastAsia="en-GB"/>
        </w:rPr>
        <w:t xml:space="preserve"> </w:t>
      </w:r>
      <w:r w:rsidR="00976B9D">
        <w:rPr>
          <w:rFonts w:eastAsia="Times New Roman"/>
          <w:szCs w:val="24"/>
          <w:lang w:eastAsia="en-GB"/>
        </w:rPr>
        <w:t xml:space="preserve">who </w:t>
      </w:r>
      <w:r w:rsidR="000049F0">
        <w:rPr>
          <w:rFonts w:eastAsia="Times New Roman"/>
          <w:szCs w:val="24"/>
          <w:lang w:eastAsia="en-GB"/>
        </w:rPr>
        <w:t>make 2 visits per year to UK based trade sho</w:t>
      </w:r>
      <w:r w:rsidR="00976B9D">
        <w:rPr>
          <w:rFonts w:eastAsia="Times New Roman"/>
          <w:szCs w:val="24"/>
          <w:lang w:eastAsia="en-GB"/>
        </w:rPr>
        <w:t>ws and for</w:t>
      </w:r>
      <w:r w:rsidR="000049F0">
        <w:rPr>
          <w:rFonts w:eastAsia="Times New Roman"/>
          <w:szCs w:val="24"/>
          <w:lang w:eastAsia="en-GB"/>
        </w:rPr>
        <w:t xml:space="preserve"> training</w:t>
      </w:r>
      <w:r w:rsidR="003D2B6A">
        <w:rPr>
          <w:rFonts w:eastAsia="Times New Roman"/>
          <w:szCs w:val="24"/>
          <w:lang w:eastAsia="en-GB"/>
        </w:rPr>
        <w:t xml:space="preserve"> on</w:t>
      </w:r>
      <w:r w:rsidR="008C24AE">
        <w:rPr>
          <w:rFonts w:eastAsia="Times New Roman"/>
          <w:szCs w:val="24"/>
          <w:lang w:eastAsia="en-GB"/>
        </w:rPr>
        <w:t xml:space="preserve"> new</w:t>
      </w:r>
      <w:r w:rsidR="003D2B6A">
        <w:rPr>
          <w:rFonts w:eastAsia="Times New Roman"/>
          <w:szCs w:val="24"/>
          <w:lang w:eastAsia="en-GB"/>
        </w:rPr>
        <w:t xml:space="preserve"> equipment; and </w:t>
      </w:r>
      <w:r w:rsidR="003D2B6A" w:rsidRPr="003D2B6A">
        <w:rPr>
          <w:rFonts w:eastAsia="Times New Roman"/>
          <w:szCs w:val="24"/>
          <w:u w:val="single"/>
          <w:lang w:eastAsia="en-GB"/>
        </w:rPr>
        <w:t>2 computing staff</w:t>
      </w:r>
      <w:r w:rsidR="003D2B6A">
        <w:rPr>
          <w:rFonts w:eastAsia="Times New Roman"/>
          <w:szCs w:val="24"/>
          <w:lang w:eastAsia="en-GB"/>
        </w:rPr>
        <w:t xml:space="preserve"> (Pr) w</w:t>
      </w:r>
      <w:r w:rsidR="008C24AE">
        <w:rPr>
          <w:rFonts w:eastAsia="Times New Roman"/>
          <w:szCs w:val="24"/>
          <w:lang w:eastAsia="en-GB"/>
        </w:rPr>
        <w:t>ho disseminate their work</w:t>
      </w:r>
      <w:r w:rsidR="00273109">
        <w:rPr>
          <w:rFonts w:eastAsia="Times New Roman"/>
          <w:szCs w:val="24"/>
          <w:lang w:eastAsia="en-GB"/>
        </w:rPr>
        <w:t xml:space="preserve"> </w:t>
      </w:r>
      <w:r w:rsidR="003D2B6A">
        <w:rPr>
          <w:rFonts w:eastAsia="Times New Roman"/>
          <w:szCs w:val="24"/>
          <w:lang w:eastAsia="en-GB"/>
        </w:rPr>
        <w:t>nationally and internationally.</w:t>
      </w:r>
      <w:r w:rsidR="00273109">
        <w:rPr>
          <w:rFonts w:eastAsia="Times New Roman"/>
          <w:szCs w:val="24"/>
          <w:lang w:eastAsia="en-GB"/>
        </w:rPr>
        <w:t xml:space="preserve"> </w:t>
      </w:r>
      <w:r w:rsidR="00F56544">
        <w:rPr>
          <w:rFonts w:eastAsia="Times New Roman"/>
          <w:szCs w:val="24"/>
          <w:lang w:eastAsia="en-GB"/>
        </w:rPr>
        <w:t>Our 2012/16 request</w:t>
      </w:r>
      <w:r w:rsidR="003D2B6A">
        <w:rPr>
          <w:rFonts w:eastAsia="Times New Roman"/>
          <w:szCs w:val="24"/>
          <w:lang w:eastAsia="en-GB"/>
        </w:rPr>
        <w:t xml:space="preserve"> based on full costings (including seminar speakers) was</w:t>
      </w:r>
      <w:r w:rsidR="00273109">
        <w:rPr>
          <w:rFonts w:eastAsia="Times New Roman"/>
          <w:szCs w:val="24"/>
          <w:lang w:eastAsia="en-GB"/>
        </w:rPr>
        <w:t xml:space="preserve"> </w:t>
      </w:r>
      <w:r w:rsidR="003D2B6A">
        <w:rPr>
          <w:rFonts w:eastAsia="Times New Roman"/>
          <w:szCs w:val="24"/>
          <w:lang w:eastAsia="en-GB"/>
        </w:rPr>
        <w:t>(~£270K). Following guidance we request (23+15+4+2+2)</w:t>
      </w:r>
      <w:r w:rsidR="003D2B6A">
        <w:rPr>
          <w:rFonts w:eastAsia="Times New Roman"/>
          <w:szCs w:val="24"/>
          <w:lang w:eastAsia="en-GB"/>
        </w:rPr>
        <w:sym w:font="Symbol" w:char="F0B4"/>
      </w:r>
      <w:r w:rsidR="004F32A8">
        <w:rPr>
          <w:rFonts w:eastAsia="Times New Roman"/>
          <w:szCs w:val="24"/>
          <w:lang w:eastAsia="en-GB"/>
        </w:rPr>
        <w:t xml:space="preserve"> </w:t>
      </w:r>
      <w:r w:rsidR="00302E3E">
        <w:rPr>
          <w:rFonts w:eastAsia="Times New Roman"/>
          <w:szCs w:val="24"/>
          <w:lang w:eastAsia="en-GB"/>
        </w:rPr>
        <w:t>£44</w:t>
      </w:r>
      <w:r w:rsidR="003D2B6A">
        <w:rPr>
          <w:rFonts w:eastAsia="Times New Roman"/>
          <w:szCs w:val="24"/>
          <w:lang w:eastAsia="en-GB"/>
        </w:rPr>
        <w:t>00=£</w:t>
      </w:r>
      <w:r w:rsidR="003D2B6A" w:rsidRPr="00302E3E">
        <w:rPr>
          <w:rFonts w:eastAsia="Times New Roman"/>
          <w:color w:val="FF0000"/>
          <w:szCs w:val="24"/>
          <w:lang w:eastAsia="en-GB"/>
        </w:rPr>
        <w:t>151,800</w:t>
      </w:r>
      <w:r w:rsidR="003D2B6A">
        <w:rPr>
          <w:rFonts w:eastAsia="Times New Roman"/>
          <w:szCs w:val="24"/>
          <w:lang w:eastAsia="en-GB"/>
        </w:rPr>
        <w:t>. This has not been scaled for inflation.</w:t>
      </w:r>
    </w:p>
    <w:p w14:paraId="577EDC2D" w14:textId="77777777" w:rsidR="00007251" w:rsidRDefault="00007251" w:rsidP="003D7882">
      <w:pPr>
        <w:pStyle w:val="Heading4"/>
      </w:pPr>
      <w:bookmarkStart w:id="318" w:name="_Toc317163680"/>
      <w:r>
        <w:t>Consumables</w:t>
      </w:r>
      <w:bookmarkEnd w:id="318"/>
      <w:r w:rsidR="00302E3E">
        <w:t xml:space="preserve"> &amp; Non-Capital Equipment</w:t>
      </w:r>
    </w:p>
    <w:p w14:paraId="38D19A37" w14:textId="77777777" w:rsidR="00677789" w:rsidRDefault="00755E20" w:rsidP="003D7882">
      <w:pPr>
        <w:rPr>
          <w:rFonts w:eastAsia="Times New Roman"/>
          <w:lang w:eastAsia="en-GB"/>
        </w:rPr>
      </w:pPr>
      <w:commentRangeStart w:id="319"/>
      <w:r>
        <w:rPr>
          <w:rFonts w:eastAsia="Times New Roman"/>
          <w:lang w:eastAsia="en-GB"/>
        </w:rPr>
        <w:t xml:space="preserve">The group requests </w:t>
      </w:r>
      <w:r w:rsidRPr="00302E3E">
        <w:rPr>
          <w:rFonts w:eastAsia="Times New Roman"/>
          <w:color w:val="FF0000"/>
          <w:lang w:eastAsia="en-GB"/>
        </w:rPr>
        <w:t>£300,000</w:t>
      </w:r>
      <w:r w:rsidR="00273109">
        <w:rPr>
          <w:rFonts w:eastAsia="Times New Roman"/>
          <w:lang w:eastAsia="en-GB"/>
        </w:rPr>
        <w:t xml:space="preserve"> </w:t>
      </w:r>
      <w:r>
        <w:rPr>
          <w:rFonts w:eastAsia="Times New Roman"/>
          <w:lang w:eastAsia="en-GB"/>
        </w:rPr>
        <w:t xml:space="preserve">(£75K/year) for: </w:t>
      </w:r>
      <w:r w:rsidR="00791691">
        <w:rPr>
          <w:rFonts w:eastAsia="Times New Roman"/>
          <w:lang w:eastAsia="en-GB"/>
        </w:rPr>
        <w:t>…</w:t>
      </w:r>
      <w:r w:rsidR="00302E3E">
        <w:rPr>
          <w:rFonts w:eastAsia="Times New Roman"/>
          <w:lang w:eastAsia="en-GB"/>
        </w:rPr>
        <w:t>list on what: gas,.....</w:t>
      </w:r>
      <w:commentRangeEnd w:id="319"/>
      <w:r w:rsidR="00302E3E">
        <w:rPr>
          <w:rStyle w:val="CommentReference"/>
        </w:rPr>
        <w:commentReference w:id="319"/>
      </w:r>
    </w:p>
    <w:p w14:paraId="5C161116" w14:textId="77777777" w:rsidR="00302E3E" w:rsidRDefault="00302E3E" w:rsidP="003D7882">
      <w:pPr>
        <w:rPr>
          <w:rFonts w:eastAsia="Times New Roman"/>
          <w:lang w:eastAsia="en-GB"/>
        </w:rPr>
      </w:pPr>
      <w:r>
        <w:rPr>
          <w:rFonts w:eastAsia="Times New Roman"/>
          <w:lang w:eastAsia="en-GB"/>
        </w:rPr>
        <w:t>We request a number of items non-specific to particular experiments and</w:t>
      </w:r>
      <w:r w:rsidR="00273109">
        <w:rPr>
          <w:rFonts w:eastAsia="Times New Roman"/>
          <w:lang w:eastAsia="en-GB"/>
        </w:rPr>
        <w:t xml:space="preserve"> </w:t>
      </w:r>
      <w:r>
        <w:rPr>
          <w:rFonts w:eastAsia="Times New Roman"/>
          <w:lang w:eastAsia="en-GB"/>
        </w:rPr>
        <w:t>which support more than one current activity or</w:t>
      </w:r>
      <w:r w:rsidR="00273109">
        <w:rPr>
          <w:rFonts w:eastAsia="Times New Roman"/>
          <w:lang w:eastAsia="en-GB"/>
        </w:rPr>
        <w:t xml:space="preserve"> </w:t>
      </w:r>
      <w:r>
        <w:rPr>
          <w:rFonts w:eastAsia="Times New Roman"/>
          <w:lang w:eastAsia="en-GB"/>
        </w:rPr>
        <w:t xml:space="preserve">which will be used in the </w:t>
      </w:r>
      <w:r w:rsidRPr="00A108E8">
        <w:rPr>
          <w:rFonts w:eastAsia="Times New Roman"/>
          <w:b/>
          <w:lang w:eastAsia="en-GB"/>
        </w:rPr>
        <w:t>LSDC</w:t>
      </w:r>
      <w:r w:rsidR="009E01F8">
        <w:rPr>
          <w:rFonts w:eastAsia="Times New Roman"/>
          <w:b/>
          <w:lang w:eastAsia="en-GB"/>
        </w:rPr>
        <w:fldChar w:fldCharType="begin"/>
      </w:r>
      <w:r w:rsidR="006C59B2">
        <w:instrText xml:space="preserve"> XE "</w:instrText>
      </w:r>
      <w:r w:rsidR="006C59B2" w:rsidRPr="00541ECC">
        <w:rPr>
          <w:bCs/>
        </w:rPr>
        <w:instrText>LSDC</w:instrText>
      </w:r>
      <w:r w:rsidR="006C59B2">
        <w:instrText xml:space="preserve">" </w:instrText>
      </w:r>
      <w:r w:rsidR="009E01F8">
        <w:rPr>
          <w:rFonts w:eastAsia="Times New Roman"/>
          <w:b/>
          <w:lang w:eastAsia="en-GB"/>
        </w:rPr>
        <w:fldChar w:fldCharType="end"/>
      </w:r>
      <w:r>
        <w:rPr>
          <w:rFonts w:eastAsia="Times New Roman"/>
          <w:lang w:eastAsia="en-GB"/>
        </w:rPr>
        <w:t xml:space="preserve">, </w:t>
      </w:r>
      <w:r w:rsidRPr="00A108E8">
        <w:rPr>
          <w:rFonts w:eastAsia="Times New Roman"/>
          <w:b/>
          <w:lang w:eastAsia="en-GB"/>
        </w:rPr>
        <w:t>Workshop</w:t>
      </w:r>
      <w:r w:rsidR="009E01F8">
        <w:rPr>
          <w:rFonts w:eastAsia="Times New Roman"/>
          <w:b/>
          <w:lang w:eastAsia="en-GB"/>
        </w:rPr>
        <w:fldChar w:fldCharType="begin"/>
      </w:r>
      <w:r w:rsidR="006C59B2">
        <w:instrText xml:space="preserve"> XE "</w:instrText>
      </w:r>
      <w:r w:rsidR="006C59B2" w:rsidRPr="00F91F08">
        <w:rPr>
          <w:bCs/>
        </w:rPr>
        <w:instrText>Workshop</w:instrText>
      </w:r>
      <w:r w:rsidR="006C59B2">
        <w:instrText xml:space="preserve">" </w:instrText>
      </w:r>
      <w:r w:rsidR="009E01F8">
        <w:rPr>
          <w:rFonts w:eastAsia="Times New Roman"/>
          <w:b/>
          <w:lang w:eastAsia="en-GB"/>
        </w:rPr>
        <w:fldChar w:fldCharType="end"/>
      </w:r>
      <w:r>
        <w:rPr>
          <w:rFonts w:eastAsia="Times New Roman"/>
          <w:b/>
          <w:lang w:eastAsia="en-GB"/>
        </w:rPr>
        <w:t xml:space="preserve"> </w:t>
      </w:r>
      <w:r>
        <w:rPr>
          <w:rFonts w:eastAsia="Times New Roman"/>
          <w:lang w:eastAsia="en-GB"/>
        </w:rPr>
        <w:t xml:space="preserve">These include: Deburring Machine (£1k), a low-cost 3D metal printer (£8k) (these should be available in 2016; currently on pre-order); £5k for a microscope for SMD mounting; </w:t>
      </w:r>
    </w:p>
    <w:p w14:paraId="559A626A" w14:textId="77777777" w:rsidR="00C408B1" w:rsidRDefault="00C408B1" w:rsidP="003D7882">
      <w:pPr>
        <w:pStyle w:val="Heading4"/>
      </w:pPr>
      <w:r w:rsidRPr="00C408B1">
        <w:t>Computing</w:t>
      </w:r>
      <w:r w:rsidR="007075E2">
        <w:t xml:space="preserve"> (non Tier-3)</w:t>
      </w:r>
      <w:r w:rsidR="008C24AE">
        <w:t xml:space="preserve"> </w:t>
      </w:r>
    </w:p>
    <w:p w14:paraId="1EBE6C27" w14:textId="77777777" w:rsidR="008C24AE" w:rsidRDefault="00C408B1" w:rsidP="003D7882">
      <w:pPr>
        <w:rPr>
          <w:rFonts w:eastAsia="Times New Roman"/>
          <w:lang w:eastAsia="en-GB"/>
        </w:rPr>
      </w:pPr>
      <w:commentRangeStart w:id="320"/>
      <w:r w:rsidRPr="00CC1997">
        <w:rPr>
          <w:rFonts w:eastAsia="Times New Roman"/>
          <w:lang w:eastAsia="en-GB"/>
        </w:rPr>
        <w:t>The</w:t>
      </w:r>
      <w:r w:rsidR="004F0F1B">
        <w:rPr>
          <w:rFonts w:eastAsia="Times New Roman"/>
          <w:lang w:eastAsia="en-GB"/>
        </w:rPr>
        <w:t xml:space="preserve"> group requests </w:t>
      </w:r>
      <w:r w:rsidR="00302E3E">
        <w:rPr>
          <w:rFonts w:eastAsia="Times New Roman"/>
          <w:color w:val="FF0000"/>
          <w:lang w:eastAsia="en-GB"/>
        </w:rPr>
        <w:t xml:space="preserve">£92,000 </w:t>
      </w:r>
      <w:r w:rsidR="00302E3E">
        <w:rPr>
          <w:rFonts w:eastAsia="Times New Roman"/>
          <w:lang w:eastAsia="en-GB"/>
        </w:rPr>
        <w:t>computing, desktop replacement from non-AC.</w:t>
      </w:r>
      <w:r w:rsidR="008C24AE">
        <w:rPr>
          <w:rFonts w:eastAsia="Times New Roman"/>
          <w:lang w:eastAsia="en-GB"/>
        </w:rPr>
        <w:t xml:space="preserve"> This is based on the replacement (over 4 </w:t>
      </w:r>
      <w:r w:rsidR="004F0F1B">
        <w:rPr>
          <w:rFonts w:eastAsia="Times New Roman"/>
          <w:lang w:eastAsia="en-GB"/>
        </w:rPr>
        <w:t>years): of nodes to replace failing/obsolete units on the local b</w:t>
      </w:r>
      <w:r w:rsidR="007075E2">
        <w:rPr>
          <w:rFonts w:eastAsia="Times New Roman"/>
          <w:lang w:eastAsia="en-GB"/>
        </w:rPr>
        <w:t xml:space="preserve">atch </w:t>
      </w:r>
      <w:r w:rsidR="008C24AE">
        <w:rPr>
          <w:rFonts w:eastAsia="Times New Roman"/>
          <w:lang w:eastAsia="en-GB"/>
        </w:rPr>
        <w:t>at £5k/year; two virtual machine hosts</w:t>
      </w:r>
      <w:r w:rsidR="004F0F1B">
        <w:rPr>
          <w:rFonts w:eastAsia="Times New Roman"/>
          <w:lang w:eastAsia="en-GB"/>
        </w:rPr>
        <w:t xml:space="preserve"> to host PP services such as (wiki, mail etc)</w:t>
      </w:r>
      <w:r w:rsidR="008C24AE">
        <w:rPr>
          <w:rFonts w:eastAsia="Times New Roman"/>
          <w:lang w:eastAsia="en-GB"/>
        </w:rPr>
        <w:t xml:space="preserve"> at £9k</w:t>
      </w:r>
      <w:r w:rsidR="00273109">
        <w:rPr>
          <w:rFonts w:eastAsia="Times New Roman"/>
          <w:lang w:eastAsia="en-GB"/>
        </w:rPr>
        <w:t xml:space="preserve"> </w:t>
      </w:r>
      <w:r w:rsidR="008C24AE">
        <w:rPr>
          <w:rFonts w:eastAsia="Times New Roman"/>
          <w:lang w:eastAsia="en-GB"/>
        </w:rPr>
        <w:t>each (</w:t>
      </w:r>
      <w:r w:rsidR="004F0F1B">
        <w:rPr>
          <w:rFonts w:eastAsia="Times New Roman"/>
          <w:lang w:eastAsia="en-GB"/>
        </w:rPr>
        <w:t xml:space="preserve">in </w:t>
      </w:r>
      <w:r w:rsidR="008C24AE">
        <w:rPr>
          <w:rFonts w:eastAsia="Times New Roman"/>
          <w:lang w:eastAsia="en-GB"/>
        </w:rPr>
        <w:t xml:space="preserve">2016 and 2018); </w:t>
      </w:r>
      <w:r w:rsidR="004F0F1B">
        <w:rPr>
          <w:rFonts w:eastAsia="Times New Roman"/>
          <w:lang w:eastAsia="en-GB"/>
        </w:rPr>
        <w:t xml:space="preserve">and three </w:t>
      </w:r>
      <w:r w:rsidR="008C24AE">
        <w:rPr>
          <w:rFonts w:eastAsia="Times New Roman"/>
          <w:lang w:eastAsia="en-GB"/>
        </w:rPr>
        <w:t>100TB storage serve</w:t>
      </w:r>
      <w:r w:rsidR="004F0F1B">
        <w:rPr>
          <w:rFonts w:eastAsia="Times New Roman"/>
          <w:lang w:eastAsia="en-GB"/>
        </w:rPr>
        <w:t>rs in (2016-2018) at £</w:t>
      </w:r>
      <w:r w:rsidR="008C24AE">
        <w:rPr>
          <w:rFonts w:eastAsia="Times New Roman"/>
          <w:lang w:eastAsia="en-GB"/>
        </w:rPr>
        <w:t>9</w:t>
      </w:r>
      <w:r w:rsidR="004F0F1B">
        <w:rPr>
          <w:rFonts w:eastAsia="Times New Roman"/>
          <w:lang w:eastAsia="en-GB"/>
        </w:rPr>
        <w:t xml:space="preserve">k each for the group’s temporary (non Grid) storage requirements. Over the period we will need to replace £10K worth of uninterruptable power supplies (4 </w:t>
      </w:r>
      <w:r w:rsidR="004F0F1B">
        <w:rPr>
          <w:rFonts w:eastAsia="Times New Roman"/>
          <w:lang w:eastAsia="en-GB"/>
        </w:rPr>
        <w:sym w:font="Symbol" w:char="F0B4"/>
      </w:r>
      <w:r w:rsidR="004F0F1B">
        <w:rPr>
          <w:rFonts w:eastAsia="Times New Roman"/>
          <w:lang w:eastAsia="en-GB"/>
        </w:rPr>
        <w:t xml:space="preserve"> £2.5k), power supplies for the batch infrastructure (£3k), network equipment (£3k), £8k of IP based VC conference equipment and £1k of cables.</w:t>
      </w:r>
    </w:p>
    <w:p w14:paraId="0A47E060" w14:textId="77777777" w:rsidR="007075E2" w:rsidRPr="007075E2" w:rsidRDefault="007075E2" w:rsidP="003D7882">
      <w:pPr>
        <w:pStyle w:val="Heading4"/>
      </w:pPr>
      <w:r w:rsidRPr="00C408B1">
        <w:t>Computing</w:t>
      </w:r>
      <w:r>
        <w:t>-</w:t>
      </w:r>
      <w:r w:rsidRPr="007075E2">
        <w:t>Tier-3</w:t>
      </w:r>
    </w:p>
    <w:p w14:paraId="02776BF1" w14:textId="77777777" w:rsidR="007075E2" w:rsidRPr="004F0F1B" w:rsidRDefault="007075E2" w:rsidP="003D7882">
      <w:pPr>
        <w:rPr>
          <w:rFonts w:eastAsia="Times New Roman"/>
          <w:lang w:eastAsia="en-GB"/>
        </w:rPr>
      </w:pPr>
      <w:r>
        <w:rPr>
          <w:rFonts w:eastAsia="Times New Roman"/>
          <w:lang w:eastAsia="en-GB"/>
        </w:rPr>
        <w:t>The staff falling under Ac, PP and Pr category (</w:t>
      </w:r>
      <w:r w:rsidRPr="00302E3E">
        <w:rPr>
          <w:rFonts w:eastAsia="Times New Roman"/>
          <w:color w:val="FF0000"/>
          <w:lang w:eastAsia="en-GB"/>
        </w:rPr>
        <w:t>23+13</w:t>
      </w:r>
      <w:r>
        <w:rPr>
          <w:rFonts w:eastAsia="Times New Roman"/>
          <w:lang w:eastAsia="en-GB"/>
        </w:rPr>
        <w:t>) predominantly use the Grid for analysis. We request funds to replace the Tier-3 computing over the next 4 years for this staff , to allow them access to data and to perform the analy</w:t>
      </w:r>
      <w:r w:rsidR="00791691">
        <w:rPr>
          <w:rFonts w:eastAsia="Times New Roman"/>
          <w:lang w:eastAsia="en-GB"/>
        </w:rPr>
        <w:t>s</w:t>
      </w:r>
      <w:r>
        <w:rPr>
          <w:rFonts w:eastAsia="Times New Roman"/>
          <w:lang w:eastAsia="en-GB"/>
        </w:rPr>
        <w:t xml:space="preserve">es </w:t>
      </w:r>
      <w:r w:rsidR="00791691">
        <w:rPr>
          <w:rFonts w:eastAsia="Times New Roman"/>
          <w:lang w:eastAsia="en-GB"/>
        </w:rPr>
        <w:t>required for publicati</w:t>
      </w:r>
      <w:r>
        <w:rPr>
          <w:rFonts w:eastAsia="Times New Roman"/>
          <w:lang w:eastAsia="en-GB"/>
        </w:rPr>
        <w:t>on</w:t>
      </w:r>
      <w:r w:rsidR="00791691">
        <w:rPr>
          <w:rFonts w:eastAsia="Times New Roman"/>
          <w:lang w:eastAsia="en-GB"/>
        </w:rPr>
        <w:t>. The guidance for</w:t>
      </w:r>
      <w:r w:rsidR="00273109">
        <w:rPr>
          <w:rFonts w:eastAsia="Times New Roman"/>
          <w:lang w:eastAsia="en-GB"/>
        </w:rPr>
        <w:t xml:space="preserve"> </w:t>
      </w:r>
      <w:r w:rsidR="00791691">
        <w:rPr>
          <w:rFonts w:eastAsia="Times New Roman"/>
          <w:lang w:eastAsia="en-GB"/>
        </w:rPr>
        <w:t>replacing</w:t>
      </w:r>
      <w:r w:rsidR="00273109">
        <w:rPr>
          <w:rFonts w:eastAsia="Times New Roman"/>
          <w:lang w:eastAsia="en-GB"/>
        </w:rPr>
        <w:t xml:space="preserve"> </w:t>
      </w:r>
      <w:r w:rsidR="00791691">
        <w:rPr>
          <w:rFonts w:eastAsia="Times New Roman"/>
          <w:lang w:eastAsia="en-GB"/>
        </w:rPr>
        <w:t>existing</w:t>
      </w:r>
      <w:r w:rsidR="00273109">
        <w:rPr>
          <w:rFonts w:eastAsia="Times New Roman"/>
          <w:lang w:eastAsia="en-GB"/>
        </w:rPr>
        <w:t xml:space="preserve"> </w:t>
      </w:r>
      <w:r>
        <w:rPr>
          <w:rFonts w:eastAsia="Times New Roman"/>
          <w:lang w:eastAsia="en-GB"/>
        </w:rPr>
        <w:t>Tier</w:t>
      </w:r>
      <w:r w:rsidR="00791691">
        <w:rPr>
          <w:rFonts w:eastAsia="Times New Roman"/>
          <w:lang w:eastAsia="en-GB"/>
        </w:rPr>
        <w:t xml:space="preserve">-3 hardware is ~ </w:t>
      </w:r>
      <w:r w:rsidR="00791691" w:rsidRPr="00302E3E">
        <w:rPr>
          <w:rFonts w:eastAsia="Times New Roman"/>
          <w:color w:val="FF0000"/>
          <w:lang w:eastAsia="en-GB"/>
        </w:rPr>
        <w:t>£1,500/FTE</w:t>
      </w:r>
      <w:r w:rsidR="00791691">
        <w:rPr>
          <w:rFonts w:eastAsia="Times New Roman"/>
          <w:lang w:eastAsia="en-GB"/>
        </w:rPr>
        <w:t>. Thus we request £54,000. We have not included FTEs who (AP, E, T) who do not utilize the Grid.</w:t>
      </w:r>
      <w:r w:rsidR="00273109">
        <w:rPr>
          <w:rFonts w:eastAsia="Times New Roman"/>
          <w:lang w:eastAsia="en-GB"/>
        </w:rPr>
        <w:t xml:space="preserve"> </w:t>
      </w:r>
    </w:p>
    <w:commentRangeEnd w:id="320"/>
    <w:p w14:paraId="3A749E58" w14:textId="77777777" w:rsidR="008213B9" w:rsidRDefault="00B85B6F" w:rsidP="003D7882">
      <w:pPr>
        <w:pStyle w:val="Heading4"/>
      </w:pPr>
      <w:r>
        <w:rPr>
          <w:rStyle w:val="CommentReference"/>
          <w:rFonts w:ascii="Times New Roman" w:eastAsiaTheme="minorEastAsia" w:hAnsi="Times New Roman" w:cstheme="minorBidi"/>
          <w:b w:val="0"/>
          <w:bCs w:val="0"/>
          <w:smallCaps w:val="0"/>
          <w:color w:val="auto"/>
          <w:spacing w:val="0"/>
          <w:lang w:eastAsia="en-US"/>
        </w:rPr>
        <w:commentReference w:id="320"/>
      </w:r>
      <w:r w:rsidR="008213B9">
        <w:t>Capital Equipment</w:t>
      </w:r>
      <w:r w:rsidR="00273109">
        <w:t xml:space="preserve"> </w:t>
      </w:r>
    </w:p>
    <w:p w14:paraId="26EB6CBD" w14:textId="77777777" w:rsidR="00C408B1" w:rsidRPr="00C408B1" w:rsidRDefault="007075E2" w:rsidP="003D7882">
      <w:pPr>
        <w:rPr>
          <w:lang w:eastAsia="en-GB"/>
        </w:rPr>
      </w:pPr>
      <w:r>
        <w:rPr>
          <w:lang w:eastAsia="en-GB"/>
        </w:rPr>
        <w:t>The group is submitting a separate bid for large (&gt;£10k) items to support our research activity. This will include major equipment for handling of composites, pixel sensors bump bonding equipment, items for our electronics activities and major computing infrastructure</w:t>
      </w:r>
      <w:r w:rsidR="00791691">
        <w:rPr>
          <w:lang w:eastAsia="en-GB"/>
        </w:rPr>
        <w:t xml:space="preserve"> including a new switch and updated GPU capability.</w:t>
      </w:r>
      <w:r w:rsidR="00302E3E">
        <w:rPr>
          <w:lang w:eastAsia="en-GB"/>
        </w:rPr>
        <w:t xml:space="preserve"> </w:t>
      </w:r>
      <w:r w:rsidR="00302E3E" w:rsidRPr="00302E3E">
        <w:rPr>
          <w:color w:val="FF0000"/>
          <w:lang w:eastAsia="en-GB"/>
        </w:rPr>
        <w:t>£</w:t>
      </w:r>
      <w:r w:rsidR="00302E3E">
        <w:rPr>
          <w:color w:val="FF0000"/>
          <w:lang w:eastAsia="en-GB"/>
        </w:rPr>
        <w:t>3x1</w:t>
      </w:r>
      <w:r w:rsidR="00302E3E" w:rsidRPr="00302E3E">
        <w:rPr>
          <w:color w:val="FF0000"/>
          <w:lang w:eastAsia="en-GB"/>
        </w:rPr>
        <w:t>00Kish</w:t>
      </w:r>
      <w:r w:rsidR="00302E3E">
        <w:rPr>
          <w:color w:val="FF0000"/>
          <w:lang w:eastAsia="en-GB"/>
        </w:rPr>
        <w:t xml:space="preserve"> + 1 scale</w:t>
      </w:r>
      <w:r w:rsidR="00302E3E">
        <w:rPr>
          <w:lang w:eastAsia="en-GB"/>
        </w:rPr>
        <w:t>)</w:t>
      </w:r>
    </w:p>
    <w:p w14:paraId="30B7662D" w14:textId="77777777" w:rsidR="00677789" w:rsidRDefault="00677789" w:rsidP="003D7882">
      <w:pPr>
        <w:pStyle w:val="Heading4"/>
      </w:pPr>
      <w:bookmarkStart w:id="321" w:name="_Ref408900508"/>
      <w:r w:rsidRPr="00007251">
        <w:t>Public engagement</w:t>
      </w:r>
      <w:r w:rsidR="008213B9">
        <w:t xml:space="preserve"> (+1)</w:t>
      </w:r>
      <w:bookmarkEnd w:id="321"/>
    </w:p>
    <w:p w14:paraId="06D7AC2F" w14:textId="77777777" w:rsidR="00C408B1" w:rsidRDefault="00C408B1" w:rsidP="003D7882">
      <w:commentRangeStart w:id="322"/>
    </w:p>
    <w:p w14:paraId="1AF546C4" w14:textId="77777777" w:rsidR="00C408B1" w:rsidRDefault="00302E3E" w:rsidP="003D7882">
      <w:r>
        <w:t>Schools visit,</w:t>
      </w:r>
      <w:r w:rsidR="00273109">
        <w:t xml:space="preserve"> </w:t>
      </w:r>
      <w:r>
        <w:t>CERN school programme, displacs., Nathan’s Lego,</w:t>
      </w:r>
      <w:r w:rsidR="00273109">
        <w:t xml:space="preserve"> </w:t>
      </w:r>
      <w:r>
        <w:t>promotional materials. Physics Innovate, Particle Physics Masterclass. (50k)</w:t>
      </w:r>
    </w:p>
    <w:p w14:paraId="4EA88FD0" w14:textId="77777777" w:rsidR="00C408B1" w:rsidRDefault="00C408B1" w:rsidP="003D7882"/>
    <w:commentRangeEnd w:id="322"/>
    <w:p w14:paraId="33A20AC3" w14:textId="77777777" w:rsidR="00C408B1" w:rsidRDefault="00302E3E" w:rsidP="003D7882">
      <w:pPr>
        <w:rPr>
          <w:lang w:eastAsia="en-GB"/>
        </w:rPr>
      </w:pPr>
      <w:r>
        <w:rPr>
          <w:rStyle w:val="CommentReference"/>
        </w:rPr>
        <w:commentReference w:id="322"/>
      </w:r>
    </w:p>
    <w:p w14:paraId="6A839967" w14:textId="77777777" w:rsidR="00DE3746" w:rsidRPr="00CC1997" w:rsidRDefault="00C408B1" w:rsidP="003D7882">
      <w:pPr>
        <w:pStyle w:val="Heading3"/>
        <w:rPr>
          <w:lang w:eastAsia="en-GB"/>
        </w:rPr>
      </w:pPr>
      <w:bookmarkStart w:id="323" w:name="_Toc408698851"/>
      <w:r>
        <w:rPr>
          <w:lang w:eastAsia="en-GB"/>
        </w:rPr>
        <w:t>Other Directly Allocated(SRFs)</w:t>
      </w:r>
      <w:bookmarkEnd w:id="323"/>
    </w:p>
    <w:p w14:paraId="55A0F7F5" w14:textId="77777777" w:rsidR="00DE3746" w:rsidRDefault="00DE3746" w:rsidP="003D7882">
      <w:pPr>
        <w:pStyle w:val="Heading4"/>
      </w:pPr>
      <w:bookmarkStart w:id="324" w:name="_Ref408516931"/>
      <w:r>
        <w:t>Small Research Facilities</w:t>
      </w:r>
      <w:bookmarkEnd w:id="324"/>
      <w:r w:rsidR="009E01F8">
        <w:fldChar w:fldCharType="begin"/>
      </w:r>
      <w:r w:rsidR="006C59B2">
        <w:instrText xml:space="preserve"> XE "</w:instrText>
      </w:r>
      <w:r w:rsidR="006C59B2" w:rsidRPr="00093493">
        <w:instrText>Small Research Facility</w:instrText>
      </w:r>
      <w:r w:rsidR="006C59B2">
        <w:instrText xml:space="preserve">" </w:instrText>
      </w:r>
      <w:r w:rsidR="009E01F8">
        <w:fldChar w:fldCharType="end"/>
      </w:r>
    </w:p>
    <w:p w14:paraId="1B554F4B" w14:textId="77777777" w:rsidR="00B342C8" w:rsidRPr="007239FC" w:rsidRDefault="00B342C8" w:rsidP="003D7882">
      <w:pPr>
        <w:rPr>
          <w:rFonts w:eastAsia="Times New Roman"/>
          <w:lang w:eastAsia="en-GB"/>
        </w:rPr>
      </w:pPr>
      <w:r w:rsidRPr="004A3D4F">
        <w:t>The</w:t>
      </w:r>
      <w:r>
        <w:t xml:space="preserve"> successful delivery of key equipment to major STFC-funded projects and our own in-house R&amp;D is critically dependent on two Small Research Facilities</w:t>
      </w:r>
      <w:r w:rsidR="009E01F8">
        <w:fldChar w:fldCharType="begin"/>
      </w:r>
      <w:r w:rsidR="006C59B2">
        <w:instrText xml:space="preserve"> XE "</w:instrText>
      </w:r>
      <w:r w:rsidR="006C59B2" w:rsidRPr="00093493">
        <w:instrText>Small Research Facility</w:instrText>
      </w:r>
      <w:r w:rsidR="006C59B2">
        <w:instrText xml:space="preserve">" </w:instrText>
      </w:r>
      <w:r w:rsidR="009E01F8">
        <w:fldChar w:fldCharType="end"/>
      </w:r>
      <w:r>
        <w:t xml:space="preserve"> within the Department of Physics. These are the Liverpool Semiconductor Detector Centre (</w:t>
      </w:r>
      <w:r w:rsidRPr="004A3D4F">
        <w:rPr>
          <w:b/>
        </w:rPr>
        <w:t>LSDC</w:t>
      </w:r>
      <w:r w:rsidR="009E01F8">
        <w:rPr>
          <w:b/>
        </w:rPr>
        <w:fldChar w:fldCharType="begin"/>
      </w:r>
      <w:r w:rsidR="006C59B2">
        <w:instrText xml:space="preserve"> XE "</w:instrText>
      </w:r>
      <w:r w:rsidR="006C59B2" w:rsidRPr="00541ECC">
        <w:rPr>
          <w:bCs/>
        </w:rPr>
        <w:instrText>LSDC</w:instrText>
      </w:r>
      <w:r w:rsidR="006C59B2">
        <w:instrText xml:space="preserve">" </w:instrText>
      </w:r>
      <w:r w:rsidR="009E01F8">
        <w:rPr>
          <w:b/>
        </w:rPr>
        <w:fldChar w:fldCharType="end"/>
      </w:r>
      <w:r>
        <w:t xml:space="preserve">) and the Physics Departmental Mechanical </w:t>
      </w:r>
      <w:r w:rsidRPr="004A3D4F">
        <w:rPr>
          <w:b/>
        </w:rPr>
        <w:t>Workshop</w:t>
      </w:r>
      <w:r w:rsidR="009E01F8">
        <w:rPr>
          <w:b/>
        </w:rPr>
        <w:fldChar w:fldCharType="begin"/>
      </w:r>
      <w:r w:rsidR="006C59B2">
        <w:instrText xml:space="preserve"> XE "</w:instrText>
      </w:r>
      <w:r w:rsidR="006C59B2" w:rsidRPr="00F91F08">
        <w:rPr>
          <w:bCs/>
        </w:rPr>
        <w:instrText>Workshop</w:instrText>
      </w:r>
      <w:r w:rsidR="006C59B2">
        <w:instrText xml:space="preserve">" </w:instrText>
      </w:r>
      <w:r w:rsidR="009E01F8">
        <w:rPr>
          <w:b/>
        </w:rPr>
        <w:fldChar w:fldCharType="end"/>
      </w:r>
      <w:r>
        <w:t xml:space="preserve">. Access to these facilities is costed by the University on a </w:t>
      </w:r>
      <w:r w:rsidRPr="004A3D4F">
        <w:rPr>
          <w:i/>
        </w:rPr>
        <w:t>per-day</w:t>
      </w:r>
      <w:r>
        <w:t xml:space="preserve"> basis and covers contributions to salaries, space, equipment maintenance and depreciation. Both SRFs are served by university-funded staff, listed below under the appropriate heading. Workshop technicians are deployed on a “pool” basis, and according to skill-set, to an appropriate job.</w:t>
      </w:r>
      <w:r w:rsidRPr="00947D87">
        <w:rPr>
          <w:rFonts w:eastAsia="Times New Roman"/>
          <w:lang w:eastAsia="en-GB"/>
        </w:rPr>
        <w:t xml:space="preserve"> </w:t>
      </w:r>
      <w:r>
        <w:rPr>
          <w:rFonts w:eastAsia="Times New Roman"/>
          <w:lang w:eastAsia="en-GB"/>
        </w:rPr>
        <w:t xml:space="preserve">The Department of Physics Research Committee (director </w:t>
      </w:r>
      <w:r w:rsidRPr="006435F0">
        <w:rPr>
          <w:rFonts w:eastAsia="Times New Roman"/>
          <w:b/>
          <w:lang w:eastAsia="en-GB"/>
        </w:rPr>
        <w:t>Bowcock</w:t>
      </w:r>
      <w:r w:rsidR="009E01F8">
        <w:rPr>
          <w:rFonts w:eastAsia="Times New Roman"/>
          <w:b/>
          <w:lang w:eastAsia="en-GB"/>
        </w:rPr>
        <w:fldChar w:fldCharType="begin"/>
      </w:r>
      <w:r w:rsidR="007A5994">
        <w:instrText xml:space="preserve"> XE "</w:instrText>
      </w:r>
      <w:r w:rsidR="007A5994" w:rsidRPr="00102391">
        <w:instrText>Bowcock</w:instrText>
      </w:r>
      <w:r w:rsidR="007A5994">
        <w:instrText xml:space="preserve">" </w:instrText>
      </w:r>
      <w:r w:rsidR="009E01F8">
        <w:rPr>
          <w:rFonts w:eastAsia="Times New Roman"/>
          <w:b/>
          <w:lang w:eastAsia="en-GB"/>
        </w:rPr>
        <w:fldChar w:fldCharType="end"/>
      </w:r>
      <w:r>
        <w:rPr>
          <w:rFonts w:eastAsia="Times New Roman"/>
          <w:lang w:eastAsia="en-GB"/>
        </w:rPr>
        <w:t>) engages with major stakeholders across the Department and manages resources in the short, medium and long term (currently to 2021) to ensure delivery of all projects and ensure there is no “over-allocation” of effort, space and equipment resources.</w:t>
      </w:r>
    </w:p>
    <w:p w14:paraId="32CFA931" w14:textId="6153F825" w:rsidR="007239FC" w:rsidRPr="00127DE6" w:rsidRDefault="00233650" w:rsidP="00127DE6">
      <w:pPr>
        <w:pStyle w:val="Heading5"/>
        <w:rPr>
          <w:rFonts w:eastAsia="Times New Roman"/>
          <w:vanish/>
        </w:rPr>
      </w:pPr>
      <w:bookmarkStart w:id="325" w:name="_Ref408859140"/>
      <w:r>
        <w:rPr>
          <w:rFonts w:eastAsia="Times New Roman"/>
          <w:noProof/>
          <w:lang w:val="en-US" w:eastAsia="en-US"/>
        </w:rPr>
        <mc:AlternateContent>
          <mc:Choice Requires="wps">
            <w:drawing>
              <wp:anchor distT="0" distB="0" distL="114300" distR="114300" simplePos="0" relativeHeight="252048384" behindDoc="0" locked="0" layoutInCell="1" allowOverlap="1" wp14:anchorId="1B36D737" wp14:editId="6DA15558">
                <wp:simplePos x="0" y="0"/>
                <wp:positionH relativeFrom="column">
                  <wp:posOffset>3810</wp:posOffset>
                </wp:positionH>
                <wp:positionV relativeFrom="paragraph">
                  <wp:posOffset>2263140</wp:posOffset>
                </wp:positionV>
                <wp:extent cx="6069330" cy="2683510"/>
                <wp:effectExtent l="0" t="0" r="26670" b="34290"/>
                <wp:wrapSquare wrapText="bothSides"/>
                <wp:docPr id="12" name="Text Box 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683510"/>
                        </a:xfrm>
                        <a:prstGeom prst="rect">
                          <a:avLst/>
                        </a:prstGeom>
                        <a:solidFill>
                          <a:srgbClr val="FFFFFF"/>
                        </a:solidFill>
                        <a:ln w="9525">
                          <a:solidFill>
                            <a:schemeClr val="bg1">
                              <a:lumMod val="75000"/>
                              <a:lumOff val="0"/>
                            </a:schemeClr>
                          </a:solidFill>
                          <a:miter lim="800000"/>
                          <a:headEnd/>
                          <a:tailEnd/>
                        </a:ln>
                      </wps:spPr>
                      <wps:txbx>
                        <w:txbxContent>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684"/>
                            </w:tblGrid>
                            <w:tr w:rsidR="006133CC" w14:paraId="6F4F00F8" w14:textId="77777777" w:rsidTr="001C500A">
                              <w:trPr>
                                <w:trHeight w:val="3398"/>
                              </w:trPr>
                              <w:tc>
                                <w:tcPr>
                                  <w:tcW w:w="4928" w:type="dxa"/>
                                </w:tcPr>
                                <w:p w14:paraId="65FF8B1C" w14:textId="77777777" w:rsidR="006133CC" w:rsidRDefault="006133CC" w:rsidP="003D7882">
                                  <w:r>
                                    <w:rPr>
                                      <w:noProof/>
                                      <w:lang w:bidi="ar-SA"/>
                                    </w:rPr>
                                    <w:drawing>
                                      <wp:inline distT="0" distB="0" distL="0" distR="0" wp14:anchorId="4A0E59F4" wp14:editId="239DC8C6">
                                        <wp:extent cx="2736000" cy="2052000"/>
                                        <wp:effectExtent l="0" t="0" r="762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3171.JPG"/>
                                                <pic:cNvPicPr/>
                                              </pic:nvPicPr>
                                              <pic:blipFill>
                                                <a:blip r:embed="rId70" cstate="print">
                                                  <a:extLst>
                                                    <a:ext uri="{28A0092B-C50C-407E-A947-70E740481C1C}">
                                                      <a14:useLocalDpi xmlns:a14="http://schemas.microsoft.com/office/drawing/2010/main"/>
                                                    </a:ext>
                                                  </a:extLst>
                                                </a:blip>
                                                <a:stretch>
                                                  <a:fillRect/>
                                                </a:stretch>
                                              </pic:blipFill>
                                              <pic:spPr>
                                                <a:xfrm>
                                                  <a:off x="0" y="0"/>
                                                  <a:ext cx="2736000" cy="2052000"/>
                                                </a:xfrm>
                                                <a:prstGeom prst="rect">
                                                  <a:avLst/>
                                                </a:prstGeom>
                                              </pic:spPr>
                                            </pic:pic>
                                          </a:graphicData>
                                        </a:graphic>
                                      </wp:inline>
                                    </w:drawing>
                                  </w:r>
                                </w:p>
                              </w:tc>
                              <w:tc>
                                <w:tcPr>
                                  <w:tcW w:w="4684" w:type="dxa"/>
                                </w:tcPr>
                                <w:p w14:paraId="17889F2B" w14:textId="77777777" w:rsidR="006133CC" w:rsidRDefault="006133CC" w:rsidP="003D7882">
                                  <w:r>
                                    <w:rPr>
                                      <w:noProof/>
                                      <w:lang w:bidi="ar-SA"/>
                                    </w:rPr>
                                    <w:drawing>
                                      <wp:inline distT="0" distB="0" distL="0" distR="0" wp14:anchorId="772C1351" wp14:editId="70EDFDE3">
                                        <wp:extent cx="2736000" cy="2052000"/>
                                        <wp:effectExtent l="0" t="0" r="7620" b="5715"/>
                                        <wp:docPr id="241" name="Picture 9" descr="DSCN1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386.jpg"/>
                                                <pic:cNvPicPr/>
                                              </pic:nvPicPr>
                                              <pic:blipFill>
                                                <a:blip r:embed="rId71" cstate="print"/>
                                                <a:stretch>
                                                  <a:fillRect/>
                                                </a:stretch>
                                              </pic:blipFill>
                                              <pic:spPr>
                                                <a:xfrm>
                                                  <a:off x="0" y="0"/>
                                                  <a:ext cx="2736000" cy="2052000"/>
                                                </a:xfrm>
                                                <a:prstGeom prst="rect">
                                                  <a:avLst/>
                                                </a:prstGeom>
                                              </pic:spPr>
                                            </pic:pic>
                                          </a:graphicData>
                                        </a:graphic>
                                      </wp:inline>
                                    </w:drawing>
                                  </w:r>
                                </w:p>
                              </w:tc>
                            </w:tr>
                            <w:tr w:rsidR="006133CC" w14:paraId="1BE5FC66" w14:textId="77777777" w:rsidTr="001C500A">
                              <w:trPr>
                                <w:trHeight w:val="554"/>
                              </w:trPr>
                              <w:tc>
                                <w:tcPr>
                                  <w:tcW w:w="4928" w:type="dxa"/>
                                </w:tcPr>
                                <w:p w14:paraId="44E52DD1"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32</w:t>
                                  </w:r>
                                  <w:r w:rsidR="00D03B5A">
                                    <w:rPr>
                                      <w:noProof/>
                                    </w:rPr>
                                    <w:fldChar w:fldCharType="end"/>
                                  </w:r>
                                  <w:r>
                                    <w:t>: The ISO-5 Cleanroom area in the LSDC.</w:t>
                                  </w:r>
                                </w:p>
                                <w:p w14:paraId="271B915B" w14:textId="77777777" w:rsidR="006133CC" w:rsidRDefault="006133CC" w:rsidP="003D7882">
                                  <w:pPr>
                                    <w:pStyle w:val="Caption"/>
                                  </w:pPr>
                                </w:p>
                              </w:tc>
                              <w:tc>
                                <w:tcPr>
                                  <w:tcW w:w="4684" w:type="dxa"/>
                                </w:tcPr>
                                <w:p w14:paraId="67A40F25"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33</w:t>
                                  </w:r>
                                  <w:r w:rsidR="00D03B5A">
                                    <w:rPr>
                                      <w:noProof/>
                                    </w:rPr>
                                    <w:fldChar w:fldCharType="end"/>
                                  </w:r>
                                  <w:r>
                                    <w:t>: The detector assembly area of the LSDC (ISO Class-7).</w:t>
                                  </w:r>
                                </w:p>
                              </w:tc>
                            </w:tr>
                          </w:tbl>
                          <w:p w14:paraId="6110957E" w14:textId="77777777" w:rsidR="006133CC" w:rsidRDefault="006133CC" w:rsidP="003D78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48" o:spid="_x0000_s1110" type="#_x0000_t202" style="position:absolute;left:0;text-align:left;margin-left:.3pt;margin-top:178.2pt;width:477.9pt;height:211.3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" strokecolor="#bfbfbf [2412]">
                <v:textbox>
                  <w:txbxContent>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684"/>
                      </w:tblGrid>
                      <w:tr w:rsidR="006133CC" w14:paraId="6F4F00F8" w14:textId="77777777" w:rsidTr="001C500A">
                        <w:trPr>
                          <w:trHeight w:val="3398"/>
                        </w:trPr>
                        <w:tc>
                          <w:tcPr>
                            <w:tcW w:w="4928" w:type="dxa"/>
                          </w:tcPr>
                          <w:p w14:paraId="65FF8B1C" w14:textId="77777777" w:rsidR="006133CC" w:rsidRDefault="006133CC" w:rsidP="003D7882">
                            <w:r>
                              <w:rPr>
                                <w:noProof/>
                                <w:lang w:bidi="ar-SA"/>
                              </w:rPr>
                              <w:drawing>
                                <wp:inline distT="0" distB="0" distL="0" distR="0" wp14:anchorId="4A0E59F4" wp14:editId="239DC8C6">
                                  <wp:extent cx="2736000" cy="2052000"/>
                                  <wp:effectExtent l="0" t="0" r="762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3171.JPG"/>
                                          <pic:cNvPicPr/>
                                        </pic:nvPicPr>
                                        <pic:blipFill>
                                          <a:blip r:embed="rId70" cstate="print">
                                            <a:extLst>
                                              <a:ext uri="{28A0092B-C50C-407E-A947-70E740481C1C}">
                                                <a14:useLocalDpi xmlns:a14="http://schemas.microsoft.com/office/drawing/2010/main"/>
                                              </a:ext>
                                            </a:extLst>
                                          </a:blip>
                                          <a:stretch>
                                            <a:fillRect/>
                                          </a:stretch>
                                        </pic:blipFill>
                                        <pic:spPr>
                                          <a:xfrm>
                                            <a:off x="0" y="0"/>
                                            <a:ext cx="2736000" cy="2052000"/>
                                          </a:xfrm>
                                          <a:prstGeom prst="rect">
                                            <a:avLst/>
                                          </a:prstGeom>
                                        </pic:spPr>
                                      </pic:pic>
                                    </a:graphicData>
                                  </a:graphic>
                                </wp:inline>
                              </w:drawing>
                            </w:r>
                          </w:p>
                        </w:tc>
                        <w:tc>
                          <w:tcPr>
                            <w:tcW w:w="4684" w:type="dxa"/>
                          </w:tcPr>
                          <w:p w14:paraId="17889F2B" w14:textId="77777777" w:rsidR="006133CC" w:rsidRDefault="006133CC" w:rsidP="003D7882">
                            <w:r>
                              <w:rPr>
                                <w:noProof/>
                                <w:lang w:bidi="ar-SA"/>
                              </w:rPr>
                              <w:drawing>
                                <wp:inline distT="0" distB="0" distL="0" distR="0" wp14:anchorId="772C1351" wp14:editId="70EDFDE3">
                                  <wp:extent cx="2736000" cy="2052000"/>
                                  <wp:effectExtent l="0" t="0" r="7620" b="5715"/>
                                  <wp:docPr id="241" name="Picture 9" descr="DSCN1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386.jpg"/>
                                          <pic:cNvPicPr/>
                                        </pic:nvPicPr>
                                        <pic:blipFill>
                                          <a:blip r:embed="rId71" cstate="print"/>
                                          <a:stretch>
                                            <a:fillRect/>
                                          </a:stretch>
                                        </pic:blipFill>
                                        <pic:spPr>
                                          <a:xfrm>
                                            <a:off x="0" y="0"/>
                                            <a:ext cx="2736000" cy="2052000"/>
                                          </a:xfrm>
                                          <a:prstGeom prst="rect">
                                            <a:avLst/>
                                          </a:prstGeom>
                                        </pic:spPr>
                                      </pic:pic>
                                    </a:graphicData>
                                  </a:graphic>
                                </wp:inline>
                              </w:drawing>
                            </w:r>
                          </w:p>
                        </w:tc>
                      </w:tr>
                      <w:tr w:rsidR="006133CC" w14:paraId="1BE5FC66" w14:textId="77777777" w:rsidTr="001C500A">
                        <w:trPr>
                          <w:trHeight w:val="554"/>
                        </w:trPr>
                        <w:tc>
                          <w:tcPr>
                            <w:tcW w:w="4928" w:type="dxa"/>
                          </w:tcPr>
                          <w:p w14:paraId="44E52DD1"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32</w:t>
                            </w:r>
                            <w:r w:rsidR="00D03B5A">
                              <w:rPr>
                                <w:noProof/>
                              </w:rPr>
                              <w:fldChar w:fldCharType="end"/>
                            </w:r>
                            <w:r>
                              <w:t>: The ISO-5 Cleanroom area in the LSDC.</w:t>
                            </w:r>
                          </w:p>
                          <w:p w14:paraId="271B915B" w14:textId="77777777" w:rsidR="006133CC" w:rsidRDefault="006133CC" w:rsidP="003D7882">
                            <w:pPr>
                              <w:pStyle w:val="Caption"/>
                            </w:pPr>
                          </w:p>
                        </w:tc>
                        <w:tc>
                          <w:tcPr>
                            <w:tcW w:w="4684" w:type="dxa"/>
                          </w:tcPr>
                          <w:p w14:paraId="67A40F25"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33</w:t>
                            </w:r>
                            <w:r w:rsidR="00D03B5A">
                              <w:rPr>
                                <w:noProof/>
                              </w:rPr>
                              <w:fldChar w:fldCharType="end"/>
                            </w:r>
                            <w:r>
                              <w:t>: The detector assembly area of the LSDC (ISO Class-7).</w:t>
                            </w:r>
                          </w:p>
                        </w:tc>
                      </w:tr>
                    </w:tbl>
                    <w:p w14:paraId="6110957E" w14:textId="77777777" w:rsidR="006133CC" w:rsidRDefault="006133CC" w:rsidP="003D7882"/>
                  </w:txbxContent>
                </v:textbox>
                <w10:wrap type="square"/>
              </v:shape>
            </w:pict>
          </mc:Fallback>
        </mc:AlternateContent>
      </w:r>
      <w:r w:rsidR="00C408B1" w:rsidRPr="00127DE6">
        <w:rPr>
          <w:rFonts w:eastAsia="Times New Roman"/>
          <w:noProof/>
          <w:lang w:val="en-US" w:eastAsia="en-US"/>
        </w:rPr>
        <w:drawing>
          <wp:anchor distT="0" distB="0" distL="114300" distR="114300" simplePos="0" relativeHeight="251659264" behindDoc="0" locked="0" layoutInCell="1" allowOverlap="1" wp14:anchorId="21EB1261" wp14:editId="522CCBF5">
            <wp:simplePos x="0" y="0"/>
            <wp:positionH relativeFrom="column">
              <wp:posOffset>4469130</wp:posOffset>
            </wp:positionH>
            <wp:positionV relativeFrom="paragraph">
              <wp:posOffset>46355</wp:posOffset>
            </wp:positionV>
            <wp:extent cx="1692910" cy="485775"/>
            <wp:effectExtent l="0" t="0" r="2540" b="9525"/>
            <wp:wrapSquare wrapText="bothSides"/>
            <wp:docPr id="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92910" cy="485775"/>
                    </a:xfrm>
                    <a:prstGeom prst="rect">
                      <a:avLst/>
                    </a:prstGeom>
                    <a:noFill/>
                    <a:ln w="9525">
                      <a:noFill/>
                      <a:miter lim="800000"/>
                      <a:headEnd/>
                      <a:tailEnd/>
                    </a:ln>
                  </pic:spPr>
                </pic:pic>
              </a:graphicData>
            </a:graphic>
          </wp:anchor>
        </w:drawing>
      </w:r>
      <w:r w:rsidR="00C408B1" w:rsidRPr="00127DE6">
        <w:rPr>
          <w:rFonts w:eastAsia="Times New Roman"/>
        </w:rPr>
        <w:t>Live</w:t>
      </w:r>
      <w:r w:rsidR="007C3032" w:rsidRPr="00127DE6">
        <w:rPr>
          <w:rFonts w:eastAsia="Times New Roman"/>
        </w:rPr>
        <w:t>rpool Semi</w:t>
      </w:r>
      <w:r w:rsidR="00C408B1" w:rsidRPr="00127DE6">
        <w:rPr>
          <w:rFonts w:eastAsia="Times New Roman"/>
        </w:rPr>
        <w:t>conductor Detector Centre (LSDC</w:t>
      </w:r>
      <w:r w:rsidR="009E01F8">
        <w:rPr>
          <w:rFonts w:eastAsia="Times New Roman"/>
        </w:rPr>
        <w:fldChar w:fldCharType="begin"/>
      </w:r>
      <w:r w:rsidR="006C59B2">
        <w:instrText xml:space="preserve"> XE "</w:instrText>
      </w:r>
      <w:r w:rsidR="006C59B2" w:rsidRPr="00541ECC">
        <w:rPr>
          <w:bCs/>
        </w:rPr>
        <w:instrText>LSDC</w:instrText>
      </w:r>
      <w:r w:rsidR="006C59B2">
        <w:instrText xml:space="preserve">" </w:instrText>
      </w:r>
      <w:r w:rsidR="009E01F8">
        <w:rPr>
          <w:rFonts w:eastAsia="Times New Roman"/>
        </w:rPr>
        <w:fldChar w:fldCharType="end"/>
      </w:r>
      <w:r w:rsidR="00C408B1" w:rsidRPr="00127DE6">
        <w:rPr>
          <w:rFonts w:eastAsia="Times New Roman"/>
        </w:rPr>
        <w:t>)</w:t>
      </w:r>
      <w:bookmarkEnd w:id="325"/>
      <w:r w:rsidR="00C408B1" w:rsidRPr="00127DE6">
        <w:rPr>
          <w:rFonts w:eastAsia="Times New Roman"/>
        </w:rPr>
        <w:t xml:space="preserve"> </w:t>
      </w:r>
    </w:p>
    <w:p w14:paraId="639A9870" w14:textId="77777777" w:rsidR="0024447E" w:rsidRDefault="0024447E" w:rsidP="003D7882">
      <w:r>
        <w:t>comprises over 10</w:t>
      </w:r>
      <w:r w:rsidRPr="002E7FFA">
        <w:t>0m</w:t>
      </w:r>
      <w:r w:rsidRPr="002E7FFA">
        <w:rPr>
          <w:vertAlign w:val="superscript"/>
        </w:rPr>
        <w:t>2</w:t>
      </w:r>
      <w:r>
        <w:t xml:space="preserve"> at </w:t>
      </w:r>
      <w:r w:rsidRPr="00CC1997">
        <w:rPr>
          <w:rFonts w:eastAsia="Times New Roman"/>
          <w:lang w:eastAsia="en-GB"/>
        </w:rPr>
        <w:t>ISO</w:t>
      </w:r>
      <w:r w:rsidRPr="00CC1997">
        <w:rPr>
          <w:rStyle w:val="FootnoteReference"/>
          <w:rFonts w:eastAsia="Times New Roman"/>
          <w:szCs w:val="24"/>
          <w:lang w:eastAsia="en-GB"/>
        </w:rPr>
        <w:footnoteReference w:id="3"/>
      </w:r>
      <w:r w:rsidRPr="002E7FFA">
        <w:t xml:space="preserve"> Class 5 and roughly </w:t>
      </w:r>
      <w:r>
        <w:t>300 </w:t>
      </w:r>
      <w:r w:rsidRPr="002E7FFA">
        <w:t>m</w:t>
      </w:r>
      <w:r w:rsidRPr="002E7FFA">
        <w:rPr>
          <w:vertAlign w:val="superscript"/>
        </w:rPr>
        <w:t>2</w:t>
      </w:r>
      <w:r w:rsidRPr="002E7FFA">
        <w:t xml:space="preserve"> at ISO Class 7 (</w:t>
      </w:r>
      <w:r>
        <w:t>certified and re-</w:t>
      </w:r>
      <w:r w:rsidRPr="002E7FFA">
        <w:t>v</w:t>
      </w:r>
      <w:r>
        <w:t>alidated in November 2014). The cleanest Class 5 area houses three</w:t>
      </w:r>
      <w:r w:rsidRPr="002E7FFA">
        <w:t xml:space="preserve"> high-</w:t>
      </w:r>
      <w:r>
        <w:t>speed large area wire bonders, two</w:t>
      </w:r>
      <w:r w:rsidRPr="002E7FFA">
        <w:t xml:space="preserve"> Alessi fully enclosed linear encoder probe-statio</w:t>
      </w:r>
      <w:r>
        <w:t>ns, automatic glue dispensers, two</w:t>
      </w:r>
      <w:r w:rsidRPr="002E7FFA">
        <w:t xml:space="preserve"> </w:t>
      </w:r>
      <w:r>
        <w:t>OGP SmartS</w:t>
      </w:r>
      <w:r w:rsidRPr="002E7FFA">
        <w:t>copes</w:t>
      </w:r>
      <w:r>
        <w:t>™</w:t>
      </w:r>
      <w:r w:rsidRPr="002E7FFA">
        <w:t xml:space="preserve"> </w:t>
      </w:r>
      <w:r>
        <w:t>(the larger having a measuring area of 0.6m×0.6m</w:t>
      </w:r>
      <w:r w:rsidRPr="002E7FFA">
        <w:t>) and several DAQ system</w:t>
      </w:r>
      <w:r>
        <w:t xml:space="preserve">s for module testing. The Class </w:t>
      </w:r>
      <w:r w:rsidRPr="002E7FFA">
        <w:t xml:space="preserve">7 R&amp;D area consists of several small environmental chambers with hybrid pixel (FE-I3 and FE-I4 ATLAS) and </w:t>
      </w:r>
      <w:r>
        <w:t xml:space="preserve">microstrip </w:t>
      </w:r>
      <w:r w:rsidRPr="002E7FFA">
        <w:t>(ABCn250 and fully analogue ALiBaVa) read-out for studies to very high (2.5×10</w:t>
      </w:r>
      <w:r w:rsidRPr="00487ACA">
        <w:rPr>
          <w:vertAlign w:val="superscript"/>
        </w:rPr>
        <w:t>16</w:t>
      </w:r>
      <w:r>
        <w:t xml:space="preserve"> </w:t>
      </w:r>
      <w:r w:rsidRPr="00487ACA">
        <w:rPr>
          <w:i/>
        </w:rPr>
        <w:t>n</w:t>
      </w:r>
      <w:r w:rsidRPr="00487ACA">
        <w:rPr>
          <w:vertAlign w:val="subscript"/>
        </w:rPr>
        <w:t>eq</w:t>
      </w:r>
      <w:r w:rsidRPr="002E7FFA">
        <w:t xml:space="preserve"> cm</w:t>
      </w:r>
      <w:r>
        <w:rPr>
          <w:vertAlign w:val="superscript"/>
        </w:rPr>
        <w:t>-2</w:t>
      </w:r>
      <w:r w:rsidRPr="002E7FFA">
        <w:t>, ≈</w:t>
      </w:r>
      <w:r>
        <w:t xml:space="preserve"> </w:t>
      </w:r>
      <w:r w:rsidRPr="002E7FFA">
        <w:t>10</w:t>
      </w:r>
      <w:r>
        <w:t> </w:t>
      </w:r>
      <w:r w:rsidRPr="002E7FFA">
        <w:t xml:space="preserve">Gy) doses. The high-ceiling Class 7 production </w:t>
      </w:r>
      <w:r>
        <w:t xml:space="preserve">occupies and area of 100 </w:t>
      </w:r>
      <w:r w:rsidRPr="00961290">
        <w:t>m</w:t>
      </w:r>
      <w:r w:rsidRPr="00961290">
        <w:rPr>
          <w:vertAlign w:val="superscript"/>
        </w:rPr>
        <w:t>2</w:t>
      </w:r>
      <w:r w:rsidRPr="00961290">
        <w:t xml:space="preserve"> </w:t>
      </w:r>
      <w:r>
        <w:t xml:space="preserve">and </w:t>
      </w:r>
      <w:r w:rsidRPr="002E7FFA">
        <w:t xml:space="preserve">has full </w:t>
      </w:r>
      <w:r>
        <w:t xml:space="preserve">0.5 tonne </w:t>
      </w:r>
      <w:r w:rsidRPr="002E7FFA">
        <w:t>cran</w:t>
      </w:r>
      <w:r>
        <w:t xml:space="preserve">e facilities and a </w:t>
      </w:r>
      <w:r w:rsidRPr="002E7FFA">
        <w:t>3m×4m×5m low humidity environmental chamber for large ar</w:t>
      </w:r>
      <w:r>
        <w:t>ray testing at low temperatures</w:t>
      </w:r>
      <w:r w:rsidR="00273109">
        <w:t xml:space="preserve"> </w:t>
      </w:r>
      <w:r>
        <w:t xml:space="preserve">which </w:t>
      </w:r>
      <w:r w:rsidRPr="00CC1997">
        <w:rPr>
          <w:rFonts w:eastAsia="Times New Roman"/>
          <w:lang w:eastAsia="en-GB"/>
        </w:rPr>
        <w:t>can operate with dew</w:t>
      </w:r>
      <w:r>
        <w:rPr>
          <w:rFonts w:eastAsia="Times New Roman"/>
          <w:lang w:eastAsia="en-GB"/>
        </w:rPr>
        <w:t>-</w:t>
      </w:r>
      <w:r w:rsidRPr="00CC1997">
        <w:rPr>
          <w:rFonts w:eastAsia="Times New Roman"/>
          <w:lang w:eastAsia="en-GB"/>
        </w:rPr>
        <w:t>point down to -30</w:t>
      </w:r>
      <w:r w:rsidRPr="00CC1997">
        <w:rPr>
          <w:rFonts w:eastAsia="Times New Roman" w:cs="Times New Roman"/>
          <w:lang w:eastAsia="en-GB"/>
        </w:rPr>
        <w:t>º</w:t>
      </w:r>
      <w:r>
        <w:rPr>
          <w:rFonts w:eastAsia="Times New Roman"/>
          <w:lang w:eastAsia="en-GB"/>
        </w:rPr>
        <w:t>C and temperatures down to -2</w:t>
      </w:r>
      <w:r w:rsidRPr="00CC1997">
        <w:rPr>
          <w:rFonts w:eastAsia="Times New Roman"/>
          <w:lang w:eastAsia="en-GB"/>
        </w:rPr>
        <w:t>5</w:t>
      </w:r>
      <w:r w:rsidRPr="00CC1997">
        <w:rPr>
          <w:rFonts w:eastAsia="Times New Roman" w:cs="Times New Roman"/>
          <w:lang w:eastAsia="en-GB"/>
        </w:rPr>
        <w:t>º</w:t>
      </w:r>
      <w:r w:rsidRPr="00CC1997">
        <w:rPr>
          <w:rFonts w:eastAsia="Times New Roman"/>
          <w:lang w:eastAsia="en-GB"/>
        </w:rPr>
        <w:t>C.</w:t>
      </w:r>
      <w:r>
        <w:t xml:space="preserve"> Two large volume Wenzel touch-probe coordinate measuring machines and a FARO Vantage laser tracker are available for metrology and a Dantec Dynamics Q400 non-contact digital image correlation system is available for evaluating the deformation of support structures under applied loads (eg; mass, temperature, humidity). Materials testing facilities include a Lloyd Instruments universal materials tester and a Netzsch differential scanning calorimeter. Two FLIR thermal cameras, offering resolutions down to 0.05mm, are available for thermographic measurements.</w:t>
      </w:r>
    </w:p>
    <w:p w14:paraId="3CD6E026" w14:textId="77777777" w:rsidR="0024447E" w:rsidRDefault="0024447E" w:rsidP="003D7882">
      <w:pPr>
        <w:rPr>
          <w:rFonts w:eastAsia="Times New Roman"/>
          <w:lang w:eastAsia="en-GB"/>
        </w:rPr>
      </w:pPr>
      <w:r>
        <w:rPr>
          <w:rFonts w:eastAsia="Times New Roman"/>
          <w:lang w:eastAsia="en-GB"/>
        </w:rPr>
        <w:t xml:space="preserve">The </w:t>
      </w:r>
      <w:r w:rsidRPr="005C1238">
        <w:rPr>
          <w:rFonts w:eastAsia="Times New Roman"/>
          <w:lang w:eastAsia="en-GB"/>
        </w:rPr>
        <w:t>LSDC</w:t>
      </w:r>
      <w:r w:rsidR="009E01F8">
        <w:rPr>
          <w:rFonts w:eastAsia="Times New Roman"/>
          <w:lang w:eastAsia="en-GB"/>
        </w:rPr>
        <w:fldChar w:fldCharType="begin"/>
      </w:r>
      <w:r w:rsidR="006C59B2">
        <w:instrText xml:space="preserve"> XE "</w:instrText>
      </w:r>
      <w:r w:rsidR="006C59B2" w:rsidRPr="00541ECC">
        <w:rPr>
          <w:bCs/>
        </w:rPr>
        <w:instrText>LSDC</w:instrText>
      </w:r>
      <w:r w:rsidR="006C59B2">
        <w:instrText xml:space="preserve">" </w:instrText>
      </w:r>
      <w:r w:rsidR="009E01F8">
        <w:rPr>
          <w:rFonts w:eastAsia="Times New Roman"/>
          <w:lang w:eastAsia="en-GB"/>
        </w:rPr>
        <w:fldChar w:fldCharType="end"/>
      </w:r>
      <w:r>
        <w:rPr>
          <w:rFonts w:eastAsia="Times New Roman"/>
          <w:lang w:eastAsia="en-GB"/>
        </w:rPr>
        <w:t xml:space="preserve"> has hosted the construction of ATLAS SCT End-Cap C, LHCb VELO1 and VELO2, T2K ND280 and NA62 KTAG for particle physics as well as the silicon tracker for the ALPHA experiment for Nuclear Physics. Ongoing major projects hosted inside </w:t>
      </w:r>
      <w:r w:rsidRPr="005C1238">
        <w:rPr>
          <w:rFonts w:eastAsia="Times New Roman"/>
          <w:lang w:eastAsia="en-GB"/>
        </w:rPr>
        <w:t>LSDC</w:t>
      </w:r>
      <w:r>
        <w:rPr>
          <w:rFonts w:eastAsia="Times New Roman"/>
          <w:lang w:eastAsia="en-GB"/>
        </w:rPr>
        <w:t xml:space="preserve"> include our R&amp;D programme, the construction of the straw trackers for E989 (g-2) and the preparation for the ATLAS Phase-II build. Outside of particle physics the </w:t>
      </w:r>
      <w:r w:rsidRPr="005C1238">
        <w:rPr>
          <w:rFonts w:eastAsia="Times New Roman"/>
          <w:lang w:eastAsia="en-GB"/>
        </w:rPr>
        <w:t>LSDC</w:t>
      </w:r>
      <w:r>
        <w:rPr>
          <w:rFonts w:eastAsia="Times New Roman"/>
          <w:lang w:eastAsia="en-GB"/>
        </w:rPr>
        <w:t xml:space="preserve"> is also home to the mechanical assembly, wire-bonding and testing of R3B silicon tracker modules and, during the forthcoming grant round, will be the site for R3B and HI-ISOLDE (both Nuclear Physics) construction projects. </w:t>
      </w:r>
    </w:p>
    <w:p w14:paraId="1A61D505" w14:textId="77777777" w:rsidR="0024447E" w:rsidRDefault="0024447E" w:rsidP="003D7882">
      <w:pPr>
        <w:rPr>
          <w:rFonts w:eastAsia="Times New Roman"/>
          <w:lang w:eastAsia="en-GB"/>
        </w:rPr>
      </w:pPr>
      <w:r>
        <w:rPr>
          <w:rFonts w:eastAsia="Times New Roman"/>
          <w:lang w:eastAsia="en-GB"/>
        </w:rPr>
        <w:t>The LSDC</w:t>
      </w:r>
      <w:r w:rsidR="009E01F8">
        <w:rPr>
          <w:rFonts w:eastAsia="Times New Roman"/>
          <w:lang w:eastAsia="en-GB"/>
        </w:rPr>
        <w:fldChar w:fldCharType="begin"/>
      </w:r>
      <w:r w:rsidR="006C59B2">
        <w:instrText xml:space="preserve"> XE "</w:instrText>
      </w:r>
      <w:r w:rsidR="006C59B2" w:rsidRPr="00541ECC">
        <w:rPr>
          <w:bCs/>
        </w:rPr>
        <w:instrText>LSDC</w:instrText>
      </w:r>
      <w:r w:rsidR="006C59B2">
        <w:instrText xml:space="preserve">" </w:instrText>
      </w:r>
      <w:r w:rsidR="009E01F8">
        <w:rPr>
          <w:rFonts w:eastAsia="Times New Roman"/>
          <w:lang w:eastAsia="en-GB"/>
        </w:rPr>
        <w:fldChar w:fldCharType="end"/>
      </w:r>
      <w:r>
        <w:rPr>
          <w:rFonts w:eastAsia="Times New Roman"/>
          <w:lang w:eastAsia="en-GB"/>
        </w:rPr>
        <w:t xml:space="preserve"> Director (</w:t>
      </w:r>
      <w:r w:rsidRPr="00947D87">
        <w:rPr>
          <w:rFonts w:eastAsia="Times New Roman"/>
          <w:b/>
          <w:lang w:eastAsia="en-GB"/>
        </w:rPr>
        <w:t>Jones</w:t>
      </w:r>
      <w:r>
        <w:rPr>
          <w:rFonts w:eastAsia="Times New Roman"/>
          <w:b/>
          <w:lang w:eastAsia="en-GB"/>
        </w:rPr>
        <w:t>, T</w:t>
      </w:r>
      <w:r>
        <w:rPr>
          <w:rFonts w:eastAsia="Times New Roman"/>
          <w:lang w:eastAsia="en-GB"/>
        </w:rPr>
        <w:t>) is responsible for the overall spatial and equipment management of the LSDC to ensure that key projects which make use of the facilities receive the space and equipment they require to meet their schedules.</w:t>
      </w:r>
      <w:r w:rsidR="00273109">
        <w:rPr>
          <w:rFonts w:eastAsia="Times New Roman"/>
          <w:lang w:eastAsia="en-GB"/>
        </w:rPr>
        <w:t xml:space="preserve"> </w:t>
      </w:r>
      <w:r>
        <w:rPr>
          <w:rFonts w:eastAsia="Times New Roman"/>
          <w:lang w:eastAsia="en-GB"/>
        </w:rPr>
        <w:t xml:space="preserve">The </w:t>
      </w:r>
      <w:r w:rsidRPr="005C1238">
        <w:rPr>
          <w:rFonts w:eastAsia="Times New Roman"/>
          <w:lang w:eastAsia="en-GB"/>
        </w:rPr>
        <w:t>LSDC</w:t>
      </w:r>
      <w:r>
        <w:rPr>
          <w:rFonts w:eastAsia="Times New Roman"/>
          <w:lang w:eastAsia="en-GB"/>
        </w:rPr>
        <w:t xml:space="preserve"> cleanroom complex is managed on a day-to-day basis by Mike </w:t>
      </w:r>
      <w:r w:rsidRPr="004D4DEB">
        <w:rPr>
          <w:rFonts w:eastAsia="Times New Roman"/>
          <w:lang w:eastAsia="en-GB"/>
        </w:rPr>
        <w:t>Lockwood</w:t>
      </w:r>
      <w:r>
        <w:rPr>
          <w:rFonts w:eastAsia="Times New Roman"/>
          <w:lang w:eastAsia="en-GB"/>
        </w:rPr>
        <w:t xml:space="preserve">. Mike ensures all equipment and infrastructure is properly maintained liaising with the university’s Facilities Management team and external contractors as needed. He orders all consumables including gases and clean-room disposables and undertakes the weekly cleaning schedule and oversees the annual ISO qualification of the facility. During the last grant period he has led the introduction of various energy-saving initiatives and currently manages the green certification of the </w:t>
      </w:r>
      <w:r w:rsidRPr="005C1238">
        <w:rPr>
          <w:rFonts w:eastAsia="Times New Roman"/>
          <w:lang w:eastAsia="en-GB"/>
        </w:rPr>
        <w:t>LSDC</w:t>
      </w:r>
      <w:r>
        <w:rPr>
          <w:rFonts w:eastAsia="Times New Roman"/>
          <w:b/>
          <w:lang w:eastAsia="en-GB"/>
        </w:rPr>
        <w:t>. (</w:t>
      </w:r>
      <w:r>
        <w:rPr>
          <w:rFonts w:eastAsia="Times New Roman"/>
          <w:lang w:eastAsia="en-GB"/>
        </w:rPr>
        <w:t xml:space="preserve">Having already won a green award for the introduction of variable speed fan motors, further power reductions have been made by replacing all lights with LEDs with the LSDC being a flagship facility within the University in this area). He is also responsible for the maintenance of several items of equipment within the </w:t>
      </w:r>
      <w:r w:rsidRPr="005C1238">
        <w:rPr>
          <w:rFonts w:eastAsia="Times New Roman"/>
          <w:lang w:eastAsia="en-GB"/>
        </w:rPr>
        <w:t>LSDC</w:t>
      </w:r>
      <w:r>
        <w:rPr>
          <w:rFonts w:eastAsia="Times New Roman"/>
          <w:lang w:eastAsia="en-GB"/>
        </w:rPr>
        <w:t xml:space="preserve">, and has assisted in the production of detector sub-systems (e.g. VELO). </w:t>
      </w:r>
    </w:p>
    <w:p w14:paraId="3635D1AC" w14:textId="77777777" w:rsidR="0024447E" w:rsidRDefault="0024447E" w:rsidP="003D7882">
      <w:pPr>
        <w:rPr>
          <w:rFonts w:eastAsia="Times New Roman"/>
          <w:lang w:eastAsia="en-GB"/>
        </w:rPr>
      </w:pPr>
      <w:r>
        <w:rPr>
          <w:rFonts w:eastAsia="Times New Roman"/>
          <w:lang w:eastAsia="en-GB"/>
        </w:rPr>
        <w:t>During the last grant round funds have been used to extend the capabilities of the larger SmartScope to offer both touch-probe and laser coordinate measurement in addition to the standard optical mode, purchase the Digital Image Correlation System and replacements for source-measure units and HV power supplies. The LSDC</w:t>
      </w:r>
      <w:r w:rsidR="009E01F8">
        <w:rPr>
          <w:rFonts w:eastAsia="Times New Roman"/>
          <w:lang w:eastAsia="en-GB"/>
        </w:rPr>
        <w:fldChar w:fldCharType="begin"/>
      </w:r>
      <w:r w:rsidR="006C59B2">
        <w:instrText xml:space="preserve"> XE "</w:instrText>
      </w:r>
      <w:r w:rsidR="006C59B2" w:rsidRPr="00541ECC">
        <w:rPr>
          <w:bCs/>
        </w:rPr>
        <w:instrText>LSDC</w:instrText>
      </w:r>
      <w:r w:rsidR="006C59B2">
        <w:instrText xml:space="preserve">" </w:instrText>
      </w:r>
      <w:r w:rsidR="009E01F8">
        <w:rPr>
          <w:rFonts w:eastAsia="Times New Roman"/>
          <w:lang w:eastAsia="en-GB"/>
        </w:rPr>
        <w:fldChar w:fldCharType="end"/>
      </w:r>
      <w:r>
        <w:rPr>
          <w:rFonts w:eastAsia="Times New Roman"/>
          <w:lang w:eastAsia="en-GB"/>
        </w:rPr>
        <w:t xml:space="preserve"> facility control systems (which control and monitor the air-handling equipment) have been replaced to ensure compatibility with the University’s systems, all 50-plus HEPA filters have been replaced and the air-handling equipment has had a major overhaul. Following a spatial planning exercise three years ago it was recognised that the proper management of space within LSDC was key to ensuring the delivery of future STFC-funded projects. Funds from SRF</w:t>
      </w:r>
      <w:r w:rsidR="009E01F8">
        <w:rPr>
          <w:rFonts w:eastAsia="Times New Roman"/>
          <w:lang w:eastAsia="en-GB"/>
        </w:rPr>
        <w:fldChar w:fldCharType="begin"/>
      </w:r>
      <w:r w:rsidR="006C59B2">
        <w:instrText xml:space="preserve"> XE "</w:instrText>
      </w:r>
      <w:r w:rsidR="006C59B2" w:rsidRPr="009C773E">
        <w:instrText>SRF</w:instrText>
      </w:r>
      <w:r w:rsidR="006C59B2">
        <w:instrText xml:space="preserve">" </w:instrText>
      </w:r>
      <w:r w:rsidR="009E01F8">
        <w:rPr>
          <w:rFonts w:eastAsia="Times New Roman"/>
          <w:lang w:eastAsia="en-GB"/>
        </w:rPr>
        <w:fldChar w:fldCharType="end"/>
      </w:r>
      <w:r>
        <w:rPr>
          <w:rFonts w:eastAsia="Times New Roman"/>
          <w:lang w:eastAsia="en-GB"/>
        </w:rPr>
        <w:t xml:space="preserve"> income were allocated the renovation of space close to LSDC to create and equip an electronics assembly and test area allowing tasks not requiring cleanroom cleanliness to be moved out of LSDC. We are keen to extend this model to other areas of activity (such as materials testing) to ensure that the use of the LSDCs premium facilities is optimised towards the successful delivery of key STFC-funded projects.</w:t>
      </w:r>
    </w:p>
    <w:p w14:paraId="49B97772" w14:textId="77777777" w:rsidR="0076742A" w:rsidRPr="00127DE6" w:rsidRDefault="0076742A" w:rsidP="00127DE6">
      <w:pPr>
        <w:pStyle w:val="Heading5"/>
        <w:rPr>
          <w:rFonts w:eastAsia="Times New Roman"/>
          <w:vanish/>
        </w:rPr>
      </w:pPr>
      <w:bookmarkStart w:id="326" w:name="_Ref408516981"/>
      <w:r w:rsidRPr="00127DE6">
        <w:rPr>
          <w:rFonts w:eastAsia="Times New Roman"/>
        </w:rPr>
        <w:t>LSDC</w:t>
      </w:r>
      <w:r w:rsidR="009E01F8">
        <w:rPr>
          <w:rFonts w:eastAsia="Times New Roman"/>
        </w:rPr>
        <w:fldChar w:fldCharType="begin"/>
      </w:r>
      <w:r w:rsidR="006C59B2">
        <w:instrText xml:space="preserve"> XE "</w:instrText>
      </w:r>
      <w:r w:rsidR="006C59B2" w:rsidRPr="00541ECC">
        <w:rPr>
          <w:bCs/>
        </w:rPr>
        <w:instrText>LSDC</w:instrText>
      </w:r>
      <w:r w:rsidR="006C59B2">
        <w:instrText xml:space="preserve">" </w:instrText>
      </w:r>
      <w:r w:rsidR="009E01F8">
        <w:rPr>
          <w:rFonts w:eastAsia="Times New Roman"/>
        </w:rPr>
        <w:fldChar w:fldCharType="end"/>
      </w:r>
      <w:r w:rsidRPr="00127DE6">
        <w:rPr>
          <w:rFonts w:eastAsia="Times New Roman"/>
        </w:rPr>
        <w:t xml:space="preserve"> Staff:</w:t>
      </w:r>
      <w:bookmarkEnd w:id="326"/>
      <w:r w:rsidRPr="00127DE6">
        <w:rPr>
          <w:rFonts w:eastAsia="Times New Roman"/>
        </w:rPr>
        <w:t xml:space="preserve"> </w:t>
      </w:r>
    </w:p>
    <w:p w14:paraId="6B282096" w14:textId="77777777" w:rsidR="0076742A" w:rsidRDefault="0076742A" w:rsidP="003D7882">
      <w:pPr>
        <w:rPr>
          <w:rFonts w:eastAsia="Times New Roman"/>
          <w:lang w:eastAsia="en-GB"/>
        </w:rPr>
      </w:pPr>
      <w:r>
        <w:rPr>
          <w:rFonts w:eastAsia="Times New Roman"/>
          <w:lang w:eastAsia="en-GB"/>
        </w:rPr>
        <w:t>The LSDC</w:t>
      </w:r>
      <w:r w:rsidR="009E01F8">
        <w:rPr>
          <w:rFonts w:eastAsia="Times New Roman"/>
          <w:lang w:eastAsia="en-GB"/>
        </w:rPr>
        <w:fldChar w:fldCharType="begin"/>
      </w:r>
      <w:r w:rsidR="006C59B2">
        <w:instrText xml:space="preserve"> XE "</w:instrText>
      </w:r>
      <w:r w:rsidR="006C59B2" w:rsidRPr="00541ECC">
        <w:rPr>
          <w:bCs/>
        </w:rPr>
        <w:instrText>LSDC</w:instrText>
      </w:r>
      <w:r w:rsidR="006C59B2">
        <w:instrText xml:space="preserve">" </w:instrText>
      </w:r>
      <w:r w:rsidR="009E01F8">
        <w:rPr>
          <w:rFonts w:eastAsia="Times New Roman"/>
          <w:lang w:eastAsia="en-GB"/>
        </w:rPr>
        <w:fldChar w:fldCharType="end"/>
      </w:r>
      <w:r>
        <w:rPr>
          <w:rFonts w:eastAsia="Times New Roman"/>
          <w:lang w:eastAsia="en-GB"/>
        </w:rPr>
        <w:t xml:space="preserve"> is supported by only one highly dedicated staff member, Mike Lockwood.</w:t>
      </w:r>
    </w:p>
    <w:p w14:paraId="7D7701F7" w14:textId="77777777" w:rsidR="0024447E" w:rsidRPr="00127DE6" w:rsidRDefault="009948B7" w:rsidP="00127DE6">
      <w:pPr>
        <w:pStyle w:val="Heading5"/>
        <w:rPr>
          <w:vanish/>
        </w:rPr>
      </w:pPr>
      <w:bookmarkStart w:id="327" w:name="_Ref408859182"/>
      <w:r w:rsidRPr="00127DE6">
        <w:t>Workshop</w:t>
      </w:r>
      <w:r w:rsidR="009E01F8">
        <w:fldChar w:fldCharType="begin"/>
      </w:r>
      <w:r w:rsidR="006C59B2">
        <w:instrText xml:space="preserve"> XE "</w:instrText>
      </w:r>
      <w:r w:rsidR="006C59B2" w:rsidRPr="00F91F08">
        <w:rPr>
          <w:bCs/>
        </w:rPr>
        <w:instrText>Workshop</w:instrText>
      </w:r>
      <w:r w:rsidR="006C59B2">
        <w:instrText xml:space="preserve">" </w:instrText>
      </w:r>
      <w:r w:rsidR="009E01F8">
        <w:fldChar w:fldCharType="end"/>
      </w:r>
      <w:r w:rsidR="0024447E" w:rsidRPr="00127DE6">
        <w:t xml:space="preserve"> &amp; Advanced Materials Lab:</w:t>
      </w:r>
      <w:bookmarkEnd w:id="327"/>
    </w:p>
    <w:p w14:paraId="59935B16" w14:textId="3DFF54A5" w:rsidR="0024447E" w:rsidRDefault="00233650" w:rsidP="003D7882">
      <w:pPr>
        <w:rPr>
          <w:rFonts w:eastAsia="Times New Roman"/>
          <w:lang w:eastAsia="en-GB"/>
        </w:rPr>
      </w:pPr>
      <w:r>
        <w:rPr>
          <w:rFonts w:eastAsia="Times New Roman"/>
          <w:noProof/>
          <w:lang w:bidi="ar-SA"/>
        </w:rPr>
        <mc:AlternateContent>
          <mc:Choice Requires="wps">
            <w:drawing>
              <wp:anchor distT="0" distB="0" distL="114300" distR="114300" simplePos="0" relativeHeight="252049408" behindDoc="0" locked="0" layoutInCell="1" allowOverlap="1" wp14:anchorId="1B99631A" wp14:editId="64481FF8">
                <wp:simplePos x="0" y="0"/>
                <wp:positionH relativeFrom="column">
                  <wp:posOffset>3068320</wp:posOffset>
                </wp:positionH>
                <wp:positionV relativeFrom="paragraph">
                  <wp:posOffset>615950</wp:posOffset>
                </wp:positionV>
                <wp:extent cx="3088640" cy="2720975"/>
                <wp:effectExtent l="0" t="0" r="35560" b="22225"/>
                <wp:wrapSquare wrapText="bothSides"/>
                <wp:docPr id="11" name="Text Box 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8640" cy="2720975"/>
                        </a:xfrm>
                        <a:prstGeom prst="rect">
                          <a:avLst/>
                        </a:prstGeom>
                        <a:solidFill>
                          <a:srgbClr val="FFFFFF"/>
                        </a:solidFill>
                        <a:ln w="9525">
                          <a:solidFill>
                            <a:schemeClr val="bg1">
                              <a:lumMod val="75000"/>
                              <a:lumOff val="0"/>
                            </a:schemeClr>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826"/>
                            </w:tblGrid>
                            <w:tr w:rsidR="006133CC" w14:paraId="15740891" w14:textId="77777777" w:rsidTr="00935E2B">
                              <w:trPr>
                                <w:trHeight w:val="3248"/>
                              </w:trPr>
                              <w:tc>
                                <w:tcPr>
                                  <w:tcW w:w="4786" w:type="dxa"/>
                                  <w:shd w:val="clear" w:color="auto" w:fill="auto"/>
                                </w:tcPr>
                                <w:p w14:paraId="4BA9B6BD" w14:textId="77777777" w:rsidR="006133CC" w:rsidRDefault="006133CC" w:rsidP="003D7882">
                                  <w:r>
                                    <w:rPr>
                                      <w:noProof/>
                                      <w:lang w:bidi="ar-SA"/>
                                    </w:rPr>
                                    <w:drawing>
                                      <wp:inline distT="0" distB="0" distL="0" distR="0" wp14:anchorId="7531EA38" wp14:editId="16F350D2">
                                        <wp:extent cx="2736000" cy="2210400"/>
                                        <wp:effectExtent l="0" t="0" r="7620" b="0"/>
                                        <wp:docPr id="240" name="Picture 240" descr="E:\Themis\Dropbox\Image Pool\McCoy 11 14\McCoyWynne\McCoy_Wynne-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Themis\Dropbox\Image Pool\McCoy 11 14\McCoyWynne\McCoy_Wynne-0221.jp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736000" cy="2210400"/>
                                                </a:xfrm>
                                                <a:prstGeom prst="rect">
                                                  <a:avLst/>
                                                </a:prstGeom>
                                                <a:noFill/>
                                                <a:ln>
                                                  <a:noFill/>
                                                </a:ln>
                                              </pic:spPr>
                                            </pic:pic>
                                          </a:graphicData>
                                        </a:graphic>
                                      </wp:inline>
                                    </w:drawing>
                                  </w:r>
                                </w:p>
                              </w:tc>
                              <w:tc>
                                <w:tcPr>
                                  <w:tcW w:w="4826" w:type="dxa"/>
                                  <w:shd w:val="clear" w:color="auto" w:fill="auto"/>
                                </w:tcPr>
                                <w:p w14:paraId="48D45956" w14:textId="77777777" w:rsidR="006133CC" w:rsidRDefault="006133CC" w:rsidP="003D7882"/>
                              </w:tc>
                            </w:tr>
                            <w:tr w:rsidR="006133CC" w14:paraId="2BA2ED54" w14:textId="77777777" w:rsidTr="00935E2B">
                              <w:trPr>
                                <w:trHeight w:val="614"/>
                              </w:trPr>
                              <w:tc>
                                <w:tcPr>
                                  <w:tcW w:w="4786" w:type="dxa"/>
                                  <w:shd w:val="clear" w:color="auto" w:fill="auto"/>
                                </w:tcPr>
                                <w:p w14:paraId="1F7971BA" w14:textId="77777777" w:rsidR="006133CC" w:rsidRPr="00935E2B"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34</w:t>
                                  </w:r>
                                  <w:r w:rsidR="00D03B5A">
                                    <w:rPr>
                                      <w:noProof/>
                                    </w:rPr>
                                    <w:fldChar w:fldCharType="end"/>
                                  </w:r>
                                  <w:r>
                                    <w:t xml:space="preserve">: New 5-axis milling machine in place in the workshop. </w:t>
                                  </w:r>
                                </w:p>
                                <w:p w14:paraId="110CB840" w14:textId="77777777" w:rsidR="006133CC" w:rsidRPr="00935E2B" w:rsidRDefault="006133CC" w:rsidP="003D7882"/>
                                <w:p w14:paraId="30053443" w14:textId="77777777" w:rsidR="006133CC" w:rsidRDefault="006133CC" w:rsidP="003D7882"/>
                              </w:tc>
                              <w:tc>
                                <w:tcPr>
                                  <w:tcW w:w="4826" w:type="dxa"/>
                                  <w:shd w:val="clear" w:color="auto" w:fill="auto"/>
                                </w:tcPr>
                                <w:p w14:paraId="52B2ACFB" w14:textId="77777777" w:rsidR="006133CC" w:rsidRDefault="006133CC" w:rsidP="003D7882">
                                  <w:pPr>
                                    <w:pStyle w:val="Caption"/>
                                  </w:pPr>
                                </w:p>
                              </w:tc>
                            </w:tr>
                          </w:tbl>
                          <w:p w14:paraId="247788AF" w14:textId="77777777" w:rsidR="006133CC" w:rsidRDefault="006133CC" w:rsidP="003D78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49" o:spid="_x0000_s1111" type="#_x0000_t202" style="position:absolute;left:0;text-align:left;margin-left:241.6pt;margin-top:48.5pt;width:243.2pt;height:214.2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" strokecolor="#bfbfbf [2412]">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826"/>
                      </w:tblGrid>
                      <w:tr w:rsidR="006133CC" w14:paraId="15740891" w14:textId="77777777" w:rsidTr="00935E2B">
                        <w:trPr>
                          <w:trHeight w:val="3248"/>
                        </w:trPr>
                        <w:tc>
                          <w:tcPr>
                            <w:tcW w:w="4786" w:type="dxa"/>
                            <w:shd w:val="clear" w:color="auto" w:fill="auto"/>
                          </w:tcPr>
                          <w:p w14:paraId="4BA9B6BD" w14:textId="77777777" w:rsidR="006133CC" w:rsidRDefault="006133CC" w:rsidP="003D7882">
                            <w:r>
                              <w:rPr>
                                <w:noProof/>
                                <w:lang w:bidi="ar-SA"/>
                              </w:rPr>
                              <w:drawing>
                                <wp:inline distT="0" distB="0" distL="0" distR="0" wp14:anchorId="7531EA38" wp14:editId="16F350D2">
                                  <wp:extent cx="2736000" cy="2210400"/>
                                  <wp:effectExtent l="0" t="0" r="7620" b="0"/>
                                  <wp:docPr id="240" name="Picture 240" descr="E:\Themis\Dropbox\Image Pool\McCoy 11 14\McCoyWynne\McCoy_Wynne-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Themis\Dropbox\Image Pool\McCoy 11 14\McCoyWynne\McCoy_Wynne-0221.jp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736000" cy="2210400"/>
                                          </a:xfrm>
                                          <a:prstGeom prst="rect">
                                            <a:avLst/>
                                          </a:prstGeom>
                                          <a:noFill/>
                                          <a:ln>
                                            <a:noFill/>
                                          </a:ln>
                                        </pic:spPr>
                                      </pic:pic>
                                    </a:graphicData>
                                  </a:graphic>
                                </wp:inline>
                              </w:drawing>
                            </w:r>
                          </w:p>
                        </w:tc>
                        <w:tc>
                          <w:tcPr>
                            <w:tcW w:w="4826" w:type="dxa"/>
                            <w:shd w:val="clear" w:color="auto" w:fill="auto"/>
                          </w:tcPr>
                          <w:p w14:paraId="48D45956" w14:textId="77777777" w:rsidR="006133CC" w:rsidRDefault="006133CC" w:rsidP="003D7882"/>
                        </w:tc>
                      </w:tr>
                      <w:tr w:rsidR="006133CC" w14:paraId="2BA2ED54" w14:textId="77777777" w:rsidTr="00935E2B">
                        <w:trPr>
                          <w:trHeight w:val="614"/>
                        </w:trPr>
                        <w:tc>
                          <w:tcPr>
                            <w:tcW w:w="4786" w:type="dxa"/>
                            <w:shd w:val="clear" w:color="auto" w:fill="auto"/>
                          </w:tcPr>
                          <w:p w14:paraId="1F7971BA" w14:textId="77777777" w:rsidR="006133CC" w:rsidRPr="00935E2B"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34</w:t>
                            </w:r>
                            <w:r w:rsidR="00D03B5A">
                              <w:rPr>
                                <w:noProof/>
                              </w:rPr>
                              <w:fldChar w:fldCharType="end"/>
                            </w:r>
                            <w:r>
                              <w:t xml:space="preserve">: New 5-axis milling machine in place in the workshop. </w:t>
                            </w:r>
                          </w:p>
                          <w:p w14:paraId="110CB840" w14:textId="77777777" w:rsidR="006133CC" w:rsidRPr="00935E2B" w:rsidRDefault="006133CC" w:rsidP="003D7882"/>
                          <w:p w14:paraId="30053443" w14:textId="77777777" w:rsidR="006133CC" w:rsidRDefault="006133CC" w:rsidP="003D7882"/>
                        </w:tc>
                        <w:tc>
                          <w:tcPr>
                            <w:tcW w:w="4826" w:type="dxa"/>
                            <w:shd w:val="clear" w:color="auto" w:fill="auto"/>
                          </w:tcPr>
                          <w:p w14:paraId="52B2ACFB" w14:textId="77777777" w:rsidR="006133CC" w:rsidRDefault="006133CC" w:rsidP="003D7882">
                            <w:pPr>
                              <w:pStyle w:val="Caption"/>
                            </w:pPr>
                          </w:p>
                        </w:tc>
                      </w:tr>
                    </w:tbl>
                    <w:p w14:paraId="247788AF" w14:textId="77777777" w:rsidR="006133CC" w:rsidRDefault="006133CC" w:rsidP="003D7882"/>
                  </w:txbxContent>
                </v:textbox>
                <w10:wrap type="square"/>
              </v:shape>
            </w:pict>
          </mc:Fallback>
        </mc:AlternateContent>
      </w:r>
      <w:r w:rsidR="0024447E">
        <w:rPr>
          <w:rFonts w:eastAsia="Times New Roman"/>
          <w:lang w:eastAsia="en-GB"/>
        </w:rPr>
        <w:t xml:space="preserve"> T</w:t>
      </w:r>
      <w:r w:rsidR="0024447E" w:rsidRPr="00CC1997">
        <w:rPr>
          <w:rFonts w:eastAsia="Times New Roman"/>
          <w:lang w:eastAsia="en-GB"/>
        </w:rPr>
        <w:t xml:space="preserve">he Liverpool Particle Physics group enjoys access </w:t>
      </w:r>
      <w:r w:rsidR="0024447E">
        <w:rPr>
          <w:rFonts w:eastAsia="Times New Roman"/>
          <w:lang w:eastAsia="en-GB"/>
        </w:rPr>
        <w:t xml:space="preserve">to </w:t>
      </w:r>
      <w:r w:rsidR="0024447E" w:rsidRPr="00CC1997">
        <w:rPr>
          <w:rFonts w:eastAsia="Times New Roman"/>
          <w:lang w:eastAsia="en-GB"/>
        </w:rPr>
        <w:t xml:space="preserve">a </w:t>
      </w:r>
      <w:r w:rsidR="0024447E">
        <w:rPr>
          <w:rFonts w:eastAsia="Times New Roman"/>
          <w:lang w:eastAsia="en-GB"/>
        </w:rPr>
        <w:t xml:space="preserve">mechanical </w:t>
      </w:r>
      <w:r w:rsidR="0024447E" w:rsidRPr="001C500A">
        <w:rPr>
          <w:rFonts w:eastAsia="Times New Roman"/>
          <w:b/>
          <w:lang w:eastAsia="en-GB"/>
        </w:rPr>
        <w:t>Workshop</w:t>
      </w:r>
      <w:r w:rsidR="009E01F8">
        <w:rPr>
          <w:rFonts w:eastAsia="Times New Roman"/>
          <w:b/>
          <w:lang w:eastAsia="en-GB"/>
        </w:rPr>
        <w:fldChar w:fldCharType="begin"/>
      </w:r>
      <w:r w:rsidR="006C59B2">
        <w:instrText xml:space="preserve"> XE "</w:instrText>
      </w:r>
      <w:r w:rsidR="006C59B2" w:rsidRPr="00F91F08">
        <w:rPr>
          <w:bCs/>
        </w:rPr>
        <w:instrText>Workshop</w:instrText>
      </w:r>
      <w:r w:rsidR="006C59B2">
        <w:instrText xml:space="preserve">" </w:instrText>
      </w:r>
      <w:r w:rsidR="009E01F8">
        <w:rPr>
          <w:rFonts w:eastAsia="Times New Roman"/>
          <w:b/>
          <w:lang w:eastAsia="en-GB"/>
        </w:rPr>
        <w:fldChar w:fldCharType="end"/>
      </w:r>
      <w:r w:rsidR="0024447E" w:rsidRPr="00CC1997">
        <w:rPr>
          <w:rFonts w:eastAsia="Times New Roman"/>
          <w:lang w:eastAsia="en-GB"/>
        </w:rPr>
        <w:t xml:space="preserve"> which is one of the best equipped</w:t>
      </w:r>
      <w:r w:rsidR="0024447E">
        <w:rPr>
          <w:rFonts w:eastAsia="Times New Roman"/>
          <w:lang w:eastAsia="en-GB"/>
        </w:rPr>
        <w:t xml:space="preserve"> for physics research</w:t>
      </w:r>
      <w:r w:rsidR="0024447E" w:rsidRPr="00CC1997">
        <w:rPr>
          <w:rFonts w:eastAsia="Times New Roman"/>
          <w:lang w:eastAsia="en-GB"/>
        </w:rPr>
        <w:t xml:space="preserve"> in the country. </w:t>
      </w:r>
      <w:r w:rsidR="0024447E">
        <w:rPr>
          <w:rFonts w:eastAsia="Times New Roman"/>
          <w:lang w:eastAsia="en-GB"/>
        </w:rPr>
        <w:t>I</w:t>
      </w:r>
      <w:r w:rsidR="0024447E" w:rsidRPr="00CC1997">
        <w:rPr>
          <w:rFonts w:eastAsia="Times New Roman"/>
          <w:lang w:eastAsia="en-GB"/>
        </w:rPr>
        <w:t xml:space="preserve">t is equipped with </w:t>
      </w:r>
      <w:r w:rsidR="0024447E">
        <w:rPr>
          <w:rFonts w:eastAsia="Times New Roman"/>
          <w:lang w:eastAsia="en-GB"/>
        </w:rPr>
        <w:t>computer controlled, large bed four</w:t>
      </w:r>
      <w:r w:rsidR="0024447E" w:rsidRPr="00CC1997">
        <w:rPr>
          <w:rFonts w:eastAsia="Times New Roman"/>
          <w:lang w:eastAsia="en-GB"/>
        </w:rPr>
        <w:t xml:space="preserve"> axis milling machines, </w:t>
      </w:r>
      <w:r w:rsidR="0024447E">
        <w:rPr>
          <w:rFonts w:eastAsia="Times New Roman"/>
          <w:lang w:eastAsia="en-GB"/>
        </w:rPr>
        <w:t xml:space="preserve">a </w:t>
      </w:r>
      <w:r w:rsidR="0024447E" w:rsidRPr="00CC1997">
        <w:rPr>
          <w:rFonts w:eastAsia="Times New Roman"/>
          <w:lang w:eastAsia="en-GB"/>
        </w:rPr>
        <w:t xml:space="preserve">CNC lathe as well as a sophisticated wire eroder capable of machining complex shapes </w:t>
      </w:r>
      <w:r w:rsidR="0024447E">
        <w:rPr>
          <w:rFonts w:eastAsia="Times New Roman"/>
          <w:lang w:eastAsia="en-GB"/>
        </w:rPr>
        <w:t>which cannot be machined with conventional milling</w:t>
      </w:r>
      <w:r w:rsidR="0024447E" w:rsidRPr="00CC1997">
        <w:rPr>
          <w:rFonts w:eastAsia="Times New Roman"/>
          <w:lang w:eastAsia="en-GB"/>
        </w:rPr>
        <w:t xml:space="preserve">. </w:t>
      </w:r>
      <w:r w:rsidR="0024447E">
        <w:rPr>
          <w:rFonts w:eastAsia="Times New Roman"/>
          <w:lang w:eastAsia="en-GB"/>
        </w:rPr>
        <w:t>The workshop is staffed by time-served</w:t>
      </w:r>
      <w:r w:rsidR="0024447E" w:rsidRPr="00CC1997">
        <w:rPr>
          <w:rFonts w:eastAsia="Times New Roman"/>
          <w:lang w:eastAsia="en-GB"/>
        </w:rPr>
        <w:t xml:space="preserve"> trained technicians (die and toolmakers) </w:t>
      </w:r>
      <w:r w:rsidR="0024447E">
        <w:rPr>
          <w:rFonts w:eastAsia="Times New Roman"/>
          <w:lang w:eastAsia="en-GB"/>
        </w:rPr>
        <w:t xml:space="preserve">who </w:t>
      </w:r>
      <w:r w:rsidR="0024447E" w:rsidRPr="00CC1997">
        <w:rPr>
          <w:rFonts w:eastAsia="Times New Roman"/>
          <w:lang w:eastAsia="en-GB"/>
        </w:rPr>
        <w:t>are experts in their ow</w:t>
      </w:r>
      <w:r w:rsidR="0024447E">
        <w:rPr>
          <w:rFonts w:eastAsia="Times New Roman"/>
          <w:lang w:eastAsia="en-GB"/>
        </w:rPr>
        <w:t>n</w:t>
      </w:r>
      <w:r w:rsidR="0024447E" w:rsidRPr="00CC1997">
        <w:rPr>
          <w:rFonts w:eastAsia="Times New Roman"/>
          <w:lang w:eastAsia="en-GB"/>
        </w:rPr>
        <w:t xml:space="preserve"> fields and regularly work to the most demanding specifications.</w:t>
      </w:r>
      <w:r w:rsidR="0024447E">
        <w:rPr>
          <w:rFonts w:eastAsia="Times New Roman"/>
          <w:lang w:eastAsia="en-GB"/>
        </w:rPr>
        <w:t xml:space="preserve"> In 2014 the University invested in new equipment for the workshop including a 5-axis milling machine and a second CNC lathe for complex production jobs. Through the STFC capital equipment grant a FARO coordinate measurement arm, enabling ‘on-the-job’ dimensional checking has been purchased. During 2014 a review of future mechanical manufacturing needs has been undertaken and as a result a number of key investments have been identified. A proposal has been submitted to the University which will be considered within the terms of their strategic planning. </w:t>
      </w:r>
    </w:p>
    <w:p w14:paraId="051A4CAA" w14:textId="77777777" w:rsidR="0024447E" w:rsidRDefault="0024447E" w:rsidP="003D7882">
      <w:pPr>
        <w:rPr>
          <w:rFonts w:eastAsia="Times New Roman"/>
          <w:lang w:eastAsia="en-GB"/>
        </w:rPr>
      </w:pPr>
      <w:r>
        <w:rPr>
          <w:rFonts w:eastAsia="Times New Roman"/>
          <w:lang w:eastAsia="en-GB"/>
        </w:rPr>
        <w:t>Historically our carbon-fibre manufacturing capabilities had been scattered around the Department of Physics, including some within LSDC</w:t>
      </w:r>
      <w:r w:rsidR="009E01F8">
        <w:rPr>
          <w:rFonts w:eastAsia="Times New Roman"/>
          <w:lang w:eastAsia="en-GB"/>
        </w:rPr>
        <w:fldChar w:fldCharType="begin"/>
      </w:r>
      <w:r w:rsidR="006C59B2">
        <w:instrText xml:space="preserve"> XE "</w:instrText>
      </w:r>
      <w:r w:rsidR="006C59B2" w:rsidRPr="00541ECC">
        <w:rPr>
          <w:bCs/>
        </w:rPr>
        <w:instrText>LSDC</w:instrText>
      </w:r>
      <w:r w:rsidR="006C59B2">
        <w:instrText xml:space="preserve">" </w:instrText>
      </w:r>
      <w:r w:rsidR="009E01F8">
        <w:rPr>
          <w:rFonts w:eastAsia="Times New Roman"/>
          <w:lang w:eastAsia="en-GB"/>
        </w:rPr>
        <w:fldChar w:fldCharType="end"/>
      </w:r>
      <w:r>
        <w:rPr>
          <w:rFonts w:eastAsia="Times New Roman"/>
          <w:lang w:eastAsia="en-GB"/>
        </w:rPr>
        <w:t xml:space="preserve">. In the current grant period roughly £100k has been spent on consolidating this activity and improving our capabilities. An </w:t>
      </w:r>
      <w:r w:rsidRPr="001A1B45">
        <w:rPr>
          <w:rFonts w:eastAsia="Times New Roman"/>
          <w:b/>
          <w:lang w:eastAsia="en-GB"/>
        </w:rPr>
        <w:t>Advanced Materials Laboratory</w:t>
      </w:r>
      <w:r w:rsidR="009E01F8">
        <w:rPr>
          <w:rFonts w:eastAsia="Times New Roman"/>
          <w:b/>
          <w:lang w:eastAsia="en-GB"/>
        </w:rPr>
        <w:fldChar w:fldCharType="begin"/>
      </w:r>
      <w:r w:rsidR="006C59B2">
        <w:instrText xml:space="preserve"> XE "</w:instrText>
      </w:r>
      <w:r w:rsidR="006C59B2" w:rsidRPr="00A81A32">
        <w:rPr>
          <w:bCs/>
        </w:rPr>
        <w:instrText>Advanced Materials Laboratory</w:instrText>
      </w:r>
      <w:r w:rsidR="006C59B2">
        <w:instrText xml:space="preserve">" </w:instrText>
      </w:r>
      <w:r w:rsidR="009E01F8">
        <w:rPr>
          <w:rFonts w:eastAsia="Times New Roman"/>
          <w:b/>
          <w:lang w:eastAsia="en-GB"/>
        </w:rPr>
        <w:fldChar w:fldCharType="end"/>
      </w:r>
      <w:r w:rsidRPr="001A1B45">
        <w:rPr>
          <w:rFonts w:eastAsia="Times New Roman"/>
          <w:b/>
          <w:lang w:eastAsia="en-GB"/>
        </w:rPr>
        <w:t xml:space="preserve"> </w:t>
      </w:r>
      <w:r w:rsidRPr="000C0044">
        <w:rPr>
          <w:rFonts w:eastAsia="Times New Roman"/>
          <w:b/>
          <w:lang w:eastAsia="en-GB"/>
        </w:rPr>
        <w:t>(AML</w:t>
      </w:r>
      <w:r w:rsidR="009E01F8">
        <w:rPr>
          <w:rFonts w:eastAsia="Times New Roman"/>
          <w:b/>
          <w:lang w:eastAsia="en-GB"/>
        </w:rPr>
        <w:fldChar w:fldCharType="begin"/>
      </w:r>
      <w:r w:rsidR="00970466">
        <w:instrText xml:space="preserve"> XE "</w:instrText>
      </w:r>
      <w:r w:rsidR="00970466" w:rsidRPr="00B10C91">
        <w:instrText>AML</w:instrText>
      </w:r>
      <w:r w:rsidR="00970466">
        <w:instrText xml:space="preserve">" </w:instrText>
      </w:r>
      <w:r w:rsidR="009E01F8">
        <w:rPr>
          <w:rFonts w:eastAsia="Times New Roman"/>
          <w:b/>
          <w:lang w:eastAsia="en-GB"/>
        </w:rPr>
        <w:fldChar w:fldCharType="end"/>
      </w:r>
      <w:r w:rsidRPr="000C0044">
        <w:rPr>
          <w:rFonts w:eastAsia="Times New Roman"/>
          <w:b/>
          <w:lang w:eastAsia="en-GB"/>
        </w:rPr>
        <w:t>)</w:t>
      </w:r>
      <w:r>
        <w:rPr>
          <w:rFonts w:eastAsia="Times New Roman"/>
          <w:lang w:eastAsia="en-GB"/>
        </w:rPr>
        <w:t>, located in the basement of the Department of Physics, has been established which has allowed all the relevant equipment to be brought together in one location. We have also invested in new 3m x 2m x 2m curing oven, allowing larger components to be manufactured, and equipment for fume extraction during the manual finishing of cured parts. The AML is managed by Peter Cooke and funded as part of the w</w:t>
      </w:r>
      <w:r w:rsidRPr="001A1B45">
        <w:rPr>
          <w:rFonts w:eastAsia="Times New Roman"/>
          <w:lang w:eastAsia="en-GB"/>
        </w:rPr>
        <w:t>orkshop</w:t>
      </w:r>
      <w:r>
        <w:rPr>
          <w:rFonts w:eastAsia="Times New Roman"/>
          <w:lang w:eastAsia="en-GB"/>
        </w:rPr>
        <w:t>. During its first full year of operation the AML has made key contributions to the ATLAS strip and pixel tracker upgrade projects, R3B and CTA and we have offered our expertise to support colleagues in USA and, in particular, Germany (DESY). The</w:t>
      </w:r>
      <w:r w:rsidR="0076742A">
        <w:rPr>
          <w:rFonts w:eastAsia="Times New Roman"/>
          <w:lang w:eastAsia="en-GB"/>
        </w:rPr>
        <w:t xml:space="preserve"> AML has also hosted its first i</w:t>
      </w:r>
      <w:r>
        <w:rPr>
          <w:rFonts w:eastAsia="Times New Roman"/>
          <w:lang w:eastAsia="en-GB"/>
        </w:rPr>
        <w:t>ntern, arranged through the particle physics group’s Internship Programme, who has worked on the development of the manufacturing process for the carbon-fibre ‘C’-channels for the ATLAS strip tracker upgrade programme.</w:t>
      </w:r>
    </w:p>
    <w:p w14:paraId="5CFBB7EC" w14:textId="586B4590" w:rsidR="0024447E" w:rsidRDefault="00233650" w:rsidP="003D7882">
      <w:pPr>
        <w:rPr>
          <w:rFonts w:eastAsia="Times New Roman"/>
          <w:lang w:eastAsia="en-GB"/>
        </w:rPr>
      </w:pPr>
      <w:r>
        <w:rPr>
          <w:rFonts w:eastAsia="Times New Roman"/>
          <w:noProof/>
          <w:lang w:bidi="ar-SA"/>
        </w:rPr>
        <mc:AlternateContent>
          <mc:Choice Requires="wps">
            <w:drawing>
              <wp:anchor distT="0" distB="0" distL="114300" distR="114300" simplePos="0" relativeHeight="252064768" behindDoc="0" locked="0" layoutInCell="1" allowOverlap="1" wp14:anchorId="667BA1E7" wp14:editId="69D9825E">
                <wp:simplePos x="0" y="0"/>
                <wp:positionH relativeFrom="column">
                  <wp:posOffset>3357880</wp:posOffset>
                </wp:positionH>
                <wp:positionV relativeFrom="paragraph">
                  <wp:posOffset>26670</wp:posOffset>
                </wp:positionV>
                <wp:extent cx="2559050" cy="2219960"/>
                <wp:effectExtent l="0" t="0" r="31750" b="15240"/>
                <wp:wrapSquare wrapText="bothSides"/>
                <wp:docPr id="1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0" cy="2219960"/>
                        </a:xfrm>
                        <a:prstGeom prst="rect">
                          <a:avLst/>
                        </a:prstGeom>
                        <a:solidFill>
                          <a:srgbClr val="FFFFFF"/>
                        </a:solidFill>
                        <a:ln w="9525">
                          <a:solidFill>
                            <a:schemeClr val="bg1">
                              <a:lumMod val="75000"/>
                              <a:lumOff val="0"/>
                            </a:schemeClr>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826"/>
                            </w:tblGrid>
                            <w:tr w:rsidR="006133CC" w14:paraId="58147290" w14:textId="77777777" w:rsidTr="0036482B">
                              <w:trPr>
                                <w:trHeight w:val="2832"/>
                              </w:trPr>
                              <w:tc>
                                <w:tcPr>
                                  <w:tcW w:w="4786" w:type="dxa"/>
                                  <w:shd w:val="clear" w:color="auto" w:fill="auto"/>
                                </w:tcPr>
                                <w:p w14:paraId="1982DB4F" w14:textId="77777777" w:rsidR="006133CC" w:rsidRDefault="006133CC" w:rsidP="003D7882">
                                  <w:r>
                                    <w:rPr>
                                      <w:noProof/>
                                      <w:lang w:bidi="ar-SA"/>
                                    </w:rPr>
                                    <w:drawing>
                                      <wp:inline distT="0" distB="0" distL="0" distR="0" wp14:anchorId="0F70401D" wp14:editId="6058585F">
                                        <wp:extent cx="2308714" cy="1730415"/>
                                        <wp:effectExtent l="0" t="0" r="0" b="3175"/>
                                        <wp:docPr id="4" name="Picture 3" descr="http://ulm.formulastudent.org.uk/images/silverstone2014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lm.formulastudent.org.uk/images/silverstone2014team.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22560" cy="1740793"/>
                                                </a:xfrm>
                                                <a:prstGeom prst="rect">
                                                  <a:avLst/>
                                                </a:prstGeom>
                                                <a:noFill/>
                                                <a:ln>
                                                  <a:noFill/>
                                                </a:ln>
                                              </pic:spPr>
                                            </pic:pic>
                                          </a:graphicData>
                                        </a:graphic>
                                      </wp:inline>
                                    </w:drawing>
                                  </w:r>
                                </w:p>
                                <w:p w14:paraId="4C24308D"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35</w:t>
                                  </w:r>
                                  <w:r w:rsidR="00D03B5A">
                                    <w:rPr>
                                      <w:noProof/>
                                    </w:rPr>
                                    <w:fldChar w:fldCharType="end"/>
                                  </w:r>
                                  <w:r>
                                    <w:t xml:space="preserve">: 2014 Liverpool University </w:t>
                                  </w:r>
                                </w:p>
                                <w:p w14:paraId="23677CAC" w14:textId="77777777" w:rsidR="006133CC" w:rsidRDefault="006133CC" w:rsidP="003D7882">
                                  <w:pPr>
                                    <w:pStyle w:val="Caption"/>
                                  </w:pPr>
                                  <w:r>
                                    <w:t>Formula Student car.</w:t>
                                  </w:r>
                                </w:p>
                                <w:p w14:paraId="54269818" w14:textId="77777777" w:rsidR="006133CC" w:rsidRDefault="006133CC" w:rsidP="003D7882"/>
                              </w:tc>
                              <w:tc>
                                <w:tcPr>
                                  <w:tcW w:w="4826" w:type="dxa"/>
                                  <w:shd w:val="clear" w:color="auto" w:fill="auto"/>
                                </w:tcPr>
                                <w:p w14:paraId="67A5A0BD" w14:textId="77777777" w:rsidR="006133CC" w:rsidRDefault="006133CC" w:rsidP="003D7882"/>
                              </w:tc>
                            </w:tr>
                            <w:tr w:rsidR="006133CC" w14:paraId="3FA3E637" w14:textId="77777777" w:rsidTr="0036482B">
                              <w:trPr>
                                <w:trHeight w:val="614"/>
                              </w:trPr>
                              <w:tc>
                                <w:tcPr>
                                  <w:tcW w:w="4786" w:type="dxa"/>
                                  <w:shd w:val="clear" w:color="auto" w:fill="auto"/>
                                </w:tcPr>
                                <w:p w14:paraId="237BDA7A" w14:textId="77777777" w:rsidR="006133CC" w:rsidRPr="00935E2B" w:rsidRDefault="006133CC" w:rsidP="003D7882">
                                  <w:pPr>
                                    <w:pStyle w:val="Caption"/>
                                  </w:pPr>
                                  <w:r>
                                    <w:t xml:space="preserve"> </w:t>
                                  </w:r>
                                </w:p>
                                <w:p w14:paraId="61793DD4" w14:textId="77777777" w:rsidR="006133CC" w:rsidRPr="00935E2B" w:rsidRDefault="006133CC" w:rsidP="003D7882"/>
                                <w:p w14:paraId="0345E11C" w14:textId="77777777" w:rsidR="006133CC" w:rsidRDefault="006133CC" w:rsidP="003D7882"/>
                              </w:tc>
                              <w:tc>
                                <w:tcPr>
                                  <w:tcW w:w="4826" w:type="dxa"/>
                                  <w:shd w:val="clear" w:color="auto" w:fill="auto"/>
                                </w:tcPr>
                                <w:p w14:paraId="2AD9A2A6"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36</w:t>
                                  </w:r>
                                  <w:r w:rsidR="00D03B5A">
                                    <w:rPr>
                                      <w:noProof/>
                                    </w:rPr>
                                    <w:fldChar w:fldCharType="end"/>
                                  </w:r>
                                  <w:r>
                                    <w:t>: machine.</w:t>
                                  </w:r>
                                </w:p>
                                <w:p w14:paraId="7A418BFA" w14:textId="77777777" w:rsidR="006133CC" w:rsidRDefault="006133CC" w:rsidP="003D7882"/>
                              </w:tc>
                            </w:tr>
                          </w:tbl>
                          <w:p w14:paraId="0DC39125" w14:textId="77777777" w:rsidR="006133CC" w:rsidRDefault="006133CC" w:rsidP="003D78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 o:spid="_x0000_s1112" type="#_x0000_t202" style="position:absolute;left:0;text-align:left;margin-left:264.4pt;margin-top:2.1pt;width:201.5pt;height:174.8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" strokecolor="#bfbfbf [2412]">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826"/>
                      </w:tblGrid>
                      <w:tr w:rsidR="006133CC" w14:paraId="58147290" w14:textId="77777777" w:rsidTr="0036482B">
                        <w:trPr>
                          <w:trHeight w:val="2832"/>
                        </w:trPr>
                        <w:tc>
                          <w:tcPr>
                            <w:tcW w:w="4786" w:type="dxa"/>
                            <w:shd w:val="clear" w:color="auto" w:fill="auto"/>
                          </w:tcPr>
                          <w:p w14:paraId="1982DB4F" w14:textId="77777777" w:rsidR="006133CC" w:rsidRDefault="006133CC" w:rsidP="003D7882">
                            <w:r>
                              <w:rPr>
                                <w:noProof/>
                                <w:lang w:bidi="ar-SA"/>
                              </w:rPr>
                              <w:drawing>
                                <wp:inline distT="0" distB="0" distL="0" distR="0" wp14:anchorId="0F70401D" wp14:editId="6058585F">
                                  <wp:extent cx="2308714" cy="1730415"/>
                                  <wp:effectExtent l="0" t="0" r="0" b="3175"/>
                                  <wp:docPr id="4" name="Picture 3" descr="http://ulm.formulastudent.org.uk/images/silverstone2014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lm.formulastudent.org.uk/images/silverstone2014team.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22560" cy="1740793"/>
                                          </a:xfrm>
                                          <a:prstGeom prst="rect">
                                            <a:avLst/>
                                          </a:prstGeom>
                                          <a:noFill/>
                                          <a:ln>
                                            <a:noFill/>
                                          </a:ln>
                                        </pic:spPr>
                                      </pic:pic>
                                    </a:graphicData>
                                  </a:graphic>
                                </wp:inline>
                              </w:drawing>
                            </w:r>
                          </w:p>
                          <w:p w14:paraId="4C24308D"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35</w:t>
                            </w:r>
                            <w:r w:rsidR="00D03B5A">
                              <w:rPr>
                                <w:noProof/>
                              </w:rPr>
                              <w:fldChar w:fldCharType="end"/>
                            </w:r>
                            <w:r>
                              <w:t xml:space="preserve">: 2014 Liverpool University </w:t>
                            </w:r>
                          </w:p>
                          <w:p w14:paraId="23677CAC" w14:textId="77777777" w:rsidR="006133CC" w:rsidRDefault="006133CC" w:rsidP="003D7882">
                            <w:pPr>
                              <w:pStyle w:val="Caption"/>
                            </w:pPr>
                            <w:r>
                              <w:t>Formula Student car.</w:t>
                            </w:r>
                          </w:p>
                          <w:p w14:paraId="54269818" w14:textId="77777777" w:rsidR="006133CC" w:rsidRDefault="006133CC" w:rsidP="003D7882"/>
                        </w:tc>
                        <w:tc>
                          <w:tcPr>
                            <w:tcW w:w="4826" w:type="dxa"/>
                            <w:shd w:val="clear" w:color="auto" w:fill="auto"/>
                          </w:tcPr>
                          <w:p w14:paraId="67A5A0BD" w14:textId="77777777" w:rsidR="006133CC" w:rsidRDefault="006133CC" w:rsidP="003D7882"/>
                        </w:tc>
                      </w:tr>
                      <w:tr w:rsidR="006133CC" w14:paraId="3FA3E637" w14:textId="77777777" w:rsidTr="0036482B">
                        <w:trPr>
                          <w:trHeight w:val="614"/>
                        </w:trPr>
                        <w:tc>
                          <w:tcPr>
                            <w:tcW w:w="4786" w:type="dxa"/>
                            <w:shd w:val="clear" w:color="auto" w:fill="auto"/>
                          </w:tcPr>
                          <w:p w14:paraId="237BDA7A" w14:textId="77777777" w:rsidR="006133CC" w:rsidRPr="00935E2B" w:rsidRDefault="006133CC" w:rsidP="003D7882">
                            <w:pPr>
                              <w:pStyle w:val="Caption"/>
                            </w:pPr>
                            <w:r>
                              <w:t xml:space="preserve"> </w:t>
                            </w:r>
                          </w:p>
                          <w:p w14:paraId="61793DD4" w14:textId="77777777" w:rsidR="006133CC" w:rsidRPr="00935E2B" w:rsidRDefault="006133CC" w:rsidP="003D7882"/>
                          <w:p w14:paraId="0345E11C" w14:textId="77777777" w:rsidR="006133CC" w:rsidRDefault="006133CC" w:rsidP="003D7882"/>
                        </w:tc>
                        <w:tc>
                          <w:tcPr>
                            <w:tcW w:w="4826" w:type="dxa"/>
                            <w:shd w:val="clear" w:color="auto" w:fill="auto"/>
                          </w:tcPr>
                          <w:p w14:paraId="2AD9A2A6" w14:textId="77777777" w:rsidR="006133CC" w:rsidRDefault="006133CC" w:rsidP="003D7882">
                            <w:pPr>
                              <w:pStyle w:val="Caption"/>
                            </w:pPr>
                            <w:r>
                              <w:t xml:space="preserve">Figure </w:t>
                            </w:r>
                            <w:r w:rsidR="00D03B5A">
                              <w:fldChar w:fldCharType="begin"/>
                            </w:r>
                            <w:r w:rsidR="00D03B5A">
                              <w:instrText xml:space="preserve"> SEQ Figure \* ARABIC </w:instrText>
                            </w:r>
                            <w:r w:rsidR="00D03B5A">
                              <w:fldChar w:fldCharType="separate"/>
                            </w:r>
                            <w:r w:rsidR="00D03B5A">
                              <w:rPr>
                                <w:noProof/>
                              </w:rPr>
                              <w:t>36</w:t>
                            </w:r>
                            <w:r w:rsidR="00D03B5A">
                              <w:rPr>
                                <w:noProof/>
                              </w:rPr>
                              <w:fldChar w:fldCharType="end"/>
                            </w:r>
                            <w:r>
                              <w:t>: machine.</w:t>
                            </w:r>
                          </w:p>
                          <w:p w14:paraId="7A418BFA" w14:textId="77777777" w:rsidR="006133CC" w:rsidRDefault="006133CC" w:rsidP="003D7882"/>
                        </w:tc>
                      </w:tr>
                    </w:tbl>
                    <w:p w14:paraId="0DC39125" w14:textId="77777777" w:rsidR="006133CC" w:rsidRDefault="006133CC" w:rsidP="003D7882"/>
                  </w:txbxContent>
                </v:textbox>
                <w10:wrap type="square"/>
              </v:shape>
            </w:pict>
          </mc:Fallback>
        </mc:AlternateContent>
      </w:r>
      <w:r w:rsidR="0024447E">
        <w:rPr>
          <w:rFonts w:eastAsia="Times New Roman"/>
          <w:lang w:eastAsia="en-GB"/>
        </w:rPr>
        <w:t>The AML</w:t>
      </w:r>
      <w:r w:rsidR="009E01F8">
        <w:rPr>
          <w:rFonts w:eastAsia="Times New Roman"/>
          <w:lang w:eastAsia="en-GB"/>
        </w:rPr>
        <w:fldChar w:fldCharType="begin"/>
      </w:r>
      <w:r w:rsidR="00970466">
        <w:instrText xml:space="preserve"> XE "</w:instrText>
      </w:r>
      <w:r w:rsidR="00970466" w:rsidRPr="00B10C91">
        <w:instrText>AML</w:instrText>
      </w:r>
      <w:r w:rsidR="00970466">
        <w:instrText xml:space="preserve">" </w:instrText>
      </w:r>
      <w:r w:rsidR="009E01F8">
        <w:rPr>
          <w:rFonts w:eastAsia="Times New Roman"/>
          <w:lang w:eastAsia="en-GB"/>
        </w:rPr>
        <w:fldChar w:fldCharType="end"/>
      </w:r>
      <w:r w:rsidR="0024447E">
        <w:rPr>
          <w:rFonts w:eastAsia="Times New Roman"/>
          <w:lang w:eastAsia="en-GB"/>
        </w:rPr>
        <w:t xml:space="preserve"> also supports students from Mechanical Engineering at Liverpool in offering advice and manufacturing facilities for both the Formula Student (motorsport) and Human Powered Vehicle (HPV) projects.</w:t>
      </w:r>
      <w:r w:rsidR="00273109">
        <w:rPr>
          <w:rFonts w:eastAsia="Times New Roman"/>
          <w:lang w:eastAsia="en-GB"/>
        </w:rPr>
        <w:t xml:space="preserve"> </w:t>
      </w:r>
      <w:r w:rsidR="0024447E">
        <w:rPr>
          <w:rFonts w:eastAsia="Times New Roman"/>
          <w:lang w:eastAsia="en-GB"/>
        </w:rPr>
        <w:t xml:space="preserve">Many of the carbon-fibre parts for the 2014 Formula Student car were manufactured at AML by the Liverpool Formula Student Team. The car competed at Silverstone and </w:t>
      </w:r>
      <w:r w:rsidR="0024447E" w:rsidRPr="00CC00E6">
        <w:rPr>
          <w:rFonts w:cs="Times New Roman"/>
          <w:szCs w:val="24"/>
          <w:shd w:val="clear" w:color="auto" w:fill="FFFFFF"/>
        </w:rPr>
        <w:t>Győr, Hungary</w:t>
      </w:r>
      <w:r w:rsidR="0024447E">
        <w:rPr>
          <w:rFonts w:cs="Times New Roman"/>
          <w:szCs w:val="24"/>
          <w:shd w:val="clear" w:color="auto" w:fill="FFFFFF"/>
        </w:rPr>
        <w:t xml:space="preserve"> </w:t>
      </w:r>
      <w:r w:rsidR="0024447E" w:rsidRPr="00CC00E6">
        <w:rPr>
          <w:rFonts w:eastAsia="Times New Roman" w:cs="Times New Roman"/>
          <w:szCs w:val="24"/>
          <w:lang w:eastAsia="en-GB"/>
        </w:rPr>
        <w:t>and</w:t>
      </w:r>
      <w:r w:rsidR="0024447E">
        <w:rPr>
          <w:rFonts w:eastAsia="Times New Roman"/>
          <w:lang w:eastAsia="en-GB"/>
        </w:rPr>
        <w:t xml:space="preserve"> exhibited at the annual Composites Engineering Show at Birmingham NEC during November 2014.</w:t>
      </w:r>
      <w:r w:rsidR="0024447E" w:rsidRPr="00487190">
        <w:rPr>
          <w:rFonts w:eastAsia="Times New Roman"/>
          <w:lang w:eastAsia="en-GB"/>
        </w:rPr>
        <w:t xml:space="preserve"> </w:t>
      </w:r>
    </w:p>
    <w:p w14:paraId="3FCBD258" w14:textId="77777777" w:rsidR="0076742A" w:rsidRPr="00127DE6" w:rsidRDefault="0076742A" w:rsidP="00127DE6">
      <w:pPr>
        <w:pStyle w:val="Heading5"/>
        <w:rPr>
          <w:rFonts w:eastAsia="Times New Roman"/>
          <w:vanish/>
        </w:rPr>
      </w:pPr>
      <w:r w:rsidRPr="00127DE6">
        <w:rPr>
          <w:rFonts w:eastAsia="Times New Roman"/>
        </w:rPr>
        <w:t>Workshop</w:t>
      </w:r>
      <w:r w:rsidR="009E01F8">
        <w:rPr>
          <w:rFonts w:eastAsia="Times New Roman"/>
        </w:rPr>
        <w:fldChar w:fldCharType="begin"/>
      </w:r>
      <w:r w:rsidR="006C59B2">
        <w:instrText xml:space="preserve"> XE "</w:instrText>
      </w:r>
      <w:r w:rsidR="006C59B2" w:rsidRPr="00F91F08">
        <w:rPr>
          <w:bCs/>
        </w:rPr>
        <w:instrText>Workshop</w:instrText>
      </w:r>
      <w:r w:rsidR="006C59B2">
        <w:instrText xml:space="preserve">" </w:instrText>
      </w:r>
      <w:r w:rsidR="009E01F8">
        <w:rPr>
          <w:rFonts w:eastAsia="Times New Roman"/>
        </w:rPr>
        <w:fldChar w:fldCharType="end"/>
      </w:r>
      <w:r w:rsidRPr="00127DE6">
        <w:rPr>
          <w:rFonts w:eastAsia="Times New Roman"/>
        </w:rPr>
        <w:t xml:space="preserve"> Staff: </w:t>
      </w:r>
    </w:p>
    <w:p w14:paraId="09514C3E" w14:textId="77777777" w:rsidR="0024447E" w:rsidRDefault="0024447E" w:rsidP="003D7882">
      <w:pPr>
        <w:rPr>
          <w:rFonts w:eastAsia="Times New Roman"/>
          <w:lang w:eastAsia="en-GB"/>
        </w:rPr>
      </w:pPr>
      <w:r>
        <w:rPr>
          <w:rFonts w:eastAsia="Times New Roman"/>
          <w:lang w:eastAsia="en-GB"/>
        </w:rPr>
        <w:t>The w</w:t>
      </w:r>
      <w:r w:rsidRPr="001A1B45">
        <w:rPr>
          <w:rFonts w:eastAsia="Times New Roman"/>
          <w:lang w:eastAsia="en-GB"/>
        </w:rPr>
        <w:t>orkshop</w:t>
      </w:r>
      <w:r>
        <w:rPr>
          <w:rFonts w:eastAsia="Times New Roman"/>
          <w:lang w:eastAsia="en-GB"/>
        </w:rPr>
        <w:t xml:space="preserve"> </w:t>
      </w:r>
      <w:r w:rsidR="0076742A">
        <w:rPr>
          <w:rFonts w:eastAsia="Times New Roman"/>
          <w:lang w:eastAsia="en-GB"/>
        </w:rPr>
        <w:t xml:space="preserve">consists of </w:t>
      </w:r>
      <w:r>
        <w:rPr>
          <w:rFonts w:eastAsia="Times New Roman"/>
          <w:lang w:eastAsia="en-GB"/>
        </w:rPr>
        <w:t>a team of highly skilled technicians (all Grade 6 or higher). Currently these are:</w:t>
      </w:r>
      <w:r w:rsidR="00273109">
        <w:rPr>
          <w:rFonts w:eastAsia="Times New Roman"/>
          <w:lang w:eastAsia="en-GB"/>
        </w:rPr>
        <w:t xml:space="preserve"> </w:t>
      </w:r>
      <w:r>
        <w:rPr>
          <w:rFonts w:eastAsia="Times New Roman"/>
          <w:lang w:eastAsia="en-GB"/>
        </w:rPr>
        <w:t>McCormick (Workshop</w:t>
      </w:r>
      <w:r w:rsidR="009E01F8">
        <w:rPr>
          <w:rFonts w:eastAsia="Times New Roman"/>
          <w:lang w:eastAsia="en-GB"/>
        </w:rPr>
        <w:fldChar w:fldCharType="begin"/>
      </w:r>
      <w:r w:rsidR="006C59B2">
        <w:instrText xml:space="preserve"> XE "</w:instrText>
      </w:r>
      <w:r w:rsidR="006C59B2" w:rsidRPr="00F91F08">
        <w:rPr>
          <w:bCs/>
        </w:rPr>
        <w:instrText>Workshop</w:instrText>
      </w:r>
      <w:r w:rsidR="006C59B2">
        <w:instrText xml:space="preserve">" </w:instrText>
      </w:r>
      <w:r w:rsidR="009E01F8">
        <w:rPr>
          <w:rFonts w:eastAsia="Times New Roman"/>
          <w:lang w:eastAsia="en-GB"/>
        </w:rPr>
        <w:fldChar w:fldCharType="end"/>
      </w:r>
      <w:r>
        <w:rPr>
          <w:rFonts w:eastAsia="Times New Roman"/>
          <w:lang w:eastAsia="en-GB"/>
        </w:rPr>
        <w:t xml:space="preserve"> Manager), </w:t>
      </w:r>
      <w:r w:rsidR="0076742A">
        <w:rPr>
          <w:rFonts w:eastAsia="Times New Roman"/>
          <w:lang w:eastAsia="en-GB"/>
        </w:rPr>
        <w:t xml:space="preserve">Hollywood, </w:t>
      </w:r>
      <w:r>
        <w:rPr>
          <w:rFonts w:eastAsia="Times New Roman"/>
          <w:lang w:eastAsia="en-GB"/>
        </w:rPr>
        <w:t>vice (Dutton), Sim, Cooke (AML</w:t>
      </w:r>
      <w:r w:rsidR="009E01F8">
        <w:rPr>
          <w:rFonts w:eastAsia="Times New Roman"/>
          <w:lang w:eastAsia="en-GB"/>
        </w:rPr>
        <w:fldChar w:fldCharType="begin"/>
      </w:r>
      <w:r w:rsidR="00970466">
        <w:instrText xml:space="preserve"> XE "</w:instrText>
      </w:r>
      <w:r w:rsidR="00970466" w:rsidRPr="00B10C91">
        <w:instrText>AML</w:instrText>
      </w:r>
      <w:r w:rsidR="00970466">
        <w:instrText xml:space="preserve">" </w:instrText>
      </w:r>
      <w:r w:rsidR="009E01F8">
        <w:rPr>
          <w:rFonts w:eastAsia="Times New Roman"/>
          <w:lang w:eastAsia="en-GB"/>
        </w:rPr>
        <w:fldChar w:fldCharType="end"/>
      </w:r>
      <w:r>
        <w:rPr>
          <w:rFonts w:eastAsia="Times New Roman"/>
          <w:lang w:eastAsia="en-GB"/>
        </w:rPr>
        <w:t xml:space="preserve">) &amp; Sinclair (AML). In recognition of the need to maintain a highly-skilled staff compliment, the workshop also offers apprenticeships in collaboration with local training agencies. Currently there are two apprentices – one of whom is about to finish his course and has been successful in obtaining one of the 2-year PPRP-funded technician posts for </w:t>
      </w:r>
      <w:r w:rsidRPr="0024447E">
        <w:rPr>
          <w:rFonts w:eastAsia="Times New Roman"/>
          <w:i/>
          <w:lang w:eastAsia="en-GB"/>
        </w:rPr>
        <w:t>g-2</w:t>
      </w:r>
      <w:r>
        <w:rPr>
          <w:rFonts w:eastAsia="Times New Roman"/>
          <w:lang w:eastAsia="en-GB"/>
        </w:rPr>
        <w:t xml:space="preserve"> and the other who is scheduled to complete in September 2015. </w:t>
      </w:r>
    </w:p>
    <w:p w14:paraId="0EE6AAF0" w14:textId="77777777" w:rsidR="009948B7" w:rsidRPr="0024447E" w:rsidRDefault="0024447E" w:rsidP="003D7882">
      <w:pPr>
        <w:rPr>
          <w:rFonts w:ascii="Calibri" w:hAnsi="Calibri"/>
          <w:b/>
          <w:color w:val="000000" w:themeColor="text1"/>
          <w:u w:val="thick"/>
          <w:lang w:val="en-GB" w:eastAsia="en-GB" w:bidi="ar-SA"/>
        </w:rPr>
      </w:pPr>
      <w:r>
        <w:br w:type="page"/>
      </w:r>
    </w:p>
    <w:p w14:paraId="42386672" w14:textId="77777777" w:rsidR="004566DC" w:rsidRDefault="004566DC" w:rsidP="003D7882">
      <w:pPr>
        <w:pStyle w:val="Heading1"/>
      </w:pPr>
      <w:bookmarkStart w:id="328" w:name="_Toc408698852"/>
      <w:bookmarkStart w:id="329" w:name="_Ref306726866"/>
      <w:bookmarkStart w:id="330" w:name="_Toc306766565"/>
      <w:bookmarkStart w:id="331" w:name="_Toc306766747"/>
      <w:bookmarkStart w:id="332" w:name="_Toc306767682"/>
      <w:bookmarkStart w:id="333" w:name="_Toc317163685"/>
      <w:bookmarkEnd w:id="328"/>
    </w:p>
    <w:p w14:paraId="08BEF22B" w14:textId="77777777" w:rsidR="00F97EC1" w:rsidRDefault="00F97EC1" w:rsidP="003D7882">
      <w:pPr>
        <w:pStyle w:val="Heading2"/>
      </w:pPr>
      <w:bookmarkStart w:id="334" w:name="_Toc408698853"/>
      <w:r w:rsidRPr="00650F9F">
        <w:t>Publications</w:t>
      </w:r>
      <w:bookmarkEnd w:id="329"/>
      <w:bookmarkEnd w:id="330"/>
      <w:bookmarkEnd w:id="331"/>
      <w:bookmarkEnd w:id="332"/>
      <w:bookmarkEnd w:id="333"/>
      <w:r w:rsidR="00731175">
        <w:t xml:space="preserve"> And Conferences</w:t>
      </w:r>
      <w:bookmarkEnd w:id="334"/>
    </w:p>
    <w:p w14:paraId="205D0B6D" w14:textId="77777777" w:rsidR="004B43B7" w:rsidRPr="00CC1997" w:rsidRDefault="00904F4A" w:rsidP="003D7882">
      <w:r w:rsidRPr="00CC1997">
        <w:t xml:space="preserve">The following </w:t>
      </w:r>
      <w:r w:rsidR="00E9575B" w:rsidRPr="00CC1997">
        <w:t>data have been compiled</w:t>
      </w:r>
      <w:r w:rsidRPr="00CC1997">
        <w:t xml:space="preserve"> for papers p</w:t>
      </w:r>
      <w:r w:rsidR="00AC610B">
        <w:t>ublished since 1 September 2012 to 1 Jan 2015</w:t>
      </w:r>
    </w:p>
    <w:tbl>
      <w:tblPr>
        <w:tblW w:w="9701" w:type="dxa"/>
        <w:tblInd w:w="79"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shd w:val="clear" w:color="auto" w:fill="FFFFFF" w:themeFill="background1"/>
        <w:tblLayout w:type="fixed"/>
        <w:tblLook w:val="01E0" w:firstRow="1" w:lastRow="1" w:firstColumn="1" w:lastColumn="1" w:noHBand="0" w:noVBand="0"/>
      </w:tblPr>
      <w:tblGrid>
        <w:gridCol w:w="1873"/>
        <w:gridCol w:w="1551"/>
        <w:gridCol w:w="1570"/>
        <w:gridCol w:w="1569"/>
        <w:gridCol w:w="1569"/>
        <w:gridCol w:w="1569"/>
      </w:tblGrid>
      <w:tr w:rsidR="00E9575B" w14:paraId="68BB169C" w14:textId="77777777" w:rsidTr="0039496D">
        <w:tc>
          <w:tcPr>
            <w:tcW w:w="1873" w:type="dxa"/>
            <w:shd w:val="clear" w:color="auto" w:fill="FFFFFF" w:themeFill="background1"/>
          </w:tcPr>
          <w:p w14:paraId="2C8C2A18" w14:textId="77777777" w:rsidR="00E9575B" w:rsidRPr="004F3659" w:rsidRDefault="00E9575B" w:rsidP="00AC610B">
            <w:pPr>
              <w:pStyle w:val="Table"/>
            </w:pPr>
          </w:p>
        </w:tc>
        <w:tc>
          <w:tcPr>
            <w:tcW w:w="1551" w:type="dxa"/>
            <w:shd w:val="clear" w:color="auto" w:fill="FFFFFF" w:themeFill="background1"/>
          </w:tcPr>
          <w:p w14:paraId="183797DD" w14:textId="77777777" w:rsidR="00E9575B" w:rsidRPr="00CC1997" w:rsidRDefault="00E9575B" w:rsidP="00AC610B">
            <w:pPr>
              <w:pStyle w:val="Table"/>
              <w:jc w:val="left"/>
            </w:pPr>
            <w:r w:rsidRPr="00CC1997">
              <w:t>Number of refereed publications</w:t>
            </w:r>
            <w:r w:rsidR="00436E0A" w:rsidRPr="00CC1997">
              <w:rPr>
                <w:rStyle w:val="FootnoteReference"/>
                <w:rFonts w:cstheme="minorHAnsi"/>
                <w:szCs w:val="24"/>
              </w:rPr>
              <w:footnoteReference w:id="4"/>
            </w:r>
          </w:p>
        </w:tc>
        <w:tc>
          <w:tcPr>
            <w:tcW w:w="1570" w:type="dxa"/>
            <w:shd w:val="clear" w:color="auto" w:fill="FFFFFF" w:themeFill="background1"/>
          </w:tcPr>
          <w:p w14:paraId="27C9B528" w14:textId="77777777" w:rsidR="00E9575B" w:rsidRPr="00CC1997" w:rsidRDefault="00E9575B" w:rsidP="00AC610B">
            <w:pPr>
              <w:pStyle w:val="Table"/>
              <w:jc w:val="left"/>
            </w:pPr>
            <w:r w:rsidRPr="00CC1997">
              <w:t>Number of lead researcher refereed publications</w:t>
            </w:r>
          </w:p>
        </w:tc>
        <w:tc>
          <w:tcPr>
            <w:tcW w:w="1569" w:type="dxa"/>
            <w:shd w:val="clear" w:color="auto" w:fill="FFFFFF" w:themeFill="background1"/>
          </w:tcPr>
          <w:p w14:paraId="00377808" w14:textId="77777777" w:rsidR="00E9575B" w:rsidRPr="00CC1997" w:rsidRDefault="00E9575B" w:rsidP="00AC610B">
            <w:pPr>
              <w:pStyle w:val="Table"/>
              <w:jc w:val="left"/>
            </w:pPr>
            <w:r w:rsidRPr="00CC1997">
              <w:t>Number of technical reports</w:t>
            </w:r>
          </w:p>
        </w:tc>
        <w:tc>
          <w:tcPr>
            <w:tcW w:w="1569" w:type="dxa"/>
            <w:shd w:val="clear" w:color="auto" w:fill="FFFFFF" w:themeFill="background1"/>
          </w:tcPr>
          <w:p w14:paraId="6B047CBB" w14:textId="77777777" w:rsidR="00E9575B" w:rsidRPr="00CC1997" w:rsidRDefault="00E9575B" w:rsidP="00AC610B">
            <w:pPr>
              <w:pStyle w:val="Table"/>
              <w:jc w:val="left"/>
            </w:pPr>
            <w:r w:rsidRPr="00CC1997">
              <w:t>Number of first author technical reports</w:t>
            </w:r>
          </w:p>
        </w:tc>
        <w:tc>
          <w:tcPr>
            <w:tcW w:w="1569" w:type="dxa"/>
            <w:shd w:val="clear" w:color="auto" w:fill="FFFFFF" w:themeFill="background1"/>
          </w:tcPr>
          <w:p w14:paraId="26320A1F" w14:textId="77777777" w:rsidR="00E9575B" w:rsidRPr="00CC1997" w:rsidRDefault="00E9575B" w:rsidP="00AC610B">
            <w:pPr>
              <w:pStyle w:val="Table"/>
              <w:jc w:val="left"/>
            </w:pPr>
            <w:r w:rsidRPr="00CC1997">
              <w:t>Number of conference proceedings</w:t>
            </w:r>
          </w:p>
        </w:tc>
      </w:tr>
      <w:tr w:rsidR="00E9575B" w14:paraId="6192108B" w14:textId="77777777" w:rsidTr="00AC610B">
        <w:trPr>
          <w:trHeight w:val="227"/>
        </w:trPr>
        <w:tc>
          <w:tcPr>
            <w:tcW w:w="1873" w:type="dxa"/>
            <w:shd w:val="clear" w:color="auto" w:fill="FFFFFF" w:themeFill="background1"/>
            <w:vAlign w:val="center"/>
          </w:tcPr>
          <w:p w14:paraId="6C5F4638" w14:textId="77777777" w:rsidR="00E9575B" w:rsidRPr="00CC1997" w:rsidRDefault="00E9575B" w:rsidP="00AC610B">
            <w:pPr>
              <w:pStyle w:val="Table"/>
            </w:pPr>
            <w:r w:rsidRPr="00CC1997">
              <w:t>Allport</w:t>
            </w:r>
          </w:p>
        </w:tc>
        <w:tc>
          <w:tcPr>
            <w:tcW w:w="1551" w:type="dxa"/>
            <w:shd w:val="clear" w:color="auto" w:fill="FFFFFF" w:themeFill="background1"/>
            <w:vAlign w:val="center"/>
          </w:tcPr>
          <w:p w14:paraId="1E15D399" w14:textId="77777777" w:rsidR="00E9575B" w:rsidRPr="00CC1997" w:rsidRDefault="00107D09" w:rsidP="001111B7">
            <w:pPr>
              <w:pStyle w:val="Table"/>
              <w:jc w:val="center"/>
            </w:pPr>
            <w:r>
              <w:t>121</w:t>
            </w:r>
          </w:p>
        </w:tc>
        <w:tc>
          <w:tcPr>
            <w:tcW w:w="1570" w:type="dxa"/>
            <w:shd w:val="clear" w:color="auto" w:fill="FFFFFF" w:themeFill="background1"/>
            <w:vAlign w:val="center"/>
          </w:tcPr>
          <w:p w14:paraId="466354CC" w14:textId="77777777" w:rsidR="00E9575B" w:rsidRPr="004F3659" w:rsidRDefault="00E9575B" w:rsidP="00B42826">
            <w:pPr>
              <w:pStyle w:val="Table"/>
              <w:jc w:val="center"/>
            </w:pPr>
          </w:p>
        </w:tc>
        <w:tc>
          <w:tcPr>
            <w:tcW w:w="1569" w:type="dxa"/>
            <w:shd w:val="clear" w:color="auto" w:fill="FFFFFF" w:themeFill="background1"/>
            <w:vAlign w:val="center"/>
          </w:tcPr>
          <w:p w14:paraId="6BB8E322" w14:textId="77777777" w:rsidR="00E9575B" w:rsidRPr="004F3659" w:rsidRDefault="00212748" w:rsidP="00B42826">
            <w:pPr>
              <w:pStyle w:val="Table"/>
              <w:jc w:val="center"/>
            </w:pPr>
            <w:r>
              <w:t>10</w:t>
            </w:r>
          </w:p>
        </w:tc>
        <w:tc>
          <w:tcPr>
            <w:tcW w:w="1569" w:type="dxa"/>
            <w:shd w:val="clear" w:color="auto" w:fill="FFFFFF" w:themeFill="background1"/>
            <w:vAlign w:val="center"/>
          </w:tcPr>
          <w:p w14:paraId="2EEE8511" w14:textId="77777777" w:rsidR="00E9575B" w:rsidRPr="004F3659" w:rsidRDefault="00E9575B" w:rsidP="00B42826">
            <w:pPr>
              <w:pStyle w:val="Table"/>
              <w:jc w:val="center"/>
            </w:pPr>
          </w:p>
        </w:tc>
        <w:tc>
          <w:tcPr>
            <w:tcW w:w="1569" w:type="dxa"/>
            <w:shd w:val="clear" w:color="auto" w:fill="FFFFFF" w:themeFill="background1"/>
            <w:vAlign w:val="center"/>
          </w:tcPr>
          <w:p w14:paraId="0F739E71" w14:textId="77777777" w:rsidR="00E9575B" w:rsidRPr="004F3659" w:rsidRDefault="00212748" w:rsidP="00B42826">
            <w:pPr>
              <w:pStyle w:val="Table"/>
              <w:jc w:val="center"/>
            </w:pPr>
            <w:r>
              <w:t>5</w:t>
            </w:r>
          </w:p>
        </w:tc>
      </w:tr>
      <w:tr w:rsidR="00AC610B" w14:paraId="2D99D041" w14:textId="77777777" w:rsidTr="00AC610B">
        <w:trPr>
          <w:trHeight w:val="227"/>
        </w:trPr>
        <w:tc>
          <w:tcPr>
            <w:tcW w:w="1873" w:type="dxa"/>
            <w:shd w:val="clear" w:color="auto" w:fill="FFFFFF" w:themeFill="background1"/>
            <w:vAlign w:val="center"/>
          </w:tcPr>
          <w:p w14:paraId="3B9186E1" w14:textId="77777777" w:rsidR="00AC610B" w:rsidRPr="00CC1997" w:rsidRDefault="00AC610B" w:rsidP="00AC610B">
            <w:pPr>
              <w:pStyle w:val="Table"/>
            </w:pPr>
            <w:r>
              <w:t>Andreopoulos</w:t>
            </w:r>
          </w:p>
        </w:tc>
        <w:tc>
          <w:tcPr>
            <w:tcW w:w="1551" w:type="dxa"/>
            <w:shd w:val="clear" w:color="auto" w:fill="FFFFFF" w:themeFill="background1"/>
            <w:vAlign w:val="center"/>
          </w:tcPr>
          <w:p w14:paraId="58F02C2B" w14:textId="77777777" w:rsidR="00AC610B" w:rsidRPr="00CC1997" w:rsidRDefault="00E147EE" w:rsidP="001111B7">
            <w:pPr>
              <w:pStyle w:val="Table"/>
              <w:jc w:val="center"/>
            </w:pPr>
            <w:r>
              <w:t>13</w:t>
            </w:r>
          </w:p>
        </w:tc>
        <w:tc>
          <w:tcPr>
            <w:tcW w:w="1570" w:type="dxa"/>
            <w:tcBorders>
              <w:bottom w:val="single" w:sz="6" w:space="0" w:color="auto"/>
            </w:tcBorders>
            <w:shd w:val="clear" w:color="auto" w:fill="FFFFFF" w:themeFill="background1"/>
            <w:vAlign w:val="center"/>
          </w:tcPr>
          <w:p w14:paraId="10DB63F0" w14:textId="77777777" w:rsidR="00AC610B" w:rsidRPr="00CC1997" w:rsidRDefault="00AC610B" w:rsidP="00B42826">
            <w:pPr>
              <w:pStyle w:val="Table"/>
              <w:jc w:val="center"/>
            </w:pPr>
          </w:p>
        </w:tc>
        <w:tc>
          <w:tcPr>
            <w:tcW w:w="1569" w:type="dxa"/>
            <w:tcBorders>
              <w:bottom w:val="single" w:sz="6" w:space="0" w:color="auto"/>
            </w:tcBorders>
            <w:shd w:val="clear" w:color="auto" w:fill="FFFFFF" w:themeFill="background1"/>
            <w:vAlign w:val="center"/>
          </w:tcPr>
          <w:p w14:paraId="4B959A65" w14:textId="77777777" w:rsidR="00AC610B" w:rsidRPr="00CC1997" w:rsidRDefault="00212748" w:rsidP="00B42826">
            <w:pPr>
              <w:pStyle w:val="Table"/>
              <w:jc w:val="center"/>
            </w:pPr>
            <w:r>
              <w:t>2</w:t>
            </w:r>
          </w:p>
        </w:tc>
        <w:tc>
          <w:tcPr>
            <w:tcW w:w="1569" w:type="dxa"/>
            <w:tcBorders>
              <w:bottom w:val="single" w:sz="6" w:space="0" w:color="auto"/>
            </w:tcBorders>
            <w:shd w:val="clear" w:color="auto" w:fill="FFFFFF" w:themeFill="background1"/>
            <w:vAlign w:val="center"/>
          </w:tcPr>
          <w:p w14:paraId="4550F4F9" w14:textId="77777777" w:rsidR="00AC610B" w:rsidRPr="00CC1997" w:rsidRDefault="00AC610B" w:rsidP="00B42826">
            <w:pPr>
              <w:pStyle w:val="Table"/>
              <w:jc w:val="center"/>
            </w:pPr>
          </w:p>
        </w:tc>
        <w:tc>
          <w:tcPr>
            <w:tcW w:w="1569" w:type="dxa"/>
            <w:tcBorders>
              <w:bottom w:val="single" w:sz="6" w:space="0" w:color="auto"/>
            </w:tcBorders>
            <w:shd w:val="clear" w:color="auto" w:fill="FFFFFF" w:themeFill="background1"/>
            <w:vAlign w:val="center"/>
          </w:tcPr>
          <w:p w14:paraId="4DD2DDF5" w14:textId="77777777" w:rsidR="00AC610B" w:rsidRDefault="00E676FA" w:rsidP="00B42826">
            <w:pPr>
              <w:pStyle w:val="Table"/>
              <w:jc w:val="center"/>
            </w:pPr>
            <w:r>
              <w:t>2</w:t>
            </w:r>
          </w:p>
        </w:tc>
      </w:tr>
      <w:tr w:rsidR="00E9575B" w14:paraId="068E2CFF" w14:textId="77777777" w:rsidTr="00AC610B">
        <w:trPr>
          <w:trHeight w:val="227"/>
        </w:trPr>
        <w:tc>
          <w:tcPr>
            <w:tcW w:w="1873" w:type="dxa"/>
            <w:shd w:val="clear" w:color="auto" w:fill="FFFFFF" w:themeFill="background1"/>
            <w:vAlign w:val="center"/>
          </w:tcPr>
          <w:p w14:paraId="00D715B3" w14:textId="77777777" w:rsidR="00E9575B" w:rsidRPr="00CC1997" w:rsidRDefault="00E9575B" w:rsidP="00AC610B">
            <w:pPr>
              <w:pStyle w:val="Table"/>
            </w:pPr>
            <w:r w:rsidRPr="00CC1997">
              <w:t>Bowcock</w:t>
            </w:r>
          </w:p>
        </w:tc>
        <w:tc>
          <w:tcPr>
            <w:tcW w:w="1551" w:type="dxa"/>
            <w:shd w:val="clear" w:color="auto" w:fill="FFFFFF" w:themeFill="background1"/>
            <w:vAlign w:val="center"/>
          </w:tcPr>
          <w:p w14:paraId="56681D76" w14:textId="77777777" w:rsidR="00E9575B" w:rsidRPr="00CC1997" w:rsidRDefault="00107D09" w:rsidP="001111B7">
            <w:pPr>
              <w:pStyle w:val="Table"/>
              <w:jc w:val="center"/>
            </w:pPr>
            <w:r>
              <w:t>14</w:t>
            </w:r>
            <w:r w:rsidR="00E147EE">
              <w:t>7</w:t>
            </w:r>
          </w:p>
        </w:tc>
        <w:tc>
          <w:tcPr>
            <w:tcW w:w="1570" w:type="dxa"/>
            <w:tcBorders>
              <w:bottom w:val="single" w:sz="6" w:space="0" w:color="auto"/>
            </w:tcBorders>
            <w:shd w:val="clear" w:color="auto" w:fill="FFFFFF" w:themeFill="background1"/>
            <w:vAlign w:val="center"/>
          </w:tcPr>
          <w:p w14:paraId="733F22DD" w14:textId="77777777" w:rsidR="00E9575B" w:rsidRPr="00CC1997" w:rsidRDefault="00E9575B" w:rsidP="00B42826">
            <w:pPr>
              <w:pStyle w:val="Table"/>
              <w:jc w:val="center"/>
            </w:pPr>
          </w:p>
        </w:tc>
        <w:tc>
          <w:tcPr>
            <w:tcW w:w="1569" w:type="dxa"/>
            <w:tcBorders>
              <w:bottom w:val="single" w:sz="6" w:space="0" w:color="auto"/>
            </w:tcBorders>
            <w:shd w:val="clear" w:color="auto" w:fill="FFFFFF" w:themeFill="background1"/>
            <w:vAlign w:val="center"/>
          </w:tcPr>
          <w:p w14:paraId="58296C46" w14:textId="77777777" w:rsidR="00E9575B" w:rsidRPr="00CC1997" w:rsidRDefault="00B42826" w:rsidP="00B42826">
            <w:pPr>
              <w:pStyle w:val="Table"/>
              <w:jc w:val="center"/>
            </w:pPr>
            <w:r>
              <w:t>2</w:t>
            </w:r>
          </w:p>
        </w:tc>
        <w:tc>
          <w:tcPr>
            <w:tcW w:w="1569" w:type="dxa"/>
            <w:tcBorders>
              <w:bottom w:val="single" w:sz="6" w:space="0" w:color="auto"/>
            </w:tcBorders>
            <w:shd w:val="clear" w:color="auto" w:fill="FFFFFF" w:themeFill="background1"/>
            <w:vAlign w:val="center"/>
          </w:tcPr>
          <w:p w14:paraId="482B9A29" w14:textId="77777777" w:rsidR="00E9575B" w:rsidRPr="00CC1997" w:rsidRDefault="00E9575B" w:rsidP="00B42826">
            <w:pPr>
              <w:pStyle w:val="Table"/>
              <w:jc w:val="center"/>
            </w:pPr>
          </w:p>
        </w:tc>
        <w:tc>
          <w:tcPr>
            <w:tcW w:w="1569" w:type="dxa"/>
            <w:tcBorders>
              <w:bottom w:val="single" w:sz="6" w:space="0" w:color="auto"/>
            </w:tcBorders>
            <w:shd w:val="clear" w:color="auto" w:fill="FFFFFF" w:themeFill="background1"/>
            <w:vAlign w:val="center"/>
          </w:tcPr>
          <w:p w14:paraId="4BC603D7" w14:textId="77777777" w:rsidR="00E9575B" w:rsidRPr="00CC1997" w:rsidRDefault="00B42826" w:rsidP="00B42826">
            <w:pPr>
              <w:pStyle w:val="Table"/>
              <w:jc w:val="center"/>
            </w:pPr>
            <w:r>
              <w:t>0</w:t>
            </w:r>
          </w:p>
        </w:tc>
      </w:tr>
      <w:tr w:rsidR="00E9575B" w14:paraId="59235182" w14:textId="77777777" w:rsidTr="00AC610B">
        <w:trPr>
          <w:trHeight w:val="227"/>
        </w:trPr>
        <w:tc>
          <w:tcPr>
            <w:tcW w:w="1873" w:type="dxa"/>
            <w:shd w:val="clear" w:color="auto" w:fill="FFFFFF" w:themeFill="background1"/>
            <w:vAlign w:val="center"/>
          </w:tcPr>
          <w:p w14:paraId="1760D69B" w14:textId="77777777" w:rsidR="00E9575B" w:rsidRPr="00CC1997" w:rsidRDefault="00E9575B" w:rsidP="00AC610B">
            <w:pPr>
              <w:pStyle w:val="Table"/>
            </w:pPr>
            <w:r w:rsidRPr="00CC1997">
              <w:t>Burdin</w:t>
            </w:r>
          </w:p>
        </w:tc>
        <w:tc>
          <w:tcPr>
            <w:tcW w:w="1551" w:type="dxa"/>
            <w:shd w:val="clear" w:color="auto" w:fill="FFFFFF" w:themeFill="background1"/>
            <w:vAlign w:val="center"/>
          </w:tcPr>
          <w:p w14:paraId="7915B2F9" w14:textId="77777777" w:rsidR="00E9575B" w:rsidRPr="00CC1997" w:rsidRDefault="00107D09" w:rsidP="001111B7">
            <w:pPr>
              <w:pStyle w:val="Table"/>
              <w:jc w:val="center"/>
            </w:pPr>
            <w:r>
              <w:t>125</w:t>
            </w:r>
          </w:p>
        </w:tc>
        <w:tc>
          <w:tcPr>
            <w:tcW w:w="1570" w:type="dxa"/>
            <w:tcBorders>
              <w:top w:val="single" w:sz="6" w:space="0" w:color="auto"/>
              <w:bottom w:val="single" w:sz="6" w:space="0" w:color="auto"/>
            </w:tcBorders>
            <w:shd w:val="clear" w:color="auto" w:fill="FFFFFF" w:themeFill="background1"/>
            <w:vAlign w:val="center"/>
          </w:tcPr>
          <w:p w14:paraId="50800347" w14:textId="77777777" w:rsidR="00E9575B" w:rsidRPr="004F3659" w:rsidRDefault="00E9575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5A0A8858" w14:textId="77777777" w:rsidR="00E9575B" w:rsidRPr="004F3659" w:rsidRDefault="00B42826" w:rsidP="00B42826">
            <w:pPr>
              <w:pStyle w:val="Table"/>
              <w:jc w:val="center"/>
            </w:pPr>
            <w:r>
              <w:t>4</w:t>
            </w:r>
          </w:p>
        </w:tc>
        <w:tc>
          <w:tcPr>
            <w:tcW w:w="1569" w:type="dxa"/>
            <w:tcBorders>
              <w:top w:val="single" w:sz="6" w:space="0" w:color="auto"/>
              <w:bottom w:val="single" w:sz="6" w:space="0" w:color="auto"/>
            </w:tcBorders>
            <w:shd w:val="clear" w:color="auto" w:fill="FFFFFF" w:themeFill="background1"/>
            <w:vAlign w:val="center"/>
          </w:tcPr>
          <w:p w14:paraId="611D71BB" w14:textId="77777777" w:rsidR="00E9575B" w:rsidRPr="004F3659" w:rsidRDefault="00E9575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41A10400" w14:textId="77777777" w:rsidR="00E9575B" w:rsidRPr="004F3659" w:rsidRDefault="00B42826" w:rsidP="00B42826">
            <w:pPr>
              <w:pStyle w:val="Table"/>
              <w:jc w:val="center"/>
            </w:pPr>
            <w:r>
              <w:t>0</w:t>
            </w:r>
          </w:p>
        </w:tc>
      </w:tr>
      <w:tr w:rsidR="00E9575B" w14:paraId="475B0246" w14:textId="77777777" w:rsidTr="00AC610B">
        <w:trPr>
          <w:trHeight w:val="227"/>
        </w:trPr>
        <w:tc>
          <w:tcPr>
            <w:tcW w:w="1873" w:type="dxa"/>
            <w:shd w:val="clear" w:color="auto" w:fill="FFFFFF" w:themeFill="background1"/>
            <w:vAlign w:val="center"/>
          </w:tcPr>
          <w:p w14:paraId="3AFADC71" w14:textId="77777777" w:rsidR="00E9575B" w:rsidRPr="00CC1997" w:rsidRDefault="00E9575B" w:rsidP="00AC610B">
            <w:pPr>
              <w:pStyle w:val="Table"/>
            </w:pPr>
            <w:r w:rsidRPr="00CC1997">
              <w:t>Coleman</w:t>
            </w:r>
          </w:p>
        </w:tc>
        <w:tc>
          <w:tcPr>
            <w:tcW w:w="1551" w:type="dxa"/>
            <w:shd w:val="clear" w:color="auto" w:fill="FFFFFF" w:themeFill="background1"/>
            <w:vAlign w:val="center"/>
          </w:tcPr>
          <w:p w14:paraId="44E7AA53" w14:textId="77777777" w:rsidR="00E9575B" w:rsidRPr="00CC1997" w:rsidRDefault="00E147EE" w:rsidP="001111B7">
            <w:pPr>
              <w:pStyle w:val="Table"/>
              <w:jc w:val="center"/>
            </w:pPr>
            <w:r>
              <w:t>51</w:t>
            </w:r>
          </w:p>
        </w:tc>
        <w:tc>
          <w:tcPr>
            <w:tcW w:w="1570" w:type="dxa"/>
            <w:tcBorders>
              <w:top w:val="single" w:sz="6" w:space="0" w:color="auto"/>
              <w:bottom w:val="single" w:sz="6" w:space="0" w:color="auto"/>
            </w:tcBorders>
            <w:shd w:val="clear" w:color="auto" w:fill="FFFFFF" w:themeFill="background1"/>
            <w:vAlign w:val="center"/>
          </w:tcPr>
          <w:p w14:paraId="067E12BD" w14:textId="77777777" w:rsidR="00E9575B" w:rsidRPr="004F3659" w:rsidRDefault="00E9575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2DA1954F" w14:textId="77777777" w:rsidR="00E9575B" w:rsidRPr="004F3659" w:rsidRDefault="00B42826" w:rsidP="00B42826">
            <w:pPr>
              <w:pStyle w:val="Table"/>
              <w:jc w:val="center"/>
            </w:pPr>
            <w:r>
              <w:t>2</w:t>
            </w:r>
          </w:p>
        </w:tc>
        <w:tc>
          <w:tcPr>
            <w:tcW w:w="1569" w:type="dxa"/>
            <w:tcBorders>
              <w:top w:val="single" w:sz="6" w:space="0" w:color="auto"/>
              <w:bottom w:val="single" w:sz="6" w:space="0" w:color="auto"/>
            </w:tcBorders>
            <w:shd w:val="clear" w:color="auto" w:fill="FFFFFF" w:themeFill="background1"/>
            <w:vAlign w:val="center"/>
          </w:tcPr>
          <w:p w14:paraId="2AE9B777" w14:textId="77777777" w:rsidR="00E9575B" w:rsidRPr="004F3659" w:rsidRDefault="00E9575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633019CF" w14:textId="77777777" w:rsidR="00E9575B" w:rsidRPr="004F3659" w:rsidRDefault="00E676FA" w:rsidP="00B42826">
            <w:pPr>
              <w:pStyle w:val="Table"/>
              <w:jc w:val="center"/>
            </w:pPr>
            <w:r>
              <w:t>1</w:t>
            </w:r>
          </w:p>
        </w:tc>
      </w:tr>
      <w:tr w:rsidR="00E9575B" w14:paraId="1A579F9E" w14:textId="77777777" w:rsidTr="00AC610B">
        <w:trPr>
          <w:trHeight w:val="227"/>
        </w:trPr>
        <w:tc>
          <w:tcPr>
            <w:tcW w:w="1873" w:type="dxa"/>
            <w:shd w:val="clear" w:color="auto" w:fill="FFFFFF" w:themeFill="background1"/>
            <w:vAlign w:val="center"/>
          </w:tcPr>
          <w:p w14:paraId="09731CBD" w14:textId="77777777" w:rsidR="00E9575B" w:rsidRPr="00CC1997" w:rsidRDefault="00E9575B" w:rsidP="00AC610B">
            <w:pPr>
              <w:pStyle w:val="Table"/>
            </w:pPr>
            <w:r w:rsidRPr="00CC1997">
              <w:t>Dainton</w:t>
            </w:r>
          </w:p>
        </w:tc>
        <w:tc>
          <w:tcPr>
            <w:tcW w:w="1551" w:type="dxa"/>
            <w:shd w:val="clear" w:color="auto" w:fill="FFFFFF" w:themeFill="background1"/>
            <w:vAlign w:val="center"/>
          </w:tcPr>
          <w:p w14:paraId="202221F4" w14:textId="77777777" w:rsidR="00E9575B" w:rsidRPr="00CC1997" w:rsidRDefault="00E147EE" w:rsidP="001111B7">
            <w:pPr>
              <w:pStyle w:val="Table"/>
              <w:jc w:val="center"/>
            </w:pPr>
            <w:r>
              <w:t>8</w:t>
            </w:r>
          </w:p>
        </w:tc>
        <w:tc>
          <w:tcPr>
            <w:tcW w:w="1570" w:type="dxa"/>
            <w:tcBorders>
              <w:top w:val="single" w:sz="6" w:space="0" w:color="auto"/>
              <w:bottom w:val="single" w:sz="6" w:space="0" w:color="auto"/>
            </w:tcBorders>
            <w:shd w:val="clear" w:color="auto" w:fill="FFFFFF" w:themeFill="background1"/>
            <w:vAlign w:val="center"/>
          </w:tcPr>
          <w:p w14:paraId="587D5652" w14:textId="77777777" w:rsidR="00E9575B" w:rsidRPr="004F3659" w:rsidRDefault="00E9575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5B6568F8" w14:textId="77777777" w:rsidR="00E9575B" w:rsidRPr="004F3659" w:rsidRDefault="00B42826" w:rsidP="00B42826">
            <w:pPr>
              <w:pStyle w:val="Table"/>
              <w:jc w:val="center"/>
            </w:pPr>
            <w:r>
              <w:t>0</w:t>
            </w:r>
          </w:p>
        </w:tc>
        <w:tc>
          <w:tcPr>
            <w:tcW w:w="1569" w:type="dxa"/>
            <w:tcBorders>
              <w:top w:val="single" w:sz="6" w:space="0" w:color="auto"/>
              <w:bottom w:val="single" w:sz="6" w:space="0" w:color="auto"/>
            </w:tcBorders>
            <w:shd w:val="clear" w:color="auto" w:fill="FFFFFF" w:themeFill="background1"/>
            <w:vAlign w:val="center"/>
          </w:tcPr>
          <w:p w14:paraId="5C78E27C" w14:textId="77777777" w:rsidR="00E9575B" w:rsidRPr="004F3659" w:rsidRDefault="00E9575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24959A92" w14:textId="77777777" w:rsidR="00E9575B" w:rsidRPr="004F3659" w:rsidRDefault="00E676FA" w:rsidP="00B42826">
            <w:pPr>
              <w:pStyle w:val="Table"/>
              <w:jc w:val="center"/>
            </w:pPr>
            <w:r>
              <w:t>1</w:t>
            </w:r>
          </w:p>
        </w:tc>
      </w:tr>
      <w:tr w:rsidR="006F37F7" w14:paraId="25271B59" w14:textId="77777777" w:rsidTr="00AC610B">
        <w:trPr>
          <w:trHeight w:val="227"/>
        </w:trPr>
        <w:tc>
          <w:tcPr>
            <w:tcW w:w="1873" w:type="dxa"/>
            <w:shd w:val="clear" w:color="auto" w:fill="FFFFFF" w:themeFill="background1"/>
            <w:vAlign w:val="center"/>
          </w:tcPr>
          <w:p w14:paraId="2E933C4D" w14:textId="77777777" w:rsidR="006F37F7" w:rsidRPr="00CC1997" w:rsidRDefault="006F37F7" w:rsidP="00AC610B">
            <w:pPr>
              <w:pStyle w:val="Table"/>
            </w:pPr>
            <w:r w:rsidRPr="00CC1997">
              <w:t>Fry</w:t>
            </w:r>
          </w:p>
        </w:tc>
        <w:tc>
          <w:tcPr>
            <w:tcW w:w="1551" w:type="dxa"/>
            <w:shd w:val="clear" w:color="auto" w:fill="FFFFFF" w:themeFill="background1"/>
            <w:vAlign w:val="center"/>
          </w:tcPr>
          <w:p w14:paraId="617D2FE3" w14:textId="77777777" w:rsidR="006F37F7" w:rsidRPr="00CC1997" w:rsidRDefault="00E147EE" w:rsidP="001111B7">
            <w:pPr>
              <w:pStyle w:val="Table"/>
              <w:jc w:val="center"/>
            </w:pPr>
            <w:r>
              <w:t>40</w:t>
            </w:r>
          </w:p>
        </w:tc>
        <w:tc>
          <w:tcPr>
            <w:tcW w:w="1570" w:type="dxa"/>
            <w:tcBorders>
              <w:top w:val="single" w:sz="6" w:space="0" w:color="auto"/>
            </w:tcBorders>
            <w:shd w:val="clear" w:color="auto" w:fill="FFFFFF" w:themeFill="background1"/>
            <w:vAlign w:val="center"/>
          </w:tcPr>
          <w:p w14:paraId="1AA2F01C" w14:textId="77777777" w:rsidR="006F37F7" w:rsidRPr="00CC1997" w:rsidRDefault="006F37F7" w:rsidP="00B42826">
            <w:pPr>
              <w:pStyle w:val="Table"/>
              <w:jc w:val="center"/>
            </w:pPr>
          </w:p>
        </w:tc>
        <w:tc>
          <w:tcPr>
            <w:tcW w:w="1569" w:type="dxa"/>
            <w:tcBorders>
              <w:top w:val="single" w:sz="6" w:space="0" w:color="auto"/>
            </w:tcBorders>
            <w:shd w:val="clear" w:color="auto" w:fill="FFFFFF" w:themeFill="background1"/>
            <w:vAlign w:val="center"/>
          </w:tcPr>
          <w:p w14:paraId="77E21113" w14:textId="77777777" w:rsidR="006F37F7" w:rsidRPr="00CC1997" w:rsidRDefault="00B42826" w:rsidP="00B42826">
            <w:pPr>
              <w:pStyle w:val="Table"/>
              <w:jc w:val="center"/>
            </w:pPr>
            <w:r>
              <w:t>0</w:t>
            </w:r>
          </w:p>
        </w:tc>
        <w:tc>
          <w:tcPr>
            <w:tcW w:w="1569" w:type="dxa"/>
            <w:tcBorders>
              <w:top w:val="single" w:sz="6" w:space="0" w:color="auto"/>
            </w:tcBorders>
            <w:shd w:val="clear" w:color="auto" w:fill="FFFFFF" w:themeFill="background1"/>
            <w:vAlign w:val="center"/>
          </w:tcPr>
          <w:p w14:paraId="36B5FADE" w14:textId="77777777" w:rsidR="006F37F7" w:rsidRPr="00CC1997" w:rsidRDefault="006F37F7" w:rsidP="00B42826">
            <w:pPr>
              <w:pStyle w:val="Table"/>
              <w:jc w:val="center"/>
            </w:pPr>
          </w:p>
        </w:tc>
        <w:tc>
          <w:tcPr>
            <w:tcW w:w="1569" w:type="dxa"/>
            <w:tcBorders>
              <w:top w:val="single" w:sz="6" w:space="0" w:color="auto"/>
            </w:tcBorders>
            <w:shd w:val="clear" w:color="auto" w:fill="FFFFFF" w:themeFill="background1"/>
            <w:vAlign w:val="center"/>
          </w:tcPr>
          <w:p w14:paraId="7E65DEF3" w14:textId="77777777" w:rsidR="006F37F7" w:rsidRPr="00CC1997" w:rsidRDefault="00E676FA" w:rsidP="00B42826">
            <w:pPr>
              <w:pStyle w:val="Table"/>
              <w:jc w:val="center"/>
            </w:pPr>
            <w:r>
              <w:t>3</w:t>
            </w:r>
          </w:p>
        </w:tc>
      </w:tr>
      <w:tr w:rsidR="006F37F7" w14:paraId="50B0B79E" w14:textId="77777777" w:rsidTr="00AC610B">
        <w:trPr>
          <w:trHeight w:val="227"/>
        </w:trPr>
        <w:tc>
          <w:tcPr>
            <w:tcW w:w="1873" w:type="dxa"/>
            <w:shd w:val="clear" w:color="auto" w:fill="FFFFFF" w:themeFill="background1"/>
            <w:vAlign w:val="center"/>
          </w:tcPr>
          <w:p w14:paraId="6850DD9A" w14:textId="77777777" w:rsidR="006F37F7" w:rsidRPr="00CC1997" w:rsidRDefault="006F37F7" w:rsidP="00AC610B">
            <w:pPr>
              <w:pStyle w:val="Table"/>
            </w:pPr>
            <w:r w:rsidRPr="00CC1997">
              <w:t>Greenshaw</w:t>
            </w:r>
          </w:p>
        </w:tc>
        <w:tc>
          <w:tcPr>
            <w:tcW w:w="1551" w:type="dxa"/>
            <w:shd w:val="clear" w:color="auto" w:fill="FFFFFF" w:themeFill="background1"/>
            <w:vAlign w:val="center"/>
          </w:tcPr>
          <w:p w14:paraId="01524699" w14:textId="77777777" w:rsidR="006F37F7" w:rsidRPr="00CC1997" w:rsidRDefault="00E147EE" w:rsidP="001111B7">
            <w:pPr>
              <w:pStyle w:val="Table"/>
              <w:jc w:val="center"/>
            </w:pPr>
            <w:r>
              <w:t>90</w:t>
            </w:r>
          </w:p>
        </w:tc>
        <w:tc>
          <w:tcPr>
            <w:tcW w:w="1570" w:type="dxa"/>
            <w:tcBorders>
              <w:top w:val="single" w:sz="6" w:space="0" w:color="auto"/>
              <w:bottom w:val="single" w:sz="6" w:space="0" w:color="auto"/>
            </w:tcBorders>
            <w:shd w:val="clear" w:color="auto" w:fill="FFFFFF" w:themeFill="background1"/>
            <w:vAlign w:val="center"/>
          </w:tcPr>
          <w:p w14:paraId="4C6B1367" w14:textId="77777777" w:rsidR="006F37F7" w:rsidRPr="004F3659" w:rsidRDefault="006F37F7"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42D43C9F" w14:textId="77777777" w:rsidR="006F37F7" w:rsidRPr="004F3659" w:rsidRDefault="00B42826" w:rsidP="00B42826">
            <w:pPr>
              <w:pStyle w:val="Table"/>
              <w:jc w:val="center"/>
            </w:pPr>
            <w:r>
              <w:t>0</w:t>
            </w:r>
          </w:p>
        </w:tc>
        <w:tc>
          <w:tcPr>
            <w:tcW w:w="1569" w:type="dxa"/>
            <w:tcBorders>
              <w:top w:val="single" w:sz="6" w:space="0" w:color="auto"/>
              <w:bottom w:val="single" w:sz="6" w:space="0" w:color="auto"/>
            </w:tcBorders>
            <w:shd w:val="clear" w:color="auto" w:fill="FFFFFF" w:themeFill="background1"/>
            <w:vAlign w:val="center"/>
          </w:tcPr>
          <w:p w14:paraId="63267BC6" w14:textId="77777777" w:rsidR="006F37F7" w:rsidRPr="004F3659" w:rsidRDefault="006F37F7"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566736DE" w14:textId="77777777" w:rsidR="006F37F7" w:rsidRPr="004F3659" w:rsidRDefault="00E676FA" w:rsidP="00B42826">
            <w:pPr>
              <w:pStyle w:val="Table"/>
              <w:jc w:val="center"/>
            </w:pPr>
            <w:r>
              <w:t>3</w:t>
            </w:r>
          </w:p>
        </w:tc>
      </w:tr>
      <w:tr w:rsidR="006F37F7" w14:paraId="37222E88" w14:textId="77777777" w:rsidTr="00AC610B">
        <w:trPr>
          <w:trHeight w:val="227"/>
        </w:trPr>
        <w:tc>
          <w:tcPr>
            <w:tcW w:w="1873" w:type="dxa"/>
            <w:shd w:val="clear" w:color="auto" w:fill="FFFFFF" w:themeFill="background1"/>
            <w:vAlign w:val="center"/>
          </w:tcPr>
          <w:p w14:paraId="2681017D" w14:textId="77777777" w:rsidR="006F37F7" w:rsidRPr="00CC1997" w:rsidRDefault="006F37F7" w:rsidP="00AC610B">
            <w:pPr>
              <w:pStyle w:val="Table"/>
            </w:pPr>
            <w:r w:rsidRPr="00CC1997">
              <w:t>Hutchcroft</w:t>
            </w:r>
          </w:p>
        </w:tc>
        <w:tc>
          <w:tcPr>
            <w:tcW w:w="1551" w:type="dxa"/>
            <w:shd w:val="clear" w:color="auto" w:fill="FFFFFF" w:themeFill="background1"/>
            <w:vAlign w:val="center"/>
          </w:tcPr>
          <w:p w14:paraId="3E22F120" w14:textId="77777777" w:rsidR="006F37F7" w:rsidRPr="00CC1997" w:rsidRDefault="00107D09" w:rsidP="001111B7">
            <w:pPr>
              <w:pStyle w:val="Table"/>
              <w:jc w:val="center"/>
            </w:pPr>
            <w:r>
              <w:t>18</w:t>
            </w:r>
            <w:r w:rsidR="00E147EE">
              <w:t>1</w:t>
            </w:r>
          </w:p>
        </w:tc>
        <w:tc>
          <w:tcPr>
            <w:tcW w:w="1570" w:type="dxa"/>
            <w:tcBorders>
              <w:top w:val="single" w:sz="6" w:space="0" w:color="auto"/>
              <w:bottom w:val="single" w:sz="6" w:space="0" w:color="auto"/>
            </w:tcBorders>
            <w:shd w:val="clear" w:color="auto" w:fill="FFFFFF" w:themeFill="background1"/>
            <w:vAlign w:val="center"/>
          </w:tcPr>
          <w:p w14:paraId="5D8934DC" w14:textId="77777777" w:rsidR="006F37F7" w:rsidRPr="00CC1997" w:rsidRDefault="006F37F7"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73BDCCC3" w14:textId="77777777" w:rsidR="006F37F7" w:rsidRPr="00CC1997" w:rsidRDefault="00B42826" w:rsidP="00B42826">
            <w:pPr>
              <w:pStyle w:val="Table"/>
              <w:jc w:val="center"/>
            </w:pPr>
            <w:r>
              <w:t>2</w:t>
            </w:r>
          </w:p>
        </w:tc>
        <w:tc>
          <w:tcPr>
            <w:tcW w:w="1569" w:type="dxa"/>
            <w:tcBorders>
              <w:top w:val="single" w:sz="6" w:space="0" w:color="auto"/>
              <w:bottom w:val="single" w:sz="6" w:space="0" w:color="auto"/>
            </w:tcBorders>
            <w:shd w:val="clear" w:color="auto" w:fill="FFFFFF" w:themeFill="background1"/>
            <w:vAlign w:val="center"/>
          </w:tcPr>
          <w:p w14:paraId="536543CF" w14:textId="77777777" w:rsidR="006F37F7" w:rsidRPr="00CC1997" w:rsidRDefault="006F37F7"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6EE7367C" w14:textId="77777777" w:rsidR="006F37F7" w:rsidRPr="00CC1997" w:rsidRDefault="00E676FA" w:rsidP="00B42826">
            <w:pPr>
              <w:pStyle w:val="Table"/>
              <w:jc w:val="center"/>
            </w:pPr>
            <w:r>
              <w:t>2</w:t>
            </w:r>
          </w:p>
        </w:tc>
      </w:tr>
      <w:tr w:rsidR="00AC610B" w14:paraId="54B39380" w14:textId="77777777" w:rsidTr="00AC610B">
        <w:trPr>
          <w:trHeight w:val="227"/>
        </w:trPr>
        <w:tc>
          <w:tcPr>
            <w:tcW w:w="1873" w:type="dxa"/>
            <w:shd w:val="clear" w:color="auto" w:fill="FFFFFF" w:themeFill="background1"/>
            <w:vAlign w:val="center"/>
          </w:tcPr>
          <w:p w14:paraId="355FD812" w14:textId="77777777" w:rsidR="00AC610B" w:rsidRPr="00CC1997" w:rsidRDefault="00AC610B" w:rsidP="001111B7">
            <w:pPr>
              <w:pStyle w:val="Table"/>
            </w:pPr>
            <w:r w:rsidRPr="00CC1997">
              <w:t>King</w:t>
            </w:r>
          </w:p>
        </w:tc>
        <w:tc>
          <w:tcPr>
            <w:tcW w:w="1551" w:type="dxa"/>
            <w:shd w:val="clear" w:color="auto" w:fill="FFFFFF" w:themeFill="background1"/>
            <w:vAlign w:val="center"/>
          </w:tcPr>
          <w:p w14:paraId="38F0FB03" w14:textId="77777777" w:rsidR="00AC610B" w:rsidRPr="00CC1997" w:rsidRDefault="00E147EE" w:rsidP="001111B7">
            <w:pPr>
              <w:pStyle w:val="Table"/>
              <w:jc w:val="center"/>
            </w:pPr>
            <w:r>
              <w:t>112</w:t>
            </w:r>
          </w:p>
        </w:tc>
        <w:tc>
          <w:tcPr>
            <w:tcW w:w="1570" w:type="dxa"/>
            <w:tcBorders>
              <w:top w:val="single" w:sz="6" w:space="0" w:color="auto"/>
              <w:bottom w:val="single" w:sz="6" w:space="0" w:color="auto"/>
            </w:tcBorders>
            <w:shd w:val="clear" w:color="auto" w:fill="FFFFFF" w:themeFill="background1"/>
            <w:vAlign w:val="center"/>
          </w:tcPr>
          <w:p w14:paraId="0FDA7F14"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4C49E5B3" w14:textId="77777777" w:rsidR="00AC610B" w:rsidRPr="004F3659" w:rsidRDefault="00B42826" w:rsidP="00B42826">
            <w:pPr>
              <w:pStyle w:val="Table"/>
              <w:jc w:val="center"/>
            </w:pPr>
            <w:r>
              <w:t>0</w:t>
            </w:r>
          </w:p>
        </w:tc>
        <w:tc>
          <w:tcPr>
            <w:tcW w:w="1569" w:type="dxa"/>
            <w:tcBorders>
              <w:top w:val="single" w:sz="6" w:space="0" w:color="auto"/>
              <w:bottom w:val="single" w:sz="6" w:space="0" w:color="auto"/>
            </w:tcBorders>
            <w:shd w:val="clear" w:color="auto" w:fill="FFFFFF" w:themeFill="background1"/>
            <w:vAlign w:val="center"/>
          </w:tcPr>
          <w:p w14:paraId="49FDF026"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2DF2BFC4" w14:textId="77777777" w:rsidR="00AC610B" w:rsidRPr="004F3659" w:rsidRDefault="00B42826" w:rsidP="00B42826">
            <w:pPr>
              <w:pStyle w:val="Table"/>
              <w:jc w:val="center"/>
            </w:pPr>
            <w:r>
              <w:t>0</w:t>
            </w:r>
          </w:p>
        </w:tc>
      </w:tr>
      <w:tr w:rsidR="00AC610B" w14:paraId="0A376860" w14:textId="77777777" w:rsidTr="00AC610B">
        <w:trPr>
          <w:trHeight w:val="227"/>
        </w:trPr>
        <w:tc>
          <w:tcPr>
            <w:tcW w:w="1873" w:type="dxa"/>
            <w:shd w:val="clear" w:color="auto" w:fill="FFFFFF" w:themeFill="background1"/>
            <w:vAlign w:val="center"/>
          </w:tcPr>
          <w:p w14:paraId="082E726A" w14:textId="77777777" w:rsidR="00AC610B" w:rsidRPr="00CC1997" w:rsidRDefault="00AC610B" w:rsidP="00AC610B">
            <w:pPr>
              <w:pStyle w:val="Table"/>
            </w:pPr>
            <w:r w:rsidRPr="00CC1997">
              <w:t>Klein, M</w:t>
            </w:r>
            <w:r>
              <w:t>.</w:t>
            </w:r>
          </w:p>
        </w:tc>
        <w:tc>
          <w:tcPr>
            <w:tcW w:w="1551" w:type="dxa"/>
            <w:shd w:val="clear" w:color="auto" w:fill="FFFFFF" w:themeFill="background1"/>
            <w:vAlign w:val="center"/>
          </w:tcPr>
          <w:p w14:paraId="78E808F9" w14:textId="77777777" w:rsidR="00AC610B" w:rsidRPr="00CC1997" w:rsidRDefault="00E147EE" w:rsidP="001111B7">
            <w:pPr>
              <w:pStyle w:val="Table"/>
              <w:jc w:val="center"/>
            </w:pPr>
            <w:r>
              <w:t>118</w:t>
            </w:r>
          </w:p>
        </w:tc>
        <w:tc>
          <w:tcPr>
            <w:tcW w:w="1570" w:type="dxa"/>
            <w:tcBorders>
              <w:top w:val="single" w:sz="6" w:space="0" w:color="auto"/>
              <w:bottom w:val="single" w:sz="6" w:space="0" w:color="auto"/>
            </w:tcBorders>
            <w:shd w:val="clear" w:color="auto" w:fill="FFFFFF" w:themeFill="background1"/>
            <w:vAlign w:val="center"/>
          </w:tcPr>
          <w:p w14:paraId="78AD28B2"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25FF38C4" w14:textId="77777777" w:rsidR="00AC610B" w:rsidRPr="004F3659" w:rsidRDefault="00B42826" w:rsidP="00B42826">
            <w:pPr>
              <w:pStyle w:val="Table"/>
              <w:jc w:val="center"/>
            </w:pPr>
            <w:r>
              <w:t>0</w:t>
            </w:r>
          </w:p>
        </w:tc>
        <w:tc>
          <w:tcPr>
            <w:tcW w:w="1569" w:type="dxa"/>
            <w:tcBorders>
              <w:top w:val="single" w:sz="6" w:space="0" w:color="auto"/>
              <w:bottom w:val="single" w:sz="6" w:space="0" w:color="auto"/>
            </w:tcBorders>
            <w:shd w:val="clear" w:color="auto" w:fill="FFFFFF" w:themeFill="background1"/>
            <w:vAlign w:val="center"/>
          </w:tcPr>
          <w:p w14:paraId="4B3173AB"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432F575D" w14:textId="77777777" w:rsidR="00AC610B" w:rsidRPr="004F3659" w:rsidRDefault="00E676FA" w:rsidP="00B42826">
            <w:pPr>
              <w:pStyle w:val="Table"/>
              <w:jc w:val="center"/>
            </w:pPr>
            <w:r>
              <w:t>12</w:t>
            </w:r>
          </w:p>
        </w:tc>
      </w:tr>
      <w:tr w:rsidR="00AC610B" w14:paraId="6836F4D5" w14:textId="77777777" w:rsidTr="00AC610B">
        <w:trPr>
          <w:trHeight w:val="227"/>
        </w:trPr>
        <w:tc>
          <w:tcPr>
            <w:tcW w:w="1873" w:type="dxa"/>
            <w:shd w:val="clear" w:color="auto" w:fill="FFFFFF" w:themeFill="background1"/>
            <w:vAlign w:val="center"/>
          </w:tcPr>
          <w:p w14:paraId="0AABD956" w14:textId="77777777" w:rsidR="00AC610B" w:rsidRPr="00CC1997" w:rsidRDefault="00AC610B" w:rsidP="00AC610B">
            <w:pPr>
              <w:pStyle w:val="Table"/>
            </w:pPr>
            <w:r w:rsidRPr="00CC1997">
              <w:t>Klein, U</w:t>
            </w:r>
            <w:r>
              <w:t>.</w:t>
            </w:r>
          </w:p>
        </w:tc>
        <w:tc>
          <w:tcPr>
            <w:tcW w:w="1551" w:type="dxa"/>
            <w:shd w:val="clear" w:color="auto" w:fill="FFFFFF" w:themeFill="background1"/>
            <w:vAlign w:val="center"/>
          </w:tcPr>
          <w:p w14:paraId="7DBD5D07" w14:textId="77777777" w:rsidR="00AC610B" w:rsidRPr="00CC1997" w:rsidRDefault="00E147EE" w:rsidP="001111B7">
            <w:pPr>
              <w:pStyle w:val="Table"/>
              <w:jc w:val="center"/>
            </w:pPr>
            <w:r>
              <w:t>110</w:t>
            </w:r>
          </w:p>
        </w:tc>
        <w:tc>
          <w:tcPr>
            <w:tcW w:w="1570" w:type="dxa"/>
            <w:tcBorders>
              <w:top w:val="single" w:sz="6" w:space="0" w:color="auto"/>
              <w:bottom w:val="single" w:sz="6" w:space="0" w:color="auto"/>
            </w:tcBorders>
            <w:shd w:val="clear" w:color="auto" w:fill="FFFFFF" w:themeFill="background1"/>
            <w:vAlign w:val="center"/>
          </w:tcPr>
          <w:p w14:paraId="64A6DCDD" w14:textId="77777777" w:rsidR="00AC610B" w:rsidRPr="00CC1997"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7073E5EB" w14:textId="77777777" w:rsidR="00AC610B" w:rsidRPr="00CC1997"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29486E32" w14:textId="77777777" w:rsidR="00AC610B" w:rsidRPr="00CC1997"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5AB83786" w14:textId="77777777" w:rsidR="00AC610B" w:rsidRPr="00CC1997" w:rsidRDefault="00AC610B" w:rsidP="00B42826">
            <w:pPr>
              <w:pStyle w:val="Table"/>
              <w:jc w:val="center"/>
            </w:pPr>
          </w:p>
        </w:tc>
      </w:tr>
      <w:tr w:rsidR="00AC610B" w14:paraId="0ACD337D" w14:textId="77777777" w:rsidTr="00AC610B">
        <w:trPr>
          <w:trHeight w:val="227"/>
        </w:trPr>
        <w:tc>
          <w:tcPr>
            <w:tcW w:w="1873" w:type="dxa"/>
            <w:shd w:val="clear" w:color="auto" w:fill="FFFFFF" w:themeFill="background1"/>
            <w:vAlign w:val="center"/>
          </w:tcPr>
          <w:p w14:paraId="1F5B7176" w14:textId="77777777" w:rsidR="00AC610B" w:rsidRPr="00CC1997" w:rsidRDefault="00AC610B" w:rsidP="00AC610B">
            <w:pPr>
              <w:pStyle w:val="Table"/>
            </w:pPr>
            <w:r w:rsidRPr="00CC1997">
              <w:t>Kretzschmar</w:t>
            </w:r>
          </w:p>
        </w:tc>
        <w:tc>
          <w:tcPr>
            <w:tcW w:w="1551" w:type="dxa"/>
            <w:shd w:val="clear" w:color="auto" w:fill="FFFFFF" w:themeFill="background1"/>
            <w:vAlign w:val="center"/>
          </w:tcPr>
          <w:p w14:paraId="121C8CCB" w14:textId="77777777" w:rsidR="00AC610B" w:rsidRPr="00CC1997" w:rsidRDefault="00E147EE" w:rsidP="001111B7">
            <w:pPr>
              <w:pStyle w:val="Table"/>
              <w:jc w:val="center"/>
            </w:pPr>
            <w:r>
              <w:t>115</w:t>
            </w:r>
          </w:p>
        </w:tc>
        <w:tc>
          <w:tcPr>
            <w:tcW w:w="1570" w:type="dxa"/>
            <w:tcBorders>
              <w:top w:val="single" w:sz="6" w:space="0" w:color="auto"/>
              <w:bottom w:val="single" w:sz="6" w:space="0" w:color="auto"/>
            </w:tcBorders>
            <w:shd w:val="clear" w:color="auto" w:fill="FFFFFF" w:themeFill="background1"/>
            <w:vAlign w:val="center"/>
          </w:tcPr>
          <w:p w14:paraId="6C5201D0" w14:textId="77777777" w:rsidR="00AC610B" w:rsidRPr="00CC1997"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211C8000" w14:textId="77777777" w:rsidR="00AC610B" w:rsidRPr="00CC1997"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5D674828" w14:textId="77777777" w:rsidR="00AC610B" w:rsidRPr="00CC1997"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5E47FD4C" w14:textId="77777777" w:rsidR="00AC610B" w:rsidRPr="00CC1997" w:rsidRDefault="00E676FA" w:rsidP="00B42826">
            <w:pPr>
              <w:pStyle w:val="Table"/>
              <w:jc w:val="center"/>
            </w:pPr>
            <w:r>
              <w:t>1</w:t>
            </w:r>
          </w:p>
        </w:tc>
      </w:tr>
      <w:tr w:rsidR="00AC610B" w14:paraId="3B6A31D4" w14:textId="77777777" w:rsidTr="00AC610B">
        <w:trPr>
          <w:trHeight w:val="227"/>
        </w:trPr>
        <w:tc>
          <w:tcPr>
            <w:tcW w:w="1873" w:type="dxa"/>
            <w:shd w:val="clear" w:color="auto" w:fill="FFFFFF" w:themeFill="background1"/>
            <w:vAlign w:val="center"/>
          </w:tcPr>
          <w:p w14:paraId="7D3D04F1" w14:textId="77777777" w:rsidR="00AC610B" w:rsidRPr="00CC1997" w:rsidRDefault="00AC610B" w:rsidP="001111B7">
            <w:pPr>
              <w:pStyle w:val="Table"/>
            </w:pPr>
            <w:r w:rsidRPr="00CC1997">
              <w:t>Mavrokoridis</w:t>
            </w:r>
          </w:p>
        </w:tc>
        <w:tc>
          <w:tcPr>
            <w:tcW w:w="1551" w:type="dxa"/>
            <w:shd w:val="clear" w:color="auto" w:fill="FFFFFF" w:themeFill="background1"/>
            <w:vAlign w:val="center"/>
          </w:tcPr>
          <w:p w14:paraId="28F39D25" w14:textId="77777777" w:rsidR="00AC610B" w:rsidRPr="00CC1997" w:rsidRDefault="00E147EE" w:rsidP="001111B7">
            <w:pPr>
              <w:pStyle w:val="Table"/>
              <w:jc w:val="center"/>
            </w:pPr>
            <w:r>
              <w:t>14</w:t>
            </w:r>
          </w:p>
        </w:tc>
        <w:tc>
          <w:tcPr>
            <w:tcW w:w="1570" w:type="dxa"/>
            <w:tcBorders>
              <w:top w:val="single" w:sz="6" w:space="0" w:color="auto"/>
              <w:bottom w:val="single" w:sz="6" w:space="0" w:color="auto"/>
            </w:tcBorders>
            <w:shd w:val="clear" w:color="auto" w:fill="FFFFFF" w:themeFill="background1"/>
            <w:vAlign w:val="center"/>
          </w:tcPr>
          <w:p w14:paraId="24E05734" w14:textId="77777777" w:rsidR="00AC610B" w:rsidRPr="00CC1997"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4D7E39A9" w14:textId="77777777" w:rsidR="00AC610B" w:rsidRPr="00CC1997"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7E76E514" w14:textId="77777777" w:rsidR="00AC610B" w:rsidRPr="00CC1997"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323F248E" w14:textId="77777777" w:rsidR="00AC610B" w:rsidRPr="00CC1997" w:rsidRDefault="00734A2E" w:rsidP="00B42826">
            <w:pPr>
              <w:pStyle w:val="Table"/>
              <w:jc w:val="center"/>
            </w:pPr>
            <w:r>
              <w:t>2</w:t>
            </w:r>
          </w:p>
        </w:tc>
      </w:tr>
      <w:tr w:rsidR="00AC610B" w14:paraId="1F539D69" w14:textId="77777777" w:rsidTr="00AC610B">
        <w:trPr>
          <w:trHeight w:val="227"/>
        </w:trPr>
        <w:tc>
          <w:tcPr>
            <w:tcW w:w="1873" w:type="dxa"/>
            <w:shd w:val="clear" w:color="auto" w:fill="FFFFFF" w:themeFill="background1"/>
            <w:vAlign w:val="center"/>
          </w:tcPr>
          <w:p w14:paraId="74066E79" w14:textId="77777777" w:rsidR="00AC610B" w:rsidRPr="00CC1997" w:rsidRDefault="00AC610B" w:rsidP="00AC610B">
            <w:pPr>
              <w:pStyle w:val="Table"/>
            </w:pPr>
            <w:r w:rsidRPr="00CC1997">
              <w:t>McCauley</w:t>
            </w:r>
          </w:p>
        </w:tc>
        <w:tc>
          <w:tcPr>
            <w:tcW w:w="1551" w:type="dxa"/>
            <w:shd w:val="clear" w:color="auto" w:fill="FFFFFF" w:themeFill="background1"/>
            <w:vAlign w:val="center"/>
          </w:tcPr>
          <w:p w14:paraId="35C91DB4" w14:textId="77777777" w:rsidR="00AC610B" w:rsidRPr="00CC1997" w:rsidRDefault="00E147EE" w:rsidP="001111B7">
            <w:pPr>
              <w:pStyle w:val="Table"/>
              <w:jc w:val="center"/>
            </w:pPr>
            <w:r>
              <w:t>14</w:t>
            </w:r>
          </w:p>
        </w:tc>
        <w:tc>
          <w:tcPr>
            <w:tcW w:w="1570" w:type="dxa"/>
            <w:tcBorders>
              <w:top w:val="single" w:sz="6" w:space="0" w:color="auto"/>
              <w:bottom w:val="single" w:sz="6" w:space="0" w:color="auto"/>
            </w:tcBorders>
            <w:shd w:val="clear" w:color="auto" w:fill="FFFFFF" w:themeFill="background1"/>
            <w:vAlign w:val="center"/>
          </w:tcPr>
          <w:p w14:paraId="7F856511"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3B8345D8"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361B554C"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51A418AE" w14:textId="77777777" w:rsidR="00AC610B" w:rsidRPr="004F3659" w:rsidRDefault="00734A2E" w:rsidP="00B42826">
            <w:pPr>
              <w:pStyle w:val="Table"/>
              <w:jc w:val="center"/>
            </w:pPr>
            <w:r>
              <w:t>4</w:t>
            </w:r>
          </w:p>
        </w:tc>
      </w:tr>
      <w:tr w:rsidR="00AC610B" w14:paraId="6EFCD463" w14:textId="77777777" w:rsidTr="00AC610B">
        <w:trPr>
          <w:trHeight w:val="227"/>
        </w:trPr>
        <w:tc>
          <w:tcPr>
            <w:tcW w:w="1873" w:type="dxa"/>
            <w:shd w:val="clear" w:color="auto" w:fill="FFFFFF" w:themeFill="background1"/>
            <w:vAlign w:val="center"/>
          </w:tcPr>
          <w:p w14:paraId="65CA8295" w14:textId="77777777" w:rsidR="00AC610B" w:rsidRPr="00CC1997" w:rsidRDefault="00AC610B" w:rsidP="00AC610B">
            <w:pPr>
              <w:pStyle w:val="Table"/>
            </w:pPr>
            <w:r w:rsidRPr="00CC1997">
              <w:t>Mehta</w:t>
            </w:r>
          </w:p>
        </w:tc>
        <w:tc>
          <w:tcPr>
            <w:tcW w:w="1551" w:type="dxa"/>
            <w:shd w:val="clear" w:color="auto" w:fill="FFFFFF" w:themeFill="background1"/>
            <w:vAlign w:val="center"/>
          </w:tcPr>
          <w:p w14:paraId="25008C3C" w14:textId="77777777" w:rsidR="00AC610B" w:rsidRPr="00CC1997" w:rsidRDefault="00E147EE" w:rsidP="001111B7">
            <w:pPr>
              <w:pStyle w:val="Table"/>
              <w:jc w:val="center"/>
            </w:pPr>
            <w:r>
              <w:t>136</w:t>
            </w:r>
          </w:p>
        </w:tc>
        <w:tc>
          <w:tcPr>
            <w:tcW w:w="1570" w:type="dxa"/>
            <w:tcBorders>
              <w:top w:val="single" w:sz="6" w:space="0" w:color="auto"/>
              <w:bottom w:val="single" w:sz="6" w:space="0" w:color="auto"/>
            </w:tcBorders>
            <w:shd w:val="clear" w:color="auto" w:fill="FFFFFF" w:themeFill="background1"/>
            <w:vAlign w:val="center"/>
          </w:tcPr>
          <w:p w14:paraId="2110A82D"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171079AD"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6E18A595"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429526C3" w14:textId="77777777" w:rsidR="00AC610B" w:rsidRPr="004F3659" w:rsidRDefault="00734A2E" w:rsidP="00B42826">
            <w:pPr>
              <w:pStyle w:val="Table"/>
              <w:jc w:val="center"/>
            </w:pPr>
            <w:r>
              <w:t>0</w:t>
            </w:r>
          </w:p>
        </w:tc>
      </w:tr>
      <w:tr w:rsidR="00AC610B" w14:paraId="3466E379" w14:textId="77777777" w:rsidTr="00AC610B">
        <w:trPr>
          <w:trHeight w:val="227"/>
        </w:trPr>
        <w:tc>
          <w:tcPr>
            <w:tcW w:w="1873" w:type="dxa"/>
            <w:shd w:val="clear" w:color="auto" w:fill="FFFFFF" w:themeFill="background1"/>
            <w:vAlign w:val="center"/>
          </w:tcPr>
          <w:p w14:paraId="746CDA17" w14:textId="77777777" w:rsidR="00AC610B" w:rsidRPr="00CC1997" w:rsidRDefault="00AC610B" w:rsidP="00AC610B">
            <w:pPr>
              <w:pStyle w:val="Table"/>
            </w:pPr>
            <w:r w:rsidRPr="00CC1997">
              <w:t>D’Onofrio</w:t>
            </w:r>
          </w:p>
        </w:tc>
        <w:tc>
          <w:tcPr>
            <w:tcW w:w="1551" w:type="dxa"/>
            <w:shd w:val="clear" w:color="auto" w:fill="FFFFFF" w:themeFill="background1"/>
            <w:vAlign w:val="center"/>
          </w:tcPr>
          <w:p w14:paraId="0EF79593" w14:textId="77777777" w:rsidR="00AC610B" w:rsidRPr="00CC1997" w:rsidRDefault="00E147EE" w:rsidP="001111B7">
            <w:pPr>
              <w:pStyle w:val="Table"/>
              <w:jc w:val="center"/>
            </w:pPr>
            <w:r>
              <w:t>130</w:t>
            </w:r>
          </w:p>
        </w:tc>
        <w:tc>
          <w:tcPr>
            <w:tcW w:w="1570" w:type="dxa"/>
            <w:tcBorders>
              <w:top w:val="single" w:sz="6" w:space="0" w:color="auto"/>
              <w:bottom w:val="single" w:sz="6" w:space="0" w:color="auto"/>
            </w:tcBorders>
            <w:shd w:val="clear" w:color="auto" w:fill="FFFFFF" w:themeFill="background1"/>
            <w:vAlign w:val="center"/>
          </w:tcPr>
          <w:p w14:paraId="4B31ED90"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557379E3"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4A17EBBB"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12BB3EDA" w14:textId="77777777" w:rsidR="00AC610B" w:rsidRPr="004F3659" w:rsidRDefault="00734A2E" w:rsidP="00B42826">
            <w:pPr>
              <w:pStyle w:val="Table"/>
              <w:jc w:val="center"/>
            </w:pPr>
            <w:r>
              <w:t>0</w:t>
            </w:r>
          </w:p>
        </w:tc>
      </w:tr>
      <w:tr w:rsidR="00AC610B" w14:paraId="17FCF47E" w14:textId="77777777" w:rsidTr="00AC610B">
        <w:trPr>
          <w:trHeight w:val="227"/>
        </w:trPr>
        <w:tc>
          <w:tcPr>
            <w:tcW w:w="1873" w:type="dxa"/>
            <w:shd w:val="clear" w:color="auto" w:fill="FFFFFF" w:themeFill="background1"/>
            <w:vAlign w:val="center"/>
          </w:tcPr>
          <w:p w14:paraId="6A316E39" w14:textId="77777777" w:rsidR="00AC610B" w:rsidRPr="00CC1997" w:rsidRDefault="00AC610B" w:rsidP="00AC610B">
            <w:pPr>
              <w:pStyle w:val="Table"/>
            </w:pPr>
            <w:r w:rsidRPr="00CC1997">
              <w:t>Shears</w:t>
            </w:r>
          </w:p>
        </w:tc>
        <w:tc>
          <w:tcPr>
            <w:tcW w:w="1551" w:type="dxa"/>
            <w:shd w:val="clear" w:color="auto" w:fill="FFFFFF" w:themeFill="background1"/>
            <w:vAlign w:val="center"/>
          </w:tcPr>
          <w:p w14:paraId="055E75AD" w14:textId="77777777" w:rsidR="00AC610B" w:rsidRPr="00CC1997" w:rsidRDefault="00107D09" w:rsidP="001111B7">
            <w:pPr>
              <w:pStyle w:val="Table"/>
              <w:jc w:val="center"/>
            </w:pPr>
            <w:r>
              <w:t>16</w:t>
            </w:r>
            <w:r w:rsidR="00E147EE">
              <w:t>3</w:t>
            </w:r>
          </w:p>
        </w:tc>
        <w:tc>
          <w:tcPr>
            <w:tcW w:w="1570" w:type="dxa"/>
            <w:tcBorders>
              <w:top w:val="single" w:sz="6" w:space="0" w:color="auto"/>
              <w:bottom w:val="single" w:sz="6" w:space="0" w:color="auto"/>
            </w:tcBorders>
            <w:shd w:val="clear" w:color="auto" w:fill="FFFFFF" w:themeFill="background1"/>
            <w:vAlign w:val="center"/>
          </w:tcPr>
          <w:p w14:paraId="13D50FB8" w14:textId="77777777" w:rsidR="00AC610B" w:rsidRPr="00CC1997"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6FC8BD37" w14:textId="77777777" w:rsidR="00AC610B" w:rsidRPr="00CC1997"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030FC9BD" w14:textId="77777777" w:rsidR="00AC610B" w:rsidRPr="00CC1997"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0FBB1AB9" w14:textId="77777777" w:rsidR="00AC610B" w:rsidRPr="00CC1997" w:rsidRDefault="00734A2E" w:rsidP="00B42826">
            <w:pPr>
              <w:pStyle w:val="Table"/>
              <w:jc w:val="center"/>
            </w:pPr>
            <w:r>
              <w:t>1</w:t>
            </w:r>
          </w:p>
        </w:tc>
      </w:tr>
      <w:tr w:rsidR="00AC610B" w14:paraId="259A72CE" w14:textId="77777777" w:rsidTr="00AC610B">
        <w:trPr>
          <w:trHeight w:val="227"/>
        </w:trPr>
        <w:tc>
          <w:tcPr>
            <w:tcW w:w="1873" w:type="dxa"/>
            <w:shd w:val="clear" w:color="auto" w:fill="FFFFFF" w:themeFill="background1"/>
            <w:vAlign w:val="center"/>
          </w:tcPr>
          <w:p w14:paraId="5E3C429D" w14:textId="77777777" w:rsidR="00AC610B" w:rsidRPr="00CC1997" w:rsidRDefault="00AC610B" w:rsidP="00AC610B">
            <w:pPr>
              <w:pStyle w:val="Table"/>
            </w:pPr>
            <w:r w:rsidRPr="00CC1997">
              <w:t>Touramanis</w:t>
            </w:r>
          </w:p>
        </w:tc>
        <w:tc>
          <w:tcPr>
            <w:tcW w:w="1551" w:type="dxa"/>
            <w:shd w:val="clear" w:color="auto" w:fill="FFFFFF" w:themeFill="background1"/>
            <w:vAlign w:val="center"/>
          </w:tcPr>
          <w:p w14:paraId="48D46DC2" w14:textId="77777777" w:rsidR="00AC610B" w:rsidRPr="00CC1997" w:rsidRDefault="00E147EE" w:rsidP="001111B7">
            <w:pPr>
              <w:pStyle w:val="Table"/>
              <w:jc w:val="center"/>
            </w:pPr>
            <w:r>
              <w:t>54</w:t>
            </w:r>
          </w:p>
        </w:tc>
        <w:tc>
          <w:tcPr>
            <w:tcW w:w="1570" w:type="dxa"/>
            <w:tcBorders>
              <w:top w:val="single" w:sz="6" w:space="0" w:color="auto"/>
              <w:bottom w:val="single" w:sz="6" w:space="0" w:color="auto"/>
            </w:tcBorders>
            <w:shd w:val="clear" w:color="auto" w:fill="FFFFFF" w:themeFill="background1"/>
            <w:vAlign w:val="center"/>
          </w:tcPr>
          <w:p w14:paraId="18837476"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06178333"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4F10F512"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5896A08F" w14:textId="77777777" w:rsidR="00AC610B" w:rsidRPr="004F3659" w:rsidRDefault="00734A2E" w:rsidP="00B42826">
            <w:pPr>
              <w:pStyle w:val="Table"/>
              <w:jc w:val="center"/>
            </w:pPr>
            <w:r>
              <w:t>4</w:t>
            </w:r>
          </w:p>
        </w:tc>
      </w:tr>
      <w:tr w:rsidR="00AC610B" w14:paraId="6EA252AB" w14:textId="77777777" w:rsidTr="00AC610B">
        <w:trPr>
          <w:trHeight w:val="227"/>
        </w:trPr>
        <w:tc>
          <w:tcPr>
            <w:tcW w:w="1873" w:type="dxa"/>
            <w:shd w:val="clear" w:color="auto" w:fill="FFFFFF" w:themeFill="background1"/>
            <w:vAlign w:val="center"/>
          </w:tcPr>
          <w:p w14:paraId="31330F0C" w14:textId="77777777" w:rsidR="00AC610B" w:rsidRPr="00CC1997" w:rsidRDefault="00AC610B" w:rsidP="00AC610B">
            <w:pPr>
              <w:pStyle w:val="Table"/>
            </w:pPr>
            <w:r w:rsidRPr="00CC1997">
              <w:t>Vossebeld</w:t>
            </w:r>
          </w:p>
        </w:tc>
        <w:tc>
          <w:tcPr>
            <w:tcW w:w="1551" w:type="dxa"/>
            <w:shd w:val="clear" w:color="auto" w:fill="FFFFFF" w:themeFill="background1"/>
            <w:vAlign w:val="center"/>
          </w:tcPr>
          <w:p w14:paraId="0ED4FA68" w14:textId="77777777" w:rsidR="00AC610B" w:rsidRPr="00CC1997" w:rsidRDefault="00E147EE" w:rsidP="001111B7">
            <w:pPr>
              <w:pStyle w:val="Table"/>
              <w:jc w:val="center"/>
            </w:pPr>
            <w:r>
              <w:t>111</w:t>
            </w:r>
          </w:p>
        </w:tc>
        <w:tc>
          <w:tcPr>
            <w:tcW w:w="1570" w:type="dxa"/>
            <w:tcBorders>
              <w:top w:val="single" w:sz="6" w:space="0" w:color="auto"/>
              <w:bottom w:val="single" w:sz="6" w:space="0" w:color="auto"/>
            </w:tcBorders>
            <w:shd w:val="clear" w:color="auto" w:fill="FFFFFF" w:themeFill="background1"/>
            <w:vAlign w:val="center"/>
          </w:tcPr>
          <w:p w14:paraId="1B97205B"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0FC0FBDC"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798ACE42"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5D17A1AD" w14:textId="77777777" w:rsidR="00AC610B" w:rsidRPr="004F3659" w:rsidRDefault="00734A2E" w:rsidP="00B42826">
            <w:pPr>
              <w:pStyle w:val="Table"/>
              <w:jc w:val="center"/>
            </w:pPr>
            <w:r>
              <w:t>1</w:t>
            </w:r>
          </w:p>
        </w:tc>
      </w:tr>
      <w:tr w:rsidR="00AC610B" w14:paraId="3D2EA947" w14:textId="77777777" w:rsidTr="00AC610B">
        <w:tblPrEx>
          <w:shd w:val="clear" w:color="auto" w:fill="auto"/>
        </w:tblPrEx>
        <w:trPr>
          <w:trHeight w:val="227"/>
        </w:trPr>
        <w:tc>
          <w:tcPr>
            <w:tcW w:w="1873" w:type="dxa"/>
            <w:shd w:val="clear" w:color="auto" w:fill="D9D9D9" w:themeFill="background1" w:themeFillShade="D9"/>
            <w:vAlign w:val="center"/>
          </w:tcPr>
          <w:p w14:paraId="644A6EBE" w14:textId="77777777" w:rsidR="00AC610B" w:rsidRPr="004F3659" w:rsidRDefault="00AC610B" w:rsidP="00AC610B">
            <w:pPr>
              <w:pStyle w:val="Table"/>
            </w:pPr>
          </w:p>
        </w:tc>
        <w:tc>
          <w:tcPr>
            <w:tcW w:w="1551" w:type="dxa"/>
            <w:shd w:val="clear" w:color="auto" w:fill="D9D9D9" w:themeFill="background1" w:themeFillShade="D9"/>
            <w:vAlign w:val="center"/>
          </w:tcPr>
          <w:p w14:paraId="16875C59" w14:textId="77777777" w:rsidR="00AC610B" w:rsidRPr="004F3659" w:rsidRDefault="00AC610B" w:rsidP="001111B7">
            <w:pPr>
              <w:pStyle w:val="Table"/>
              <w:jc w:val="center"/>
            </w:pPr>
          </w:p>
        </w:tc>
        <w:tc>
          <w:tcPr>
            <w:tcW w:w="1570" w:type="dxa"/>
            <w:tcBorders>
              <w:top w:val="single" w:sz="6" w:space="0" w:color="auto"/>
            </w:tcBorders>
            <w:shd w:val="clear" w:color="auto" w:fill="D9D9D9" w:themeFill="background1" w:themeFillShade="D9"/>
            <w:vAlign w:val="center"/>
          </w:tcPr>
          <w:p w14:paraId="61EE7655" w14:textId="77777777" w:rsidR="00AC610B" w:rsidRPr="004F3659" w:rsidRDefault="00AC610B" w:rsidP="00B42826">
            <w:pPr>
              <w:pStyle w:val="Table"/>
              <w:jc w:val="center"/>
            </w:pPr>
          </w:p>
        </w:tc>
        <w:tc>
          <w:tcPr>
            <w:tcW w:w="1569" w:type="dxa"/>
            <w:tcBorders>
              <w:top w:val="single" w:sz="6" w:space="0" w:color="auto"/>
            </w:tcBorders>
            <w:shd w:val="clear" w:color="auto" w:fill="D9D9D9" w:themeFill="background1" w:themeFillShade="D9"/>
            <w:vAlign w:val="center"/>
          </w:tcPr>
          <w:p w14:paraId="143E76F8" w14:textId="77777777" w:rsidR="00AC610B" w:rsidRPr="004F3659" w:rsidRDefault="00AC610B" w:rsidP="00B42826">
            <w:pPr>
              <w:pStyle w:val="Table"/>
              <w:jc w:val="center"/>
            </w:pPr>
          </w:p>
        </w:tc>
        <w:tc>
          <w:tcPr>
            <w:tcW w:w="1569" w:type="dxa"/>
            <w:tcBorders>
              <w:top w:val="single" w:sz="6" w:space="0" w:color="auto"/>
            </w:tcBorders>
            <w:shd w:val="clear" w:color="auto" w:fill="D9D9D9" w:themeFill="background1" w:themeFillShade="D9"/>
            <w:vAlign w:val="center"/>
          </w:tcPr>
          <w:p w14:paraId="3B66C4A3" w14:textId="77777777" w:rsidR="00AC610B" w:rsidRPr="004F3659" w:rsidRDefault="00AC610B" w:rsidP="00B42826">
            <w:pPr>
              <w:pStyle w:val="Table"/>
              <w:jc w:val="center"/>
            </w:pPr>
          </w:p>
        </w:tc>
        <w:tc>
          <w:tcPr>
            <w:tcW w:w="1569" w:type="dxa"/>
            <w:tcBorders>
              <w:top w:val="single" w:sz="6" w:space="0" w:color="auto"/>
            </w:tcBorders>
            <w:shd w:val="clear" w:color="auto" w:fill="D9D9D9" w:themeFill="background1" w:themeFillShade="D9"/>
            <w:vAlign w:val="center"/>
          </w:tcPr>
          <w:p w14:paraId="7092720F" w14:textId="77777777" w:rsidR="00AC610B" w:rsidRPr="004F3659" w:rsidRDefault="00AC610B" w:rsidP="00B42826">
            <w:pPr>
              <w:pStyle w:val="Table"/>
              <w:jc w:val="center"/>
            </w:pPr>
          </w:p>
        </w:tc>
      </w:tr>
      <w:tr w:rsidR="00AC610B" w14:paraId="033406FF" w14:textId="77777777" w:rsidTr="00AC610B">
        <w:tblPrEx>
          <w:shd w:val="clear" w:color="auto" w:fill="auto"/>
        </w:tblPrEx>
        <w:trPr>
          <w:trHeight w:val="227"/>
        </w:trPr>
        <w:tc>
          <w:tcPr>
            <w:tcW w:w="1873" w:type="dxa"/>
            <w:vAlign w:val="center"/>
          </w:tcPr>
          <w:p w14:paraId="4220DE23" w14:textId="77777777" w:rsidR="00AC610B" w:rsidRPr="00CC1997" w:rsidRDefault="00AC610B" w:rsidP="00AC610B">
            <w:pPr>
              <w:pStyle w:val="Table"/>
            </w:pPr>
            <w:r w:rsidRPr="00CC1997">
              <w:t>Affolder</w:t>
            </w:r>
          </w:p>
        </w:tc>
        <w:tc>
          <w:tcPr>
            <w:tcW w:w="1551" w:type="dxa"/>
            <w:vAlign w:val="center"/>
          </w:tcPr>
          <w:p w14:paraId="01F6BA49" w14:textId="77777777" w:rsidR="00AC610B" w:rsidRPr="00CC1997" w:rsidRDefault="00E147EE" w:rsidP="001111B7">
            <w:pPr>
              <w:pStyle w:val="Table"/>
              <w:jc w:val="center"/>
            </w:pPr>
            <w:r>
              <w:t>148</w:t>
            </w:r>
          </w:p>
        </w:tc>
        <w:tc>
          <w:tcPr>
            <w:tcW w:w="1570" w:type="dxa"/>
            <w:tcBorders>
              <w:bottom w:val="single" w:sz="6" w:space="0" w:color="auto"/>
            </w:tcBorders>
            <w:shd w:val="clear" w:color="auto" w:fill="FFFFFF" w:themeFill="background1"/>
            <w:vAlign w:val="center"/>
          </w:tcPr>
          <w:p w14:paraId="715546A0" w14:textId="77777777" w:rsidR="00AC610B" w:rsidRPr="00CC1997" w:rsidRDefault="00AC610B" w:rsidP="00B42826">
            <w:pPr>
              <w:pStyle w:val="Table"/>
              <w:jc w:val="center"/>
            </w:pPr>
          </w:p>
        </w:tc>
        <w:tc>
          <w:tcPr>
            <w:tcW w:w="1569" w:type="dxa"/>
            <w:tcBorders>
              <w:bottom w:val="single" w:sz="6" w:space="0" w:color="auto"/>
            </w:tcBorders>
            <w:shd w:val="clear" w:color="auto" w:fill="FFFFFF" w:themeFill="background1"/>
            <w:vAlign w:val="center"/>
          </w:tcPr>
          <w:p w14:paraId="6F836C99" w14:textId="77777777" w:rsidR="00AC610B" w:rsidRPr="00CC1997" w:rsidRDefault="00AC610B" w:rsidP="00B42826">
            <w:pPr>
              <w:pStyle w:val="Table"/>
              <w:jc w:val="center"/>
            </w:pPr>
          </w:p>
        </w:tc>
        <w:tc>
          <w:tcPr>
            <w:tcW w:w="1569" w:type="dxa"/>
            <w:tcBorders>
              <w:bottom w:val="single" w:sz="6" w:space="0" w:color="auto"/>
            </w:tcBorders>
            <w:shd w:val="clear" w:color="auto" w:fill="FFFFFF" w:themeFill="background1"/>
            <w:vAlign w:val="center"/>
          </w:tcPr>
          <w:p w14:paraId="1FEA1FE5" w14:textId="77777777" w:rsidR="00AC610B" w:rsidRPr="00CC1997" w:rsidRDefault="00AC610B" w:rsidP="00B42826">
            <w:pPr>
              <w:pStyle w:val="Table"/>
              <w:jc w:val="center"/>
            </w:pPr>
          </w:p>
        </w:tc>
        <w:tc>
          <w:tcPr>
            <w:tcW w:w="1569" w:type="dxa"/>
            <w:tcBorders>
              <w:bottom w:val="single" w:sz="6" w:space="0" w:color="auto"/>
            </w:tcBorders>
            <w:shd w:val="clear" w:color="auto" w:fill="FFFFFF" w:themeFill="background1"/>
            <w:vAlign w:val="center"/>
          </w:tcPr>
          <w:p w14:paraId="73D666D6" w14:textId="77777777" w:rsidR="00AC610B" w:rsidRPr="00CC1997" w:rsidRDefault="00734A2E" w:rsidP="00B42826">
            <w:pPr>
              <w:pStyle w:val="Table"/>
              <w:jc w:val="center"/>
            </w:pPr>
            <w:r>
              <w:t>3</w:t>
            </w:r>
          </w:p>
        </w:tc>
      </w:tr>
      <w:tr w:rsidR="00AC610B" w14:paraId="3DA77907" w14:textId="77777777" w:rsidTr="00AC610B">
        <w:tblPrEx>
          <w:shd w:val="clear" w:color="auto" w:fill="auto"/>
        </w:tblPrEx>
        <w:trPr>
          <w:trHeight w:val="227"/>
        </w:trPr>
        <w:tc>
          <w:tcPr>
            <w:tcW w:w="1873" w:type="dxa"/>
            <w:vAlign w:val="center"/>
          </w:tcPr>
          <w:p w14:paraId="7DFD23CC" w14:textId="77777777" w:rsidR="00AC610B" w:rsidRPr="00CC1997" w:rsidRDefault="00AC610B" w:rsidP="00AC610B">
            <w:pPr>
              <w:pStyle w:val="Table"/>
            </w:pPr>
            <w:r w:rsidRPr="00CC1997">
              <w:t>Bland</w:t>
            </w:r>
          </w:p>
        </w:tc>
        <w:tc>
          <w:tcPr>
            <w:tcW w:w="1551" w:type="dxa"/>
            <w:vAlign w:val="center"/>
          </w:tcPr>
          <w:p w14:paraId="73534E08" w14:textId="77777777" w:rsidR="00AC610B" w:rsidRPr="00CC1997" w:rsidRDefault="00734A2E" w:rsidP="001111B7">
            <w:pPr>
              <w:pStyle w:val="Table"/>
              <w:jc w:val="center"/>
            </w:pPr>
            <w:r>
              <w:t>3</w:t>
            </w:r>
          </w:p>
        </w:tc>
        <w:tc>
          <w:tcPr>
            <w:tcW w:w="1570" w:type="dxa"/>
            <w:tcBorders>
              <w:top w:val="single" w:sz="6" w:space="0" w:color="auto"/>
              <w:bottom w:val="single" w:sz="6" w:space="0" w:color="auto"/>
            </w:tcBorders>
            <w:shd w:val="clear" w:color="auto" w:fill="FFFFFF" w:themeFill="background1"/>
            <w:vAlign w:val="center"/>
          </w:tcPr>
          <w:p w14:paraId="5DE582AA"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48D2940A"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51862D22"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237E419A" w14:textId="77777777" w:rsidR="00AC610B" w:rsidRPr="004F3659" w:rsidRDefault="00734A2E" w:rsidP="00B42826">
            <w:pPr>
              <w:pStyle w:val="Table"/>
              <w:jc w:val="center"/>
            </w:pPr>
            <w:r>
              <w:t>3</w:t>
            </w:r>
          </w:p>
        </w:tc>
      </w:tr>
      <w:tr w:rsidR="00AC610B" w14:paraId="347F801F" w14:textId="77777777" w:rsidTr="00AC610B">
        <w:tblPrEx>
          <w:shd w:val="clear" w:color="auto" w:fill="auto"/>
        </w:tblPrEx>
        <w:trPr>
          <w:trHeight w:val="227"/>
        </w:trPr>
        <w:tc>
          <w:tcPr>
            <w:tcW w:w="1873" w:type="dxa"/>
            <w:vAlign w:val="center"/>
          </w:tcPr>
          <w:p w14:paraId="5CDAD157" w14:textId="77777777" w:rsidR="00AC610B" w:rsidRPr="00CC1997" w:rsidRDefault="00AC610B" w:rsidP="00AC610B">
            <w:pPr>
              <w:pStyle w:val="Table"/>
            </w:pPr>
            <w:r w:rsidRPr="00CC1997">
              <w:t>Carroll</w:t>
            </w:r>
          </w:p>
        </w:tc>
        <w:tc>
          <w:tcPr>
            <w:tcW w:w="1551" w:type="dxa"/>
            <w:vAlign w:val="center"/>
          </w:tcPr>
          <w:p w14:paraId="519DE19A" w14:textId="77777777" w:rsidR="00AC610B" w:rsidRPr="00CC1997" w:rsidRDefault="00E147EE" w:rsidP="001111B7">
            <w:pPr>
              <w:pStyle w:val="Table"/>
              <w:jc w:val="center"/>
            </w:pPr>
            <w:r>
              <w:t>6</w:t>
            </w:r>
          </w:p>
        </w:tc>
        <w:tc>
          <w:tcPr>
            <w:tcW w:w="1570" w:type="dxa"/>
            <w:tcBorders>
              <w:top w:val="single" w:sz="6" w:space="0" w:color="auto"/>
              <w:bottom w:val="single" w:sz="6" w:space="0" w:color="auto"/>
            </w:tcBorders>
            <w:shd w:val="clear" w:color="auto" w:fill="FFFFFF" w:themeFill="background1"/>
            <w:vAlign w:val="center"/>
          </w:tcPr>
          <w:p w14:paraId="30E4B979"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51AC1958"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52551C42"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262A0145" w14:textId="77777777" w:rsidR="00AC610B" w:rsidRPr="004F3659" w:rsidRDefault="00893377" w:rsidP="00B42826">
            <w:pPr>
              <w:pStyle w:val="Table"/>
              <w:jc w:val="center"/>
            </w:pPr>
            <w:r>
              <w:t>1</w:t>
            </w:r>
          </w:p>
        </w:tc>
      </w:tr>
      <w:tr w:rsidR="00AC610B" w14:paraId="1C36696D" w14:textId="77777777" w:rsidTr="00AC610B">
        <w:tblPrEx>
          <w:shd w:val="clear" w:color="auto" w:fill="auto"/>
        </w:tblPrEx>
        <w:trPr>
          <w:trHeight w:val="227"/>
        </w:trPr>
        <w:tc>
          <w:tcPr>
            <w:tcW w:w="1873" w:type="dxa"/>
            <w:vAlign w:val="center"/>
          </w:tcPr>
          <w:p w14:paraId="1A62E6C0" w14:textId="77777777" w:rsidR="00AC610B" w:rsidRPr="00CC1997" w:rsidRDefault="00AC610B" w:rsidP="00AC610B">
            <w:pPr>
              <w:pStyle w:val="Table"/>
            </w:pPr>
            <w:r w:rsidRPr="00CC1997">
              <w:t>Casse</w:t>
            </w:r>
          </w:p>
        </w:tc>
        <w:tc>
          <w:tcPr>
            <w:tcW w:w="1551" w:type="dxa"/>
            <w:vAlign w:val="center"/>
          </w:tcPr>
          <w:p w14:paraId="5F3B2425" w14:textId="77777777" w:rsidR="00AC610B" w:rsidRPr="00CC1997" w:rsidRDefault="00107D09" w:rsidP="001111B7">
            <w:pPr>
              <w:pStyle w:val="Table"/>
              <w:jc w:val="center"/>
            </w:pPr>
            <w:r>
              <w:t>161</w:t>
            </w:r>
          </w:p>
        </w:tc>
        <w:tc>
          <w:tcPr>
            <w:tcW w:w="1570" w:type="dxa"/>
            <w:tcBorders>
              <w:top w:val="single" w:sz="6" w:space="0" w:color="auto"/>
              <w:bottom w:val="single" w:sz="6" w:space="0" w:color="auto"/>
            </w:tcBorders>
            <w:shd w:val="clear" w:color="auto" w:fill="FFFFFF" w:themeFill="background1"/>
            <w:vAlign w:val="center"/>
          </w:tcPr>
          <w:p w14:paraId="7AE69BD2"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7BF4B535"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75D89E13"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1235276E" w14:textId="77777777" w:rsidR="00AC610B" w:rsidRPr="004F3659" w:rsidRDefault="00893377" w:rsidP="00B42826">
            <w:pPr>
              <w:pStyle w:val="Table"/>
              <w:jc w:val="center"/>
            </w:pPr>
            <w:r>
              <w:t>15</w:t>
            </w:r>
          </w:p>
        </w:tc>
      </w:tr>
      <w:tr w:rsidR="00AC610B" w14:paraId="467A68C9" w14:textId="77777777" w:rsidTr="00AC610B">
        <w:tblPrEx>
          <w:shd w:val="clear" w:color="auto" w:fill="auto"/>
        </w:tblPrEx>
        <w:trPr>
          <w:trHeight w:val="227"/>
        </w:trPr>
        <w:tc>
          <w:tcPr>
            <w:tcW w:w="1873" w:type="dxa"/>
            <w:vAlign w:val="center"/>
          </w:tcPr>
          <w:p w14:paraId="6E77327E" w14:textId="77777777" w:rsidR="00AC610B" w:rsidRPr="00CC1997" w:rsidRDefault="00AC610B" w:rsidP="00AC610B">
            <w:pPr>
              <w:pStyle w:val="Table"/>
            </w:pPr>
            <w:r w:rsidRPr="00CC1997">
              <w:t>Dervan</w:t>
            </w:r>
          </w:p>
        </w:tc>
        <w:tc>
          <w:tcPr>
            <w:tcW w:w="1551" w:type="dxa"/>
            <w:vAlign w:val="center"/>
          </w:tcPr>
          <w:p w14:paraId="6DD8F8F1" w14:textId="77777777" w:rsidR="00AC610B" w:rsidRPr="00CC1997" w:rsidRDefault="00107D09" w:rsidP="001111B7">
            <w:pPr>
              <w:pStyle w:val="Table"/>
              <w:jc w:val="center"/>
            </w:pPr>
            <w:r>
              <w:t>122</w:t>
            </w:r>
          </w:p>
        </w:tc>
        <w:tc>
          <w:tcPr>
            <w:tcW w:w="1570" w:type="dxa"/>
            <w:tcBorders>
              <w:top w:val="single" w:sz="6" w:space="0" w:color="auto"/>
              <w:bottom w:val="single" w:sz="6" w:space="0" w:color="auto"/>
            </w:tcBorders>
            <w:shd w:val="clear" w:color="auto" w:fill="FFFFFF" w:themeFill="background1"/>
            <w:vAlign w:val="center"/>
          </w:tcPr>
          <w:p w14:paraId="37D3286B"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3AC255E1"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4C657DBE"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6C95B62A" w14:textId="77777777" w:rsidR="00AC610B" w:rsidRPr="004F3659" w:rsidRDefault="00893377" w:rsidP="00B42826">
            <w:pPr>
              <w:pStyle w:val="Table"/>
              <w:jc w:val="center"/>
            </w:pPr>
            <w:r>
              <w:t>8</w:t>
            </w:r>
          </w:p>
        </w:tc>
      </w:tr>
      <w:tr w:rsidR="00AC610B" w14:paraId="5C22AA16" w14:textId="77777777" w:rsidTr="00AC610B">
        <w:tblPrEx>
          <w:shd w:val="clear" w:color="auto" w:fill="auto"/>
        </w:tblPrEx>
        <w:trPr>
          <w:trHeight w:val="227"/>
        </w:trPr>
        <w:tc>
          <w:tcPr>
            <w:tcW w:w="1873" w:type="dxa"/>
            <w:vAlign w:val="center"/>
          </w:tcPr>
          <w:p w14:paraId="6112C6DA" w14:textId="77777777" w:rsidR="00AC610B" w:rsidRPr="00CC1997" w:rsidRDefault="00AC610B" w:rsidP="00AC610B">
            <w:pPr>
              <w:pStyle w:val="Table"/>
            </w:pPr>
            <w:r w:rsidRPr="00CC1997">
              <w:t>Fay</w:t>
            </w:r>
          </w:p>
        </w:tc>
        <w:tc>
          <w:tcPr>
            <w:tcW w:w="1551" w:type="dxa"/>
            <w:vAlign w:val="center"/>
          </w:tcPr>
          <w:p w14:paraId="28637F40" w14:textId="77777777" w:rsidR="00AC610B" w:rsidRPr="00CC1997" w:rsidRDefault="00734A2E" w:rsidP="001111B7">
            <w:pPr>
              <w:pStyle w:val="Table"/>
              <w:jc w:val="center"/>
            </w:pPr>
            <w:r>
              <w:t>23</w:t>
            </w:r>
          </w:p>
        </w:tc>
        <w:tc>
          <w:tcPr>
            <w:tcW w:w="1570" w:type="dxa"/>
            <w:tcBorders>
              <w:top w:val="single" w:sz="6" w:space="0" w:color="auto"/>
              <w:bottom w:val="single" w:sz="6" w:space="0" w:color="auto"/>
            </w:tcBorders>
            <w:shd w:val="clear" w:color="auto" w:fill="FFFFFF" w:themeFill="background1"/>
            <w:vAlign w:val="center"/>
          </w:tcPr>
          <w:p w14:paraId="0C157CDD"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2F63F01F"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27FF93D4"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12D6F932" w14:textId="77777777" w:rsidR="00AC610B" w:rsidRPr="004F3659" w:rsidRDefault="00734A2E" w:rsidP="00B42826">
            <w:pPr>
              <w:pStyle w:val="Table"/>
              <w:jc w:val="center"/>
            </w:pPr>
            <w:r>
              <w:t>3</w:t>
            </w:r>
          </w:p>
        </w:tc>
      </w:tr>
      <w:tr w:rsidR="00AC610B" w14:paraId="2D0592D2" w14:textId="77777777" w:rsidTr="00AC610B">
        <w:tblPrEx>
          <w:shd w:val="clear" w:color="auto" w:fill="auto"/>
        </w:tblPrEx>
        <w:trPr>
          <w:trHeight w:val="227"/>
        </w:trPr>
        <w:tc>
          <w:tcPr>
            <w:tcW w:w="1873" w:type="dxa"/>
            <w:vAlign w:val="center"/>
          </w:tcPr>
          <w:p w14:paraId="38E3ED4D" w14:textId="77777777" w:rsidR="00AC610B" w:rsidRPr="00CC1997" w:rsidRDefault="00AC610B" w:rsidP="00AC610B">
            <w:pPr>
              <w:pStyle w:val="Table"/>
            </w:pPr>
            <w:r w:rsidRPr="00CC1997">
              <w:t>Greenall</w:t>
            </w:r>
          </w:p>
        </w:tc>
        <w:tc>
          <w:tcPr>
            <w:tcW w:w="1551" w:type="dxa"/>
            <w:vAlign w:val="center"/>
          </w:tcPr>
          <w:p w14:paraId="1B137E9D" w14:textId="77777777" w:rsidR="00AC610B" w:rsidRPr="00CC1997" w:rsidRDefault="00107D09" w:rsidP="001111B7">
            <w:pPr>
              <w:pStyle w:val="Table"/>
              <w:jc w:val="center"/>
            </w:pPr>
            <w:r>
              <w:t>6</w:t>
            </w:r>
          </w:p>
        </w:tc>
        <w:tc>
          <w:tcPr>
            <w:tcW w:w="1570" w:type="dxa"/>
            <w:tcBorders>
              <w:top w:val="single" w:sz="6" w:space="0" w:color="auto"/>
              <w:bottom w:val="single" w:sz="6" w:space="0" w:color="auto"/>
            </w:tcBorders>
            <w:shd w:val="clear" w:color="auto" w:fill="FFFFFF" w:themeFill="background1"/>
            <w:vAlign w:val="center"/>
          </w:tcPr>
          <w:p w14:paraId="55ED0621"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01110991"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05A8B088"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3389155E" w14:textId="77777777" w:rsidR="00AC610B" w:rsidRPr="004F3659" w:rsidRDefault="006465EF" w:rsidP="00B42826">
            <w:pPr>
              <w:pStyle w:val="Table"/>
              <w:jc w:val="center"/>
            </w:pPr>
            <w:r>
              <w:t>5</w:t>
            </w:r>
          </w:p>
        </w:tc>
      </w:tr>
      <w:tr w:rsidR="00AC610B" w14:paraId="00472372" w14:textId="77777777" w:rsidTr="00AC610B">
        <w:tblPrEx>
          <w:shd w:val="clear" w:color="auto" w:fill="auto"/>
        </w:tblPrEx>
        <w:trPr>
          <w:trHeight w:val="227"/>
        </w:trPr>
        <w:tc>
          <w:tcPr>
            <w:tcW w:w="1873" w:type="dxa"/>
            <w:vAlign w:val="center"/>
          </w:tcPr>
          <w:p w14:paraId="49DE4A68" w14:textId="77777777" w:rsidR="00AC610B" w:rsidRPr="00CC1997" w:rsidRDefault="00AC610B" w:rsidP="00AC610B">
            <w:pPr>
              <w:pStyle w:val="Table"/>
            </w:pPr>
            <w:r w:rsidRPr="00CC1997">
              <w:t>Hayward</w:t>
            </w:r>
          </w:p>
        </w:tc>
        <w:tc>
          <w:tcPr>
            <w:tcW w:w="1551" w:type="dxa"/>
            <w:vAlign w:val="center"/>
          </w:tcPr>
          <w:p w14:paraId="6FD95E3E" w14:textId="77777777" w:rsidR="00AC610B" w:rsidRPr="00CC1997" w:rsidRDefault="00107D09" w:rsidP="001111B7">
            <w:pPr>
              <w:pStyle w:val="Table"/>
              <w:jc w:val="center"/>
            </w:pPr>
            <w:r>
              <w:t>112</w:t>
            </w:r>
          </w:p>
        </w:tc>
        <w:tc>
          <w:tcPr>
            <w:tcW w:w="1570" w:type="dxa"/>
            <w:tcBorders>
              <w:top w:val="single" w:sz="6" w:space="0" w:color="auto"/>
              <w:bottom w:val="single" w:sz="6" w:space="0" w:color="auto"/>
            </w:tcBorders>
            <w:shd w:val="clear" w:color="auto" w:fill="FFFFFF" w:themeFill="background1"/>
            <w:vAlign w:val="center"/>
          </w:tcPr>
          <w:p w14:paraId="01016C9C"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2EB0485B"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3BD4A0EE"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672E8F95" w14:textId="77777777" w:rsidR="00AC610B" w:rsidRPr="004F3659" w:rsidRDefault="006465EF" w:rsidP="00B42826">
            <w:pPr>
              <w:pStyle w:val="Table"/>
              <w:jc w:val="center"/>
            </w:pPr>
            <w:r>
              <w:t>2</w:t>
            </w:r>
          </w:p>
        </w:tc>
      </w:tr>
      <w:tr w:rsidR="00AC610B" w14:paraId="2C993B10" w14:textId="77777777" w:rsidTr="00AC610B">
        <w:tblPrEx>
          <w:shd w:val="clear" w:color="auto" w:fill="auto"/>
        </w:tblPrEx>
        <w:trPr>
          <w:trHeight w:val="227"/>
        </w:trPr>
        <w:tc>
          <w:tcPr>
            <w:tcW w:w="1873" w:type="dxa"/>
            <w:vAlign w:val="center"/>
          </w:tcPr>
          <w:p w14:paraId="4427777F" w14:textId="77777777" w:rsidR="00AC610B" w:rsidRPr="00CC1997" w:rsidRDefault="00AC610B" w:rsidP="00AC610B">
            <w:pPr>
              <w:pStyle w:val="Table"/>
            </w:pPr>
            <w:r>
              <w:t>Hennessy</w:t>
            </w:r>
          </w:p>
        </w:tc>
        <w:tc>
          <w:tcPr>
            <w:tcW w:w="1551" w:type="dxa"/>
            <w:vAlign w:val="center"/>
          </w:tcPr>
          <w:p w14:paraId="39202DFD" w14:textId="77777777" w:rsidR="00AC610B" w:rsidRPr="00CC1997" w:rsidRDefault="00107D09" w:rsidP="001111B7">
            <w:pPr>
              <w:pStyle w:val="Table"/>
              <w:jc w:val="center"/>
            </w:pPr>
            <w:r>
              <w:t>142</w:t>
            </w:r>
          </w:p>
        </w:tc>
        <w:tc>
          <w:tcPr>
            <w:tcW w:w="1570" w:type="dxa"/>
            <w:tcBorders>
              <w:top w:val="single" w:sz="6" w:space="0" w:color="auto"/>
              <w:bottom w:val="single" w:sz="6" w:space="0" w:color="auto"/>
            </w:tcBorders>
            <w:shd w:val="clear" w:color="auto" w:fill="FFFFFF" w:themeFill="background1"/>
            <w:vAlign w:val="center"/>
          </w:tcPr>
          <w:p w14:paraId="22910586"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308DAB84"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45F9A585"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154FAC7F" w14:textId="77777777" w:rsidR="00AC610B" w:rsidRPr="004F3659" w:rsidRDefault="006465EF" w:rsidP="00B42826">
            <w:pPr>
              <w:pStyle w:val="Table"/>
              <w:jc w:val="center"/>
            </w:pPr>
            <w:r>
              <w:t>2</w:t>
            </w:r>
          </w:p>
        </w:tc>
      </w:tr>
      <w:tr w:rsidR="00AC610B" w14:paraId="3AFC42C0" w14:textId="77777777" w:rsidTr="00AC610B">
        <w:tblPrEx>
          <w:shd w:val="clear" w:color="auto" w:fill="auto"/>
        </w:tblPrEx>
        <w:trPr>
          <w:trHeight w:val="227"/>
        </w:trPr>
        <w:tc>
          <w:tcPr>
            <w:tcW w:w="1873" w:type="dxa"/>
            <w:vAlign w:val="center"/>
          </w:tcPr>
          <w:p w14:paraId="0D7B8DC3" w14:textId="77777777" w:rsidR="00AC610B" w:rsidRPr="00CC1997" w:rsidRDefault="00AC610B" w:rsidP="00AC610B">
            <w:pPr>
              <w:pStyle w:val="Table"/>
            </w:pPr>
            <w:r w:rsidRPr="00CC1997">
              <w:t>Jones, T</w:t>
            </w:r>
            <w:r>
              <w:t>.</w:t>
            </w:r>
          </w:p>
        </w:tc>
        <w:tc>
          <w:tcPr>
            <w:tcW w:w="1551" w:type="dxa"/>
            <w:vAlign w:val="center"/>
          </w:tcPr>
          <w:p w14:paraId="57FA271D" w14:textId="77777777" w:rsidR="00AC610B" w:rsidRPr="00CC1997" w:rsidRDefault="00107D09" w:rsidP="001111B7">
            <w:pPr>
              <w:pStyle w:val="Table"/>
              <w:jc w:val="center"/>
            </w:pPr>
            <w:r>
              <w:t>112</w:t>
            </w:r>
          </w:p>
        </w:tc>
        <w:tc>
          <w:tcPr>
            <w:tcW w:w="1570" w:type="dxa"/>
            <w:tcBorders>
              <w:top w:val="single" w:sz="6" w:space="0" w:color="auto"/>
              <w:bottom w:val="single" w:sz="6" w:space="0" w:color="auto"/>
            </w:tcBorders>
            <w:shd w:val="clear" w:color="auto" w:fill="FFFFFF" w:themeFill="background1"/>
            <w:vAlign w:val="center"/>
          </w:tcPr>
          <w:p w14:paraId="32BB62FF"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59D193D9"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5821C30C"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22448DAF" w14:textId="77777777" w:rsidR="00AC610B" w:rsidRPr="004F3659" w:rsidRDefault="00893377" w:rsidP="00B42826">
            <w:pPr>
              <w:pStyle w:val="Table"/>
              <w:jc w:val="center"/>
            </w:pPr>
            <w:r>
              <w:t>0</w:t>
            </w:r>
          </w:p>
        </w:tc>
      </w:tr>
      <w:tr w:rsidR="00AC610B" w14:paraId="6B9D5539" w14:textId="77777777" w:rsidTr="00AC610B">
        <w:tblPrEx>
          <w:shd w:val="clear" w:color="auto" w:fill="auto"/>
        </w:tblPrEx>
        <w:trPr>
          <w:trHeight w:val="227"/>
        </w:trPr>
        <w:tc>
          <w:tcPr>
            <w:tcW w:w="1873" w:type="dxa"/>
            <w:vAlign w:val="center"/>
          </w:tcPr>
          <w:p w14:paraId="7A9980DC" w14:textId="77777777" w:rsidR="00AC610B" w:rsidRPr="00CC1997" w:rsidRDefault="00AC610B" w:rsidP="00AC610B">
            <w:pPr>
              <w:pStyle w:val="Table"/>
            </w:pPr>
            <w:r w:rsidRPr="00CC1997">
              <w:t>King</w:t>
            </w:r>
          </w:p>
        </w:tc>
        <w:tc>
          <w:tcPr>
            <w:tcW w:w="1551" w:type="dxa"/>
            <w:vAlign w:val="center"/>
          </w:tcPr>
          <w:p w14:paraId="6DF17234" w14:textId="77777777" w:rsidR="00AC610B" w:rsidRPr="00CC1997" w:rsidRDefault="00107D09" w:rsidP="001111B7">
            <w:pPr>
              <w:pStyle w:val="Table"/>
              <w:jc w:val="center"/>
            </w:pPr>
            <w:r>
              <w:t>112</w:t>
            </w:r>
          </w:p>
        </w:tc>
        <w:tc>
          <w:tcPr>
            <w:tcW w:w="1570" w:type="dxa"/>
            <w:tcBorders>
              <w:top w:val="single" w:sz="6" w:space="0" w:color="auto"/>
              <w:bottom w:val="single" w:sz="6" w:space="0" w:color="auto"/>
            </w:tcBorders>
            <w:shd w:val="clear" w:color="auto" w:fill="FFFFFF" w:themeFill="background1"/>
            <w:vAlign w:val="center"/>
          </w:tcPr>
          <w:p w14:paraId="62B71F83"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2640D0B7"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1F93B414" w14:textId="77777777" w:rsidR="00AC610B" w:rsidRPr="004F3659" w:rsidRDefault="00AC610B" w:rsidP="00B42826">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00703491" w14:textId="77777777" w:rsidR="00AC610B" w:rsidRPr="004F3659" w:rsidRDefault="00893377" w:rsidP="00B42826">
            <w:pPr>
              <w:pStyle w:val="Table"/>
              <w:jc w:val="center"/>
            </w:pPr>
            <w:r>
              <w:t>0</w:t>
            </w:r>
          </w:p>
        </w:tc>
      </w:tr>
      <w:tr w:rsidR="00AC610B" w14:paraId="566591D7" w14:textId="77777777" w:rsidTr="00AC610B">
        <w:tblPrEx>
          <w:shd w:val="clear" w:color="auto" w:fill="auto"/>
        </w:tblPrEx>
        <w:trPr>
          <w:trHeight w:val="227"/>
        </w:trPr>
        <w:tc>
          <w:tcPr>
            <w:tcW w:w="1873" w:type="dxa"/>
            <w:vAlign w:val="center"/>
          </w:tcPr>
          <w:p w14:paraId="0DDB4E8B" w14:textId="77777777" w:rsidR="00AC610B" w:rsidRPr="00CC1997" w:rsidRDefault="00AC610B" w:rsidP="00AC610B">
            <w:pPr>
              <w:pStyle w:val="Table"/>
            </w:pPr>
            <w:r w:rsidRPr="00CC1997">
              <w:t>Maxfield</w:t>
            </w:r>
          </w:p>
        </w:tc>
        <w:tc>
          <w:tcPr>
            <w:tcW w:w="1551" w:type="dxa"/>
            <w:vAlign w:val="center"/>
          </w:tcPr>
          <w:p w14:paraId="3160D9A1" w14:textId="77777777" w:rsidR="00AC610B" w:rsidRPr="00CC1997" w:rsidRDefault="00107D09" w:rsidP="001111B7">
            <w:pPr>
              <w:pStyle w:val="Table"/>
              <w:jc w:val="center"/>
            </w:pPr>
            <w:r>
              <w:t>116</w:t>
            </w:r>
          </w:p>
        </w:tc>
        <w:tc>
          <w:tcPr>
            <w:tcW w:w="1570" w:type="dxa"/>
            <w:tcBorders>
              <w:top w:val="single" w:sz="6" w:space="0" w:color="auto"/>
              <w:bottom w:val="single" w:sz="24" w:space="0" w:color="auto"/>
            </w:tcBorders>
            <w:shd w:val="clear" w:color="auto" w:fill="FFFFFF" w:themeFill="background1"/>
            <w:vAlign w:val="center"/>
          </w:tcPr>
          <w:p w14:paraId="6B89B2A1" w14:textId="77777777" w:rsidR="00AC610B" w:rsidRPr="004F3659" w:rsidRDefault="00AC610B" w:rsidP="00B42826">
            <w:pPr>
              <w:pStyle w:val="Table"/>
              <w:jc w:val="center"/>
            </w:pPr>
          </w:p>
        </w:tc>
        <w:tc>
          <w:tcPr>
            <w:tcW w:w="1569" w:type="dxa"/>
            <w:tcBorders>
              <w:top w:val="single" w:sz="6" w:space="0" w:color="auto"/>
              <w:bottom w:val="single" w:sz="24" w:space="0" w:color="auto"/>
            </w:tcBorders>
            <w:shd w:val="clear" w:color="auto" w:fill="FFFFFF" w:themeFill="background1"/>
            <w:vAlign w:val="center"/>
          </w:tcPr>
          <w:p w14:paraId="1C96ACB9" w14:textId="77777777" w:rsidR="00AC610B" w:rsidRPr="004F3659" w:rsidRDefault="00AC610B" w:rsidP="00B42826">
            <w:pPr>
              <w:pStyle w:val="Table"/>
              <w:jc w:val="center"/>
            </w:pPr>
          </w:p>
        </w:tc>
        <w:tc>
          <w:tcPr>
            <w:tcW w:w="1569" w:type="dxa"/>
            <w:tcBorders>
              <w:top w:val="single" w:sz="6" w:space="0" w:color="auto"/>
              <w:bottom w:val="single" w:sz="24" w:space="0" w:color="auto"/>
            </w:tcBorders>
            <w:shd w:val="clear" w:color="auto" w:fill="FFFFFF" w:themeFill="background1"/>
            <w:vAlign w:val="center"/>
          </w:tcPr>
          <w:p w14:paraId="5B6CEDC7" w14:textId="77777777" w:rsidR="00AC610B" w:rsidRPr="004F3659" w:rsidRDefault="00AC610B" w:rsidP="00B42826">
            <w:pPr>
              <w:pStyle w:val="Table"/>
              <w:jc w:val="center"/>
            </w:pPr>
          </w:p>
        </w:tc>
        <w:tc>
          <w:tcPr>
            <w:tcW w:w="1569" w:type="dxa"/>
            <w:tcBorders>
              <w:top w:val="single" w:sz="6" w:space="0" w:color="auto"/>
              <w:bottom w:val="single" w:sz="24" w:space="0" w:color="auto"/>
            </w:tcBorders>
            <w:shd w:val="clear" w:color="auto" w:fill="FFFFFF" w:themeFill="background1"/>
            <w:vAlign w:val="center"/>
          </w:tcPr>
          <w:p w14:paraId="7CEACA73" w14:textId="77777777" w:rsidR="00AC610B" w:rsidRPr="004F3659" w:rsidRDefault="00893377" w:rsidP="00B42826">
            <w:pPr>
              <w:pStyle w:val="Table"/>
              <w:jc w:val="center"/>
            </w:pPr>
            <w:r>
              <w:t>0</w:t>
            </w:r>
          </w:p>
        </w:tc>
      </w:tr>
      <w:tr w:rsidR="00AC610B" w14:paraId="77AFEA9B" w14:textId="77777777" w:rsidTr="00AC610B">
        <w:tblPrEx>
          <w:shd w:val="clear" w:color="auto" w:fill="auto"/>
        </w:tblPrEx>
        <w:trPr>
          <w:trHeight w:val="227"/>
        </w:trPr>
        <w:tc>
          <w:tcPr>
            <w:tcW w:w="1873" w:type="dxa"/>
            <w:vAlign w:val="center"/>
          </w:tcPr>
          <w:p w14:paraId="1198CCE2" w14:textId="77777777" w:rsidR="00AC610B" w:rsidRPr="00CC1997" w:rsidRDefault="00E147EE" w:rsidP="00AC610B">
            <w:pPr>
              <w:pStyle w:val="Table"/>
            </w:pPr>
            <w:r>
              <w:t>Milavanovic</w:t>
            </w:r>
          </w:p>
        </w:tc>
        <w:tc>
          <w:tcPr>
            <w:tcW w:w="1551" w:type="dxa"/>
            <w:vAlign w:val="center"/>
          </w:tcPr>
          <w:p w14:paraId="2DF8C388" w14:textId="77777777" w:rsidR="00AC610B" w:rsidRPr="00CC1997" w:rsidRDefault="00107D09" w:rsidP="00107D09">
            <w:pPr>
              <w:pStyle w:val="Table"/>
              <w:jc w:val="center"/>
            </w:pPr>
            <w:r>
              <w:t>3</w:t>
            </w:r>
          </w:p>
        </w:tc>
        <w:tc>
          <w:tcPr>
            <w:tcW w:w="1570" w:type="dxa"/>
            <w:tcBorders>
              <w:top w:val="single" w:sz="24" w:space="0" w:color="auto"/>
            </w:tcBorders>
            <w:shd w:val="clear" w:color="auto" w:fill="FFFFFF" w:themeFill="background1"/>
            <w:vAlign w:val="center"/>
          </w:tcPr>
          <w:p w14:paraId="3B72128C" w14:textId="77777777" w:rsidR="00AC610B" w:rsidRPr="00CC1997" w:rsidRDefault="00AC610B" w:rsidP="00107D09">
            <w:pPr>
              <w:pStyle w:val="Table"/>
              <w:jc w:val="center"/>
            </w:pPr>
          </w:p>
        </w:tc>
        <w:tc>
          <w:tcPr>
            <w:tcW w:w="1569" w:type="dxa"/>
            <w:tcBorders>
              <w:top w:val="single" w:sz="24" w:space="0" w:color="auto"/>
            </w:tcBorders>
            <w:shd w:val="clear" w:color="auto" w:fill="FFFFFF" w:themeFill="background1"/>
            <w:vAlign w:val="center"/>
          </w:tcPr>
          <w:p w14:paraId="223E4C0B" w14:textId="77777777" w:rsidR="00AC610B" w:rsidRPr="00CC1997" w:rsidRDefault="00AC610B" w:rsidP="00107D09">
            <w:pPr>
              <w:pStyle w:val="Table"/>
              <w:jc w:val="center"/>
            </w:pPr>
          </w:p>
        </w:tc>
        <w:tc>
          <w:tcPr>
            <w:tcW w:w="1569" w:type="dxa"/>
            <w:tcBorders>
              <w:top w:val="single" w:sz="24" w:space="0" w:color="auto"/>
            </w:tcBorders>
            <w:shd w:val="clear" w:color="auto" w:fill="FFFFFF" w:themeFill="background1"/>
            <w:vAlign w:val="center"/>
          </w:tcPr>
          <w:p w14:paraId="4AF80AE7" w14:textId="77777777" w:rsidR="00AC610B" w:rsidRPr="00CC1997" w:rsidRDefault="00AC610B" w:rsidP="00107D09">
            <w:pPr>
              <w:pStyle w:val="Table"/>
              <w:jc w:val="center"/>
            </w:pPr>
          </w:p>
        </w:tc>
        <w:tc>
          <w:tcPr>
            <w:tcW w:w="1569" w:type="dxa"/>
            <w:tcBorders>
              <w:top w:val="single" w:sz="24" w:space="0" w:color="auto"/>
            </w:tcBorders>
            <w:shd w:val="clear" w:color="auto" w:fill="FFFFFF" w:themeFill="background1"/>
            <w:vAlign w:val="center"/>
          </w:tcPr>
          <w:p w14:paraId="28C70FA5" w14:textId="77777777" w:rsidR="00AC610B" w:rsidRPr="00CC1997" w:rsidRDefault="00893377" w:rsidP="00107D09">
            <w:pPr>
              <w:pStyle w:val="Table"/>
              <w:jc w:val="center"/>
            </w:pPr>
            <w:r>
              <w:t>1</w:t>
            </w:r>
          </w:p>
        </w:tc>
      </w:tr>
      <w:tr w:rsidR="00E147EE" w14:paraId="3B3EFE8A" w14:textId="77777777" w:rsidTr="00AC610B">
        <w:tblPrEx>
          <w:shd w:val="clear" w:color="auto" w:fill="auto"/>
        </w:tblPrEx>
        <w:trPr>
          <w:trHeight w:val="227"/>
        </w:trPr>
        <w:tc>
          <w:tcPr>
            <w:tcW w:w="1873" w:type="dxa"/>
            <w:vAlign w:val="center"/>
          </w:tcPr>
          <w:p w14:paraId="32C828F5" w14:textId="77777777" w:rsidR="00E147EE" w:rsidRPr="00CC1997" w:rsidRDefault="00E147EE" w:rsidP="006465EF">
            <w:pPr>
              <w:pStyle w:val="Table"/>
            </w:pPr>
            <w:r w:rsidRPr="00CC1997">
              <w:t>Patel</w:t>
            </w:r>
          </w:p>
        </w:tc>
        <w:tc>
          <w:tcPr>
            <w:tcW w:w="1551" w:type="dxa"/>
            <w:vAlign w:val="center"/>
          </w:tcPr>
          <w:p w14:paraId="43D8012A" w14:textId="77777777" w:rsidR="00E147EE" w:rsidRPr="00CC1997" w:rsidRDefault="00107D09" w:rsidP="00107D09">
            <w:pPr>
              <w:pStyle w:val="Table"/>
              <w:jc w:val="center"/>
            </w:pPr>
            <w:r>
              <w:t>148</w:t>
            </w:r>
          </w:p>
        </w:tc>
        <w:tc>
          <w:tcPr>
            <w:tcW w:w="1570" w:type="dxa"/>
            <w:shd w:val="clear" w:color="auto" w:fill="FFFFFF" w:themeFill="background1"/>
            <w:vAlign w:val="center"/>
          </w:tcPr>
          <w:p w14:paraId="50B19102" w14:textId="77777777" w:rsidR="00E147EE" w:rsidRPr="00CC1997" w:rsidRDefault="00E147EE" w:rsidP="00107D09">
            <w:pPr>
              <w:pStyle w:val="Table"/>
              <w:jc w:val="center"/>
            </w:pPr>
          </w:p>
        </w:tc>
        <w:tc>
          <w:tcPr>
            <w:tcW w:w="1569" w:type="dxa"/>
            <w:shd w:val="clear" w:color="auto" w:fill="FFFFFF" w:themeFill="background1"/>
            <w:vAlign w:val="center"/>
          </w:tcPr>
          <w:p w14:paraId="4714D105" w14:textId="77777777" w:rsidR="00E147EE" w:rsidRPr="00CC1997" w:rsidRDefault="00E147EE" w:rsidP="00107D09">
            <w:pPr>
              <w:pStyle w:val="Table"/>
              <w:jc w:val="center"/>
            </w:pPr>
          </w:p>
        </w:tc>
        <w:tc>
          <w:tcPr>
            <w:tcW w:w="1569" w:type="dxa"/>
            <w:shd w:val="clear" w:color="auto" w:fill="FFFFFF" w:themeFill="background1"/>
            <w:vAlign w:val="center"/>
          </w:tcPr>
          <w:p w14:paraId="04A377C0" w14:textId="77777777" w:rsidR="00E147EE" w:rsidRPr="00CC1997" w:rsidRDefault="00E147EE" w:rsidP="00107D09">
            <w:pPr>
              <w:pStyle w:val="Table"/>
              <w:jc w:val="center"/>
            </w:pPr>
          </w:p>
        </w:tc>
        <w:tc>
          <w:tcPr>
            <w:tcW w:w="1569" w:type="dxa"/>
            <w:shd w:val="clear" w:color="auto" w:fill="FFFFFF" w:themeFill="background1"/>
            <w:vAlign w:val="center"/>
          </w:tcPr>
          <w:p w14:paraId="0E35A671" w14:textId="77777777" w:rsidR="00E147EE" w:rsidRPr="00CC1997" w:rsidRDefault="00893377" w:rsidP="00107D09">
            <w:pPr>
              <w:pStyle w:val="Table"/>
              <w:jc w:val="center"/>
            </w:pPr>
            <w:r>
              <w:t>0</w:t>
            </w:r>
          </w:p>
        </w:tc>
      </w:tr>
      <w:tr w:rsidR="00E147EE" w14:paraId="5C93324D" w14:textId="77777777" w:rsidTr="00AC610B">
        <w:tblPrEx>
          <w:shd w:val="clear" w:color="auto" w:fill="auto"/>
        </w:tblPrEx>
        <w:trPr>
          <w:trHeight w:val="227"/>
        </w:trPr>
        <w:tc>
          <w:tcPr>
            <w:tcW w:w="1873" w:type="dxa"/>
            <w:vAlign w:val="center"/>
          </w:tcPr>
          <w:p w14:paraId="7AB7C487" w14:textId="77777777" w:rsidR="00E147EE" w:rsidRPr="00CC1997" w:rsidRDefault="00E147EE" w:rsidP="00AC610B">
            <w:pPr>
              <w:pStyle w:val="Table"/>
            </w:pPr>
            <w:r>
              <w:t>Payne</w:t>
            </w:r>
          </w:p>
        </w:tc>
        <w:tc>
          <w:tcPr>
            <w:tcW w:w="1551" w:type="dxa"/>
            <w:vAlign w:val="center"/>
          </w:tcPr>
          <w:p w14:paraId="76FB6B6C" w14:textId="77777777" w:rsidR="00E147EE" w:rsidRPr="00CC1997" w:rsidRDefault="00107D09" w:rsidP="00107D09">
            <w:pPr>
              <w:pStyle w:val="Table"/>
              <w:jc w:val="center"/>
            </w:pPr>
            <w:r>
              <w:t>51</w:t>
            </w:r>
          </w:p>
        </w:tc>
        <w:tc>
          <w:tcPr>
            <w:tcW w:w="1570" w:type="dxa"/>
            <w:shd w:val="clear" w:color="auto" w:fill="FFFFFF" w:themeFill="background1"/>
            <w:vAlign w:val="center"/>
          </w:tcPr>
          <w:p w14:paraId="2654FC28" w14:textId="77777777" w:rsidR="00E147EE" w:rsidRPr="00CC1997" w:rsidRDefault="00E147EE" w:rsidP="00107D09">
            <w:pPr>
              <w:pStyle w:val="Table"/>
              <w:jc w:val="center"/>
            </w:pPr>
          </w:p>
        </w:tc>
        <w:tc>
          <w:tcPr>
            <w:tcW w:w="1569" w:type="dxa"/>
            <w:shd w:val="clear" w:color="auto" w:fill="FFFFFF" w:themeFill="background1"/>
            <w:vAlign w:val="center"/>
          </w:tcPr>
          <w:p w14:paraId="255A4FFE" w14:textId="77777777" w:rsidR="00E147EE" w:rsidRPr="00CC1997" w:rsidRDefault="00E147EE" w:rsidP="00107D09">
            <w:pPr>
              <w:pStyle w:val="Table"/>
              <w:jc w:val="center"/>
            </w:pPr>
          </w:p>
        </w:tc>
        <w:tc>
          <w:tcPr>
            <w:tcW w:w="1569" w:type="dxa"/>
            <w:shd w:val="clear" w:color="auto" w:fill="FFFFFF" w:themeFill="background1"/>
            <w:vAlign w:val="center"/>
          </w:tcPr>
          <w:p w14:paraId="14BB855D" w14:textId="77777777" w:rsidR="00E147EE" w:rsidRPr="00CC1997" w:rsidRDefault="00E147EE" w:rsidP="00107D09">
            <w:pPr>
              <w:pStyle w:val="Table"/>
              <w:jc w:val="center"/>
            </w:pPr>
          </w:p>
        </w:tc>
        <w:tc>
          <w:tcPr>
            <w:tcW w:w="1569" w:type="dxa"/>
            <w:shd w:val="clear" w:color="auto" w:fill="FFFFFF" w:themeFill="background1"/>
            <w:vAlign w:val="center"/>
          </w:tcPr>
          <w:p w14:paraId="78F7FC33" w14:textId="77777777" w:rsidR="00E147EE" w:rsidRPr="00CC1997" w:rsidRDefault="00893377" w:rsidP="00107D09">
            <w:pPr>
              <w:pStyle w:val="Table"/>
              <w:jc w:val="center"/>
            </w:pPr>
            <w:r>
              <w:t>2</w:t>
            </w:r>
          </w:p>
        </w:tc>
      </w:tr>
      <w:tr w:rsidR="00E147EE" w14:paraId="56D8F100" w14:textId="77777777" w:rsidTr="00AC610B">
        <w:tblPrEx>
          <w:shd w:val="clear" w:color="auto" w:fill="auto"/>
        </w:tblPrEx>
        <w:trPr>
          <w:trHeight w:val="227"/>
        </w:trPr>
        <w:tc>
          <w:tcPr>
            <w:tcW w:w="1873" w:type="dxa"/>
            <w:vAlign w:val="center"/>
          </w:tcPr>
          <w:p w14:paraId="15FDA4E4" w14:textId="77777777" w:rsidR="00E147EE" w:rsidRPr="00CC1997" w:rsidRDefault="00E147EE" w:rsidP="00AC610B">
            <w:pPr>
              <w:pStyle w:val="Table"/>
            </w:pPr>
            <w:r>
              <w:t>Powell</w:t>
            </w:r>
          </w:p>
        </w:tc>
        <w:tc>
          <w:tcPr>
            <w:tcW w:w="1551" w:type="dxa"/>
            <w:vAlign w:val="center"/>
          </w:tcPr>
          <w:p w14:paraId="3EAB8E67" w14:textId="77777777" w:rsidR="00E147EE" w:rsidRPr="00CC1997" w:rsidRDefault="00212748" w:rsidP="00107D09">
            <w:pPr>
              <w:pStyle w:val="Table"/>
              <w:jc w:val="center"/>
            </w:pPr>
            <w:r>
              <w:t>0</w:t>
            </w:r>
          </w:p>
        </w:tc>
        <w:tc>
          <w:tcPr>
            <w:tcW w:w="1570" w:type="dxa"/>
            <w:shd w:val="clear" w:color="auto" w:fill="FFFFFF" w:themeFill="background1"/>
            <w:vAlign w:val="center"/>
          </w:tcPr>
          <w:p w14:paraId="5682DB82" w14:textId="77777777" w:rsidR="00E147EE" w:rsidRPr="00CC1997" w:rsidRDefault="00E147EE" w:rsidP="00107D09">
            <w:pPr>
              <w:pStyle w:val="Table"/>
              <w:jc w:val="center"/>
            </w:pPr>
          </w:p>
        </w:tc>
        <w:tc>
          <w:tcPr>
            <w:tcW w:w="1569" w:type="dxa"/>
            <w:shd w:val="clear" w:color="auto" w:fill="FFFFFF" w:themeFill="background1"/>
            <w:vAlign w:val="center"/>
          </w:tcPr>
          <w:p w14:paraId="752BFF1D" w14:textId="77777777" w:rsidR="00E147EE" w:rsidRPr="00CC1997" w:rsidRDefault="00E147EE" w:rsidP="00107D09">
            <w:pPr>
              <w:pStyle w:val="Table"/>
              <w:jc w:val="center"/>
            </w:pPr>
          </w:p>
        </w:tc>
        <w:tc>
          <w:tcPr>
            <w:tcW w:w="1569" w:type="dxa"/>
            <w:shd w:val="clear" w:color="auto" w:fill="FFFFFF" w:themeFill="background1"/>
            <w:vAlign w:val="center"/>
          </w:tcPr>
          <w:p w14:paraId="33E6E329" w14:textId="77777777" w:rsidR="00E147EE" w:rsidRPr="00CC1997" w:rsidRDefault="00E147EE" w:rsidP="00107D09">
            <w:pPr>
              <w:pStyle w:val="Table"/>
              <w:jc w:val="center"/>
            </w:pPr>
          </w:p>
        </w:tc>
        <w:tc>
          <w:tcPr>
            <w:tcW w:w="1569" w:type="dxa"/>
            <w:shd w:val="clear" w:color="auto" w:fill="FFFFFF" w:themeFill="background1"/>
            <w:vAlign w:val="center"/>
          </w:tcPr>
          <w:p w14:paraId="3BA57DD4" w14:textId="77777777" w:rsidR="00E147EE" w:rsidRPr="00CC1997" w:rsidRDefault="00893377" w:rsidP="00107D09">
            <w:pPr>
              <w:pStyle w:val="Table"/>
              <w:jc w:val="center"/>
            </w:pPr>
            <w:r>
              <w:t>0</w:t>
            </w:r>
          </w:p>
        </w:tc>
      </w:tr>
      <w:tr w:rsidR="00E147EE" w14:paraId="446E5E42" w14:textId="77777777" w:rsidTr="00AC610B">
        <w:tblPrEx>
          <w:shd w:val="clear" w:color="auto" w:fill="auto"/>
        </w:tblPrEx>
        <w:trPr>
          <w:trHeight w:val="227"/>
        </w:trPr>
        <w:tc>
          <w:tcPr>
            <w:tcW w:w="1873" w:type="dxa"/>
            <w:vAlign w:val="center"/>
          </w:tcPr>
          <w:p w14:paraId="5BA275AC" w14:textId="77777777" w:rsidR="00E147EE" w:rsidRPr="00CC1997" w:rsidRDefault="00E147EE" w:rsidP="00AC610B">
            <w:pPr>
              <w:pStyle w:val="Table"/>
            </w:pPr>
            <w:r w:rsidRPr="00CC1997">
              <w:t>Rinnert</w:t>
            </w:r>
          </w:p>
        </w:tc>
        <w:tc>
          <w:tcPr>
            <w:tcW w:w="1551" w:type="dxa"/>
            <w:vAlign w:val="center"/>
          </w:tcPr>
          <w:p w14:paraId="02893E2D" w14:textId="77777777" w:rsidR="00E147EE" w:rsidRPr="00CC1997" w:rsidRDefault="00212748" w:rsidP="00107D09">
            <w:pPr>
              <w:pStyle w:val="Table"/>
              <w:jc w:val="center"/>
            </w:pPr>
            <w:r>
              <w:t>142</w:t>
            </w:r>
          </w:p>
        </w:tc>
        <w:tc>
          <w:tcPr>
            <w:tcW w:w="1570" w:type="dxa"/>
            <w:shd w:val="clear" w:color="auto" w:fill="FFFFFF" w:themeFill="background1"/>
            <w:vAlign w:val="center"/>
          </w:tcPr>
          <w:p w14:paraId="6622ED08" w14:textId="77777777" w:rsidR="00E147EE" w:rsidRPr="00CC1997" w:rsidRDefault="00E147EE" w:rsidP="00107D09">
            <w:pPr>
              <w:pStyle w:val="Table"/>
              <w:jc w:val="center"/>
            </w:pPr>
          </w:p>
        </w:tc>
        <w:tc>
          <w:tcPr>
            <w:tcW w:w="1569" w:type="dxa"/>
            <w:shd w:val="clear" w:color="auto" w:fill="FFFFFF" w:themeFill="background1"/>
            <w:vAlign w:val="center"/>
          </w:tcPr>
          <w:p w14:paraId="64EC3DF3" w14:textId="77777777" w:rsidR="00E147EE" w:rsidRPr="00CC1997" w:rsidRDefault="00E147EE" w:rsidP="00107D09">
            <w:pPr>
              <w:pStyle w:val="Table"/>
              <w:jc w:val="center"/>
            </w:pPr>
          </w:p>
        </w:tc>
        <w:tc>
          <w:tcPr>
            <w:tcW w:w="1569" w:type="dxa"/>
            <w:shd w:val="clear" w:color="auto" w:fill="FFFFFF" w:themeFill="background1"/>
            <w:vAlign w:val="center"/>
          </w:tcPr>
          <w:p w14:paraId="56116F4A" w14:textId="77777777" w:rsidR="00E147EE" w:rsidRPr="00CC1997" w:rsidRDefault="00E147EE" w:rsidP="00107D09">
            <w:pPr>
              <w:pStyle w:val="Table"/>
              <w:jc w:val="center"/>
            </w:pPr>
          </w:p>
        </w:tc>
        <w:tc>
          <w:tcPr>
            <w:tcW w:w="1569" w:type="dxa"/>
            <w:shd w:val="clear" w:color="auto" w:fill="FFFFFF" w:themeFill="background1"/>
            <w:vAlign w:val="center"/>
          </w:tcPr>
          <w:p w14:paraId="75E745D1" w14:textId="77777777" w:rsidR="00E147EE" w:rsidRPr="00CC1997" w:rsidRDefault="00893377" w:rsidP="00107D09">
            <w:pPr>
              <w:pStyle w:val="Table"/>
              <w:jc w:val="center"/>
            </w:pPr>
            <w:r>
              <w:t>1</w:t>
            </w:r>
          </w:p>
        </w:tc>
      </w:tr>
      <w:tr w:rsidR="00E147EE" w14:paraId="4844166B" w14:textId="77777777" w:rsidTr="00AC610B">
        <w:tblPrEx>
          <w:shd w:val="clear" w:color="auto" w:fill="auto"/>
        </w:tblPrEx>
        <w:trPr>
          <w:trHeight w:val="227"/>
        </w:trPr>
        <w:tc>
          <w:tcPr>
            <w:tcW w:w="1873" w:type="dxa"/>
            <w:vAlign w:val="center"/>
          </w:tcPr>
          <w:p w14:paraId="5922E337" w14:textId="77777777" w:rsidR="00E147EE" w:rsidRPr="00CC1997" w:rsidRDefault="00E147EE" w:rsidP="00AC610B">
            <w:pPr>
              <w:pStyle w:val="Table"/>
            </w:pPr>
            <w:r w:rsidRPr="00CC1997">
              <w:t>Smith</w:t>
            </w:r>
          </w:p>
        </w:tc>
        <w:tc>
          <w:tcPr>
            <w:tcW w:w="1551" w:type="dxa"/>
            <w:vAlign w:val="center"/>
          </w:tcPr>
          <w:p w14:paraId="2A739BA2" w14:textId="77777777" w:rsidR="00E147EE" w:rsidRPr="00CC1997" w:rsidRDefault="00212748" w:rsidP="00107D09">
            <w:pPr>
              <w:pStyle w:val="Table"/>
              <w:jc w:val="center"/>
            </w:pPr>
            <w:r>
              <w:t>1</w:t>
            </w:r>
          </w:p>
        </w:tc>
        <w:tc>
          <w:tcPr>
            <w:tcW w:w="1570" w:type="dxa"/>
            <w:tcBorders>
              <w:bottom w:val="single" w:sz="6" w:space="0" w:color="auto"/>
            </w:tcBorders>
            <w:shd w:val="clear" w:color="auto" w:fill="FFFFFF" w:themeFill="background1"/>
            <w:vAlign w:val="center"/>
          </w:tcPr>
          <w:p w14:paraId="302669D9" w14:textId="77777777" w:rsidR="00E147EE" w:rsidRPr="00CC1997" w:rsidRDefault="00E147EE" w:rsidP="00107D09">
            <w:pPr>
              <w:pStyle w:val="Table"/>
              <w:jc w:val="center"/>
            </w:pPr>
          </w:p>
        </w:tc>
        <w:tc>
          <w:tcPr>
            <w:tcW w:w="1569" w:type="dxa"/>
            <w:tcBorders>
              <w:bottom w:val="single" w:sz="6" w:space="0" w:color="auto"/>
            </w:tcBorders>
            <w:shd w:val="clear" w:color="auto" w:fill="FFFFFF" w:themeFill="background1"/>
            <w:vAlign w:val="center"/>
          </w:tcPr>
          <w:p w14:paraId="4CB7750F" w14:textId="77777777" w:rsidR="00E147EE" w:rsidRPr="00CC1997" w:rsidRDefault="00E147EE" w:rsidP="00107D09">
            <w:pPr>
              <w:pStyle w:val="Table"/>
              <w:jc w:val="center"/>
            </w:pPr>
          </w:p>
        </w:tc>
        <w:tc>
          <w:tcPr>
            <w:tcW w:w="1569" w:type="dxa"/>
            <w:tcBorders>
              <w:bottom w:val="single" w:sz="6" w:space="0" w:color="auto"/>
            </w:tcBorders>
            <w:shd w:val="clear" w:color="auto" w:fill="FFFFFF" w:themeFill="background1"/>
            <w:vAlign w:val="center"/>
          </w:tcPr>
          <w:p w14:paraId="3512A860" w14:textId="77777777" w:rsidR="00E147EE" w:rsidRPr="00CC1997" w:rsidRDefault="00E147EE" w:rsidP="00107D09">
            <w:pPr>
              <w:pStyle w:val="Table"/>
              <w:jc w:val="center"/>
            </w:pPr>
          </w:p>
        </w:tc>
        <w:tc>
          <w:tcPr>
            <w:tcW w:w="1569" w:type="dxa"/>
            <w:tcBorders>
              <w:bottom w:val="single" w:sz="6" w:space="0" w:color="auto"/>
            </w:tcBorders>
            <w:shd w:val="clear" w:color="auto" w:fill="FFFFFF" w:themeFill="background1"/>
            <w:vAlign w:val="center"/>
          </w:tcPr>
          <w:p w14:paraId="27D2423E" w14:textId="77777777" w:rsidR="00E147EE" w:rsidRPr="00CC1997" w:rsidRDefault="00893377" w:rsidP="00107D09">
            <w:pPr>
              <w:pStyle w:val="Table"/>
              <w:jc w:val="center"/>
            </w:pPr>
            <w:r>
              <w:t>0</w:t>
            </w:r>
          </w:p>
        </w:tc>
      </w:tr>
      <w:tr w:rsidR="00E147EE" w14:paraId="2F184F48" w14:textId="77777777" w:rsidTr="00AC610B">
        <w:tblPrEx>
          <w:shd w:val="clear" w:color="auto" w:fill="auto"/>
        </w:tblPrEx>
        <w:trPr>
          <w:trHeight w:val="227"/>
        </w:trPr>
        <w:tc>
          <w:tcPr>
            <w:tcW w:w="1873" w:type="dxa"/>
            <w:vAlign w:val="center"/>
          </w:tcPr>
          <w:p w14:paraId="771CF52A" w14:textId="77777777" w:rsidR="00E147EE" w:rsidRPr="00CC1997" w:rsidRDefault="00E147EE" w:rsidP="00AC610B">
            <w:pPr>
              <w:pStyle w:val="Table"/>
            </w:pPr>
            <w:r w:rsidRPr="00CC1997">
              <w:t>Sutcliffe</w:t>
            </w:r>
          </w:p>
        </w:tc>
        <w:tc>
          <w:tcPr>
            <w:tcW w:w="1551" w:type="dxa"/>
            <w:vAlign w:val="center"/>
          </w:tcPr>
          <w:p w14:paraId="2CF6347C" w14:textId="77777777" w:rsidR="00E147EE" w:rsidRPr="00CC1997" w:rsidRDefault="00212748" w:rsidP="00107D09">
            <w:pPr>
              <w:pStyle w:val="Table"/>
              <w:jc w:val="center"/>
            </w:pPr>
            <w:r>
              <w:t>64</w:t>
            </w:r>
          </w:p>
        </w:tc>
        <w:tc>
          <w:tcPr>
            <w:tcW w:w="1570" w:type="dxa"/>
            <w:tcBorders>
              <w:top w:val="single" w:sz="6" w:space="0" w:color="auto"/>
              <w:bottom w:val="single" w:sz="6" w:space="0" w:color="auto"/>
            </w:tcBorders>
            <w:shd w:val="clear" w:color="auto" w:fill="FFFFFF" w:themeFill="background1"/>
            <w:vAlign w:val="center"/>
          </w:tcPr>
          <w:p w14:paraId="7C4845FF"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7BB23661"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7EDD130E"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02310EFA" w14:textId="77777777" w:rsidR="00E147EE" w:rsidRPr="004F3659" w:rsidRDefault="00893377" w:rsidP="00107D09">
            <w:pPr>
              <w:pStyle w:val="Table"/>
              <w:jc w:val="center"/>
            </w:pPr>
            <w:r>
              <w:t>2</w:t>
            </w:r>
          </w:p>
        </w:tc>
      </w:tr>
      <w:tr w:rsidR="00E147EE" w14:paraId="7BA63C89" w14:textId="77777777" w:rsidTr="00AC610B">
        <w:tblPrEx>
          <w:shd w:val="clear" w:color="auto" w:fill="auto"/>
        </w:tblPrEx>
        <w:trPr>
          <w:trHeight w:val="227"/>
        </w:trPr>
        <w:tc>
          <w:tcPr>
            <w:tcW w:w="1873" w:type="dxa"/>
            <w:vAlign w:val="center"/>
          </w:tcPr>
          <w:p w14:paraId="52A65B6B" w14:textId="77777777" w:rsidR="00E147EE" w:rsidRPr="00CC1997" w:rsidRDefault="00E147EE" w:rsidP="00AC610B">
            <w:pPr>
              <w:pStyle w:val="Table"/>
            </w:pPr>
            <w:r w:rsidRPr="00CC1997">
              <w:t>Tsurin</w:t>
            </w:r>
          </w:p>
        </w:tc>
        <w:tc>
          <w:tcPr>
            <w:tcW w:w="1551" w:type="dxa"/>
            <w:vAlign w:val="center"/>
          </w:tcPr>
          <w:p w14:paraId="530DF5AE" w14:textId="77777777" w:rsidR="00E147EE" w:rsidRPr="00CC1997" w:rsidRDefault="00212748" w:rsidP="00107D09">
            <w:pPr>
              <w:pStyle w:val="Table"/>
              <w:jc w:val="center"/>
            </w:pPr>
            <w:r>
              <w:t>10</w:t>
            </w:r>
          </w:p>
        </w:tc>
        <w:tc>
          <w:tcPr>
            <w:tcW w:w="1570" w:type="dxa"/>
            <w:tcBorders>
              <w:top w:val="single" w:sz="6" w:space="0" w:color="auto"/>
              <w:bottom w:val="single" w:sz="6" w:space="0" w:color="auto"/>
            </w:tcBorders>
            <w:shd w:val="clear" w:color="auto" w:fill="FFFFFF" w:themeFill="background1"/>
            <w:vAlign w:val="center"/>
          </w:tcPr>
          <w:p w14:paraId="5996FDEF"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10989EFB"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4A17BEE7"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0C0374D8" w14:textId="77777777" w:rsidR="00E147EE" w:rsidRPr="004F3659" w:rsidRDefault="00893377" w:rsidP="00107D09">
            <w:pPr>
              <w:pStyle w:val="Table"/>
              <w:jc w:val="center"/>
            </w:pPr>
            <w:r>
              <w:t>8</w:t>
            </w:r>
          </w:p>
        </w:tc>
      </w:tr>
      <w:tr w:rsidR="00E147EE" w14:paraId="13123A7F" w14:textId="77777777" w:rsidTr="00AC610B">
        <w:tblPrEx>
          <w:shd w:val="clear" w:color="auto" w:fill="auto"/>
        </w:tblPrEx>
        <w:trPr>
          <w:trHeight w:val="227"/>
        </w:trPr>
        <w:tc>
          <w:tcPr>
            <w:tcW w:w="1873" w:type="dxa"/>
            <w:vAlign w:val="center"/>
          </w:tcPr>
          <w:p w14:paraId="336D4B35" w14:textId="77777777" w:rsidR="00E147EE" w:rsidRPr="00CC1997" w:rsidRDefault="00E147EE" w:rsidP="00AC610B">
            <w:pPr>
              <w:pStyle w:val="Table"/>
            </w:pPr>
            <w:r w:rsidRPr="00CC1997">
              <w:t>Whitley</w:t>
            </w:r>
          </w:p>
        </w:tc>
        <w:tc>
          <w:tcPr>
            <w:tcW w:w="1551" w:type="dxa"/>
            <w:vAlign w:val="center"/>
          </w:tcPr>
          <w:p w14:paraId="02EAF86A" w14:textId="77777777" w:rsidR="00E147EE" w:rsidRPr="00CC1997" w:rsidRDefault="00212748" w:rsidP="00107D09">
            <w:pPr>
              <w:pStyle w:val="Table"/>
              <w:jc w:val="center"/>
            </w:pPr>
            <w:r>
              <w:t>0</w:t>
            </w:r>
          </w:p>
        </w:tc>
        <w:tc>
          <w:tcPr>
            <w:tcW w:w="1570" w:type="dxa"/>
            <w:tcBorders>
              <w:top w:val="single" w:sz="6" w:space="0" w:color="auto"/>
              <w:bottom w:val="single" w:sz="6" w:space="0" w:color="auto"/>
            </w:tcBorders>
            <w:shd w:val="clear" w:color="auto" w:fill="FFFFFF" w:themeFill="background1"/>
            <w:vAlign w:val="center"/>
          </w:tcPr>
          <w:p w14:paraId="0B48AAEA"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7DD19385"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6C155535"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0972C592" w14:textId="77777777" w:rsidR="00E147EE" w:rsidRPr="004F3659" w:rsidRDefault="00893377" w:rsidP="00107D09">
            <w:pPr>
              <w:pStyle w:val="Table"/>
              <w:jc w:val="center"/>
            </w:pPr>
            <w:r>
              <w:t>0</w:t>
            </w:r>
          </w:p>
        </w:tc>
      </w:tr>
      <w:tr w:rsidR="00E147EE" w14:paraId="03261FB5" w14:textId="77777777" w:rsidTr="00AC610B">
        <w:tblPrEx>
          <w:shd w:val="clear" w:color="auto" w:fill="auto"/>
        </w:tblPrEx>
        <w:trPr>
          <w:trHeight w:val="227"/>
        </w:trPr>
        <w:tc>
          <w:tcPr>
            <w:tcW w:w="1873" w:type="dxa"/>
            <w:vAlign w:val="center"/>
          </w:tcPr>
          <w:p w14:paraId="3D5AE66A" w14:textId="77777777" w:rsidR="00E147EE" w:rsidRPr="00CC1997" w:rsidRDefault="00E147EE" w:rsidP="00AC610B">
            <w:pPr>
              <w:pStyle w:val="Table"/>
            </w:pPr>
            <w:r w:rsidRPr="00CC1997">
              <w:t>Wormald</w:t>
            </w:r>
          </w:p>
        </w:tc>
        <w:tc>
          <w:tcPr>
            <w:tcW w:w="1551" w:type="dxa"/>
            <w:vAlign w:val="center"/>
          </w:tcPr>
          <w:p w14:paraId="634646E6" w14:textId="77777777" w:rsidR="00E147EE" w:rsidRPr="00CC1997" w:rsidRDefault="00212748" w:rsidP="00107D09">
            <w:pPr>
              <w:pStyle w:val="Table"/>
              <w:jc w:val="center"/>
            </w:pPr>
            <w:r>
              <w:t>8</w:t>
            </w:r>
          </w:p>
        </w:tc>
        <w:tc>
          <w:tcPr>
            <w:tcW w:w="1570" w:type="dxa"/>
            <w:tcBorders>
              <w:top w:val="single" w:sz="6" w:space="0" w:color="auto"/>
              <w:bottom w:val="single" w:sz="6" w:space="0" w:color="auto"/>
            </w:tcBorders>
            <w:shd w:val="clear" w:color="auto" w:fill="FFFFFF" w:themeFill="background1"/>
            <w:vAlign w:val="center"/>
          </w:tcPr>
          <w:p w14:paraId="1A1ACFF5"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11A89AC9"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0C46CE04"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135A1D63" w14:textId="77777777" w:rsidR="00E147EE" w:rsidRPr="004F3659" w:rsidRDefault="00893377" w:rsidP="00107D09">
            <w:pPr>
              <w:pStyle w:val="Table"/>
              <w:jc w:val="center"/>
            </w:pPr>
            <w:r>
              <w:t>5</w:t>
            </w:r>
          </w:p>
        </w:tc>
      </w:tr>
      <w:tr w:rsidR="00E147EE" w14:paraId="743FCF3C" w14:textId="77777777" w:rsidTr="00AC610B">
        <w:tblPrEx>
          <w:shd w:val="clear" w:color="auto" w:fill="auto"/>
        </w:tblPrEx>
        <w:trPr>
          <w:trHeight w:val="227"/>
        </w:trPr>
        <w:tc>
          <w:tcPr>
            <w:tcW w:w="1873" w:type="dxa"/>
            <w:shd w:val="clear" w:color="auto" w:fill="BFBFBF" w:themeFill="background1" w:themeFillShade="BF"/>
            <w:vAlign w:val="center"/>
          </w:tcPr>
          <w:p w14:paraId="689B13D4" w14:textId="77777777" w:rsidR="00E147EE" w:rsidRPr="004F3659" w:rsidRDefault="00E147EE" w:rsidP="00AC610B">
            <w:pPr>
              <w:pStyle w:val="Table"/>
            </w:pPr>
            <w:r>
              <w:t>NON-CORE</w:t>
            </w:r>
          </w:p>
        </w:tc>
        <w:tc>
          <w:tcPr>
            <w:tcW w:w="1551" w:type="dxa"/>
            <w:shd w:val="clear" w:color="auto" w:fill="BFBFBF" w:themeFill="background1" w:themeFillShade="BF"/>
            <w:vAlign w:val="center"/>
          </w:tcPr>
          <w:p w14:paraId="2054AB40" w14:textId="77777777" w:rsidR="00E147EE" w:rsidRDefault="00E147EE" w:rsidP="00107D09">
            <w:pPr>
              <w:pStyle w:val="Table"/>
              <w:jc w:val="center"/>
            </w:pPr>
          </w:p>
        </w:tc>
        <w:tc>
          <w:tcPr>
            <w:tcW w:w="1570" w:type="dxa"/>
            <w:tcBorders>
              <w:top w:val="single" w:sz="6" w:space="0" w:color="auto"/>
              <w:bottom w:val="single" w:sz="6" w:space="0" w:color="auto"/>
            </w:tcBorders>
            <w:shd w:val="clear" w:color="auto" w:fill="BFBFBF" w:themeFill="background1" w:themeFillShade="BF"/>
            <w:vAlign w:val="center"/>
          </w:tcPr>
          <w:p w14:paraId="6B3A6AB3"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BFBFBF" w:themeFill="background1" w:themeFillShade="BF"/>
            <w:vAlign w:val="center"/>
          </w:tcPr>
          <w:p w14:paraId="3B1C3490"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BFBFBF" w:themeFill="background1" w:themeFillShade="BF"/>
            <w:vAlign w:val="center"/>
          </w:tcPr>
          <w:p w14:paraId="44194291"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BFBFBF" w:themeFill="background1" w:themeFillShade="BF"/>
            <w:vAlign w:val="center"/>
          </w:tcPr>
          <w:p w14:paraId="181B8EBE" w14:textId="77777777" w:rsidR="00E147EE" w:rsidRPr="004F3659" w:rsidRDefault="00E147EE" w:rsidP="00107D09">
            <w:pPr>
              <w:pStyle w:val="Table"/>
              <w:jc w:val="center"/>
            </w:pPr>
          </w:p>
        </w:tc>
      </w:tr>
      <w:tr w:rsidR="00E147EE" w14:paraId="16DFE0BA" w14:textId="77777777" w:rsidTr="00AC610B">
        <w:tblPrEx>
          <w:shd w:val="clear" w:color="auto" w:fill="auto"/>
        </w:tblPrEx>
        <w:trPr>
          <w:trHeight w:val="227"/>
        </w:trPr>
        <w:tc>
          <w:tcPr>
            <w:tcW w:w="1873" w:type="dxa"/>
            <w:vAlign w:val="center"/>
          </w:tcPr>
          <w:p w14:paraId="4EFE2430" w14:textId="77777777" w:rsidR="00E147EE" w:rsidRPr="00CC1997" w:rsidRDefault="00E147EE" w:rsidP="00AC610B">
            <w:pPr>
              <w:pStyle w:val="Table"/>
            </w:pPr>
            <w:r>
              <w:t>Farry</w:t>
            </w:r>
          </w:p>
        </w:tc>
        <w:tc>
          <w:tcPr>
            <w:tcW w:w="1551" w:type="dxa"/>
            <w:vAlign w:val="center"/>
          </w:tcPr>
          <w:p w14:paraId="06BF14CA" w14:textId="77777777" w:rsidR="00E147EE" w:rsidRPr="00CC1997" w:rsidRDefault="00212748" w:rsidP="00107D09">
            <w:pPr>
              <w:pStyle w:val="Table"/>
              <w:jc w:val="center"/>
            </w:pPr>
            <w:r>
              <w:t>141</w:t>
            </w:r>
          </w:p>
        </w:tc>
        <w:tc>
          <w:tcPr>
            <w:tcW w:w="1570" w:type="dxa"/>
            <w:tcBorders>
              <w:top w:val="single" w:sz="6" w:space="0" w:color="auto"/>
              <w:bottom w:val="single" w:sz="6" w:space="0" w:color="auto"/>
            </w:tcBorders>
            <w:shd w:val="clear" w:color="auto" w:fill="FFFFFF" w:themeFill="background1"/>
            <w:vAlign w:val="center"/>
          </w:tcPr>
          <w:p w14:paraId="6B8D4A91"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26729DEE"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162173AD"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1C5F80E0" w14:textId="77777777" w:rsidR="00E147EE" w:rsidRPr="004F3659" w:rsidRDefault="00893377" w:rsidP="00107D09">
            <w:pPr>
              <w:pStyle w:val="Table"/>
              <w:jc w:val="center"/>
            </w:pPr>
            <w:r>
              <w:t>1</w:t>
            </w:r>
          </w:p>
        </w:tc>
      </w:tr>
      <w:tr w:rsidR="00E147EE" w14:paraId="31D7A06D" w14:textId="77777777" w:rsidTr="00AC610B">
        <w:tblPrEx>
          <w:shd w:val="clear" w:color="auto" w:fill="auto"/>
        </w:tblPrEx>
        <w:trPr>
          <w:trHeight w:val="227"/>
        </w:trPr>
        <w:tc>
          <w:tcPr>
            <w:tcW w:w="1873" w:type="dxa"/>
            <w:vAlign w:val="center"/>
          </w:tcPr>
          <w:p w14:paraId="25BD00C3" w14:textId="77777777" w:rsidR="00E147EE" w:rsidRPr="00CC1997" w:rsidRDefault="00E147EE" w:rsidP="00AC610B">
            <w:pPr>
              <w:pStyle w:val="Table"/>
            </w:pPr>
            <w:r w:rsidRPr="00CC1997">
              <w:t>Gwilliam</w:t>
            </w:r>
          </w:p>
        </w:tc>
        <w:tc>
          <w:tcPr>
            <w:tcW w:w="1551" w:type="dxa"/>
            <w:vAlign w:val="center"/>
          </w:tcPr>
          <w:p w14:paraId="5ED2ED5D" w14:textId="77777777" w:rsidR="00E147EE" w:rsidRPr="00CC1997" w:rsidRDefault="00212748" w:rsidP="00107D09">
            <w:pPr>
              <w:pStyle w:val="Table"/>
              <w:jc w:val="center"/>
            </w:pPr>
            <w:r>
              <w:t>109</w:t>
            </w:r>
          </w:p>
        </w:tc>
        <w:tc>
          <w:tcPr>
            <w:tcW w:w="1570" w:type="dxa"/>
            <w:tcBorders>
              <w:top w:val="single" w:sz="6" w:space="0" w:color="auto"/>
            </w:tcBorders>
            <w:shd w:val="clear" w:color="auto" w:fill="FFFFFF" w:themeFill="background1"/>
            <w:vAlign w:val="center"/>
          </w:tcPr>
          <w:p w14:paraId="5CE8EF49" w14:textId="77777777" w:rsidR="00E147EE" w:rsidRPr="00CC1997" w:rsidRDefault="00E147EE" w:rsidP="00107D09">
            <w:pPr>
              <w:pStyle w:val="Table"/>
              <w:jc w:val="center"/>
            </w:pPr>
          </w:p>
        </w:tc>
        <w:tc>
          <w:tcPr>
            <w:tcW w:w="1569" w:type="dxa"/>
            <w:tcBorders>
              <w:top w:val="single" w:sz="6" w:space="0" w:color="auto"/>
            </w:tcBorders>
            <w:shd w:val="clear" w:color="auto" w:fill="FFFFFF" w:themeFill="background1"/>
            <w:vAlign w:val="center"/>
          </w:tcPr>
          <w:p w14:paraId="6F30AFF0" w14:textId="77777777" w:rsidR="00E147EE" w:rsidRPr="00CC1997" w:rsidRDefault="00E147EE" w:rsidP="00107D09">
            <w:pPr>
              <w:pStyle w:val="Table"/>
              <w:jc w:val="center"/>
            </w:pPr>
          </w:p>
        </w:tc>
        <w:tc>
          <w:tcPr>
            <w:tcW w:w="1569" w:type="dxa"/>
            <w:tcBorders>
              <w:top w:val="single" w:sz="6" w:space="0" w:color="auto"/>
            </w:tcBorders>
            <w:shd w:val="clear" w:color="auto" w:fill="FFFFFF" w:themeFill="background1"/>
            <w:vAlign w:val="center"/>
          </w:tcPr>
          <w:p w14:paraId="39DA8406" w14:textId="77777777" w:rsidR="00E147EE" w:rsidRPr="00CC1997" w:rsidRDefault="00E147EE" w:rsidP="00107D09">
            <w:pPr>
              <w:pStyle w:val="Table"/>
              <w:jc w:val="center"/>
            </w:pPr>
          </w:p>
        </w:tc>
        <w:tc>
          <w:tcPr>
            <w:tcW w:w="1569" w:type="dxa"/>
            <w:tcBorders>
              <w:top w:val="single" w:sz="6" w:space="0" w:color="auto"/>
            </w:tcBorders>
            <w:shd w:val="clear" w:color="auto" w:fill="FFFFFF" w:themeFill="background1"/>
            <w:vAlign w:val="center"/>
          </w:tcPr>
          <w:p w14:paraId="0F079B25" w14:textId="77777777" w:rsidR="00E147EE" w:rsidRPr="00CC1997" w:rsidRDefault="00893377" w:rsidP="00107D09">
            <w:pPr>
              <w:pStyle w:val="Table"/>
              <w:jc w:val="center"/>
            </w:pPr>
            <w:r>
              <w:t>1</w:t>
            </w:r>
          </w:p>
        </w:tc>
      </w:tr>
      <w:tr w:rsidR="00E147EE" w14:paraId="7D567EE4" w14:textId="77777777" w:rsidTr="00AC610B">
        <w:tblPrEx>
          <w:shd w:val="clear" w:color="auto" w:fill="auto"/>
        </w:tblPrEx>
        <w:trPr>
          <w:trHeight w:val="227"/>
        </w:trPr>
        <w:tc>
          <w:tcPr>
            <w:tcW w:w="1873" w:type="dxa"/>
            <w:vAlign w:val="center"/>
          </w:tcPr>
          <w:p w14:paraId="3832421A" w14:textId="77777777" w:rsidR="00E147EE" w:rsidRPr="00CC1997" w:rsidRDefault="00E147EE" w:rsidP="00AC610B">
            <w:pPr>
              <w:pStyle w:val="Table"/>
            </w:pPr>
            <w:r>
              <w:t>Price</w:t>
            </w:r>
          </w:p>
        </w:tc>
        <w:tc>
          <w:tcPr>
            <w:tcW w:w="1551" w:type="dxa"/>
            <w:vAlign w:val="center"/>
          </w:tcPr>
          <w:p w14:paraId="7B1EA460" w14:textId="77777777" w:rsidR="00E147EE" w:rsidRPr="00CC1997" w:rsidRDefault="00212748" w:rsidP="00107D09">
            <w:pPr>
              <w:pStyle w:val="Table"/>
              <w:jc w:val="center"/>
            </w:pPr>
            <w:r>
              <w:t>140</w:t>
            </w:r>
          </w:p>
        </w:tc>
        <w:tc>
          <w:tcPr>
            <w:tcW w:w="1570" w:type="dxa"/>
            <w:tcBorders>
              <w:bottom w:val="single" w:sz="6" w:space="0" w:color="auto"/>
            </w:tcBorders>
            <w:shd w:val="clear" w:color="auto" w:fill="FFFFFF" w:themeFill="background1"/>
            <w:vAlign w:val="center"/>
          </w:tcPr>
          <w:p w14:paraId="6194FB46" w14:textId="77777777" w:rsidR="00E147EE" w:rsidRPr="00CC1997" w:rsidRDefault="00E147EE" w:rsidP="00107D09">
            <w:pPr>
              <w:pStyle w:val="Table"/>
              <w:jc w:val="center"/>
            </w:pPr>
          </w:p>
        </w:tc>
        <w:tc>
          <w:tcPr>
            <w:tcW w:w="1569" w:type="dxa"/>
            <w:tcBorders>
              <w:bottom w:val="single" w:sz="6" w:space="0" w:color="auto"/>
            </w:tcBorders>
            <w:shd w:val="clear" w:color="auto" w:fill="FFFFFF" w:themeFill="background1"/>
            <w:vAlign w:val="center"/>
          </w:tcPr>
          <w:p w14:paraId="2B7884C6" w14:textId="77777777" w:rsidR="00E147EE" w:rsidRPr="00CC1997" w:rsidRDefault="00E147EE" w:rsidP="00107D09">
            <w:pPr>
              <w:pStyle w:val="Table"/>
              <w:jc w:val="center"/>
            </w:pPr>
          </w:p>
        </w:tc>
        <w:tc>
          <w:tcPr>
            <w:tcW w:w="1569" w:type="dxa"/>
            <w:tcBorders>
              <w:bottom w:val="single" w:sz="6" w:space="0" w:color="auto"/>
            </w:tcBorders>
            <w:shd w:val="clear" w:color="auto" w:fill="FFFFFF" w:themeFill="background1"/>
            <w:vAlign w:val="center"/>
          </w:tcPr>
          <w:p w14:paraId="498A5953" w14:textId="77777777" w:rsidR="00E147EE" w:rsidRPr="00CC1997" w:rsidRDefault="00E147EE" w:rsidP="00107D09">
            <w:pPr>
              <w:pStyle w:val="Table"/>
              <w:jc w:val="center"/>
            </w:pPr>
          </w:p>
        </w:tc>
        <w:tc>
          <w:tcPr>
            <w:tcW w:w="1569" w:type="dxa"/>
            <w:tcBorders>
              <w:bottom w:val="single" w:sz="6" w:space="0" w:color="auto"/>
            </w:tcBorders>
            <w:shd w:val="clear" w:color="auto" w:fill="FFFFFF" w:themeFill="background1"/>
            <w:vAlign w:val="center"/>
          </w:tcPr>
          <w:p w14:paraId="5B91A43C" w14:textId="77777777" w:rsidR="00E147EE" w:rsidRPr="00CC1997" w:rsidRDefault="00893377" w:rsidP="00107D09">
            <w:pPr>
              <w:pStyle w:val="Table"/>
              <w:jc w:val="center"/>
            </w:pPr>
            <w:r>
              <w:t>0</w:t>
            </w:r>
          </w:p>
        </w:tc>
      </w:tr>
      <w:tr w:rsidR="00E147EE" w14:paraId="400ED612" w14:textId="77777777" w:rsidTr="00AC610B">
        <w:tblPrEx>
          <w:shd w:val="clear" w:color="auto" w:fill="auto"/>
        </w:tblPrEx>
        <w:trPr>
          <w:trHeight w:val="227"/>
        </w:trPr>
        <w:tc>
          <w:tcPr>
            <w:tcW w:w="1873" w:type="dxa"/>
            <w:vAlign w:val="center"/>
          </w:tcPr>
          <w:p w14:paraId="7A4EDCA6" w14:textId="77777777" w:rsidR="00E147EE" w:rsidRPr="00CC1997" w:rsidRDefault="00E147EE" w:rsidP="00AC610B">
            <w:pPr>
              <w:pStyle w:val="Table"/>
            </w:pPr>
            <w:r>
              <w:t>Robertson</w:t>
            </w:r>
          </w:p>
        </w:tc>
        <w:tc>
          <w:tcPr>
            <w:tcW w:w="1551" w:type="dxa"/>
            <w:vAlign w:val="center"/>
          </w:tcPr>
          <w:p w14:paraId="3E73B4D5" w14:textId="77777777" w:rsidR="00E147EE" w:rsidRPr="00CC1997" w:rsidRDefault="00212748" w:rsidP="00107D09">
            <w:pPr>
              <w:pStyle w:val="Table"/>
              <w:jc w:val="center"/>
            </w:pPr>
            <w:r>
              <w:t>2</w:t>
            </w:r>
          </w:p>
        </w:tc>
        <w:tc>
          <w:tcPr>
            <w:tcW w:w="1570" w:type="dxa"/>
            <w:tcBorders>
              <w:top w:val="single" w:sz="6" w:space="0" w:color="auto"/>
              <w:bottom w:val="single" w:sz="6" w:space="0" w:color="auto"/>
            </w:tcBorders>
            <w:shd w:val="clear" w:color="auto" w:fill="FFFFFF" w:themeFill="background1"/>
            <w:vAlign w:val="center"/>
          </w:tcPr>
          <w:p w14:paraId="77ED11D6"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5CD2435D"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096F341C" w14:textId="77777777" w:rsidR="00E147EE" w:rsidRPr="004F3659" w:rsidRDefault="00E147EE" w:rsidP="00107D09">
            <w:pPr>
              <w:pStyle w:val="Table"/>
              <w:jc w:val="center"/>
            </w:pPr>
          </w:p>
        </w:tc>
        <w:tc>
          <w:tcPr>
            <w:tcW w:w="1569" w:type="dxa"/>
            <w:tcBorders>
              <w:top w:val="single" w:sz="6" w:space="0" w:color="auto"/>
              <w:bottom w:val="single" w:sz="6" w:space="0" w:color="auto"/>
            </w:tcBorders>
            <w:shd w:val="clear" w:color="auto" w:fill="FFFFFF" w:themeFill="background1"/>
            <w:vAlign w:val="center"/>
          </w:tcPr>
          <w:p w14:paraId="0A2ECA2D" w14:textId="77777777" w:rsidR="00E147EE" w:rsidRPr="004F3659" w:rsidRDefault="00893377" w:rsidP="00107D09">
            <w:pPr>
              <w:pStyle w:val="Table"/>
              <w:jc w:val="center"/>
            </w:pPr>
            <w:r>
              <w:t>0</w:t>
            </w:r>
          </w:p>
        </w:tc>
      </w:tr>
      <w:tr w:rsidR="00E147EE" w14:paraId="2EDBEE69" w14:textId="77777777" w:rsidTr="00AC610B">
        <w:tblPrEx>
          <w:shd w:val="clear" w:color="auto" w:fill="auto"/>
        </w:tblPrEx>
        <w:trPr>
          <w:trHeight w:val="227"/>
        </w:trPr>
        <w:tc>
          <w:tcPr>
            <w:tcW w:w="1873" w:type="dxa"/>
            <w:vAlign w:val="center"/>
          </w:tcPr>
          <w:p w14:paraId="14375373" w14:textId="77777777" w:rsidR="00E147EE" w:rsidRPr="00CC1997" w:rsidRDefault="00E147EE" w:rsidP="00AC610B">
            <w:pPr>
              <w:pStyle w:val="Table"/>
            </w:pPr>
          </w:p>
        </w:tc>
        <w:tc>
          <w:tcPr>
            <w:tcW w:w="1551" w:type="dxa"/>
            <w:vAlign w:val="center"/>
          </w:tcPr>
          <w:p w14:paraId="29890D43" w14:textId="77777777" w:rsidR="00E147EE" w:rsidRPr="00CC1997" w:rsidRDefault="00E147EE" w:rsidP="00107D09">
            <w:pPr>
              <w:pStyle w:val="Table"/>
              <w:jc w:val="center"/>
            </w:pPr>
          </w:p>
        </w:tc>
        <w:tc>
          <w:tcPr>
            <w:tcW w:w="1570" w:type="dxa"/>
            <w:tcBorders>
              <w:top w:val="single" w:sz="6" w:space="0" w:color="auto"/>
            </w:tcBorders>
            <w:shd w:val="clear" w:color="auto" w:fill="FFFFFF" w:themeFill="background1"/>
            <w:vAlign w:val="center"/>
          </w:tcPr>
          <w:p w14:paraId="09CE9CCF" w14:textId="77777777" w:rsidR="00E147EE" w:rsidRPr="00CC1997" w:rsidRDefault="00E147EE" w:rsidP="00107D09">
            <w:pPr>
              <w:pStyle w:val="Table"/>
              <w:jc w:val="center"/>
            </w:pPr>
          </w:p>
        </w:tc>
        <w:tc>
          <w:tcPr>
            <w:tcW w:w="1569" w:type="dxa"/>
            <w:tcBorders>
              <w:top w:val="single" w:sz="6" w:space="0" w:color="auto"/>
            </w:tcBorders>
            <w:shd w:val="clear" w:color="auto" w:fill="FFFFFF" w:themeFill="background1"/>
            <w:vAlign w:val="center"/>
          </w:tcPr>
          <w:p w14:paraId="56626007" w14:textId="77777777" w:rsidR="00E147EE" w:rsidRPr="00CC1997" w:rsidRDefault="00E147EE" w:rsidP="00107D09">
            <w:pPr>
              <w:pStyle w:val="Table"/>
              <w:jc w:val="center"/>
            </w:pPr>
          </w:p>
        </w:tc>
        <w:tc>
          <w:tcPr>
            <w:tcW w:w="1569" w:type="dxa"/>
            <w:tcBorders>
              <w:top w:val="single" w:sz="6" w:space="0" w:color="auto"/>
            </w:tcBorders>
            <w:shd w:val="clear" w:color="auto" w:fill="FFFFFF" w:themeFill="background1"/>
            <w:vAlign w:val="center"/>
          </w:tcPr>
          <w:p w14:paraId="170ADA8A" w14:textId="77777777" w:rsidR="00E147EE" w:rsidRPr="00CC1997" w:rsidRDefault="00E147EE" w:rsidP="00107D09">
            <w:pPr>
              <w:pStyle w:val="Table"/>
              <w:jc w:val="center"/>
            </w:pPr>
          </w:p>
        </w:tc>
        <w:tc>
          <w:tcPr>
            <w:tcW w:w="1569" w:type="dxa"/>
            <w:tcBorders>
              <w:top w:val="single" w:sz="6" w:space="0" w:color="auto"/>
            </w:tcBorders>
            <w:shd w:val="clear" w:color="auto" w:fill="FFFFFF" w:themeFill="background1"/>
            <w:vAlign w:val="center"/>
          </w:tcPr>
          <w:p w14:paraId="166EAC7D" w14:textId="77777777" w:rsidR="00E147EE" w:rsidRPr="00CC1997" w:rsidRDefault="00E147EE" w:rsidP="00107D09">
            <w:pPr>
              <w:pStyle w:val="Table"/>
              <w:jc w:val="center"/>
            </w:pPr>
          </w:p>
        </w:tc>
      </w:tr>
      <w:tr w:rsidR="00E147EE" w14:paraId="23D73E6A" w14:textId="77777777" w:rsidTr="00AC610B">
        <w:tblPrEx>
          <w:shd w:val="clear" w:color="auto" w:fill="auto"/>
        </w:tblPrEx>
        <w:trPr>
          <w:trHeight w:val="227"/>
        </w:trPr>
        <w:tc>
          <w:tcPr>
            <w:tcW w:w="1873" w:type="dxa"/>
            <w:shd w:val="clear" w:color="auto" w:fill="BFBFBF" w:themeFill="background1" w:themeFillShade="BF"/>
            <w:vAlign w:val="center"/>
          </w:tcPr>
          <w:p w14:paraId="4655F20F" w14:textId="77777777" w:rsidR="00E147EE" w:rsidRPr="004F3659" w:rsidRDefault="00E147EE" w:rsidP="00AC610B">
            <w:pPr>
              <w:pStyle w:val="Table"/>
            </w:pPr>
          </w:p>
        </w:tc>
        <w:tc>
          <w:tcPr>
            <w:tcW w:w="1551" w:type="dxa"/>
            <w:shd w:val="clear" w:color="auto" w:fill="BFBFBF" w:themeFill="background1" w:themeFillShade="BF"/>
            <w:vAlign w:val="center"/>
          </w:tcPr>
          <w:p w14:paraId="6A3400F7" w14:textId="77777777" w:rsidR="00E147EE" w:rsidRDefault="00E147EE" w:rsidP="00107D09">
            <w:pPr>
              <w:pStyle w:val="Table"/>
              <w:jc w:val="center"/>
            </w:pPr>
          </w:p>
        </w:tc>
        <w:tc>
          <w:tcPr>
            <w:tcW w:w="1570" w:type="dxa"/>
            <w:shd w:val="clear" w:color="auto" w:fill="BFBFBF" w:themeFill="background1" w:themeFillShade="BF"/>
            <w:vAlign w:val="center"/>
          </w:tcPr>
          <w:p w14:paraId="6815E390" w14:textId="77777777" w:rsidR="00E147EE" w:rsidRPr="004F3659" w:rsidRDefault="00E147EE" w:rsidP="00107D09">
            <w:pPr>
              <w:pStyle w:val="Table"/>
              <w:jc w:val="center"/>
            </w:pPr>
          </w:p>
        </w:tc>
        <w:tc>
          <w:tcPr>
            <w:tcW w:w="1569" w:type="dxa"/>
            <w:shd w:val="clear" w:color="auto" w:fill="BFBFBF" w:themeFill="background1" w:themeFillShade="BF"/>
            <w:vAlign w:val="center"/>
          </w:tcPr>
          <w:p w14:paraId="2AC7F15E" w14:textId="77777777" w:rsidR="00E147EE" w:rsidRPr="004F3659" w:rsidRDefault="00E147EE" w:rsidP="00107D09">
            <w:pPr>
              <w:pStyle w:val="Table"/>
              <w:jc w:val="center"/>
            </w:pPr>
          </w:p>
        </w:tc>
        <w:tc>
          <w:tcPr>
            <w:tcW w:w="1569" w:type="dxa"/>
            <w:shd w:val="clear" w:color="auto" w:fill="BFBFBF" w:themeFill="background1" w:themeFillShade="BF"/>
            <w:vAlign w:val="center"/>
          </w:tcPr>
          <w:p w14:paraId="538365C2" w14:textId="77777777" w:rsidR="00E147EE" w:rsidRPr="004F3659" w:rsidRDefault="00E147EE" w:rsidP="00107D09">
            <w:pPr>
              <w:pStyle w:val="Table"/>
              <w:jc w:val="center"/>
            </w:pPr>
          </w:p>
        </w:tc>
        <w:tc>
          <w:tcPr>
            <w:tcW w:w="1569" w:type="dxa"/>
            <w:shd w:val="clear" w:color="auto" w:fill="BFBFBF" w:themeFill="background1" w:themeFillShade="BF"/>
            <w:vAlign w:val="center"/>
          </w:tcPr>
          <w:p w14:paraId="72E3AFAC" w14:textId="77777777" w:rsidR="00E147EE" w:rsidRPr="004F3659" w:rsidRDefault="00E147EE" w:rsidP="00107D09">
            <w:pPr>
              <w:pStyle w:val="Table"/>
              <w:jc w:val="center"/>
            </w:pPr>
          </w:p>
        </w:tc>
      </w:tr>
      <w:tr w:rsidR="00E147EE" w14:paraId="0812B924" w14:textId="77777777" w:rsidTr="00AC610B">
        <w:tblPrEx>
          <w:shd w:val="clear" w:color="auto" w:fill="auto"/>
        </w:tblPrEx>
        <w:trPr>
          <w:trHeight w:val="227"/>
        </w:trPr>
        <w:tc>
          <w:tcPr>
            <w:tcW w:w="1873" w:type="dxa"/>
            <w:vAlign w:val="center"/>
          </w:tcPr>
          <w:p w14:paraId="138235C3" w14:textId="77777777" w:rsidR="00E147EE" w:rsidRPr="00CC1997" w:rsidRDefault="00E147EE" w:rsidP="00AC610B">
            <w:pPr>
              <w:pStyle w:val="Table"/>
            </w:pPr>
            <w:r w:rsidRPr="00CC1997">
              <w:t>Total Publications</w:t>
            </w:r>
          </w:p>
        </w:tc>
        <w:tc>
          <w:tcPr>
            <w:tcW w:w="1551" w:type="dxa"/>
            <w:vAlign w:val="center"/>
          </w:tcPr>
          <w:p w14:paraId="055537BC" w14:textId="77777777" w:rsidR="00E147EE" w:rsidRPr="00CC1997" w:rsidRDefault="00E147EE" w:rsidP="00107D09">
            <w:pPr>
              <w:pStyle w:val="Table"/>
              <w:jc w:val="center"/>
            </w:pPr>
          </w:p>
        </w:tc>
        <w:tc>
          <w:tcPr>
            <w:tcW w:w="1570" w:type="dxa"/>
            <w:shd w:val="thinDiagStripe" w:color="auto" w:fill="FFFFFF" w:themeFill="background1"/>
            <w:vAlign w:val="center"/>
          </w:tcPr>
          <w:p w14:paraId="3147DC1F" w14:textId="77777777" w:rsidR="00E147EE" w:rsidRPr="004F3659" w:rsidRDefault="00E147EE" w:rsidP="00107D09">
            <w:pPr>
              <w:pStyle w:val="Table"/>
              <w:jc w:val="center"/>
            </w:pPr>
          </w:p>
        </w:tc>
        <w:tc>
          <w:tcPr>
            <w:tcW w:w="1569" w:type="dxa"/>
            <w:shd w:val="thinDiagStripe" w:color="auto" w:fill="FFFFFF" w:themeFill="background1"/>
            <w:vAlign w:val="center"/>
          </w:tcPr>
          <w:p w14:paraId="2CD46D46" w14:textId="77777777" w:rsidR="00E147EE" w:rsidRPr="004F3659" w:rsidRDefault="00E147EE" w:rsidP="00107D09">
            <w:pPr>
              <w:pStyle w:val="Table"/>
              <w:jc w:val="center"/>
            </w:pPr>
          </w:p>
        </w:tc>
        <w:tc>
          <w:tcPr>
            <w:tcW w:w="1569" w:type="dxa"/>
            <w:shd w:val="thinDiagStripe" w:color="auto" w:fill="FFFFFF" w:themeFill="background1"/>
            <w:vAlign w:val="center"/>
          </w:tcPr>
          <w:p w14:paraId="6C70F25D" w14:textId="77777777" w:rsidR="00E147EE" w:rsidRPr="004F3659" w:rsidRDefault="00E147EE" w:rsidP="00107D09">
            <w:pPr>
              <w:pStyle w:val="Table"/>
              <w:jc w:val="center"/>
            </w:pPr>
          </w:p>
        </w:tc>
        <w:tc>
          <w:tcPr>
            <w:tcW w:w="1569" w:type="dxa"/>
            <w:shd w:val="thinDiagStripe" w:color="auto" w:fill="FFFFFF" w:themeFill="background1"/>
            <w:vAlign w:val="center"/>
          </w:tcPr>
          <w:p w14:paraId="440ED51E" w14:textId="77777777" w:rsidR="00E147EE" w:rsidRPr="004F3659" w:rsidRDefault="00E147EE" w:rsidP="00107D09">
            <w:pPr>
              <w:pStyle w:val="Table"/>
              <w:jc w:val="center"/>
            </w:pPr>
          </w:p>
        </w:tc>
      </w:tr>
    </w:tbl>
    <w:p w14:paraId="51555A5E" w14:textId="77777777" w:rsidR="007546FB" w:rsidRPr="00CC1997" w:rsidRDefault="007546FB" w:rsidP="003D7882"/>
    <w:p w14:paraId="52789C24" w14:textId="77777777" w:rsidR="00862AFE" w:rsidRPr="00CC1997" w:rsidRDefault="007546FB" w:rsidP="003D7882">
      <w:r w:rsidRPr="00CC1997">
        <w:br w:type="page"/>
      </w:r>
    </w:p>
    <w:p w14:paraId="780B02AB" w14:textId="77777777" w:rsidR="00862AFE" w:rsidRDefault="00CA2A7E" w:rsidP="003D7882">
      <w:pPr>
        <w:pStyle w:val="Heading2"/>
      </w:pPr>
      <w:bookmarkStart w:id="335" w:name="_Toc317163686"/>
      <w:bookmarkStart w:id="336" w:name="_Toc408698854"/>
      <w:r>
        <w:t xml:space="preserve">GLOSSARY: </w:t>
      </w:r>
      <w:r w:rsidR="00C34FBA">
        <w:t>List of Acronyms</w:t>
      </w:r>
      <w:bookmarkEnd w:id="335"/>
      <w:bookmarkEnd w:id="336"/>
    </w:p>
    <w:p w14:paraId="5972420C" w14:textId="77777777" w:rsidR="00C34FBA" w:rsidRPr="00CC1997" w:rsidRDefault="00C34FBA" w:rsidP="003D7882"/>
    <w:p w14:paraId="0F5C9DCE" w14:textId="77777777" w:rsidR="00C34FBA" w:rsidRPr="00CC1997" w:rsidRDefault="00C34FBA" w:rsidP="003D7882">
      <w:r w:rsidRPr="00CC1997">
        <w:t>To help the reviewers we include a list of acronyms</w:t>
      </w:r>
      <w:r w:rsidR="00F57F9A" w:rsidRPr="00CC1997">
        <w:t xml:space="preserve"> and a glossary</w:t>
      </w:r>
    </w:p>
    <w:p w14:paraId="6F1E9A56" w14:textId="77777777" w:rsidR="00CA2A7E" w:rsidRPr="00CC1997" w:rsidRDefault="00D03B5A" w:rsidP="003D7882">
      <w:r>
        <w:pict w14:anchorId="2FFF035F">
          <v:rect id="_x0000_i1027" style="width:481.95pt;height:3pt" o:hralign="center" o:hrstd="t" o:hrnoshade="t" o:hr="t" fillcolor="black [3213]" stroked="f"/>
        </w:pict>
      </w:r>
    </w:p>
    <w:p w14:paraId="0413BF6B" w14:textId="77777777" w:rsidR="00CA2A7E" w:rsidRPr="00CC1997" w:rsidRDefault="00CA2A7E" w:rsidP="003D7882">
      <w:pPr>
        <w:sectPr w:rsidR="00CA2A7E" w:rsidRPr="00CC1997" w:rsidSect="00B63218">
          <w:headerReference w:type="even" r:id="rId75"/>
          <w:headerReference w:type="default" r:id="rId76"/>
          <w:headerReference w:type="first" r:id="rId77"/>
          <w:type w:val="continuous"/>
          <w:pgSz w:w="11907" w:h="16839" w:code="9"/>
          <w:pgMar w:top="1134" w:right="1134" w:bottom="1134" w:left="1134" w:header="432" w:footer="432" w:gutter="0"/>
          <w:lnNumType w:countBy="1"/>
          <w:cols w:space="720"/>
          <w:docGrid w:linePitch="326"/>
        </w:sectPr>
      </w:pPr>
    </w:p>
    <w:p w14:paraId="04A32E30" w14:textId="77777777" w:rsidR="00252BED" w:rsidRPr="00CC1997" w:rsidRDefault="00252BED" w:rsidP="003D7882">
      <w:r w:rsidRPr="00CC1997">
        <w:t>A</w:t>
      </w:r>
    </w:p>
    <w:p w14:paraId="032F9167" w14:textId="77777777" w:rsidR="00252BED" w:rsidRDefault="00487ACA" w:rsidP="003D7882">
      <w:pPr>
        <w:pStyle w:val="TableofAuthorities"/>
        <w:rPr>
          <w:noProof/>
        </w:rPr>
      </w:pPr>
      <w:r>
        <w:rPr>
          <w:noProof/>
        </w:rPr>
        <w:t>ABCn130</w:t>
      </w:r>
      <w:r w:rsidR="00252BED">
        <w:rPr>
          <w:noProof/>
        </w:rPr>
        <w:tab/>
        <w:t>ATLAS chip using 130nm technology</w:t>
      </w:r>
    </w:p>
    <w:p w14:paraId="52E9C51A" w14:textId="77777777" w:rsidR="00252BED" w:rsidRPr="00CA7934" w:rsidRDefault="00252BED" w:rsidP="003D7882">
      <w:pPr>
        <w:pStyle w:val="TableofAuthorities"/>
        <w:rPr>
          <w:noProof/>
        </w:rPr>
      </w:pPr>
      <w:r w:rsidRPr="00CA7934">
        <w:rPr>
          <w:noProof/>
        </w:rPr>
        <w:t>ACR</w:t>
      </w:r>
      <w:r>
        <w:rPr>
          <w:noProof/>
        </w:rPr>
        <w:tab/>
        <w:t>ATLAS control room</w:t>
      </w:r>
    </w:p>
    <w:p w14:paraId="6D3B687C" w14:textId="77777777" w:rsidR="00252BED" w:rsidRDefault="00252BED" w:rsidP="003D7882">
      <w:pPr>
        <w:pStyle w:val="TableofAuthorities"/>
        <w:rPr>
          <w:noProof/>
        </w:rPr>
      </w:pPr>
      <w:r>
        <w:rPr>
          <w:noProof/>
        </w:rPr>
        <w:t>ALICE</w:t>
      </w:r>
      <w:r>
        <w:rPr>
          <w:noProof/>
        </w:rPr>
        <w:tab/>
        <w:t>A</w:t>
      </w:r>
      <w:r w:rsidRPr="000E1FAB">
        <w:rPr>
          <w:noProof/>
        </w:rPr>
        <w:t>ccelerators and Lasers In Combined Experiments</w:t>
      </w:r>
      <w:r w:rsidR="00A80989">
        <w:rPr>
          <w:noProof/>
        </w:rPr>
        <w:t xml:space="preserve"> </w:t>
      </w:r>
      <w:r>
        <w:rPr>
          <w:noProof/>
        </w:rPr>
        <w:t>(Daresbury)</w:t>
      </w:r>
    </w:p>
    <w:p w14:paraId="1B245F6D" w14:textId="77777777" w:rsidR="00252BED" w:rsidRDefault="00252BED" w:rsidP="003D7882">
      <w:pPr>
        <w:pStyle w:val="TableofAuthorities"/>
        <w:rPr>
          <w:noProof/>
        </w:rPr>
      </w:pPr>
      <w:r>
        <w:rPr>
          <w:noProof/>
        </w:rPr>
        <w:t>ASIC</w:t>
      </w:r>
      <w:r>
        <w:rPr>
          <w:noProof/>
        </w:rPr>
        <w:tab/>
        <w:t>Application Specific Integrated Chip</w:t>
      </w:r>
    </w:p>
    <w:p w14:paraId="5D6D8E2B" w14:textId="77777777" w:rsidR="00252BED" w:rsidRDefault="007720D6" w:rsidP="003D7882">
      <w:pPr>
        <w:pStyle w:val="TableofAuthorities"/>
        <w:rPr>
          <w:noProof/>
        </w:rPr>
      </w:pPr>
      <w:r>
        <w:rPr>
          <w:noProof/>
        </w:rPr>
        <w:t>ASPERA</w:t>
      </w:r>
      <w:r>
        <w:rPr>
          <w:noProof/>
        </w:rPr>
        <w:tab/>
        <w:t>Astroparticle</w:t>
      </w:r>
      <w:r w:rsidR="00252BED">
        <w:rPr>
          <w:noProof/>
        </w:rPr>
        <w:t>ERANet</w:t>
      </w:r>
    </w:p>
    <w:p w14:paraId="4EF402F4" w14:textId="77777777" w:rsidR="00252BED" w:rsidRDefault="00252BED" w:rsidP="003D7882">
      <w:pPr>
        <w:pStyle w:val="TableofAuthorities"/>
        <w:rPr>
          <w:noProof/>
        </w:rPr>
      </w:pPr>
      <w:r>
        <w:rPr>
          <w:noProof/>
        </w:rPr>
        <w:t>ASTRONET</w:t>
      </w:r>
      <w:r>
        <w:rPr>
          <w:noProof/>
        </w:rPr>
        <w:tab/>
      </w:r>
      <w:r>
        <w:rPr>
          <w:noProof/>
        </w:rPr>
        <w:tab/>
        <w:t>Comprehensive Long Term Planning for European Astronomy</w:t>
      </w:r>
    </w:p>
    <w:p w14:paraId="022223BC" w14:textId="77777777" w:rsidR="00252BED" w:rsidRDefault="00252BED" w:rsidP="003D7882">
      <w:pPr>
        <w:pStyle w:val="TableofAuthorities"/>
        <w:rPr>
          <w:noProof/>
        </w:rPr>
      </w:pPr>
      <w:r>
        <w:rPr>
          <w:noProof/>
        </w:rPr>
        <w:t>ATF</w:t>
      </w:r>
      <w:r>
        <w:rPr>
          <w:noProof/>
        </w:rPr>
        <w:tab/>
        <w:t>Accelerator Test Facility (Japan)</w:t>
      </w:r>
    </w:p>
    <w:p w14:paraId="72C195A5" w14:textId="77777777" w:rsidR="00252BED" w:rsidRDefault="00252BED" w:rsidP="003D7882">
      <w:pPr>
        <w:pStyle w:val="TableofAuthorities"/>
        <w:rPr>
          <w:noProof/>
        </w:rPr>
      </w:pPr>
      <w:r>
        <w:rPr>
          <w:noProof/>
        </w:rPr>
        <w:t>ATLAS</w:t>
      </w:r>
      <w:r>
        <w:rPr>
          <w:noProof/>
        </w:rPr>
        <w:tab/>
        <w:t>Experiment: //</w:t>
      </w:r>
      <w:r w:rsidRPr="0043417B">
        <w:rPr>
          <w:noProof/>
        </w:rPr>
        <w:t>at</w:t>
      </w:r>
      <w:r>
        <w:rPr>
          <w:noProof/>
        </w:rPr>
        <w:t>las.web.cern.ch</w:t>
      </w:r>
    </w:p>
    <w:p w14:paraId="0796DD8C" w14:textId="77777777" w:rsidR="00252BED" w:rsidRDefault="00252BED" w:rsidP="003D7882">
      <w:pPr>
        <w:pStyle w:val="TableofAuthorities"/>
        <w:rPr>
          <w:noProof/>
        </w:rPr>
      </w:pPr>
      <w:r>
        <w:rPr>
          <w:noProof/>
        </w:rPr>
        <w:t>ATLAS DQ</w:t>
      </w:r>
      <w:r>
        <w:rPr>
          <w:noProof/>
        </w:rPr>
        <w:tab/>
        <w:t>ATLAS Data Quality</w:t>
      </w:r>
    </w:p>
    <w:p w14:paraId="41BDFEFA" w14:textId="77777777" w:rsidR="00252BED" w:rsidRPr="00CC1997" w:rsidRDefault="00252BED" w:rsidP="003D7882">
      <w:r w:rsidRPr="00CC1997">
        <w:t>B</w:t>
      </w:r>
    </w:p>
    <w:p w14:paraId="30EBA2B9" w14:textId="77777777" w:rsidR="00252BED" w:rsidRDefault="00252BED" w:rsidP="003D7882">
      <w:pPr>
        <w:pStyle w:val="TableofAuthorities"/>
        <w:rPr>
          <w:noProof/>
        </w:rPr>
      </w:pPr>
      <w:r>
        <w:rPr>
          <w:noProof/>
        </w:rPr>
        <w:t>BABAR</w:t>
      </w:r>
      <w:r>
        <w:rPr>
          <w:noProof/>
        </w:rPr>
        <w:tab/>
        <w:t>Experiment: //www.slac.stanford.edu</w:t>
      </w:r>
    </w:p>
    <w:p w14:paraId="5ACE6E3E" w14:textId="77777777" w:rsidR="00252BED" w:rsidRDefault="00252BED" w:rsidP="003D7882">
      <w:pPr>
        <w:pStyle w:val="TableofAuthorities"/>
        <w:rPr>
          <w:noProof/>
        </w:rPr>
      </w:pPr>
      <w:r>
        <w:rPr>
          <w:noProof/>
        </w:rPr>
        <w:t>BINP</w:t>
      </w:r>
      <w:r>
        <w:rPr>
          <w:noProof/>
        </w:rPr>
        <w:tab/>
        <w:t>Institute: //</w:t>
      </w:r>
      <w:r w:rsidRPr="007A283C">
        <w:rPr>
          <w:noProof/>
        </w:rPr>
        <w:t>www.inp.nsk.su</w:t>
      </w:r>
    </w:p>
    <w:p w14:paraId="3C6834F6" w14:textId="77777777" w:rsidR="00252BED" w:rsidRDefault="00252BED" w:rsidP="003D7882">
      <w:pPr>
        <w:pStyle w:val="TableofAuthorities"/>
        <w:rPr>
          <w:noProof/>
        </w:rPr>
      </w:pPr>
      <w:r>
        <w:rPr>
          <w:noProof/>
        </w:rPr>
        <w:t>BSM</w:t>
      </w:r>
      <w:r>
        <w:rPr>
          <w:noProof/>
        </w:rPr>
        <w:tab/>
        <w:t>beyond the standard model</w:t>
      </w:r>
    </w:p>
    <w:p w14:paraId="04C4A58D" w14:textId="77777777" w:rsidR="00252BED" w:rsidRPr="00CC1997" w:rsidRDefault="00252BED" w:rsidP="003D7882">
      <w:r w:rsidRPr="00CC1997">
        <w:t>C</w:t>
      </w:r>
    </w:p>
    <w:p w14:paraId="070FC015" w14:textId="77777777" w:rsidR="00252BED" w:rsidRDefault="00252BED" w:rsidP="003D7882">
      <w:pPr>
        <w:pStyle w:val="TableofAuthorities"/>
        <w:rPr>
          <w:noProof/>
        </w:rPr>
      </w:pPr>
      <w:r>
        <w:rPr>
          <w:noProof/>
        </w:rPr>
        <w:t>CCD</w:t>
      </w:r>
      <w:r>
        <w:rPr>
          <w:noProof/>
        </w:rPr>
        <w:tab/>
        <w:t>charge coupled device</w:t>
      </w:r>
    </w:p>
    <w:p w14:paraId="02489F67" w14:textId="77777777" w:rsidR="00252BED" w:rsidRDefault="00252BED" w:rsidP="003D7882">
      <w:pPr>
        <w:pStyle w:val="TableofAuthorities"/>
        <w:rPr>
          <w:noProof/>
        </w:rPr>
      </w:pPr>
      <w:r>
        <w:rPr>
          <w:noProof/>
        </w:rPr>
        <w:t>CDF</w:t>
      </w:r>
      <w:r>
        <w:rPr>
          <w:noProof/>
        </w:rPr>
        <w:tab/>
        <w:t>Experiment:</w:t>
      </w:r>
      <w:r w:rsidRPr="007A283C">
        <w:rPr>
          <w:noProof/>
        </w:rPr>
        <w:t>//www-cdf.fnal.gov/</w:t>
      </w:r>
    </w:p>
    <w:p w14:paraId="3717E79E" w14:textId="77777777" w:rsidR="00252BED" w:rsidRDefault="00252BED" w:rsidP="003D7882">
      <w:pPr>
        <w:pStyle w:val="TableofAuthorities"/>
        <w:rPr>
          <w:noProof/>
        </w:rPr>
      </w:pPr>
      <w:r>
        <w:rPr>
          <w:noProof/>
        </w:rPr>
        <w:t>CEDAR</w:t>
      </w:r>
      <w:r>
        <w:rPr>
          <w:noProof/>
        </w:rPr>
        <w:tab/>
        <w:t>NA62 Čerenkov counter CERN</w:t>
      </w:r>
    </w:p>
    <w:p w14:paraId="2B1D70E5" w14:textId="77777777" w:rsidR="00252BED" w:rsidRDefault="00252BED" w:rsidP="003D7882">
      <w:pPr>
        <w:pStyle w:val="TableofAuthorities"/>
        <w:rPr>
          <w:noProof/>
        </w:rPr>
      </w:pPr>
      <w:r>
        <w:rPr>
          <w:noProof/>
        </w:rPr>
        <w:t>CERN</w:t>
      </w:r>
      <w:r>
        <w:rPr>
          <w:noProof/>
        </w:rPr>
        <w:tab/>
        <w:t>Laboratory://cern.ch</w:t>
      </w:r>
    </w:p>
    <w:p w14:paraId="2380B92A" w14:textId="77777777" w:rsidR="00252BED" w:rsidRDefault="00252BED" w:rsidP="003D7882">
      <w:pPr>
        <w:pStyle w:val="TableofAuthorities"/>
        <w:rPr>
          <w:noProof/>
        </w:rPr>
      </w:pPr>
      <w:r>
        <w:rPr>
          <w:noProof/>
        </w:rPr>
        <w:t>CESR-TA</w:t>
      </w:r>
      <w:r>
        <w:rPr>
          <w:noProof/>
        </w:rPr>
        <w:tab/>
        <w:t>CESR Damping Ring Test Accelerator</w:t>
      </w:r>
    </w:p>
    <w:p w14:paraId="1C4C4E09" w14:textId="77777777" w:rsidR="00252BED" w:rsidRDefault="00252BED" w:rsidP="003D7882">
      <w:pPr>
        <w:pStyle w:val="TableofAuthorities"/>
        <w:rPr>
          <w:noProof/>
        </w:rPr>
      </w:pPr>
      <w:r>
        <w:rPr>
          <w:noProof/>
        </w:rPr>
        <w:t>CF</w:t>
      </w:r>
      <w:r>
        <w:rPr>
          <w:noProof/>
        </w:rPr>
        <w:tab/>
      </w:r>
      <w:r>
        <w:rPr>
          <w:noProof/>
        </w:rPr>
        <w:tab/>
        <w:t>carbon fibre</w:t>
      </w:r>
    </w:p>
    <w:p w14:paraId="365A7794" w14:textId="77777777" w:rsidR="00252BED" w:rsidRDefault="00252BED" w:rsidP="003D7882">
      <w:pPr>
        <w:pStyle w:val="TableofAuthorities"/>
        <w:rPr>
          <w:noProof/>
        </w:rPr>
      </w:pPr>
      <w:r>
        <w:rPr>
          <w:noProof/>
        </w:rPr>
        <w:t>CFRP</w:t>
      </w:r>
      <w:r>
        <w:rPr>
          <w:noProof/>
        </w:rPr>
        <w:tab/>
      </w:r>
      <w:hyperlink r:id="rId78" w:history="1">
        <w:r>
          <w:rPr>
            <w:noProof/>
          </w:rPr>
          <w:t xml:space="preserve">carbon fibre </w:t>
        </w:r>
        <w:r w:rsidRPr="000E1FAB">
          <w:rPr>
            <w:noProof/>
          </w:rPr>
          <w:t xml:space="preserve">reinforced polymer </w:t>
        </w:r>
      </w:hyperlink>
    </w:p>
    <w:p w14:paraId="47AA271B" w14:textId="77777777" w:rsidR="00252BED" w:rsidRDefault="00252BED" w:rsidP="003D7882">
      <w:pPr>
        <w:pStyle w:val="TableofAuthorities"/>
        <w:rPr>
          <w:noProof/>
        </w:rPr>
      </w:pPr>
      <w:r>
        <w:rPr>
          <w:noProof/>
        </w:rPr>
        <w:t>CI</w:t>
      </w:r>
      <w:r>
        <w:rPr>
          <w:noProof/>
        </w:rPr>
        <w:tab/>
      </w:r>
      <w:r>
        <w:rPr>
          <w:noProof/>
        </w:rPr>
        <w:tab/>
        <w:t xml:space="preserve">Institute: </w:t>
      </w:r>
      <w:r w:rsidRPr="007A283C">
        <w:rPr>
          <w:noProof/>
        </w:rPr>
        <w:t>//www.cockcroft.ac.uk</w:t>
      </w:r>
    </w:p>
    <w:p w14:paraId="65AB1571" w14:textId="77777777" w:rsidR="00252BED" w:rsidRDefault="00252BED" w:rsidP="003D7882">
      <w:pPr>
        <w:pStyle w:val="TableofAuthorities"/>
        <w:rPr>
          <w:noProof/>
        </w:rPr>
      </w:pPr>
      <w:r>
        <w:rPr>
          <w:noProof/>
        </w:rPr>
        <w:t>CLIC</w:t>
      </w:r>
      <w:r>
        <w:rPr>
          <w:noProof/>
        </w:rPr>
        <w:tab/>
        <w:t>Compact Linear Collider</w:t>
      </w:r>
    </w:p>
    <w:p w14:paraId="6F6279B2" w14:textId="77777777" w:rsidR="00252BED" w:rsidRDefault="00252BED" w:rsidP="003D7882">
      <w:pPr>
        <w:pStyle w:val="TableofAuthorities"/>
        <w:rPr>
          <w:noProof/>
        </w:rPr>
      </w:pPr>
      <w:r>
        <w:rPr>
          <w:noProof/>
        </w:rPr>
        <w:t>CMS</w:t>
      </w:r>
      <w:r>
        <w:rPr>
          <w:noProof/>
        </w:rPr>
        <w:tab/>
        <w:t>Experiment:</w:t>
      </w:r>
      <w:r w:rsidRPr="007A283C">
        <w:rPr>
          <w:noProof/>
        </w:rPr>
        <w:t xml:space="preserve"> //</w:t>
      </w:r>
      <w:r w:rsidRPr="007A283C">
        <w:rPr>
          <w:iCs/>
          <w:noProof/>
        </w:rPr>
        <w:t>cms.cern.ch</w:t>
      </w:r>
    </w:p>
    <w:p w14:paraId="2FE3A637" w14:textId="77777777" w:rsidR="00252BED" w:rsidRDefault="00252BED" w:rsidP="003D7882">
      <w:pPr>
        <w:pStyle w:val="TableofAuthorities"/>
        <w:rPr>
          <w:noProof/>
        </w:rPr>
      </w:pPr>
      <w:r>
        <w:rPr>
          <w:noProof/>
        </w:rPr>
        <w:t>CNM</w:t>
      </w:r>
      <w:r>
        <w:rPr>
          <w:noProof/>
        </w:rPr>
        <w:tab/>
        <w:t>Institite://</w:t>
      </w:r>
      <w:r w:rsidRPr="007A283C">
        <w:rPr>
          <w:i/>
          <w:noProof/>
        </w:rPr>
        <w:t>www.cnm.es</w:t>
      </w:r>
    </w:p>
    <w:p w14:paraId="4B6C4BE5" w14:textId="77777777" w:rsidR="00252BED" w:rsidRDefault="00252BED" w:rsidP="003D7882">
      <w:pPr>
        <w:pStyle w:val="TableofAuthorities"/>
        <w:rPr>
          <w:noProof/>
        </w:rPr>
      </w:pPr>
      <w:r>
        <w:rPr>
          <w:noProof/>
        </w:rPr>
        <w:t>Co-I</w:t>
      </w:r>
      <w:r>
        <w:rPr>
          <w:noProof/>
        </w:rPr>
        <w:tab/>
        <w:t>co-investigator (STFC term)</w:t>
      </w:r>
    </w:p>
    <w:p w14:paraId="14A867B6" w14:textId="77777777" w:rsidR="00252BED" w:rsidRDefault="00252BED" w:rsidP="003D7882">
      <w:pPr>
        <w:pStyle w:val="TableofAuthorities"/>
        <w:rPr>
          <w:noProof/>
        </w:rPr>
      </w:pPr>
      <w:r>
        <w:rPr>
          <w:noProof/>
        </w:rPr>
        <w:t>CP</w:t>
      </w:r>
      <w:r>
        <w:rPr>
          <w:noProof/>
        </w:rPr>
        <w:tab/>
      </w:r>
      <w:r>
        <w:rPr>
          <w:noProof/>
        </w:rPr>
        <w:tab/>
        <w:t>charge -parity</w:t>
      </w:r>
    </w:p>
    <w:p w14:paraId="1B9F6A97" w14:textId="77777777" w:rsidR="00252BED" w:rsidRDefault="00252BED" w:rsidP="003D7882">
      <w:pPr>
        <w:pStyle w:val="TableofAuthorities"/>
        <w:rPr>
          <w:noProof/>
        </w:rPr>
      </w:pPr>
      <w:r>
        <w:rPr>
          <w:noProof/>
        </w:rPr>
        <w:t>CPLEAR</w:t>
      </w:r>
      <w:r>
        <w:rPr>
          <w:noProof/>
        </w:rPr>
        <w:tab/>
        <w:t>Experiment://</w:t>
      </w:r>
      <w:r w:rsidRPr="007A283C">
        <w:rPr>
          <w:noProof/>
        </w:rPr>
        <w:t>cplear.web.cern.ch</w:t>
      </w:r>
    </w:p>
    <w:p w14:paraId="4DC8E28B" w14:textId="77777777" w:rsidR="00252BED" w:rsidRDefault="00252BED" w:rsidP="003D7882">
      <w:pPr>
        <w:pStyle w:val="TableofAuthorities"/>
        <w:rPr>
          <w:noProof/>
        </w:rPr>
      </w:pPr>
      <w:r>
        <w:rPr>
          <w:noProof/>
        </w:rPr>
        <w:t>CPU</w:t>
      </w:r>
      <w:r>
        <w:rPr>
          <w:noProof/>
        </w:rPr>
        <w:tab/>
        <w:t>central processing unit</w:t>
      </w:r>
    </w:p>
    <w:p w14:paraId="2EA7D779" w14:textId="77777777" w:rsidR="00252BED" w:rsidRDefault="00252BED" w:rsidP="003D7882">
      <w:pPr>
        <w:pStyle w:val="TableofAuthorities"/>
        <w:rPr>
          <w:noProof/>
        </w:rPr>
      </w:pPr>
      <w:r>
        <w:rPr>
          <w:noProof/>
        </w:rPr>
        <w:t>CSIC</w:t>
      </w:r>
      <w:r>
        <w:rPr>
          <w:noProof/>
        </w:rPr>
        <w:tab/>
        <w:t>Institut</w:t>
      </w:r>
      <w:r w:rsidRPr="000E1FAB">
        <w:rPr>
          <w:noProof/>
        </w:rPr>
        <w:t>e://</w:t>
      </w:r>
      <w:r w:rsidRPr="000E1FAB">
        <w:rPr>
          <w:iCs/>
          <w:noProof/>
        </w:rPr>
        <w:t>www.csic.es</w:t>
      </w:r>
    </w:p>
    <w:p w14:paraId="780202C9" w14:textId="77777777" w:rsidR="00252BED" w:rsidRDefault="00252BED" w:rsidP="003D7882">
      <w:pPr>
        <w:pStyle w:val="TableofAuthorities"/>
        <w:rPr>
          <w:noProof/>
        </w:rPr>
      </w:pPr>
      <w:r>
        <w:rPr>
          <w:noProof/>
        </w:rPr>
        <w:t>CTA</w:t>
      </w:r>
      <w:r>
        <w:rPr>
          <w:noProof/>
        </w:rPr>
        <w:tab/>
        <w:t>Experiment://</w:t>
      </w:r>
      <w:r w:rsidRPr="007A283C">
        <w:t xml:space="preserve"> </w:t>
      </w:r>
      <w:r>
        <w:rPr>
          <w:noProof/>
        </w:rPr>
        <w:t>www.cta-observatory.org</w:t>
      </w:r>
    </w:p>
    <w:p w14:paraId="0031E451" w14:textId="77777777" w:rsidR="00252BED" w:rsidRDefault="00252BED" w:rsidP="003D7882">
      <w:pPr>
        <w:pStyle w:val="TableofAuthorities"/>
        <w:rPr>
          <w:noProof/>
        </w:rPr>
      </w:pPr>
      <w:r>
        <w:rPr>
          <w:noProof/>
        </w:rPr>
        <w:t>CTE</w:t>
      </w:r>
      <w:r>
        <w:rPr>
          <w:noProof/>
        </w:rPr>
        <w:tab/>
        <w:t>coefficient of thermal expansion</w:t>
      </w:r>
    </w:p>
    <w:p w14:paraId="15109E51" w14:textId="77777777" w:rsidR="00252BED" w:rsidRDefault="00252BED" w:rsidP="003D7882">
      <w:pPr>
        <w:pStyle w:val="TableofAuthorities"/>
        <w:rPr>
          <w:noProof/>
        </w:rPr>
      </w:pPr>
      <w:r>
        <w:rPr>
          <w:noProof/>
        </w:rPr>
        <w:t>CUDA</w:t>
      </w:r>
      <w:r>
        <w:rPr>
          <w:noProof/>
        </w:rPr>
        <w:tab/>
      </w:r>
      <w:r>
        <w:rPr>
          <w:rStyle w:val="st"/>
        </w:rPr>
        <w:t>compute unified device architecture</w:t>
      </w:r>
    </w:p>
    <w:p w14:paraId="39964752" w14:textId="77777777" w:rsidR="00252BED" w:rsidRPr="00CC1997" w:rsidRDefault="00252BED" w:rsidP="003D7882">
      <w:r w:rsidRPr="00CC1997">
        <w:t>D</w:t>
      </w:r>
    </w:p>
    <w:p w14:paraId="553AD7FB" w14:textId="77777777" w:rsidR="00252BED" w:rsidRDefault="00252BED" w:rsidP="003D7882">
      <w:pPr>
        <w:pStyle w:val="TableofAuthorities"/>
        <w:rPr>
          <w:noProof/>
        </w:rPr>
      </w:pPr>
      <w:r>
        <w:rPr>
          <w:noProof/>
        </w:rPr>
        <w:t>DAQ</w:t>
      </w:r>
      <w:r>
        <w:rPr>
          <w:noProof/>
        </w:rPr>
        <w:tab/>
        <w:t>data acquisition</w:t>
      </w:r>
    </w:p>
    <w:p w14:paraId="4D7C9744" w14:textId="77777777" w:rsidR="00252BED" w:rsidRDefault="00252BED" w:rsidP="003D7882">
      <w:pPr>
        <w:pStyle w:val="TableofAuthorities"/>
        <w:rPr>
          <w:noProof/>
        </w:rPr>
      </w:pPr>
      <w:r>
        <w:rPr>
          <w:noProof/>
        </w:rPr>
        <w:t>DC-DC</w:t>
      </w:r>
      <w:r>
        <w:rPr>
          <w:noProof/>
        </w:rPr>
        <w:tab/>
        <w:t>direct current to direct current</w:t>
      </w:r>
    </w:p>
    <w:p w14:paraId="3FC3F8CD" w14:textId="77777777" w:rsidR="00252BED" w:rsidRDefault="00252BED" w:rsidP="003D7882">
      <w:pPr>
        <w:pStyle w:val="TableofAuthorities"/>
        <w:rPr>
          <w:noProof/>
        </w:rPr>
      </w:pPr>
      <w:r>
        <w:rPr>
          <w:noProof/>
        </w:rPr>
        <w:t>DCS</w:t>
      </w:r>
      <w:r>
        <w:rPr>
          <w:noProof/>
        </w:rPr>
        <w:tab/>
        <w:t>detector control system</w:t>
      </w:r>
    </w:p>
    <w:p w14:paraId="5C2C95EE" w14:textId="77777777" w:rsidR="00252BED" w:rsidRDefault="00252BED" w:rsidP="003D7882">
      <w:pPr>
        <w:pStyle w:val="TableofAuthorities"/>
        <w:rPr>
          <w:noProof/>
        </w:rPr>
      </w:pPr>
      <w:r>
        <w:rPr>
          <w:noProof/>
        </w:rPr>
        <w:t>DE</w:t>
      </w:r>
      <w:r>
        <w:rPr>
          <w:noProof/>
        </w:rPr>
        <w:tab/>
      </w:r>
      <w:r>
        <w:rPr>
          <w:noProof/>
        </w:rPr>
        <w:tab/>
        <w:t>dark energy</w:t>
      </w:r>
    </w:p>
    <w:p w14:paraId="3580B3E9" w14:textId="77777777" w:rsidR="00252BED" w:rsidRDefault="00252BED" w:rsidP="003D7882">
      <w:pPr>
        <w:pStyle w:val="TableofAuthorities"/>
        <w:rPr>
          <w:noProof/>
        </w:rPr>
      </w:pPr>
      <w:r>
        <w:rPr>
          <w:noProof/>
        </w:rPr>
        <w:t>DIRAC</w:t>
      </w:r>
      <w:r>
        <w:rPr>
          <w:noProof/>
        </w:rPr>
        <w:tab/>
        <w:t>Experiment:</w:t>
      </w:r>
      <w:r w:rsidRPr="007A283C">
        <w:rPr>
          <w:noProof/>
        </w:rPr>
        <w:t>//dirac.web.cern.ch</w:t>
      </w:r>
    </w:p>
    <w:p w14:paraId="2582D36E" w14:textId="77777777" w:rsidR="00252BED" w:rsidRPr="00CC1997" w:rsidRDefault="00252BED" w:rsidP="003D7882">
      <w:r w:rsidRPr="00CC1997">
        <w:t>E</w:t>
      </w:r>
    </w:p>
    <w:p w14:paraId="26F5D803" w14:textId="77777777" w:rsidR="00252BED" w:rsidRDefault="00252BED" w:rsidP="003D7882">
      <w:pPr>
        <w:pStyle w:val="TableofAuthorities"/>
        <w:rPr>
          <w:noProof/>
        </w:rPr>
      </w:pPr>
      <w:r>
        <w:rPr>
          <w:noProof/>
        </w:rPr>
        <w:t>e2v</w:t>
      </w:r>
      <w:r>
        <w:rPr>
          <w:noProof/>
        </w:rPr>
        <w:tab/>
        <w:t>Company://</w:t>
      </w:r>
      <w:r w:rsidRPr="007A283C">
        <w:rPr>
          <w:noProof/>
        </w:rPr>
        <w:t>www.e2v.com</w:t>
      </w:r>
    </w:p>
    <w:p w14:paraId="406CB5A5" w14:textId="77777777" w:rsidR="00252BED" w:rsidRDefault="00252BED" w:rsidP="003D7882">
      <w:pPr>
        <w:pStyle w:val="TableofAuthorities"/>
        <w:rPr>
          <w:noProof/>
        </w:rPr>
      </w:pPr>
      <w:r>
        <w:rPr>
          <w:noProof/>
        </w:rPr>
        <w:t>ECAL</w:t>
      </w:r>
      <w:r>
        <w:rPr>
          <w:noProof/>
        </w:rPr>
        <w:tab/>
        <w:t>electromagnetic calorimeter</w:t>
      </w:r>
    </w:p>
    <w:p w14:paraId="25814A84" w14:textId="77777777" w:rsidR="00252BED" w:rsidRDefault="00252BED" w:rsidP="003D7882">
      <w:pPr>
        <w:pStyle w:val="TableofAuthorities"/>
        <w:rPr>
          <w:noProof/>
        </w:rPr>
      </w:pPr>
      <w:r>
        <w:rPr>
          <w:noProof/>
        </w:rPr>
        <w:t>ECFA</w:t>
      </w:r>
      <w:r>
        <w:rPr>
          <w:noProof/>
        </w:rPr>
        <w:tab/>
      </w:r>
      <w:r w:rsidRPr="00B15E91">
        <w:rPr>
          <w:noProof/>
        </w:rPr>
        <w:t>European Committee for Future Accelerators</w:t>
      </w:r>
    </w:p>
    <w:p w14:paraId="6C14800B" w14:textId="77777777" w:rsidR="00252BED" w:rsidRDefault="00252BED" w:rsidP="003D7882">
      <w:pPr>
        <w:pStyle w:val="TableofAuthorities"/>
        <w:rPr>
          <w:noProof/>
        </w:rPr>
      </w:pPr>
      <w:r>
        <w:rPr>
          <w:noProof/>
        </w:rPr>
        <w:t>ELENA</w:t>
      </w:r>
      <w:r>
        <w:rPr>
          <w:noProof/>
        </w:rPr>
        <w:tab/>
      </w:r>
      <w:r w:rsidRPr="000E1FAB">
        <w:rPr>
          <w:noProof/>
        </w:rPr>
        <w:t>Extra Low Energy Antiproton Ring</w:t>
      </w:r>
      <w:r>
        <w:rPr>
          <w:noProof/>
        </w:rPr>
        <w:t xml:space="preserve"> (CERN)</w:t>
      </w:r>
    </w:p>
    <w:p w14:paraId="69811AE2" w14:textId="77777777" w:rsidR="00252BED" w:rsidRPr="000E1FAB" w:rsidRDefault="00252BED" w:rsidP="003D7882">
      <w:pPr>
        <w:pStyle w:val="TableofAuthorities"/>
        <w:rPr>
          <w:noProof/>
        </w:rPr>
      </w:pPr>
      <w:r>
        <w:rPr>
          <w:noProof/>
        </w:rPr>
        <w:t>EMMA</w:t>
      </w:r>
      <w:r>
        <w:rPr>
          <w:noProof/>
        </w:rPr>
        <w:tab/>
      </w:r>
      <w:r w:rsidRPr="000E1FAB">
        <w:rPr>
          <w:noProof/>
        </w:rPr>
        <w:t>Electron Machine with Many Applications</w:t>
      </w:r>
    </w:p>
    <w:p w14:paraId="18F137BB" w14:textId="77777777" w:rsidR="00252BED" w:rsidRDefault="00252BED" w:rsidP="003D7882">
      <w:pPr>
        <w:pStyle w:val="TableofAuthorities"/>
        <w:rPr>
          <w:noProof/>
        </w:rPr>
      </w:pPr>
      <w:r>
        <w:rPr>
          <w:noProof/>
        </w:rPr>
        <w:t>EPS</w:t>
      </w:r>
      <w:r>
        <w:rPr>
          <w:noProof/>
        </w:rPr>
        <w:tab/>
        <w:t>European Physical Society</w:t>
      </w:r>
    </w:p>
    <w:p w14:paraId="78F3BC6C" w14:textId="77777777" w:rsidR="00252BED" w:rsidRDefault="00252BED" w:rsidP="003D7882">
      <w:pPr>
        <w:pStyle w:val="TableofAuthorities"/>
        <w:rPr>
          <w:noProof/>
        </w:rPr>
      </w:pPr>
      <w:r>
        <w:rPr>
          <w:noProof/>
        </w:rPr>
        <w:t>ERC</w:t>
      </w:r>
      <w:r>
        <w:rPr>
          <w:noProof/>
        </w:rPr>
        <w:tab/>
        <w:t>European Resarch Council</w:t>
      </w:r>
    </w:p>
    <w:p w14:paraId="399083FB" w14:textId="77777777" w:rsidR="00252BED" w:rsidRDefault="00252BED" w:rsidP="003D7882">
      <w:pPr>
        <w:pStyle w:val="TableofAuthorities"/>
        <w:rPr>
          <w:noProof/>
        </w:rPr>
      </w:pPr>
      <w:r>
        <w:rPr>
          <w:noProof/>
        </w:rPr>
        <w:t>ESFRI</w:t>
      </w:r>
      <w:r>
        <w:rPr>
          <w:noProof/>
        </w:rPr>
        <w:tab/>
      </w:r>
      <w:r w:rsidRPr="00B15E91">
        <w:rPr>
          <w:noProof/>
        </w:rPr>
        <w:t>European Strategy Forum on Research Infrastructures</w:t>
      </w:r>
    </w:p>
    <w:p w14:paraId="7823FAB0" w14:textId="77777777" w:rsidR="00252BED" w:rsidRDefault="00252BED" w:rsidP="003D7882">
      <w:pPr>
        <w:pStyle w:val="TableofAuthorities"/>
        <w:rPr>
          <w:noProof/>
        </w:rPr>
      </w:pPr>
      <w:r>
        <w:rPr>
          <w:noProof/>
        </w:rPr>
        <w:t>ETH</w:t>
      </w:r>
      <w:r>
        <w:rPr>
          <w:noProof/>
        </w:rPr>
        <w:tab/>
        <w:t>Institute://</w:t>
      </w:r>
      <w:r w:rsidRPr="00B15E91">
        <w:rPr>
          <w:noProof/>
        </w:rPr>
        <w:t>www.ethz.ch</w:t>
      </w:r>
    </w:p>
    <w:p w14:paraId="17552F38" w14:textId="77777777" w:rsidR="00252BED" w:rsidRDefault="00252BED" w:rsidP="003D7882">
      <w:pPr>
        <w:pStyle w:val="TableofAuthorities"/>
        <w:rPr>
          <w:noProof/>
        </w:rPr>
      </w:pPr>
      <w:r>
        <w:rPr>
          <w:noProof/>
        </w:rPr>
        <w:t>EU</w:t>
      </w:r>
      <w:r>
        <w:rPr>
          <w:noProof/>
        </w:rPr>
        <w:tab/>
      </w:r>
      <w:r>
        <w:rPr>
          <w:noProof/>
        </w:rPr>
        <w:tab/>
        <w:t>European Union</w:t>
      </w:r>
    </w:p>
    <w:p w14:paraId="3A0145CB" w14:textId="77777777" w:rsidR="00252BED" w:rsidRDefault="00252BED" w:rsidP="003D7882">
      <w:pPr>
        <w:pStyle w:val="TableofAuthorities"/>
        <w:rPr>
          <w:noProof/>
        </w:rPr>
      </w:pPr>
      <w:r>
        <w:rPr>
          <w:noProof/>
        </w:rPr>
        <w:t>EW</w:t>
      </w:r>
      <w:r>
        <w:rPr>
          <w:noProof/>
        </w:rPr>
        <w:tab/>
        <w:t>electro-weak</w:t>
      </w:r>
    </w:p>
    <w:p w14:paraId="5DDF5D67" w14:textId="77777777" w:rsidR="00252BED" w:rsidRPr="00CC1997" w:rsidRDefault="00252BED" w:rsidP="003D7882">
      <w:r w:rsidRPr="00CC1997">
        <w:t>F</w:t>
      </w:r>
    </w:p>
    <w:p w14:paraId="5D0F1E65" w14:textId="77777777" w:rsidR="00252BED" w:rsidRDefault="00252BED" w:rsidP="003D7882">
      <w:pPr>
        <w:pStyle w:val="TableofAuthorities"/>
        <w:rPr>
          <w:noProof/>
        </w:rPr>
      </w:pPr>
      <w:r>
        <w:rPr>
          <w:noProof/>
        </w:rPr>
        <w:t>FEA</w:t>
      </w:r>
      <w:r>
        <w:rPr>
          <w:noProof/>
        </w:rPr>
        <w:tab/>
        <w:t>finite element analysis</w:t>
      </w:r>
    </w:p>
    <w:p w14:paraId="280DEAB3" w14:textId="77777777" w:rsidR="00252BED" w:rsidRDefault="00252BED" w:rsidP="003D7882">
      <w:pPr>
        <w:pStyle w:val="TableofAuthorities"/>
        <w:rPr>
          <w:noProof/>
        </w:rPr>
      </w:pPr>
      <w:r>
        <w:rPr>
          <w:noProof/>
        </w:rPr>
        <w:t>FEC</w:t>
      </w:r>
      <w:r>
        <w:rPr>
          <w:noProof/>
        </w:rPr>
        <w:tab/>
        <w:t>full economic costing</w:t>
      </w:r>
    </w:p>
    <w:p w14:paraId="38F19EFB" w14:textId="77777777" w:rsidR="00252BED" w:rsidRDefault="00252BED" w:rsidP="003D7882">
      <w:pPr>
        <w:pStyle w:val="TableofAuthorities"/>
        <w:rPr>
          <w:noProof/>
        </w:rPr>
      </w:pPr>
      <w:r>
        <w:rPr>
          <w:noProof/>
        </w:rPr>
        <w:t>FEE</w:t>
      </w:r>
      <w:r>
        <w:rPr>
          <w:noProof/>
        </w:rPr>
        <w:tab/>
        <w:t>front end electronics</w:t>
      </w:r>
    </w:p>
    <w:p w14:paraId="286CE7BD" w14:textId="77777777" w:rsidR="00252BED" w:rsidRDefault="00252BED" w:rsidP="003D7882">
      <w:pPr>
        <w:pStyle w:val="TableofAuthorities"/>
        <w:rPr>
          <w:noProof/>
        </w:rPr>
      </w:pPr>
      <w:r>
        <w:rPr>
          <w:noProof/>
        </w:rPr>
        <w:t>FE-I3</w:t>
      </w:r>
      <w:r>
        <w:rPr>
          <w:noProof/>
        </w:rPr>
        <w:tab/>
        <w:t>ATLAS pixel ASIC</w:t>
      </w:r>
    </w:p>
    <w:p w14:paraId="75030E5B" w14:textId="77777777" w:rsidR="00252BED" w:rsidRDefault="00252BED" w:rsidP="003D7882">
      <w:pPr>
        <w:pStyle w:val="TableofAuthorities"/>
        <w:rPr>
          <w:noProof/>
        </w:rPr>
      </w:pPr>
      <w:r>
        <w:rPr>
          <w:noProof/>
        </w:rPr>
        <w:t>Fermi</w:t>
      </w:r>
      <w:r>
        <w:rPr>
          <w:noProof/>
        </w:rPr>
        <w:tab/>
        <w:t>Fermi Gamma-Ray Space Telescope</w:t>
      </w:r>
    </w:p>
    <w:p w14:paraId="114AAAF4" w14:textId="77777777" w:rsidR="00252BED" w:rsidRDefault="00252BED" w:rsidP="003D7882">
      <w:pPr>
        <w:pStyle w:val="TableofAuthorities"/>
        <w:rPr>
          <w:noProof/>
        </w:rPr>
      </w:pPr>
      <w:r>
        <w:rPr>
          <w:noProof/>
        </w:rPr>
        <w:t>FLAIR</w:t>
      </w:r>
      <w:r>
        <w:rPr>
          <w:noProof/>
        </w:rPr>
        <w:tab/>
      </w:r>
      <w:hyperlink r:id="rId79" w:history="1">
        <w:r w:rsidRPr="000E1FAB">
          <w:rPr>
            <w:noProof/>
          </w:rPr>
          <w:t xml:space="preserve">Facility for Low-energy </w:t>
        </w:r>
        <w:r w:rsidRPr="000E1FAB">
          <w:rPr>
            <w:b/>
            <w:bCs/>
            <w:noProof/>
          </w:rPr>
          <w:t>Antiproton</w:t>
        </w:r>
        <w:r w:rsidRPr="000E1FAB">
          <w:rPr>
            <w:noProof/>
          </w:rPr>
          <w:t xml:space="preserve"> and Ion Research</w:t>
        </w:r>
      </w:hyperlink>
    </w:p>
    <w:p w14:paraId="788D09B6" w14:textId="77777777" w:rsidR="00252BED" w:rsidRDefault="00252BED" w:rsidP="003D7882">
      <w:pPr>
        <w:pStyle w:val="TableofAuthorities"/>
        <w:rPr>
          <w:noProof/>
        </w:rPr>
      </w:pPr>
      <w:r>
        <w:rPr>
          <w:noProof/>
        </w:rPr>
        <w:t>FM</w:t>
      </w:r>
      <w:r>
        <w:rPr>
          <w:noProof/>
        </w:rPr>
        <w:tab/>
        <w:t>Liverpool Facilities Management</w:t>
      </w:r>
    </w:p>
    <w:p w14:paraId="55BA785D" w14:textId="77777777" w:rsidR="00252BED" w:rsidRDefault="00252BED" w:rsidP="003D7882">
      <w:pPr>
        <w:pStyle w:val="TableofAuthorities"/>
        <w:rPr>
          <w:noProof/>
        </w:rPr>
      </w:pPr>
      <w:r>
        <w:rPr>
          <w:noProof/>
        </w:rPr>
        <w:t>FNAL</w:t>
      </w:r>
      <w:r>
        <w:rPr>
          <w:noProof/>
        </w:rPr>
        <w:tab/>
        <w:t>Laboratory: //</w:t>
      </w:r>
      <w:r w:rsidRPr="00B15E91">
        <w:rPr>
          <w:i/>
          <w:iCs/>
          <w:noProof/>
        </w:rPr>
        <w:t>w</w:t>
      </w:r>
      <w:r w:rsidRPr="00B15E91">
        <w:rPr>
          <w:noProof/>
        </w:rPr>
        <w:t>ww.fnal.gov</w:t>
      </w:r>
      <w:r>
        <w:rPr>
          <w:noProof/>
        </w:rPr>
        <w:t xml:space="preserve"> </w:t>
      </w:r>
    </w:p>
    <w:p w14:paraId="6DA85B54" w14:textId="77777777" w:rsidR="00252BED" w:rsidRDefault="00252BED" w:rsidP="003D7882">
      <w:pPr>
        <w:pStyle w:val="TableofAuthorities"/>
        <w:rPr>
          <w:noProof/>
        </w:rPr>
      </w:pPr>
      <w:r>
        <w:rPr>
          <w:noProof/>
        </w:rPr>
        <w:t>FTE</w:t>
      </w:r>
      <w:r>
        <w:rPr>
          <w:noProof/>
        </w:rPr>
        <w:tab/>
        <w:t>full time equivalent</w:t>
      </w:r>
    </w:p>
    <w:p w14:paraId="6EC493A8" w14:textId="77777777" w:rsidR="00252BED" w:rsidRPr="00CC1997" w:rsidRDefault="00252BED" w:rsidP="003D7882">
      <w:r w:rsidRPr="00CC1997">
        <w:t>G</w:t>
      </w:r>
    </w:p>
    <w:p w14:paraId="066194D6" w14:textId="77777777" w:rsidR="00252BED" w:rsidRDefault="00252BED" w:rsidP="003D7882">
      <w:pPr>
        <w:pStyle w:val="TableofAuthorities"/>
        <w:rPr>
          <w:noProof/>
        </w:rPr>
      </w:pPr>
      <w:r>
        <w:rPr>
          <w:noProof/>
        </w:rPr>
        <w:t>GDR</w:t>
      </w:r>
      <w:r>
        <w:rPr>
          <w:noProof/>
        </w:rPr>
        <w:tab/>
      </w:r>
      <w:r w:rsidRPr="000E1FAB">
        <w:rPr>
          <w:noProof/>
        </w:rPr>
        <w:t>Groupement De Recherche Neutrino</w:t>
      </w:r>
      <w:r>
        <w:rPr>
          <w:noProof/>
        </w:rPr>
        <w:t xml:space="preserve"> (France)</w:t>
      </w:r>
    </w:p>
    <w:p w14:paraId="68979282" w14:textId="77777777" w:rsidR="00252BED" w:rsidRDefault="00252BED" w:rsidP="003D7882">
      <w:pPr>
        <w:pStyle w:val="TableofAuthorities"/>
        <w:rPr>
          <w:noProof/>
        </w:rPr>
      </w:pPr>
      <w:r>
        <w:rPr>
          <w:noProof/>
        </w:rPr>
        <w:t>GLA2011</w:t>
      </w:r>
      <w:r>
        <w:rPr>
          <w:noProof/>
        </w:rPr>
        <w:tab/>
        <w:t>Giant Liquid Argon Conference</w:t>
      </w:r>
    </w:p>
    <w:p w14:paraId="19DC6AFB" w14:textId="77777777" w:rsidR="00252BED" w:rsidRDefault="00252BED" w:rsidP="003D7882">
      <w:pPr>
        <w:pStyle w:val="TableofAuthorities"/>
        <w:rPr>
          <w:noProof/>
        </w:rPr>
      </w:pPr>
      <w:r>
        <w:rPr>
          <w:noProof/>
        </w:rPr>
        <w:t>GLACIER</w:t>
      </w:r>
      <w:r>
        <w:rPr>
          <w:noProof/>
        </w:rPr>
        <w:tab/>
      </w:r>
      <w:r w:rsidR="007720D6">
        <w:rPr>
          <w:noProof/>
        </w:rPr>
        <w:t xml:space="preserve">Giant Liquid Argon Charge Imaging Experiment. </w:t>
      </w:r>
    </w:p>
    <w:p w14:paraId="3800EC49" w14:textId="77777777" w:rsidR="00252BED" w:rsidRDefault="00252BED" w:rsidP="003D7882">
      <w:pPr>
        <w:pStyle w:val="TableofAuthorities"/>
        <w:rPr>
          <w:noProof/>
        </w:rPr>
      </w:pPr>
      <w:r>
        <w:rPr>
          <w:noProof/>
        </w:rPr>
        <w:t>GMSB</w:t>
      </w:r>
      <w:r>
        <w:rPr>
          <w:noProof/>
        </w:rPr>
        <w:tab/>
      </w:r>
      <w:r>
        <w:rPr>
          <w:rStyle w:val="st"/>
        </w:rPr>
        <w:t>Gauge</w:t>
      </w:r>
      <w:r w:rsidR="006742B5">
        <w:rPr>
          <w:rStyle w:val="st"/>
        </w:rPr>
        <w:t xml:space="preserve"> </w:t>
      </w:r>
      <w:r>
        <w:rPr>
          <w:rStyle w:val="st"/>
        </w:rPr>
        <w:t>Mediated Supersymmetry Breaking</w:t>
      </w:r>
    </w:p>
    <w:p w14:paraId="167582D7" w14:textId="77777777" w:rsidR="00252BED" w:rsidRDefault="00252BED" w:rsidP="003D7882">
      <w:pPr>
        <w:pStyle w:val="TableofAuthorities"/>
        <w:rPr>
          <w:noProof/>
        </w:rPr>
      </w:pPr>
      <w:r>
        <w:rPr>
          <w:noProof/>
        </w:rPr>
        <w:t>GPD</w:t>
      </w:r>
      <w:r>
        <w:rPr>
          <w:noProof/>
        </w:rPr>
        <w:tab/>
        <w:t>general purpose detector</w:t>
      </w:r>
    </w:p>
    <w:p w14:paraId="35292F2C" w14:textId="77777777" w:rsidR="00252BED" w:rsidRDefault="00252BED" w:rsidP="003D7882">
      <w:pPr>
        <w:pStyle w:val="TableofAuthorities"/>
        <w:rPr>
          <w:noProof/>
        </w:rPr>
      </w:pPr>
      <w:r>
        <w:rPr>
          <w:noProof/>
        </w:rPr>
        <w:t>GPU</w:t>
      </w:r>
      <w:r>
        <w:rPr>
          <w:noProof/>
        </w:rPr>
        <w:tab/>
        <w:t>graphics processor unit</w:t>
      </w:r>
    </w:p>
    <w:p w14:paraId="08038640" w14:textId="77777777" w:rsidR="00252BED" w:rsidRDefault="00E67A74" w:rsidP="003D7882">
      <w:pPr>
        <w:pStyle w:val="TableofAuthorities"/>
        <w:rPr>
          <w:noProof/>
        </w:rPr>
      </w:pPr>
      <w:r>
        <w:rPr>
          <w:noProof/>
        </w:rPr>
        <w:t>GRIDPP</w:t>
      </w:r>
      <w:r w:rsidR="00252BED">
        <w:rPr>
          <w:noProof/>
        </w:rPr>
        <w:tab/>
        <w:t>Grid for Particle Physics</w:t>
      </w:r>
    </w:p>
    <w:p w14:paraId="0A4201DF" w14:textId="77777777" w:rsidR="00252BED" w:rsidRPr="00CC1997" w:rsidRDefault="00252BED" w:rsidP="003D7882">
      <w:r w:rsidRPr="00CC1997">
        <w:t>H</w:t>
      </w:r>
    </w:p>
    <w:p w14:paraId="214E7977" w14:textId="77777777" w:rsidR="00252BED" w:rsidRDefault="00252BED" w:rsidP="003D7882">
      <w:pPr>
        <w:pStyle w:val="TableofAuthorities"/>
        <w:rPr>
          <w:noProof/>
        </w:rPr>
      </w:pPr>
      <w:r>
        <w:rPr>
          <w:noProof/>
        </w:rPr>
        <w:t>H1</w:t>
      </w:r>
      <w:r>
        <w:rPr>
          <w:noProof/>
        </w:rPr>
        <w:tab/>
      </w:r>
      <w:r>
        <w:rPr>
          <w:noProof/>
        </w:rPr>
        <w:tab/>
        <w:t>Experiment://</w:t>
      </w:r>
      <w:r w:rsidRPr="00B15E91">
        <w:rPr>
          <w:noProof/>
        </w:rPr>
        <w:t>h1.desy.de</w:t>
      </w:r>
    </w:p>
    <w:p w14:paraId="5A969F93" w14:textId="77777777" w:rsidR="00252BED" w:rsidRDefault="00252BED" w:rsidP="003D7882">
      <w:pPr>
        <w:pStyle w:val="TableofAuthorities"/>
        <w:rPr>
          <w:noProof/>
        </w:rPr>
      </w:pPr>
      <w:r>
        <w:rPr>
          <w:noProof/>
        </w:rPr>
        <w:t>Hammer</w:t>
      </w:r>
      <w:r>
        <w:rPr>
          <w:noProof/>
        </w:rPr>
        <w:tab/>
        <w:t>Liverpool computer cluster</w:t>
      </w:r>
    </w:p>
    <w:p w14:paraId="5F749FF8" w14:textId="77777777" w:rsidR="00252BED" w:rsidRDefault="00252BED" w:rsidP="003D7882">
      <w:pPr>
        <w:pStyle w:val="TableofAuthorities"/>
        <w:rPr>
          <w:noProof/>
        </w:rPr>
      </w:pPr>
      <w:r>
        <w:rPr>
          <w:noProof/>
        </w:rPr>
        <w:t>HCP</w:t>
      </w:r>
      <w:r>
        <w:rPr>
          <w:noProof/>
        </w:rPr>
        <w:tab/>
        <w:t>hadron collider physics (conference)</w:t>
      </w:r>
    </w:p>
    <w:p w14:paraId="1829D792" w14:textId="77777777" w:rsidR="00252BED" w:rsidRDefault="00252BED" w:rsidP="003D7882">
      <w:pPr>
        <w:pStyle w:val="TableofAuthorities"/>
        <w:rPr>
          <w:noProof/>
        </w:rPr>
      </w:pPr>
      <w:r>
        <w:rPr>
          <w:noProof/>
        </w:rPr>
        <w:t>HEP</w:t>
      </w:r>
      <w:r>
        <w:rPr>
          <w:noProof/>
        </w:rPr>
        <w:tab/>
        <w:t>high energy physics</w:t>
      </w:r>
    </w:p>
    <w:p w14:paraId="183FB3CA" w14:textId="77777777" w:rsidR="00252BED" w:rsidRDefault="00252BED" w:rsidP="003D7882">
      <w:pPr>
        <w:pStyle w:val="TableofAuthorities"/>
        <w:rPr>
          <w:noProof/>
        </w:rPr>
      </w:pPr>
      <w:r>
        <w:rPr>
          <w:noProof/>
        </w:rPr>
        <w:t>HERAPDF</w:t>
      </w:r>
      <w:r>
        <w:rPr>
          <w:noProof/>
        </w:rPr>
        <w:tab/>
        <w:t>HERA parton distribution group</w:t>
      </w:r>
    </w:p>
    <w:p w14:paraId="5EE10540" w14:textId="77777777" w:rsidR="00252BED" w:rsidRPr="00B15E91" w:rsidRDefault="00252BED" w:rsidP="003D7882">
      <w:pPr>
        <w:pStyle w:val="TableofAuthorities"/>
        <w:rPr>
          <w:noProof/>
        </w:rPr>
      </w:pPr>
      <w:r>
        <w:rPr>
          <w:noProof/>
        </w:rPr>
        <w:t>HESS</w:t>
      </w:r>
      <w:r>
        <w:rPr>
          <w:noProof/>
        </w:rPr>
        <w:tab/>
        <w:t>Experiment:/</w:t>
      </w:r>
      <w:r w:rsidRPr="00B15E91">
        <w:rPr>
          <w:noProof/>
        </w:rPr>
        <w:t>/</w:t>
      </w:r>
      <w:r w:rsidRPr="00B15E91">
        <w:rPr>
          <w:iCs/>
          <w:noProof/>
        </w:rPr>
        <w:t>www.mpi-hd.mpg.de</w:t>
      </w:r>
    </w:p>
    <w:p w14:paraId="79936347" w14:textId="77777777" w:rsidR="00252BED" w:rsidRDefault="00252BED" w:rsidP="003D7882">
      <w:pPr>
        <w:pStyle w:val="TableofAuthorities"/>
        <w:rPr>
          <w:noProof/>
        </w:rPr>
      </w:pPr>
      <w:r>
        <w:rPr>
          <w:noProof/>
        </w:rPr>
        <w:t>HFAG</w:t>
      </w:r>
      <w:r>
        <w:rPr>
          <w:noProof/>
        </w:rPr>
        <w:tab/>
      </w:r>
      <w:r w:rsidRPr="00B15E91">
        <w:rPr>
          <w:noProof/>
        </w:rPr>
        <w:t>Heavy Flavor Averaging Group</w:t>
      </w:r>
    </w:p>
    <w:p w14:paraId="2654A4BD" w14:textId="77777777" w:rsidR="00252BED" w:rsidRDefault="00252BED" w:rsidP="003D7882">
      <w:pPr>
        <w:pStyle w:val="TableofAuthorities"/>
        <w:rPr>
          <w:noProof/>
        </w:rPr>
      </w:pPr>
      <w:r>
        <w:rPr>
          <w:noProof/>
        </w:rPr>
        <w:t>HL-LHC</w:t>
      </w:r>
      <w:r>
        <w:rPr>
          <w:noProof/>
        </w:rPr>
        <w:tab/>
        <w:t>High Luminosity LHC</w:t>
      </w:r>
    </w:p>
    <w:p w14:paraId="1840A993" w14:textId="77777777" w:rsidR="00252BED" w:rsidRDefault="00252BED" w:rsidP="003D7882">
      <w:pPr>
        <w:pStyle w:val="TableofAuthorities"/>
        <w:rPr>
          <w:noProof/>
        </w:rPr>
      </w:pPr>
      <w:r>
        <w:rPr>
          <w:noProof/>
        </w:rPr>
        <w:t>HPK</w:t>
      </w:r>
      <w:r>
        <w:rPr>
          <w:noProof/>
        </w:rPr>
        <w:tab/>
        <w:t>Company:</w:t>
      </w:r>
      <w:r w:rsidRPr="00B15E91">
        <w:rPr>
          <w:noProof/>
        </w:rPr>
        <w:t>//www.hamamatsu.com/</w:t>
      </w:r>
    </w:p>
    <w:p w14:paraId="03B627C0" w14:textId="77777777" w:rsidR="00252BED" w:rsidRDefault="00252BED" w:rsidP="003D7882">
      <w:pPr>
        <w:pStyle w:val="TableofAuthorities"/>
        <w:rPr>
          <w:noProof/>
        </w:rPr>
      </w:pPr>
      <w:r>
        <w:rPr>
          <w:noProof/>
        </w:rPr>
        <w:t>HQET</w:t>
      </w:r>
      <w:r>
        <w:rPr>
          <w:noProof/>
        </w:rPr>
        <w:tab/>
        <w:t>heavy quark effective theory</w:t>
      </w:r>
    </w:p>
    <w:p w14:paraId="7E1F9ED4" w14:textId="77777777" w:rsidR="00252BED" w:rsidRDefault="00252BED" w:rsidP="003D7882">
      <w:pPr>
        <w:pStyle w:val="TableofAuthorities"/>
        <w:rPr>
          <w:noProof/>
        </w:rPr>
      </w:pPr>
      <w:r>
        <w:rPr>
          <w:noProof/>
        </w:rPr>
        <w:t>HR</w:t>
      </w:r>
      <w:r>
        <w:rPr>
          <w:noProof/>
        </w:rPr>
        <w:tab/>
      </w:r>
      <w:r>
        <w:rPr>
          <w:noProof/>
        </w:rPr>
        <w:tab/>
        <w:t>Liverpool Human Resources</w:t>
      </w:r>
    </w:p>
    <w:p w14:paraId="1E1D200E" w14:textId="77777777" w:rsidR="00252BED" w:rsidRDefault="00252BED" w:rsidP="003D7882">
      <w:pPr>
        <w:pStyle w:val="TableofAuthorities"/>
        <w:rPr>
          <w:noProof/>
        </w:rPr>
      </w:pPr>
      <w:r>
        <w:rPr>
          <w:noProof/>
        </w:rPr>
        <w:t>HV</w:t>
      </w:r>
      <w:r>
        <w:rPr>
          <w:noProof/>
        </w:rPr>
        <w:tab/>
        <w:t>high voltage</w:t>
      </w:r>
    </w:p>
    <w:p w14:paraId="5E63886F" w14:textId="77777777" w:rsidR="00252BED" w:rsidRPr="00CC1997" w:rsidRDefault="00252BED" w:rsidP="003D7882">
      <w:r w:rsidRPr="00CC1997">
        <w:t>I</w:t>
      </w:r>
    </w:p>
    <w:p w14:paraId="2B75F1E0" w14:textId="77777777" w:rsidR="00252BED" w:rsidRDefault="00252BED" w:rsidP="003D7882">
      <w:pPr>
        <w:pStyle w:val="TableofAuthorities"/>
        <w:rPr>
          <w:noProof/>
        </w:rPr>
      </w:pPr>
      <w:r>
        <w:rPr>
          <w:noProof/>
        </w:rPr>
        <w:t>IAEA</w:t>
      </w:r>
      <w:r>
        <w:rPr>
          <w:noProof/>
        </w:rPr>
        <w:tab/>
        <w:t>International Atomic Energy Authority</w:t>
      </w:r>
    </w:p>
    <w:p w14:paraId="66CCF943" w14:textId="77777777" w:rsidR="00252BED" w:rsidRDefault="00252BED" w:rsidP="003D7882">
      <w:pPr>
        <w:pStyle w:val="TableofAuthorities"/>
        <w:rPr>
          <w:noProof/>
        </w:rPr>
      </w:pPr>
      <w:r>
        <w:rPr>
          <w:noProof/>
        </w:rPr>
        <w:t>ID</w:t>
      </w:r>
      <w:r>
        <w:rPr>
          <w:noProof/>
        </w:rPr>
        <w:tab/>
      </w:r>
      <w:r>
        <w:rPr>
          <w:noProof/>
        </w:rPr>
        <w:tab/>
        <w:t>identification</w:t>
      </w:r>
    </w:p>
    <w:p w14:paraId="608365D7" w14:textId="77777777" w:rsidR="00252BED" w:rsidRDefault="00252BED" w:rsidP="003D7882">
      <w:pPr>
        <w:pStyle w:val="TableofAuthorities"/>
        <w:rPr>
          <w:noProof/>
        </w:rPr>
      </w:pPr>
      <w:r>
        <w:rPr>
          <w:noProof/>
        </w:rPr>
        <w:t>INFN</w:t>
      </w:r>
      <w:r>
        <w:rPr>
          <w:noProof/>
        </w:rPr>
        <w:tab/>
        <w:t>Institut</w:t>
      </w:r>
      <w:r w:rsidRPr="00B15E91">
        <w:rPr>
          <w:i/>
          <w:noProof/>
        </w:rPr>
        <w:t>e://</w:t>
      </w:r>
      <w:r w:rsidRPr="00B15E91">
        <w:rPr>
          <w:rStyle w:val="HTMLCite"/>
          <w:i w:val="0"/>
        </w:rPr>
        <w:t>www.</w:t>
      </w:r>
      <w:r w:rsidRPr="00B15E91">
        <w:rPr>
          <w:rStyle w:val="HTMLCite"/>
          <w:b/>
          <w:bCs/>
          <w:i w:val="0"/>
        </w:rPr>
        <w:t>infn</w:t>
      </w:r>
      <w:r w:rsidRPr="00B15E91">
        <w:rPr>
          <w:rStyle w:val="HTMLCite"/>
          <w:i w:val="0"/>
        </w:rPr>
        <w:t>.it</w:t>
      </w:r>
    </w:p>
    <w:p w14:paraId="2BE6D587" w14:textId="77777777" w:rsidR="00252BED" w:rsidRDefault="00252BED" w:rsidP="003D7882">
      <w:pPr>
        <w:pStyle w:val="TableofAuthorities"/>
        <w:rPr>
          <w:noProof/>
        </w:rPr>
      </w:pPr>
      <w:r>
        <w:rPr>
          <w:noProof/>
        </w:rPr>
        <w:t>IoP</w:t>
      </w:r>
      <w:r>
        <w:rPr>
          <w:noProof/>
        </w:rPr>
        <w:tab/>
        <w:t>Institute of Physics</w:t>
      </w:r>
    </w:p>
    <w:p w14:paraId="519A6F83" w14:textId="77777777" w:rsidR="00252BED" w:rsidRDefault="00252BED" w:rsidP="003D7882">
      <w:pPr>
        <w:pStyle w:val="TableofAuthorities"/>
        <w:rPr>
          <w:noProof/>
        </w:rPr>
      </w:pPr>
      <w:r>
        <w:rPr>
          <w:noProof/>
        </w:rPr>
        <w:t>IoP HEPP</w:t>
      </w:r>
      <w:r>
        <w:rPr>
          <w:noProof/>
        </w:rPr>
        <w:tab/>
        <w:t>IoP High Energy Physics Group</w:t>
      </w:r>
    </w:p>
    <w:p w14:paraId="2CB4DBC5" w14:textId="77777777" w:rsidR="00252BED" w:rsidRDefault="00252BED" w:rsidP="003D7882">
      <w:pPr>
        <w:pStyle w:val="TableofAuthorities"/>
        <w:rPr>
          <w:noProof/>
        </w:rPr>
      </w:pPr>
      <w:r>
        <w:rPr>
          <w:noProof/>
        </w:rPr>
        <w:t>IPPP</w:t>
      </w:r>
      <w:r>
        <w:rPr>
          <w:noProof/>
        </w:rPr>
        <w:tab/>
        <w:t>Institute://</w:t>
      </w:r>
      <w:r w:rsidRPr="00B15E91">
        <w:rPr>
          <w:noProof/>
        </w:rPr>
        <w:t>www.ippp.dur.ac.uk/</w:t>
      </w:r>
    </w:p>
    <w:p w14:paraId="315FCC9D" w14:textId="77777777" w:rsidR="00252BED" w:rsidRDefault="00252BED" w:rsidP="003D7882">
      <w:pPr>
        <w:pStyle w:val="TableofAuthorities"/>
        <w:rPr>
          <w:noProof/>
        </w:rPr>
      </w:pPr>
      <w:r>
        <w:rPr>
          <w:noProof/>
        </w:rPr>
        <w:t>IPS</w:t>
      </w:r>
      <w:r>
        <w:rPr>
          <w:noProof/>
        </w:rPr>
        <w:tab/>
        <w:t>Innovations Partnerships Schemes</w:t>
      </w:r>
      <w:r w:rsidR="00A80989">
        <w:rPr>
          <w:noProof/>
        </w:rPr>
        <w:t xml:space="preserve"> </w:t>
      </w:r>
      <w:r>
        <w:rPr>
          <w:noProof/>
        </w:rPr>
        <w:t>(STFC)</w:t>
      </w:r>
    </w:p>
    <w:p w14:paraId="433977C7" w14:textId="77777777" w:rsidR="00252BED" w:rsidRDefault="00252BED" w:rsidP="003D7882">
      <w:pPr>
        <w:pStyle w:val="TableofAuthorities"/>
        <w:rPr>
          <w:noProof/>
        </w:rPr>
      </w:pPr>
      <w:r>
        <w:rPr>
          <w:noProof/>
        </w:rPr>
        <w:t>ISE-TCAD</w:t>
      </w:r>
      <w:r>
        <w:rPr>
          <w:noProof/>
        </w:rPr>
        <w:tab/>
        <w:t>solid state simulation package</w:t>
      </w:r>
    </w:p>
    <w:p w14:paraId="0EB4F7D8" w14:textId="77777777" w:rsidR="00252BED" w:rsidRDefault="00252BED" w:rsidP="003D7882">
      <w:pPr>
        <w:pStyle w:val="TableofAuthorities"/>
        <w:rPr>
          <w:noProof/>
        </w:rPr>
      </w:pPr>
      <w:r>
        <w:rPr>
          <w:noProof/>
        </w:rPr>
        <w:t>IT</w:t>
      </w:r>
      <w:r>
        <w:rPr>
          <w:noProof/>
        </w:rPr>
        <w:tab/>
      </w:r>
      <w:r>
        <w:rPr>
          <w:noProof/>
        </w:rPr>
        <w:tab/>
        <w:t>LHCb inner tracker</w:t>
      </w:r>
    </w:p>
    <w:p w14:paraId="4F94D82F" w14:textId="77777777" w:rsidR="00252BED" w:rsidRPr="00CC1997" w:rsidRDefault="00252BED" w:rsidP="003D7882">
      <w:r w:rsidRPr="00CC1997">
        <w:t>J</w:t>
      </w:r>
    </w:p>
    <w:p w14:paraId="1C365E31" w14:textId="77777777" w:rsidR="00252BED" w:rsidRDefault="00252BED" w:rsidP="003D7882">
      <w:pPr>
        <w:pStyle w:val="TableofAuthorities"/>
        <w:rPr>
          <w:noProof/>
        </w:rPr>
      </w:pPr>
      <w:r>
        <w:rPr>
          <w:noProof/>
        </w:rPr>
        <w:t>J-PARC</w:t>
      </w:r>
      <w:r>
        <w:rPr>
          <w:noProof/>
        </w:rPr>
        <w:tab/>
        <w:t>Laboratory:</w:t>
      </w:r>
      <w:r w:rsidRPr="0011743C">
        <w:rPr>
          <w:noProof/>
        </w:rPr>
        <w:t>//</w:t>
      </w:r>
      <w:r w:rsidRPr="0011743C">
        <w:rPr>
          <w:iCs/>
          <w:noProof/>
        </w:rPr>
        <w:t>j-parc.jp</w:t>
      </w:r>
    </w:p>
    <w:p w14:paraId="6CC82C7B" w14:textId="77777777" w:rsidR="00252BED" w:rsidRPr="00CC1997" w:rsidRDefault="00252BED" w:rsidP="003D7882">
      <w:r w:rsidRPr="00CC1997">
        <w:t>K</w:t>
      </w:r>
    </w:p>
    <w:p w14:paraId="565F4ABE" w14:textId="77777777" w:rsidR="00252BED" w:rsidRDefault="00252BED" w:rsidP="003D7882">
      <w:pPr>
        <w:pStyle w:val="TableofAuthorities"/>
        <w:rPr>
          <w:noProof/>
        </w:rPr>
      </w:pPr>
      <w:r>
        <w:rPr>
          <w:noProof/>
        </w:rPr>
        <w:t>KEK</w:t>
      </w:r>
      <w:r>
        <w:rPr>
          <w:noProof/>
        </w:rPr>
        <w:tab/>
        <w:t>Laboratory</w:t>
      </w:r>
      <w:r w:rsidRPr="0011743C">
        <w:rPr>
          <w:noProof/>
        </w:rPr>
        <w:t>://</w:t>
      </w:r>
      <w:r w:rsidRPr="0011743C">
        <w:rPr>
          <w:iCs/>
          <w:noProof/>
        </w:rPr>
        <w:t>www.kek.jp</w:t>
      </w:r>
    </w:p>
    <w:p w14:paraId="20C32FC5" w14:textId="77777777" w:rsidR="00252BED" w:rsidRPr="007720D6" w:rsidRDefault="00252BED" w:rsidP="003D7882">
      <w:r w:rsidRPr="00CC1997">
        <w:t>L</w:t>
      </w:r>
    </w:p>
    <w:p w14:paraId="7B0C5CBF" w14:textId="77777777" w:rsidR="00252BED" w:rsidRDefault="00252BED" w:rsidP="003D7882">
      <w:pPr>
        <w:pStyle w:val="TableofAuthorities"/>
        <w:rPr>
          <w:noProof/>
        </w:rPr>
      </w:pPr>
      <w:r>
        <w:rPr>
          <w:noProof/>
        </w:rPr>
        <w:t>LAr</w:t>
      </w:r>
      <w:r>
        <w:rPr>
          <w:noProof/>
        </w:rPr>
        <w:tab/>
        <w:t>liquid argon</w:t>
      </w:r>
    </w:p>
    <w:p w14:paraId="244F16D5" w14:textId="77777777" w:rsidR="00252BED" w:rsidRDefault="00252BED" w:rsidP="003D7882">
      <w:pPr>
        <w:pStyle w:val="TableofAuthorities"/>
        <w:rPr>
          <w:noProof/>
        </w:rPr>
      </w:pPr>
      <w:r>
        <w:rPr>
          <w:noProof/>
        </w:rPr>
        <w:t>LBNL</w:t>
      </w:r>
      <w:r>
        <w:rPr>
          <w:noProof/>
        </w:rPr>
        <w:tab/>
        <w:t>Laboratory:</w:t>
      </w:r>
      <w:r w:rsidRPr="0011743C">
        <w:rPr>
          <w:noProof/>
        </w:rPr>
        <w:t>//</w:t>
      </w:r>
      <w:r w:rsidRPr="0011743C">
        <w:rPr>
          <w:iCs/>
          <w:noProof/>
        </w:rPr>
        <w:t>www.lbl.gov</w:t>
      </w:r>
    </w:p>
    <w:p w14:paraId="092B9E35" w14:textId="77777777" w:rsidR="00252BED" w:rsidRDefault="00252BED" w:rsidP="003D7882">
      <w:pPr>
        <w:pStyle w:val="TableofAuthorities"/>
        <w:rPr>
          <w:noProof/>
        </w:rPr>
      </w:pPr>
      <w:r>
        <w:rPr>
          <w:noProof/>
        </w:rPr>
        <w:t>LCFI</w:t>
      </w:r>
      <w:r>
        <w:rPr>
          <w:noProof/>
        </w:rPr>
        <w:tab/>
      </w:r>
      <w:r w:rsidRPr="0011743C">
        <w:rPr>
          <w:noProof/>
        </w:rPr>
        <w:t>Linear Collider Flavour Identification</w:t>
      </w:r>
    </w:p>
    <w:p w14:paraId="69610CE6" w14:textId="77777777" w:rsidR="00252BED" w:rsidRDefault="00252BED" w:rsidP="003D7882">
      <w:pPr>
        <w:pStyle w:val="TableofAuthorities"/>
        <w:rPr>
          <w:noProof/>
        </w:rPr>
      </w:pPr>
      <w:r>
        <w:rPr>
          <w:noProof/>
        </w:rPr>
        <w:t>LEP</w:t>
      </w:r>
      <w:r>
        <w:rPr>
          <w:noProof/>
        </w:rPr>
        <w:tab/>
        <w:t>Large Electron Positron Collider (CERN)</w:t>
      </w:r>
    </w:p>
    <w:p w14:paraId="4B38D5DB" w14:textId="77777777" w:rsidR="00252BED" w:rsidRDefault="00252BED" w:rsidP="003D7882">
      <w:pPr>
        <w:pStyle w:val="TableofAuthorities"/>
        <w:rPr>
          <w:noProof/>
        </w:rPr>
      </w:pPr>
      <w:r>
        <w:rPr>
          <w:noProof/>
        </w:rPr>
        <w:t>LHC</w:t>
      </w:r>
      <w:r>
        <w:rPr>
          <w:noProof/>
        </w:rPr>
        <w:tab/>
        <w:t>Large Hadron Collider (CERN)</w:t>
      </w:r>
    </w:p>
    <w:p w14:paraId="5E710787" w14:textId="77777777" w:rsidR="00252BED" w:rsidRDefault="00252BED" w:rsidP="003D7882">
      <w:pPr>
        <w:pStyle w:val="TableofAuthorities"/>
        <w:rPr>
          <w:noProof/>
        </w:rPr>
      </w:pPr>
      <w:r>
        <w:rPr>
          <w:noProof/>
        </w:rPr>
        <w:t>LHCb</w:t>
      </w:r>
      <w:r>
        <w:rPr>
          <w:noProof/>
        </w:rPr>
        <w:tab/>
        <w:t>Experiment:/</w:t>
      </w:r>
      <w:r w:rsidRPr="0011743C">
        <w:rPr>
          <w:noProof/>
        </w:rPr>
        <w:t>/</w:t>
      </w:r>
      <w:r w:rsidRPr="0011743C">
        <w:rPr>
          <w:iCs/>
          <w:noProof/>
        </w:rPr>
        <w:t>lhcb.cern.ch</w:t>
      </w:r>
    </w:p>
    <w:p w14:paraId="313A9F22" w14:textId="77777777" w:rsidR="00252BED" w:rsidRDefault="00252BED" w:rsidP="003D7882">
      <w:pPr>
        <w:pStyle w:val="TableofAuthorities"/>
        <w:rPr>
          <w:noProof/>
        </w:rPr>
      </w:pPr>
      <w:r>
        <w:rPr>
          <w:noProof/>
        </w:rPr>
        <w:t>LHeC</w:t>
      </w:r>
      <w:r>
        <w:rPr>
          <w:noProof/>
        </w:rPr>
        <w:tab/>
        <w:t>Large Hadron electron Collider</w:t>
      </w:r>
    </w:p>
    <w:p w14:paraId="30F7B411" w14:textId="77777777" w:rsidR="00252BED" w:rsidRDefault="00252BED" w:rsidP="003D7882">
      <w:pPr>
        <w:pStyle w:val="TableofAuthorities"/>
        <w:rPr>
          <w:noProof/>
        </w:rPr>
      </w:pPr>
      <w:r>
        <w:rPr>
          <w:noProof/>
        </w:rPr>
        <w:t>LSDC</w:t>
      </w:r>
      <w:r w:rsidR="009E01F8">
        <w:rPr>
          <w:noProof/>
        </w:rPr>
        <w:fldChar w:fldCharType="begin"/>
      </w:r>
      <w:r w:rsidR="006C59B2">
        <w:instrText xml:space="preserve"> XE "</w:instrText>
      </w:r>
      <w:r w:rsidR="006C59B2" w:rsidRPr="00541ECC">
        <w:rPr>
          <w:bCs/>
        </w:rPr>
        <w:instrText>LSDC</w:instrText>
      </w:r>
      <w:r w:rsidR="006C59B2">
        <w:instrText xml:space="preserve">" </w:instrText>
      </w:r>
      <w:r w:rsidR="009E01F8">
        <w:rPr>
          <w:noProof/>
        </w:rPr>
        <w:fldChar w:fldCharType="end"/>
      </w:r>
      <w:r>
        <w:rPr>
          <w:noProof/>
        </w:rPr>
        <w:tab/>
        <w:t>Liverpool Semiconductor Detector Centre</w:t>
      </w:r>
    </w:p>
    <w:p w14:paraId="29C3CC6A" w14:textId="77777777" w:rsidR="00252BED" w:rsidRDefault="00252BED" w:rsidP="003D7882">
      <w:pPr>
        <w:pStyle w:val="TableofAuthorities"/>
        <w:rPr>
          <w:noProof/>
        </w:rPr>
      </w:pPr>
      <w:r>
        <w:rPr>
          <w:noProof/>
        </w:rPr>
        <w:t>LSP</w:t>
      </w:r>
      <w:r>
        <w:rPr>
          <w:noProof/>
        </w:rPr>
        <w:tab/>
        <w:t>lightest supersymmetric particle</w:t>
      </w:r>
    </w:p>
    <w:p w14:paraId="5785C8FC" w14:textId="77777777" w:rsidR="00252BED" w:rsidRDefault="00252BED" w:rsidP="003D7882">
      <w:pPr>
        <w:pStyle w:val="TableofAuthorities"/>
        <w:rPr>
          <w:noProof/>
        </w:rPr>
      </w:pPr>
      <w:r>
        <w:rPr>
          <w:noProof/>
        </w:rPr>
        <w:t>LV</w:t>
      </w:r>
      <w:r>
        <w:rPr>
          <w:noProof/>
        </w:rPr>
        <w:tab/>
      </w:r>
      <w:r>
        <w:rPr>
          <w:noProof/>
        </w:rPr>
        <w:tab/>
        <w:t>low voltage</w:t>
      </w:r>
    </w:p>
    <w:p w14:paraId="427C5A84" w14:textId="77777777" w:rsidR="00252BED" w:rsidRPr="00CC1997" w:rsidRDefault="00252BED" w:rsidP="003D7882">
      <w:r w:rsidRPr="00CC1997">
        <w:t>M</w:t>
      </w:r>
    </w:p>
    <w:p w14:paraId="37A9542B" w14:textId="77777777" w:rsidR="00252BED" w:rsidRDefault="00252BED" w:rsidP="003D7882">
      <w:pPr>
        <w:pStyle w:val="TableofAuthorities"/>
        <w:rPr>
          <w:noProof/>
        </w:rPr>
      </w:pPr>
      <w:r>
        <w:rPr>
          <w:noProof/>
        </w:rPr>
        <w:t>M&amp;O</w:t>
      </w:r>
      <w:r>
        <w:rPr>
          <w:noProof/>
        </w:rPr>
        <w:tab/>
        <w:t>maintenance and operation</w:t>
      </w:r>
    </w:p>
    <w:p w14:paraId="760EC3C5" w14:textId="77777777" w:rsidR="00252BED" w:rsidRDefault="00252BED" w:rsidP="003D7882">
      <w:pPr>
        <w:pStyle w:val="TableofAuthorities"/>
        <w:rPr>
          <w:noProof/>
        </w:rPr>
      </w:pPr>
      <w:r>
        <w:rPr>
          <w:noProof/>
        </w:rPr>
        <w:t>MAGIC</w:t>
      </w:r>
      <w:r>
        <w:rPr>
          <w:noProof/>
        </w:rPr>
        <w:tab/>
        <w:t xml:space="preserve"> experiment://</w:t>
      </w:r>
      <w:r w:rsidRPr="005B4D4A">
        <w:t xml:space="preserve"> </w:t>
      </w:r>
      <w:r w:rsidRPr="005B4D4A">
        <w:rPr>
          <w:noProof/>
        </w:rPr>
        <w:t>magic.mppmu.mpg.de/</w:t>
      </w:r>
    </w:p>
    <w:p w14:paraId="2F7947B7" w14:textId="77777777" w:rsidR="00252BED" w:rsidRDefault="00252BED" w:rsidP="003D7882">
      <w:pPr>
        <w:pStyle w:val="TableofAuthorities"/>
        <w:rPr>
          <w:noProof/>
        </w:rPr>
      </w:pPr>
      <w:r>
        <w:rPr>
          <w:noProof/>
        </w:rPr>
        <w:t>MC</w:t>
      </w:r>
      <w:r>
        <w:rPr>
          <w:noProof/>
        </w:rPr>
        <w:tab/>
        <w:t>Monte Carlo</w:t>
      </w:r>
    </w:p>
    <w:p w14:paraId="5AC107BA" w14:textId="77777777" w:rsidR="00252BED" w:rsidRDefault="00252BED" w:rsidP="003D7882">
      <w:pPr>
        <w:pStyle w:val="TableofAuthorities"/>
        <w:rPr>
          <w:noProof/>
        </w:rPr>
      </w:pPr>
      <w:r>
        <w:rPr>
          <w:noProof/>
        </w:rPr>
        <w:t>MDC0</w:t>
      </w:r>
      <w:r>
        <w:rPr>
          <w:noProof/>
        </w:rPr>
        <w:tab/>
        <w:t>T2K Monte Carlo Production</w:t>
      </w:r>
    </w:p>
    <w:p w14:paraId="3A525904" w14:textId="77777777" w:rsidR="00252BED" w:rsidRDefault="00252BED" w:rsidP="003D7882">
      <w:pPr>
        <w:pStyle w:val="TableofAuthorities"/>
        <w:rPr>
          <w:noProof/>
        </w:rPr>
      </w:pPr>
      <w:r>
        <w:rPr>
          <w:noProof/>
        </w:rPr>
        <w:t>MH</w:t>
      </w:r>
      <w:r>
        <w:rPr>
          <w:noProof/>
        </w:rPr>
        <w:tab/>
        <w:t>mass heirarchy</w:t>
      </w:r>
    </w:p>
    <w:p w14:paraId="042DBE41" w14:textId="77777777" w:rsidR="00252BED" w:rsidRDefault="00252BED" w:rsidP="003D7882">
      <w:pPr>
        <w:pStyle w:val="TableofAuthorities"/>
        <w:rPr>
          <w:noProof/>
        </w:rPr>
      </w:pPr>
      <w:r>
        <w:rPr>
          <w:noProof/>
        </w:rPr>
        <w:t>MPPC</w:t>
      </w:r>
      <w:r>
        <w:rPr>
          <w:noProof/>
        </w:rPr>
        <w:tab/>
        <w:t>multipixel photon counter</w:t>
      </w:r>
    </w:p>
    <w:p w14:paraId="69E8883F" w14:textId="77777777" w:rsidR="00252BED" w:rsidRPr="00CC1997" w:rsidRDefault="00252BED" w:rsidP="003D7882">
      <w:r w:rsidRPr="00CC1997">
        <w:t>N</w:t>
      </w:r>
      <w:r w:rsidRPr="00CC1997">
        <w:tab/>
      </w:r>
    </w:p>
    <w:p w14:paraId="18BFC16A" w14:textId="77777777" w:rsidR="00252BED" w:rsidRDefault="00252BED" w:rsidP="003D7882">
      <w:pPr>
        <w:pStyle w:val="TableofAuthorities"/>
        <w:rPr>
          <w:noProof/>
        </w:rPr>
      </w:pPr>
      <w:r>
        <w:rPr>
          <w:noProof/>
        </w:rPr>
        <w:t>ND280</w:t>
      </w:r>
      <w:r>
        <w:rPr>
          <w:noProof/>
        </w:rPr>
        <w:tab/>
        <w:t>T2K Near Detector</w:t>
      </w:r>
    </w:p>
    <w:p w14:paraId="0F6BC1E6" w14:textId="77777777" w:rsidR="00252BED" w:rsidRDefault="00252BED" w:rsidP="003D7882">
      <w:pPr>
        <w:pStyle w:val="TableofAuthorities"/>
        <w:rPr>
          <w:noProof/>
        </w:rPr>
      </w:pPr>
      <w:r>
        <w:rPr>
          <w:noProof/>
        </w:rPr>
        <w:t>NHK</w:t>
      </w:r>
      <w:r>
        <w:rPr>
          <w:noProof/>
        </w:rPr>
        <w:tab/>
        <w:t>Japanese Film Festival</w:t>
      </w:r>
    </w:p>
    <w:p w14:paraId="33FA457C" w14:textId="77777777" w:rsidR="00252BED" w:rsidRDefault="00252BED" w:rsidP="003D7882">
      <w:pPr>
        <w:pStyle w:val="TableofAuthorities"/>
        <w:rPr>
          <w:noProof/>
        </w:rPr>
      </w:pPr>
      <w:r>
        <w:rPr>
          <w:noProof/>
        </w:rPr>
        <w:t>NIKHEF</w:t>
      </w:r>
      <w:r>
        <w:rPr>
          <w:noProof/>
        </w:rPr>
        <w:tab/>
        <w:t>Laboratory://nikhef.nl</w:t>
      </w:r>
    </w:p>
    <w:p w14:paraId="234870FA" w14:textId="77777777" w:rsidR="00252BED" w:rsidRDefault="00252BED" w:rsidP="003D7882">
      <w:pPr>
        <w:pStyle w:val="TableofAuthorities"/>
        <w:rPr>
          <w:noProof/>
        </w:rPr>
      </w:pPr>
      <w:r>
        <w:rPr>
          <w:noProof/>
        </w:rPr>
        <w:t>NIM</w:t>
      </w:r>
      <w:r>
        <w:rPr>
          <w:noProof/>
        </w:rPr>
        <w:tab/>
        <w:t>Nuclear Instruments and Methods</w:t>
      </w:r>
    </w:p>
    <w:p w14:paraId="2D22F2E0" w14:textId="77777777" w:rsidR="00252BED" w:rsidRDefault="00252BED" w:rsidP="003D7882">
      <w:pPr>
        <w:pStyle w:val="TableofAuthorities"/>
        <w:rPr>
          <w:noProof/>
        </w:rPr>
      </w:pPr>
      <w:r>
        <w:rPr>
          <w:noProof/>
        </w:rPr>
        <w:t>NNLO</w:t>
      </w:r>
      <w:r>
        <w:rPr>
          <w:noProof/>
        </w:rPr>
        <w:tab/>
        <w:t>next to next to leading order</w:t>
      </w:r>
    </w:p>
    <w:p w14:paraId="30CC3CDD" w14:textId="77777777" w:rsidR="00252BED" w:rsidRPr="00252BED" w:rsidRDefault="00252BED" w:rsidP="003D7882">
      <w:pPr>
        <w:pStyle w:val="TableofAuthorities"/>
        <w:rPr>
          <w:noProof/>
        </w:rPr>
      </w:pPr>
      <w:r>
        <w:rPr>
          <w:noProof/>
        </w:rPr>
        <w:t>NuPECC</w:t>
      </w:r>
      <w:r>
        <w:rPr>
          <w:noProof/>
        </w:rPr>
        <w:tab/>
      </w:r>
      <w:r>
        <w:rPr>
          <w:rStyle w:val="st"/>
        </w:rPr>
        <w:t>Nuclear Physics European Collaboration Committee</w:t>
      </w:r>
    </w:p>
    <w:p w14:paraId="2647BAAF" w14:textId="77777777" w:rsidR="00252BED" w:rsidRPr="00CC1997" w:rsidRDefault="00252BED" w:rsidP="003D7882">
      <w:r w:rsidRPr="00CC1997">
        <w:t>P</w:t>
      </w:r>
    </w:p>
    <w:p w14:paraId="28D1A198" w14:textId="77777777" w:rsidR="00252BED" w:rsidRDefault="00252BED" w:rsidP="003D7882">
      <w:pPr>
        <w:pStyle w:val="TableofAuthorities"/>
        <w:rPr>
          <w:noProof/>
        </w:rPr>
      </w:pPr>
      <w:r>
        <w:rPr>
          <w:noProof/>
        </w:rPr>
        <w:t>P0D-ECAL</w:t>
      </w:r>
      <w:r>
        <w:rPr>
          <w:noProof/>
        </w:rPr>
        <w:tab/>
      </w:r>
      <w:r w:rsidR="00DE01C9">
        <w:rPr>
          <w:noProof/>
        </w:rPr>
        <w:t>The ND280 ECAL modules surrounding the P0D inner detector</w:t>
      </w:r>
    </w:p>
    <w:p w14:paraId="0D310BC7" w14:textId="77777777" w:rsidR="00252BED" w:rsidRDefault="00F600A2" w:rsidP="003D7882">
      <w:pPr>
        <w:pStyle w:val="TableofAuthorities"/>
        <w:rPr>
          <w:noProof/>
        </w:rPr>
      </w:pPr>
      <w:r>
        <w:rPr>
          <w:noProof/>
        </w:rPr>
        <w:t>PDF</w:t>
      </w:r>
      <w:r w:rsidR="00252BED">
        <w:rPr>
          <w:noProof/>
        </w:rPr>
        <w:tab/>
        <w:t>parton distribution function</w:t>
      </w:r>
    </w:p>
    <w:p w14:paraId="2D9D96AE" w14:textId="77777777" w:rsidR="00252BED" w:rsidRDefault="000A7AB8" w:rsidP="003D7882">
      <w:pPr>
        <w:pStyle w:val="TableofAuthorities"/>
        <w:rPr>
          <w:noProof/>
        </w:rPr>
      </w:pPr>
      <w:r>
        <w:rPr>
          <w:noProof/>
        </w:rPr>
        <w:t>RA</w:t>
      </w:r>
      <w:r w:rsidR="00252BED">
        <w:rPr>
          <w:noProof/>
        </w:rPr>
        <w:tab/>
        <w:t>post-doctoral research associate</w:t>
      </w:r>
    </w:p>
    <w:p w14:paraId="11AA4C55" w14:textId="77777777" w:rsidR="00252BED" w:rsidRDefault="00252BED" w:rsidP="003D7882">
      <w:pPr>
        <w:pStyle w:val="TableofAuthorities"/>
        <w:rPr>
          <w:noProof/>
        </w:rPr>
      </w:pPr>
      <w:r>
        <w:rPr>
          <w:noProof/>
        </w:rPr>
        <w:t>PI</w:t>
      </w:r>
      <w:r>
        <w:rPr>
          <w:noProof/>
        </w:rPr>
        <w:tab/>
      </w:r>
      <w:r>
        <w:rPr>
          <w:noProof/>
        </w:rPr>
        <w:tab/>
        <w:t>principal investigator</w:t>
      </w:r>
    </w:p>
    <w:p w14:paraId="4D3F186B" w14:textId="77777777" w:rsidR="00252BED" w:rsidRDefault="00252BED" w:rsidP="003D7882">
      <w:pPr>
        <w:pStyle w:val="TableofAuthorities"/>
        <w:rPr>
          <w:noProof/>
        </w:rPr>
      </w:pPr>
      <w:r>
        <w:rPr>
          <w:noProof/>
        </w:rPr>
        <w:t>PMT</w:t>
      </w:r>
      <w:r>
        <w:rPr>
          <w:noProof/>
        </w:rPr>
        <w:tab/>
        <w:t>photo-multiplier tube</w:t>
      </w:r>
    </w:p>
    <w:p w14:paraId="08989BEA" w14:textId="77777777" w:rsidR="00252BED" w:rsidRDefault="00252BED" w:rsidP="003D7882">
      <w:pPr>
        <w:pStyle w:val="TableofAuthorities"/>
        <w:rPr>
          <w:noProof/>
        </w:rPr>
      </w:pPr>
      <w:r>
        <w:rPr>
          <w:noProof/>
        </w:rPr>
        <w:t>PPARC</w:t>
      </w:r>
      <w:r>
        <w:rPr>
          <w:noProof/>
        </w:rPr>
        <w:tab/>
        <w:t>Particle Physics and Astronomy Research Council (replaced by STFC)</w:t>
      </w:r>
    </w:p>
    <w:p w14:paraId="61A207B8" w14:textId="77777777" w:rsidR="00252BED" w:rsidRDefault="00252BED" w:rsidP="003D7882">
      <w:pPr>
        <w:pStyle w:val="TableofAuthorities"/>
        <w:rPr>
          <w:noProof/>
        </w:rPr>
      </w:pPr>
      <w:r>
        <w:rPr>
          <w:noProof/>
        </w:rPr>
        <w:t>PPGP</w:t>
      </w:r>
      <w:r>
        <w:rPr>
          <w:noProof/>
        </w:rPr>
        <w:tab/>
        <w:t>Particle Physics Grants Panel (STFC)</w:t>
      </w:r>
    </w:p>
    <w:p w14:paraId="200F0206" w14:textId="77777777" w:rsidR="00252BED" w:rsidRDefault="00252BED" w:rsidP="003D7882">
      <w:pPr>
        <w:pStyle w:val="TableofAuthorities"/>
        <w:rPr>
          <w:noProof/>
        </w:rPr>
      </w:pPr>
      <w:r>
        <w:rPr>
          <w:noProof/>
        </w:rPr>
        <w:t>PRD</w:t>
      </w:r>
      <w:r>
        <w:rPr>
          <w:noProof/>
        </w:rPr>
        <w:tab/>
        <w:t>Project Research and Development Scheme (STFC)</w:t>
      </w:r>
    </w:p>
    <w:p w14:paraId="7ACD7465" w14:textId="77777777" w:rsidR="00252BED" w:rsidRPr="00CC1997" w:rsidRDefault="00252BED" w:rsidP="003D7882">
      <w:r w:rsidRPr="00CC1997">
        <w:t>Q</w:t>
      </w:r>
    </w:p>
    <w:p w14:paraId="36F74D30" w14:textId="77777777" w:rsidR="00252BED" w:rsidRDefault="00252BED" w:rsidP="003D7882">
      <w:pPr>
        <w:pStyle w:val="TableofAuthorities"/>
        <w:rPr>
          <w:noProof/>
        </w:rPr>
      </w:pPr>
      <w:r>
        <w:rPr>
          <w:noProof/>
        </w:rPr>
        <w:t>QA</w:t>
      </w:r>
      <w:r>
        <w:rPr>
          <w:noProof/>
        </w:rPr>
        <w:tab/>
        <w:t>quality assurance</w:t>
      </w:r>
    </w:p>
    <w:p w14:paraId="48590613" w14:textId="77777777" w:rsidR="00252BED" w:rsidRDefault="00252BED" w:rsidP="003D7882">
      <w:pPr>
        <w:pStyle w:val="TableofAuthorities"/>
        <w:rPr>
          <w:noProof/>
        </w:rPr>
      </w:pPr>
      <w:r>
        <w:rPr>
          <w:noProof/>
        </w:rPr>
        <w:t>QCD</w:t>
      </w:r>
      <w:r>
        <w:rPr>
          <w:noProof/>
        </w:rPr>
        <w:tab/>
        <w:t>quantum chromodynamics</w:t>
      </w:r>
    </w:p>
    <w:p w14:paraId="1A4AE65D" w14:textId="77777777" w:rsidR="00252BED" w:rsidRPr="00CC1997" w:rsidRDefault="00252BED" w:rsidP="003D7882">
      <w:r w:rsidRPr="00CC1997">
        <w:t>R</w:t>
      </w:r>
    </w:p>
    <w:p w14:paraId="467440FF" w14:textId="77777777" w:rsidR="00252BED" w:rsidRDefault="00252BED" w:rsidP="003D7882">
      <w:pPr>
        <w:pStyle w:val="TableofAuthorities"/>
        <w:rPr>
          <w:noProof/>
        </w:rPr>
      </w:pPr>
      <w:r>
        <w:rPr>
          <w:noProof/>
        </w:rPr>
        <w:t>R&amp;D</w:t>
      </w:r>
      <w:r>
        <w:rPr>
          <w:noProof/>
        </w:rPr>
        <w:tab/>
        <w:t>research and development</w:t>
      </w:r>
    </w:p>
    <w:p w14:paraId="74EE4DDA" w14:textId="77777777" w:rsidR="00252BED" w:rsidRDefault="00252BED" w:rsidP="003D7882">
      <w:pPr>
        <w:pStyle w:val="TableofAuthorities"/>
        <w:rPr>
          <w:noProof/>
        </w:rPr>
      </w:pPr>
      <w:r>
        <w:rPr>
          <w:noProof/>
        </w:rPr>
        <w:t>RA</w:t>
      </w:r>
      <w:r>
        <w:rPr>
          <w:noProof/>
        </w:rPr>
        <w:tab/>
      </w:r>
      <w:r>
        <w:rPr>
          <w:noProof/>
        </w:rPr>
        <w:tab/>
        <w:t>research associate (</w:t>
      </w:r>
      <w:r w:rsidR="000A7AB8">
        <w:rPr>
          <w:noProof/>
        </w:rPr>
        <w:t>RA</w:t>
      </w:r>
      <w:r>
        <w:rPr>
          <w:noProof/>
        </w:rPr>
        <w:t>)</w:t>
      </w:r>
    </w:p>
    <w:p w14:paraId="752D8E84" w14:textId="77777777" w:rsidR="00252BED" w:rsidRDefault="00252BED" w:rsidP="003D7882">
      <w:pPr>
        <w:pStyle w:val="TableofAuthorities"/>
        <w:rPr>
          <w:noProof/>
        </w:rPr>
      </w:pPr>
      <w:r>
        <w:rPr>
          <w:noProof/>
        </w:rPr>
        <w:t>RD50</w:t>
      </w:r>
      <w:r>
        <w:rPr>
          <w:noProof/>
        </w:rPr>
        <w:tab/>
        <w:t xml:space="preserve">Collaboration:// </w:t>
      </w:r>
      <w:r w:rsidRPr="0011743C">
        <w:rPr>
          <w:noProof/>
        </w:rPr>
        <w:t>r</w:t>
      </w:r>
      <w:r w:rsidRPr="0011743C">
        <w:rPr>
          <w:iCs/>
          <w:noProof/>
        </w:rPr>
        <w:t>d50.web.cern.ch</w:t>
      </w:r>
    </w:p>
    <w:p w14:paraId="6FC15490" w14:textId="77777777" w:rsidR="00252BED" w:rsidRDefault="00252BED" w:rsidP="003D7882">
      <w:pPr>
        <w:pStyle w:val="TableofAuthorities"/>
        <w:rPr>
          <w:noProof/>
        </w:rPr>
      </w:pPr>
      <w:r>
        <w:rPr>
          <w:noProof/>
        </w:rPr>
        <w:t>RE18</w:t>
      </w:r>
      <w:r>
        <w:rPr>
          <w:noProof/>
        </w:rPr>
        <w:tab/>
      </w:r>
      <w:r w:rsidR="007720D6">
        <w:rPr>
          <w:noProof/>
        </w:rPr>
        <w:t>The ArDM experiment</w:t>
      </w:r>
    </w:p>
    <w:p w14:paraId="66D606D4" w14:textId="77777777" w:rsidR="00252BED" w:rsidRDefault="00252BED" w:rsidP="003D7882">
      <w:pPr>
        <w:pStyle w:val="TableofAuthorities"/>
        <w:rPr>
          <w:noProof/>
        </w:rPr>
      </w:pPr>
      <w:r>
        <w:rPr>
          <w:noProof/>
        </w:rPr>
        <w:t>RG2009</w:t>
      </w:r>
      <w:r>
        <w:rPr>
          <w:noProof/>
        </w:rPr>
        <w:tab/>
        <w:t>Rolling Grant (2009)</w:t>
      </w:r>
    </w:p>
    <w:p w14:paraId="3BD0F039" w14:textId="77777777" w:rsidR="00252BED" w:rsidRDefault="00252BED" w:rsidP="003D7882">
      <w:pPr>
        <w:pStyle w:val="TableofAuthorities"/>
        <w:rPr>
          <w:noProof/>
        </w:rPr>
      </w:pPr>
      <w:r>
        <w:rPr>
          <w:noProof/>
        </w:rPr>
        <w:t>RPV</w:t>
      </w:r>
      <w:r>
        <w:rPr>
          <w:noProof/>
        </w:rPr>
        <w:tab/>
        <w:t>R-parity Violating</w:t>
      </w:r>
    </w:p>
    <w:p w14:paraId="599C8230" w14:textId="77777777" w:rsidR="007720D6" w:rsidRDefault="00252BED" w:rsidP="003D7882">
      <w:pPr>
        <w:pStyle w:val="TableofAuthorities"/>
        <w:rPr>
          <w:noProof/>
        </w:rPr>
      </w:pPr>
      <w:r>
        <w:rPr>
          <w:noProof/>
        </w:rPr>
        <w:t>RS</w:t>
      </w:r>
      <w:r>
        <w:rPr>
          <w:noProof/>
        </w:rPr>
        <w:tab/>
      </w:r>
      <w:r>
        <w:rPr>
          <w:noProof/>
        </w:rPr>
        <w:tab/>
        <w:t>Royal Society</w:t>
      </w:r>
    </w:p>
    <w:p w14:paraId="643B5037" w14:textId="77777777" w:rsidR="007720D6" w:rsidRPr="007720D6" w:rsidRDefault="007720D6" w:rsidP="003D7882">
      <w:pPr>
        <w:pStyle w:val="TableofAuthorities"/>
        <w:rPr>
          <w:noProof/>
        </w:rPr>
      </w:pPr>
      <w:r>
        <w:rPr>
          <w:noProof/>
        </w:rPr>
        <w:t>RSO</w:t>
      </w:r>
      <w:r>
        <w:rPr>
          <w:noProof/>
        </w:rPr>
        <w:tab/>
        <w:t>Liverpool Research Support Office</w:t>
      </w:r>
    </w:p>
    <w:p w14:paraId="52813395" w14:textId="77777777" w:rsidR="00252BED" w:rsidRPr="00CC1997" w:rsidRDefault="00252BED" w:rsidP="003D7882">
      <w:r w:rsidRPr="00CC1997">
        <w:t>S</w:t>
      </w:r>
    </w:p>
    <w:p w14:paraId="41A4C0A8" w14:textId="77777777" w:rsidR="00252BED" w:rsidRDefault="00252BED" w:rsidP="003D7882">
      <w:pPr>
        <w:pStyle w:val="TableofAuthorities"/>
        <w:rPr>
          <w:noProof/>
        </w:rPr>
      </w:pPr>
      <w:r>
        <w:rPr>
          <w:noProof/>
        </w:rPr>
        <w:t>SC</w:t>
      </w:r>
      <w:r>
        <w:rPr>
          <w:noProof/>
        </w:rPr>
        <w:tab/>
      </w:r>
      <w:r>
        <w:rPr>
          <w:noProof/>
        </w:rPr>
        <w:tab/>
      </w:r>
      <w:r w:rsidR="007720D6">
        <w:rPr>
          <w:noProof/>
        </w:rPr>
        <w:t>Schwarzschild-Couder</w:t>
      </w:r>
    </w:p>
    <w:p w14:paraId="687FCB97" w14:textId="77777777" w:rsidR="00252BED" w:rsidRDefault="00252BED" w:rsidP="003D7882">
      <w:pPr>
        <w:pStyle w:val="TableofAuthorities"/>
        <w:rPr>
          <w:noProof/>
        </w:rPr>
      </w:pPr>
      <w:r>
        <w:rPr>
          <w:noProof/>
        </w:rPr>
        <w:t>SCT</w:t>
      </w:r>
      <w:r>
        <w:rPr>
          <w:noProof/>
        </w:rPr>
        <w:tab/>
        <w:t>ATLAS Semiconductor Tracker</w:t>
      </w:r>
    </w:p>
    <w:p w14:paraId="09B2428A" w14:textId="77777777" w:rsidR="00252BED" w:rsidRDefault="00252BED" w:rsidP="003D7882">
      <w:pPr>
        <w:pStyle w:val="TableofAuthorities"/>
        <w:rPr>
          <w:noProof/>
        </w:rPr>
      </w:pPr>
      <w:r>
        <w:rPr>
          <w:noProof/>
        </w:rPr>
        <w:t>SiPM</w:t>
      </w:r>
      <w:r>
        <w:rPr>
          <w:noProof/>
        </w:rPr>
        <w:tab/>
      </w:r>
      <w:r w:rsidR="00786590">
        <w:rPr>
          <w:noProof/>
        </w:rPr>
        <w:t>Si</w:t>
      </w:r>
      <w:r>
        <w:rPr>
          <w:noProof/>
        </w:rPr>
        <w:t xml:space="preserve"> photo- multiplier</w:t>
      </w:r>
    </w:p>
    <w:p w14:paraId="16AF6414" w14:textId="77777777" w:rsidR="00252BED" w:rsidRDefault="00252BED" w:rsidP="003D7882">
      <w:pPr>
        <w:pStyle w:val="TableofAuthorities"/>
        <w:rPr>
          <w:noProof/>
        </w:rPr>
      </w:pPr>
      <w:r>
        <w:rPr>
          <w:noProof/>
        </w:rPr>
        <w:t>SM</w:t>
      </w:r>
      <w:r>
        <w:rPr>
          <w:noProof/>
        </w:rPr>
        <w:tab/>
        <w:t>Standard Model</w:t>
      </w:r>
    </w:p>
    <w:p w14:paraId="619F12BA" w14:textId="77777777" w:rsidR="00252BED" w:rsidRDefault="00252BED" w:rsidP="003D7882">
      <w:pPr>
        <w:pStyle w:val="TableofAuthorities"/>
        <w:rPr>
          <w:noProof/>
        </w:rPr>
      </w:pPr>
      <w:r>
        <w:rPr>
          <w:noProof/>
        </w:rPr>
        <w:t>SMWG</w:t>
      </w:r>
      <w:r>
        <w:rPr>
          <w:noProof/>
        </w:rPr>
        <w:tab/>
        <w:t>Standard Model Working Group</w:t>
      </w:r>
    </w:p>
    <w:p w14:paraId="2E9E6401" w14:textId="77777777" w:rsidR="00252BED" w:rsidRDefault="00252BED" w:rsidP="003D7882">
      <w:pPr>
        <w:pStyle w:val="TableofAuthorities"/>
        <w:rPr>
          <w:noProof/>
        </w:rPr>
      </w:pPr>
      <w:r>
        <w:rPr>
          <w:noProof/>
        </w:rPr>
        <w:t>SNO+</w:t>
      </w:r>
      <w:r>
        <w:rPr>
          <w:noProof/>
        </w:rPr>
        <w:tab/>
        <w:t>Experiment://</w:t>
      </w:r>
      <w:r w:rsidRPr="00A1516B">
        <w:rPr>
          <w:noProof/>
        </w:rPr>
        <w:t>snoplus.phy.queensu.ca</w:t>
      </w:r>
    </w:p>
    <w:p w14:paraId="0D6F4C90" w14:textId="77777777" w:rsidR="00252BED" w:rsidRDefault="00252BED" w:rsidP="003D7882">
      <w:pPr>
        <w:pStyle w:val="TableofAuthorities"/>
        <w:rPr>
          <w:noProof/>
        </w:rPr>
      </w:pPr>
      <w:r>
        <w:rPr>
          <w:noProof/>
        </w:rPr>
        <w:t>SPSC</w:t>
      </w:r>
      <w:r>
        <w:rPr>
          <w:noProof/>
        </w:rPr>
        <w:tab/>
      </w:r>
      <w:r>
        <w:rPr>
          <w:rStyle w:val="st"/>
        </w:rPr>
        <w:t>SPS and PS experiments Committee (CERN)</w:t>
      </w:r>
    </w:p>
    <w:p w14:paraId="01D8EDC2" w14:textId="77777777" w:rsidR="00252BED" w:rsidRDefault="00252BED" w:rsidP="003D7882">
      <w:pPr>
        <w:pStyle w:val="TableofAuthorities"/>
        <w:rPr>
          <w:noProof/>
        </w:rPr>
      </w:pPr>
      <w:r>
        <w:rPr>
          <w:noProof/>
        </w:rPr>
        <w:t>SST</w:t>
      </w:r>
      <w:r>
        <w:rPr>
          <w:noProof/>
        </w:rPr>
        <w:tab/>
      </w:r>
      <w:r w:rsidR="007720D6">
        <w:rPr>
          <w:noProof/>
        </w:rPr>
        <w:t>Small Size Telescope</w:t>
      </w:r>
    </w:p>
    <w:p w14:paraId="7A25DCDA" w14:textId="77777777" w:rsidR="00252BED" w:rsidRDefault="00252BED" w:rsidP="003D7882">
      <w:pPr>
        <w:pStyle w:val="TableofAuthorities"/>
        <w:rPr>
          <w:noProof/>
        </w:rPr>
      </w:pPr>
      <w:r>
        <w:rPr>
          <w:noProof/>
        </w:rPr>
        <w:t>STFC</w:t>
      </w:r>
      <w:r>
        <w:rPr>
          <w:noProof/>
        </w:rPr>
        <w:tab/>
        <w:t>Science and Technology Facilities Council</w:t>
      </w:r>
    </w:p>
    <w:p w14:paraId="19968BF0" w14:textId="77777777" w:rsidR="00252BED" w:rsidRDefault="00252BED" w:rsidP="003D7882">
      <w:pPr>
        <w:pStyle w:val="TableofAuthorities"/>
        <w:rPr>
          <w:noProof/>
        </w:rPr>
      </w:pPr>
      <w:r>
        <w:rPr>
          <w:noProof/>
        </w:rPr>
        <w:t>Super-B</w:t>
      </w:r>
      <w:r>
        <w:rPr>
          <w:noProof/>
        </w:rPr>
        <w:tab/>
        <w:t>Super Flavour factory</w:t>
      </w:r>
    </w:p>
    <w:p w14:paraId="3F834097" w14:textId="77777777" w:rsidR="00252BED" w:rsidRDefault="00252BED" w:rsidP="003D7882">
      <w:pPr>
        <w:pStyle w:val="TableofAuthorities"/>
        <w:rPr>
          <w:noProof/>
        </w:rPr>
      </w:pPr>
      <w:r>
        <w:rPr>
          <w:noProof/>
        </w:rPr>
        <w:t>Super-K</w:t>
      </w:r>
      <w:r>
        <w:rPr>
          <w:noProof/>
        </w:rPr>
        <w:tab/>
        <w:t>Experiment://</w:t>
      </w:r>
      <w:r w:rsidRPr="00A1516B">
        <w:rPr>
          <w:noProof/>
        </w:rPr>
        <w:t>www-sk.icrr.u-tokyo.ac.jp</w:t>
      </w:r>
    </w:p>
    <w:p w14:paraId="2951C8DC" w14:textId="77777777" w:rsidR="00252BED" w:rsidRDefault="00252BED" w:rsidP="003D7882">
      <w:pPr>
        <w:pStyle w:val="TableofAuthorities"/>
        <w:rPr>
          <w:noProof/>
        </w:rPr>
      </w:pPr>
      <w:r>
        <w:rPr>
          <w:noProof/>
        </w:rPr>
        <w:t>SUSY</w:t>
      </w:r>
      <w:r>
        <w:rPr>
          <w:noProof/>
        </w:rPr>
        <w:tab/>
        <w:t>supersymmtry</w:t>
      </w:r>
    </w:p>
    <w:p w14:paraId="419357E5" w14:textId="77777777" w:rsidR="00252BED" w:rsidRPr="00CC1997" w:rsidRDefault="00252BED" w:rsidP="003D7882">
      <w:pPr>
        <w:sectPr w:rsidR="00252BED" w:rsidRPr="00CC1997" w:rsidSect="00B63218">
          <w:type w:val="continuous"/>
          <w:pgSz w:w="11907" w:h="16839" w:code="9"/>
          <w:pgMar w:top="1134" w:right="1134" w:bottom="1134" w:left="1134" w:header="432" w:footer="432" w:gutter="0"/>
          <w:lnNumType w:countBy="1"/>
          <w:cols w:num="2" w:space="720"/>
          <w:docGrid w:linePitch="326"/>
        </w:sectPr>
      </w:pPr>
    </w:p>
    <w:p w14:paraId="4C9FB9F7" w14:textId="77777777" w:rsidR="00247F3D" w:rsidRPr="00CC1997" w:rsidRDefault="00D03B5A" w:rsidP="003D7882">
      <w:r>
        <w:pict w14:anchorId="65310EEE">
          <v:rect id="_x0000_i1028" style="width:481.95pt;height:3pt" o:hralign="center" o:hrstd="t" o:hrnoshade="t" o:hr="t" fillcolor="black [3213]" stroked="f"/>
        </w:pict>
      </w:r>
      <w:r w:rsidR="009E01F8">
        <w:fldChar w:fldCharType="begin"/>
      </w:r>
      <w:r w:rsidR="000F1B9F">
        <w:instrText xml:space="preserve"> ADDIN </w:instrText>
      </w:r>
      <w:r w:rsidR="009E01F8">
        <w:fldChar w:fldCharType="end"/>
      </w:r>
    </w:p>
    <w:sectPr w:rsidR="00247F3D" w:rsidRPr="00CC1997" w:rsidSect="00B63218">
      <w:type w:val="continuous"/>
      <w:pgSz w:w="11907" w:h="16839" w:code="9"/>
      <w:pgMar w:top="1134" w:right="1134" w:bottom="1134" w:left="1134" w:header="432" w:footer="432" w:gutter="0"/>
      <w:lnNumType w:countBy="1"/>
      <w:cols w:space="720"/>
      <w:docGrid w:linePitch="326"/>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82" w:author="Themis" w:date="2015-01-09T06:55:00Z" w:initials="T">
    <w:p w14:paraId="504DF89F" w14:textId="77777777" w:rsidR="006133CC" w:rsidRDefault="006133CC" w:rsidP="003D7882">
      <w:pPr>
        <w:pStyle w:val="CommentText"/>
      </w:pPr>
      <w:r>
        <w:rPr>
          <w:rStyle w:val="CommentReference"/>
        </w:rPr>
        <w:annotationRef/>
      </w:r>
    </w:p>
  </w:comment>
  <w:comment w:id="83" w:author="Themis" w:date="2015-01-09T06:55:00Z" w:initials="T">
    <w:p w14:paraId="5A47D303" w14:textId="77777777" w:rsidR="006133CC" w:rsidRDefault="006133CC" w:rsidP="003D7882">
      <w:pPr>
        <w:pStyle w:val="CommentText"/>
      </w:pPr>
      <w:r>
        <w:rPr>
          <w:rStyle w:val="CommentReference"/>
        </w:rPr>
        <w:annotationRef/>
      </w:r>
      <w:r>
        <w:t>Emphasize synergzstrips/pixels</w:t>
      </w:r>
    </w:p>
  </w:comment>
  <w:comment w:id="84" w:author="vossebel" w:date="2015-01-09T06:55:00Z" w:initials="v">
    <w:p w14:paraId="1076FF79" w14:textId="77777777" w:rsidR="006133CC" w:rsidRDefault="006133CC" w:rsidP="003D7882">
      <w:pPr>
        <w:pStyle w:val="CommentText"/>
      </w:pPr>
      <w:r>
        <w:rPr>
          <w:rStyle w:val="CommentReference"/>
        </w:rPr>
        <w:annotationRef/>
      </w:r>
      <w:r>
        <w:t>Tim Jones: Mention Tony Smith experience grounding etc</w:t>
      </w:r>
    </w:p>
  </w:comment>
  <w:comment w:id="85" w:author="Affolder, Tony" w:date="2015-01-09T06:55:00Z" w:initials="AT">
    <w:p w14:paraId="40336F38" w14:textId="77777777" w:rsidR="006133CC" w:rsidRDefault="006133CC" w:rsidP="003D7882">
      <w:pPr>
        <w:pStyle w:val="CommentText"/>
      </w:pPr>
      <w:r>
        <w:rPr>
          <w:rStyle w:val="CommentReference"/>
        </w:rPr>
        <w:annotationRef/>
      </w:r>
      <w:r>
        <w:t>Tim Jones: define and motive co-curing</w:t>
      </w:r>
    </w:p>
  </w:comment>
  <w:comment w:id="86" w:author="Affolder, Tony" w:date="2015-01-09T06:55:00Z" w:initials="AT">
    <w:p w14:paraId="103E7BE8" w14:textId="77777777" w:rsidR="006133CC" w:rsidRDefault="006133CC" w:rsidP="003D7882">
      <w:pPr>
        <w:pStyle w:val="CommentText"/>
      </w:pPr>
      <w:r>
        <w:rPr>
          <w:rStyle w:val="CommentReference"/>
        </w:rPr>
        <w:annotationRef/>
      </w:r>
      <w:r>
        <w:t>Tim Jones: defined C-channels</w:t>
      </w:r>
    </w:p>
  </w:comment>
  <w:comment w:id="87" w:author="Affolder, Tony" w:date="2015-01-09T06:55:00Z" w:initials="AT">
    <w:p w14:paraId="48242E79" w14:textId="77777777" w:rsidR="006133CC" w:rsidRDefault="006133CC" w:rsidP="003D7882">
      <w:pPr>
        <w:pStyle w:val="CommentText"/>
      </w:pPr>
      <w:r>
        <w:rPr>
          <w:rStyle w:val="CommentReference"/>
        </w:rPr>
        <w:annotationRef/>
      </w:r>
      <w:r>
        <w:t>Tim Jones: motive way cyanate ester CF interesting</w:t>
      </w:r>
    </w:p>
  </w:comment>
  <w:comment w:id="96" w:author="Affolder, Tony" w:date="2015-01-09T06:55:00Z" w:initials="AT">
    <w:p w14:paraId="2F17C4D4" w14:textId="77777777" w:rsidR="006133CC" w:rsidRDefault="006133CC" w:rsidP="003D7882">
      <w:pPr>
        <w:pStyle w:val="CommentText"/>
      </w:pPr>
      <w:r>
        <w:rPr>
          <w:rStyle w:val="CommentReference"/>
        </w:rPr>
        <w:annotationRef/>
      </w:r>
      <w:r>
        <w:t>Could add Powell but would have to modify appendix 2</w:t>
      </w:r>
    </w:p>
  </w:comment>
  <w:comment w:id="97" w:author="Affolder, Tony" w:date="2015-01-09T06:55:00Z" w:initials="AT">
    <w:p w14:paraId="3DE6CFEF" w14:textId="77777777" w:rsidR="006133CC" w:rsidRDefault="006133CC" w:rsidP="003D7882">
      <w:pPr>
        <w:pStyle w:val="CommentText"/>
      </w:pPr>
      <w:r>
        <w:rPr>
          <w:rStyle w:val="CommentReference"/>
        </w:rPr>
        <w:annotationRef/>
      </w:r>
      <w:r>
        <w:t>And Powell here?</w:t>
      </w:r>
    </w:p>
  </w:comment>
  <w:comment w:id="98" w:author="Affolder, Tony" w:date="2015-01-09T06:55:00Z" w:initials="AT">
    <w:p w14:paraId="5AC3D246" w14:textId="77777777" w:rsidR="006133CC" w:rsidRDefault="006133CC" w:rsidP="003D7882">
      <w:pPr>
        <w:pStyle w:val="CommentText"/>
      </w:pPr>
      <w:r>
        <w:rPr>
          <w:rStyle w:val="CommentReference"/>
        </w:rPr>
        <w:annotationRef/>
      </w:r>
      <w:r>
        <w:t>Powell</w:t>
      </w:r>
    </w:p>
  </w:comment>
  <w:comment w:id="99" w:author="vossebel" w:date="2015-01-09T06:55:00Z" w:initials="v">
    <w:p w14:paraId="2566A817" w14:textId="77777777" w:rsidR="006133CC" w:rsidRDefault="006133CC" w:rsidP="003D7882">
      <w:pPr>
        <w:pStyle w:val="CommentText"/>
      </w:pPr>
      <w:r>
        <w:rPr>
          <w:rStyle w:val="CommentReference"/>
        </w:rPr>
        <w:annotationRef/>
      </w:r>
      <w:r>
        <w:t>Add more on testing in Liverpool</w:t>
      </w:r>
    </w:p>
  </w:comment>
  <w:comment w:id="100" w:author="vossebel" w:date="2015-01-09T06:55:00Z" w:initials="v">
    <w:p w14:paraId="6E4B39F8" w14:textId="77777777" w:rsidR="006133CC" w:rsidRDefault="006133CC" w:rsidP="003D7882">
      <w:pPr>
        <w:pStyle w:val="CommentText"/>
      </w:pPr>
      <w:r>
        <w:rPr>
          <w:rStyle w:val="CommentReference"/>
        </w:rPr>
        <w:annotationRef/>
      </w:r>
      <w:r>
        <w:t>Tony Affolder: John Bland needs to be written into this somewhere</w:t>
      </w:r>
    </w:p>
  </w:comment>
  <w:comment w:id="105" w:author="Themis" w:date="2015-01-12T15:50:00Z" w:initials="T">
    <w:p w14:paraId="56FBC119" w14:textId="77777777" w:rsidR="006133CC" w:rsidRDefault="006133CC">
      <w:pPr>
        <w:pStyle w:val="CommentText"/>
      </w:pPr>
      <w:r>
        <w:rPr>
          <w:rStyle w:val="CommentReference"/>
        </w:rPr>
        <w:annotationRef/>
      </w:r>
      <w:r>
        <w:t>results</w:t>
      </w:r>
    </w:p>
  </w:comment>
  <w:comment w:id="106" w:author="vossebel" w:date="2015-01-09T06:55:00Z" w:initials="JV">
    <w:p w14:paraId="132BCC67" w14:textId="77777777" w:rsidR="006133CC" w:rsidRDefault="006133CC" w:rsidP="003D7882">
      <w:pPr>
        <w:pStyle w:val="CommentText"/>
      </w:pPr>
      <w:r>
        <w:rPr>
          <w:rStyle w:val="CommentReference"/>
        </w:rPr>
        <w:annotationRef/>
      </w:r>
      <w:r>
        <w:t>Price or ne RA description will presumably change</w:t>
      </w:r>
    </w:p>
  </w:comment>
  <w:comment w:id="108" w:author="Themis" w:date="2015-01-12T16:09:00Z" w:initials="T">
    <w:p w14:paraId="124D499D" w14:textId="77777777" w:rsidR="006133CC" w:rsidRDefault="006133CC">
      <w:pPr>
        <w:pStyle w:val="CommentText"/>
      </w:pPr>
      <w:r>
        <w:rPr>
          <w:rStyle w:val="CommentReference"/>
        </w:rPr>
        <w:annotationRef/>
      </w:r>
      <w:r>
        <w:t>reprhase</w:t>
      </w:r>
    </w:p>
  </w:comment>
  <w:comment w:id="122" w:author="Themis" w:date="2015-01-12T16:30:00Z" w:initials="T">
    <w:p w14:paraId="3A0DB65F" w14:textId="77777777" w:rsidR="006133CC" w:rsidRDefault="006133CC">
      <w:pPr>
        <w:pStyle w:val="CommentText"/>
      </w:pPr>
      <w:r>
        <w:rPr>
          <w:rStyle w:val="CommentReference"/>
        </w:rPr>
        <w:annotationRef/>
      </w:r>
      <w:r>
        <w:t>check</w:t>
      </w:r>
    </w:p>
  </w:comment>
  <w:comment w:id="132" w:author="Themis" w:date="2015-01-09T06:55:00Z" w:initials="T">
    <w:p w14:paraId="3B1A260A" w14:textId="77777777" w:rsidR="006133CC" w:rsidRDefault="006133CC" w:rsidP="003D7882">
      <w:pPr>
        <w:pStyle w:val="CommentText"/>
      </w:pPr>
      <w:r>
        <w:rPr>
          <w:rStyle w:val="CommentReference"/>
        </w:rPr>
        <w:annotationRef/>
      </w:r>
      <w:r>
        <w:t>Bit vague</w:t>
      </w:r>
    </w:p>
  </w:comment>
  <w:comment w:id="136" w:author="User" w:date="2015-01-09T06:55:00Z" w:initials="U">
    <w:p w14:paraId="75322B11" w14:textId="77777777" w:rsidR="006133CC" w:rsidRDefault="006133CC" w:rsidP="003D7882">
      <w:pPr>
        <w:pStyle w:val="CommentText"/>
      </w:pPr>
      <w:r>
        <w:rPr>
          <w:rStyle w:val="CommentReference"/>
        </w:rPr>
        <w:annotationRef/>
      </w:r>
      <w:r>
        <w:t>I think LBNE-UK is correct in this case. I have change all other instances of LBNE to LBNF.</w:t>
      </w:r>
    </w:p>
  </w:comment>
  <w:comment w:id="137" w:author="Themis" w:date="2015-01-09T06:55:00Z" w:initials="T">
    <w:p w14:paraId="20AB186C" w14:textId="77777777" w:rsidR="006133CC" w:rsidRDefault="006133CC" w:rsidP="003D7882">
      <w:pPr>
        <w:pStyle w:val="CommentText"/>
      </w:pPr>
      <w:r>
        <w:rPr>
          <w:rStyle w:val="CommentReference"/>
        </w:rPr>
        <w:annotationRef/>
      </w:r>
      <w:r>
        <w:t>Sepeartae roles</w:t>
      </w:r>
    </w:p>
  </w:comment>
  <w:comment w:id="138" w:author="vossebel" w:date="2015-01-09T06:55:00Z" w:initials="JV">
    <w:p w14:paraId="5ED4BAC7" w14:textId="77777777" w:rsidR="006133CC" w:rsidRDefault="006133CC" w:rsidP="003D7882">
      <w:pPr>
        <w:pStyle w:val="CommentText"/>
      </w:pPr>
      <w:r>
        <w:rPr>
          <w:rStyle w:val="CommentReference"/>
        </w:rPr>
        <w:annotationRef/>
      </w:r>
      <w:r>
        <w:t>“deploy” sounds like we are not involved in the development of this DAQ. (or are we just setting it up in Liverpool for test work?)</w:t>
      </w:r>
    </w:p>
    <w:p w14:paraId="220E5271" w14:textId="77777777" w:rsidR="006133CC" w:rsidRDefault="006133CC" w:rsidP="003D7882">
      <w:pPr>
        <w:pStyle w:val="CommentText"/>
      </w:pPr>
      <w:r>
        <w:t xml:space="preserve">Can we be be more specific about our planned contributions? </w:t>
      </w:r>
    </w:p>
  </w:comment>
  <w:comment w:id="139" w:author="vossebel" w:date="2015-01-09T06:55:00Z" w:initials="JV">
    <w:p w14:paraId="1A7D6CFB" w14:textId="77777777" w:rsidR="006133CC" w:rsidRDefault="006133CC" w:rsidP="003D7882">
      <w:pPr>
        <w:pStyle w:val="CommentText"/>
      </w:pPr>
      <w:r>
        <w:rPr>
          <w:rStyle w:val="CommentReference"/>
        </w:rPr>
        <w:annotationRef/>
      </w:r>
      <w:r>
        <w:t xml:space="preserve">As above </w:t>
      </w:r>
    </w:p>
  </w:comment>
  <w:comment w:id="140" w:author="User" w:date="2015-01-09T06:55:00Z" w:initials="U">
    <w:p w14:paraId="58CA87F0" w14:textId="77777777" w:rsidR="006133CC" w:rsidRDefault="006133CC" w:rsidP="003D7882">
      <w:pPr>
        <w:pStyle w:val="CommentText"/>
      </w:pPr>
      <w:r>
        <w:rPr>
          <w:rStyle w:val="CommentReference"/>
        </w:rPr>
        <w:annotationRef/>
      </w:r>
      <w:r>
        <w:t>I’ve added Kostas’s name here.</w:t>
      </w:r>
    </w:p>
  </w:comment>
  <w:comment w:id="141" w:author="Themis" w:date="2015-01-09T06:55:00Z" w:initials="T">
    <w:p w14:paraId="6CCDE936" w14:textId="77777777" w:rsidR="006133CC" w:rsidRDefault="006133CC" w:rsidP="003D7882">
      <w:pPr>
        <w:pStyle w:val="CommentText"/>
      </w:pPr>
      <w:r>
        <w:rPr>
          <w:rStyle w:val="CommentReference"/>
        </w:rPr>
        <w:annotationRef/>
      </w:r>
      <w:r>
        <w:t>Should separate roles</w:t>
      </w:r>
    </w:p>
  </w:comment>
  <w:comment w:id="147" w:author="Themis" w:date="2015-01-09T06:55:00Z" w:initials="T">
    <w:p w14:paraId="3278B374" w14:textId="77777777" w:rsidR="006133CC" w:rsidRDefault="006133CC" w:rsidP="003D7882">
      <w:pPr>
        <w:pStyle w:val="CommentText"/>
      </w:pPr>
      <w:r>
        <w:rPr>
          <w:rStyle w:val="CommentReference"/>
        </w:rPr>
        <w:annotationRef/>
      </w:r>
      <w:r>
        <w:t>More Payne....</w:t>
      </w:r>
    </w:p>
  </w:comment>
  <w:comment w:id="148" w:author="Themis" w:date="2015-01-09T08:54:00Z" w:initials="T">
    <w:p w14:paraId="5B894646" w14:textId="77777777" w:rsidR="006133CC" w:rsidRDefault="006133CC" w:rsidP="003779EB">
      <w:pPr>
        <w:pStyle w:val="CommentText"/>
      </w:pPr>
      <w:r>
        <w:rPr>
          <w:rStyle w:val="CommentReference"/>
        </w:rPr>
        <w:annotationRef/>
      </w:r>
      <w:r>
        <w:t>Infuence of Payne on Experiment</w:t>
      </w:r>
    </w:p>
  </w:comment>
  <w:comment w:id="168" w:author="Themis" w:date="2015-01-09T06:55:00Z" w:initials="T">
    <w:p w14:paraId="3C59E32A" w14:textId="77777777" w:rsidR="006133CC" w:rsidRDefault="006133CC" w:rsidP="003D7882">
      <w:pPr>
        <w:pStyle w:val="CommentText"/>
      </w:pPr>
      <w:r>
        <w:rPr>
          <w:rStyle w:val="CommentReference"/>
        </w:rPr>
        <w:annotationRef/>
      </w:r>
      <w:r>
        <w:t>Highlight start ebd-date. Buklding expertise</w:t>
      </w:r>
    </w:p>
  </w:comment>
  <w:comment w:id="176" w:author="Themis" w:date="2015-01-09T06:55:00Z" w:initials="T">
    <w:p w14:paraId="5F6CA623" w14:textId="77777777" w:rsidR="006133CC" w:rsidRDefault="006133CC" w:rsidP="003D7882">
      <w:pPr>
        <w:pStyle w:val="CommentText"/>
      </w:pPr>
      <w:r>
        <w:rPr>
          <w:rStyle w:val="CommentReference"/>
        </w:rPr>
        <w:annotationRef/>
      </w:r>
      <w:r>
        <w:t>Physics case. Need continutation role....</w:t>
      </w:r>
    </w:p>
  </w:comment>
  <w:comment w:id="179" w:author="vossebel" w:date="2015-01-09T06:55:00Z" w:initials="JV">
    <w:p w14:paraId="662E6B6C" w14:textId="77777777" w:rsidR="006133CC" w:rsidRDefault="006133CC" w:rsidP="003D7882">
      <w:pPr>
        <w:pStyle w:val="CommentText"/>
      </w:pPr>
      <w:r>
        <w:rPr>
          <w:rStyle w:val="CommentReference"/>
        </w:rPr>
        <w:annotationRef/>
      </w:r>
      <w:r>
        <w:t>Can we say anything about how sensitive and hence relevant these measurement will be?</w:t>
      </w:r>
    </w:p>
  </w:comment>
  <w:comment w:id="184" w:author="Themis" w:date="2015-01-09T06:55:00Z" w:initials="T">
    <w:p w14:paraId="1DDBFEDB" w14:textId="77777777" w:rsidR="006133CC" w:rsidRDefault="006133CC" w:rsidP="003D7882">
      <w:pPr>
        <w:pStyle w:val="CommentText"/>
      </w:pPr>
      <w:r>
        <w:rPr>
          <w:rStyle w:val="CommentReference"/>
        </w:rPr>
        <w:annotationRef/>
      </w:r>
      <w:r>
        <w:t>Shorteb</w:t>
      </w:r>
    </w:p>
  </w:comment>
  <w:comment w:id="187" w:author="Themis" w:date="2015-01-09T06:55:00Z" w:initials="T">
    <w:p w14:paraId="1BCCCB43" w14:textId="77777777" w:rsidR="006133CC" w:rsidRDefault="006133CC" w:rsidP="003D7882">
      <w:pPr>
        <w:pStyle w:val="CommentText"/>
      </w:pPr>
      <w:r>
        <w:rPr>
          <w:rStyle w:val="CommentReference"/>
        </w:rPr>
        <w:annotationRef/>
      </w:r>
    </w:p>
  </w:comment>
  <w:comment w:id="188" w:author="Themis" w:date="2015-01-09T06:55:00Z" w:initials="T">
    <w:p w14:paraId="1A9E898E" w14:textId="77777777" w:rsidR="006133CC" w:rsidRDefault="006133CC" w:rsidP="003D7882">
      <w:pPr>
        <w:pStyle w:val="CommentText"/>
      </w:pPr>
      <w:r>
        <w:rPr>
          <w:rStyle w:val="CommentReference"/>
        </w:rPr>
        <w:annotationRef/>
      </w:r>
      <w:r>
        <w:t>Check version from Neil</w:t>
      </w:r>
    </w:p>
  </w:comment>
  <w:comment w:id="319" w:author="Themis" w:date="2015-01-09T06:55:00Z" w:initials="T">
    <w:p w14:paraId="4F0FD99D" w14:textId="77777777" w:rsidR="006133CC" w:rsidRDefault="006133CC" w:rsidP="003D7882">
      <w:pPr>
        <w:pStyle w:val="CommentText"/>
      </w:pPr>
      <w:r>
        <w:rPr>
          <w:rStyle w:val="CommentReference"/>
        </w:rPr>
        <w:annotationRef/>
      </w:r>
      <w:r>
        <w:t>List from Girisjh</w:t>
      </w:r>
    </w:p>
  </w:comment>
  <w:comment w:id="320" w:author="Themis" w:date="2015-01-09T06:55:00Z" w:initials="T">
    <w:p w14:paraId="2E1C2B63" w14:textId="77777777" w:rsidR="006133CC" w:rsidRDefault="006133CC" w:rsidP="003D7882">
      <w:pPr>
        <w:pStyle w:val="CommentText"/>
      </w:pPr>
      <w:r>
        <w:rPr>
          <w:rStyle w:val="CommentReference"/>
        </w:rPr>
        <w:annotationRef/>
      </w:r>
      <w:r>
        <w:t>Non-Tier 3 is laptops and desktops £2k/person guidance</w:t>
      </w:r>
    </w:p>
    <w:p w14:paraId="09B93628" w14:textId="77777777" w:rsidR="006133CC" w:rsidRDefault="006133CC" w:rsidP="003D7882">
      <w:pPr>
        <w:pStyle w:val="CommentText"/>
      </w:pPr>
    </w:p>
    <w:p w14:paraId="215F510F" w14:textId="77777777" w:rsidR="006133CC" w:rsidRDefault="006133CC" w:rsidP="003D7882">
      <w:pPr>
        <w:pStyle w:val="CommentText"/>
      </w:pPr>
      <w:r>
        <w:t>Tier 3 is other stuff servers, storage tecetc</w:t>
      </w:r>
    </w:p>
    <w:p w14:paraId="60B56C96" w14:textId="77777777" w:rsidR="006133CC" w:rsidRDefault="006133CC" w:rsidP="003D7882">
      <w:pPr>
        <w:pStyle w:val="CommentText"/>
      </w:pPr>
      <w:r>
        <w:t>Double the number of nodes.... double data useage etcetc neutrinos .... GPUs</w:t>
      </w:r>
    </w:p>
    <w:p w14:paraId="2B13A2EA" w14:textId="77777777" w:rsidR="006133CC" w:rsidRDefault="006133CC" w:rsidP="003D7882">
      <w:pPr>
        <w:pStyle w:val="CommentText"/>
      </w:pPr>
    </w:p>
    <w:p w14:paraId="2B5DBE7B" w14:textId="77777777" w:rsidR="006133CC" w:rsidRDefault="006133CC" w:rsidP="003D7882">
      <w:pPr>
        <w:pStyle w:val="CommentText"/>
      </w:pPr>
      <w:r>
        <w:t>Other stuff in IT consumables</w:t>
      </w:r>
    </w:p>
    <w:p w14:paraId="4661357F" w14:textId="77777777" w:rsidR="006133CC" w:rsidRDefault="006133CC" w:rsidP="003D7882">
      <w:pPr>
        <w:pStyle w:val="CommentText"/>
      </w:pPr>
      <w:r>
        <w:t>Licenses</w:t>
      </w:r>
    </w:p>
  </w:comment>
  <w:comment w:id="322" w:author="Themis" w:date="2015-01-09T06:55:00Z" w:initials="T">
    <w:p w14:paraId="1A4E278D" w14:textId="77777777" w:rsidR="006133CC" w:rsidRDefault="006133CC" w:rsidP="003D7882">
      <w:pPr>
        <w:pStyle w:val="CommentText"/>
      </w:pPr>
      <w:r>
        <w:rPr>
          <w:rStyle w:val="CommentReference"/>
        </w:rPr>
        <w:annotationRef/>
      </w:r>
      <w:r>
        <w:t>Talk to Helen, Paul, Tara ...</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D137758" w15:done="0"/>
  <w15:commentEx w15:paraId="6ED6712A" w15:done="0"/>
  <w15:commentEx w15:paraId="33C03E63" w15:done="0"/>
  <w15:commentEx w15:paraId="7126259E" w15:done="0"/>
  <w15:commentEx w15:paraId="5F7E0D71" w15:done="0"/>
  <w15:commentEx w15:paraId="01D68963" w15:done="0"/>
  <w15:commentEx w15:paraId="1E614C92" w15:done="0"/>
  <w15:commentEx w15:paraId="15C339F6" w15:done="0"/>
  <w15:commentEx w15:paraId="7D935054" w15:done="0"/>
  <w15:commentEx w15:paraId="177DAF0A" w15:done="0"/>
  <w15:commentEx w15:paraId="4BB0C44F"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F9C5F8" w14:textId="77777777" w:rsidR="006133CC" w:rsidRDefault="006133CC" w:rsidP="003D7882">
      <w:r>
        <w:separator/>
      </w:r>
    </w:p>
  </w:endnote>
  <w:endnote w:type="continuationSeparator" w:id="0">
    <w:p w14:paraId="2A5F4CB0" w14:textId="77777777" w:rsidR="006133CC" w:rsidRDefault="006133CC" w:rsidP="003D78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Times">
    <w:panose1 w:val="02000500000000000000"/>
    <w:charset w:val="4D"/>
    <w:family w:val="roman"/>
    <w:notTrueType/>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Consolas">
    <w:panose1 w:val="020B0609020204030204"/>
    <w:charset w:val="00"/>
    <w:family w:val="auto"/>
    <w:pitch w:val="variable"/>
    <w:sig w:usb0="E10002FF" w:usb1="4000FCFF" w:usb2="00000009" w:usb3="00000000" w:csb0="0000019F" w:csb1="00000000"/>
  </w:font>
  <w:font w:name="Liberation Serif">
    <w:altName w:val="MS PMincho"/>
    <w:charset w:val="80"/>
    <w:family w:val="roman"/>
    <w:pitch w:val="variable"/>
  </w:font>
  <w:font w:name="Droid Sans">
    <w:altName w:val="Times New Roman"/>
    <w:panose1 w:val="00000000000000000000"/>
    <w:charset w:val="00"/>
    <w:family w:val="roman"/>
    <w:notTrueType/>
    <w:pitch w:val="default"/>
  </w:font>
  <w:font w:name="FreeSans">
    <w:panose1 w:val="00000000000000000000"/>
    <w:charset w:val="00"/>
    <w:family w:val="roman"/>
    <w:notTrueType/>
    <w:pitch w:val="default"/>
  </w:font>
  <w:font w:name="Cambria Math">
    <w:panose1 w:val="02040503050406030204"/>
    <w:charset w:val="00"/>
    <w:family w:val="auto"/>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sdt>
    <w:sdtPr>
      <w:id w:val="1503163055"/>
      <w:docPartObj>
        <w:docPartGallery w:val="Page Numbers (Bottom of Page)"/>
        <w:docPartUnique/>
      </w:docPartObj>
    </w:sdtPr>
    <w:sdtEndPr>
      <w:rPr>
        <w:color w:val="808080" w:themeColor="background1" w:themeShade="80"/>
        <w:spacing w:val="60"/>
      </w:rPr>
    </w:sdtEndPr>
    <w:sdtContent>
      <w:p w14:paraId="7CA28CB0" w14:textId="77777777" w:rsidR="006133CC" w:rsidRDefault="006133CC" w:rsidP="003D7882">
        <w:pPr>
          <w:pStyle w:val="Footer"/>
          <w:rPr>
            <w:b/>
            <w:bCs/>
          </w:rPr>
        </w:pPr>
        <w:r>
          <w:fldChar w:fldCharType="begin"/>
        </w:r>
        <w:r>
          <w:instrText xml:space="preserve"> PAGE   \* MERGEFORMAT </w:instrText>
        </w:r>
        <w:r>
          <w:fldChar w:fldCharType="separate"/>
        </w:r>
        <w:r w:rsidR="00D03B5A" w:rsidRPr="00D03B5A">
          <w:rPr>
            <w:b/>
            <w:bCs/>
            <w:noProof/>
          </w:rPr>
          <w:t>10</w:t>
        </w:r>
        <w:r>
          <w:rPr>
            <w:b/>
            <w:bCs/>
            <w:noProof/>
          </w:rPr>
          <w:fldChar w:fldCharType="end"/>
        </w:r>
        <w:r>
          <w:rPr>
            <w:b/>
            <w:bCs/>
          </w:rPr>
          <w:t xml:space="preserve"> | </w:t>
        </w:r>
        <w:r>
          <w:rPr>
            <w:color w:val="808080" w:themeColor="background1" w:themeShade="80"/>
            <w:spacing w:val="60"/>
          </w:rPr>
          <w:t>Page</w:t>
        </w:r>
      </w:p>
    </w:sdtContent>
  </w:sdt>
  <w:p w14:paraId="02FC3A02" w14:textId="77777777" w:rsidR="006133CC" w:rsidRPr="005D10A9" w:rsidRDefault="006133CC" w:rsidP="003D7882">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sdt>
    <w:sdtPr>
      <w:id w:val="-1684118730"/>
      <w:docPartObj>
        <w:docPartGallery w:val="Page Numbers (Bottom of Page)"/>
        <w:docPartUnique/>
      </w:docPartObj>
    </w:sdtPr>
    <w:sdtEndPr>
      <w:rPr>
        <w:color w:val="808080" w:themeColor="background1" w:themeShade="80"/>
        <w:spacing w:val="60"/>
      </w:rPr>
    </w:sdtEndPr>
    <w:sdtContent>
      <w:p w14:paraId="324FDF11" w14:textId="77777777" w:rsidR="006133CC" w:rsidRDefault="006133CC" w:rsidP="003D7882">
        <w:pPr>
          <w:pStyle w:val="Footer"/>
        </w:pPr>
        <w:r>
          <w:fldChar w:fldCharType="begin"/>
        </w:r>
        <w:r>
          <w:instrText xml:space="preserve"> PAGE   \* MERGEFORMAT </w:instrText>
        </w:r>
        <w:r>
          <w:fldChar w:fldCharType="separate"/>
        </w:r>
        <w:r w:rsidR="00D03B5A">
          <w:rPr>
            <w:noProof/>
          </w:rPr>
          <w:t>53</w:t>
        </w:r>
        <w:r>
          <w:rPr>
            <w:noProof/>
          </w:rPr>
          <w:fldChar w:fldCharType="end"/>
        </w:r>
        <w:r>
          <w:t xml:space="preserve"> | </w:t>
        </w:r>
        <w:r>
          <w:rPr>
            <w:color w:val="808080" w:themeColor="background1" w:themeShade="80"/>
            <w:spacing w:val="60"/>
          </w:rPr>
          <w:t>Page</w:t>
        </w:r>
      </w:p>
    </w:sdtContent>
  </w:sdt>
  <w:p w14:paraId="3D2D505D" w14:textId="77777777" w:rsidR="006133CC" w:rsidRDefault="006133CC" w:rsidP="003D7882">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sdt>
    <w:sdtPr>
      <w:id w:val="88927262"/>
      <w:docPartObj>
        <w:docPartGallery w:val="Page Numbers (Bottom of Page)"/>
        <w:docPartUnique/>
      </w:docPartObj>
    </w:sdtPr>
    <w:sdtEndPr>
      <w:rPr>
        <w:color w:val="808080" w:themeColor="background1" w:themeShade="80"/>
        <w:spacing w:val="60"/>
      </w:rPr>
    </w:sdtEndPr>
    <w:sdtContent>
      <w:p w14:paraId="4E914953" w14:textId="77777777" w:rsidR="006133CC" w:rsidRDefault="006133CC" w:rsidP="003D7882">
        <w:pPr>
          <w:pStyle w:val="Footer"/>
          <w:rPr>
            <w:b/>
            <w:bCs/>
          </w:rPr>
        </w:pPr>
        <w:r>
          <w:fldChar w:fldCharType="begin"/>
        </w:r>
        <w:r>
          <w:instrText xml:space="preserve"> PAGE   \* MERGEFORMAT </w:instrText>
        </w:r>
        <w:r>
          <w:fldChar w:fldCharType="separate"/>
        </w:r>
        <w:r w:rsidR="00951DA2" w:rsidRPr="00951DA2">
          <w:rPr>
            <w:b/>
            <w:bCs/>
            <w:noProof/>
          </w:rPr>
          <w:t>98</w:t>
        </w:r>
        <w:r>
          <w:rPr>
            <w:b/>
            <w:bCs/>
            <w:noProof/>
          </w:rPr>
          <w:fldChar w:fldCharType="end"/>
        </w:r>
        <w:r>
          <w:rPr>
            <w:b/>
            <w:bCs/>
          </w:rPr>
          <w:t xml:space="preserve"> | </w:t>
        </w:r>
        <w:r>
          <w:rPr>
            <w:color w:val="808080" w:themeColor="background1" w:themeShade="80"/>
            <w:spacing w:val="60"/>
          </w:rPr>
          <w:t>Page</w:t>
        </w:r>
      </w:p>
    </w:sdtContent>
  </w:sdt>
  <w:p w14:paraId="36B6E4B9" w14:textId="77777777" w:rsidR="006133CC" w:rsidRPr="005D10A9" w:rsidRDefault="006133CC" w:rsidP="003D788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4DD07E" w14:textId="77777777" w:rsidR="006133CC" w:rsidRDefault="006133CC" w:rsidP="003D7882">
      <w:r>
        <w:separator/>
      </w:r>
    </w:p>
  </w:footnote>
  <w:footnote w:type="continuationSeparator" w:id="0">
    <w:p w14:paraId="6AC4C461" w14:textId="77777777" w:rsidR="006133CC" w:rsidRDefault="006133CC" w:rsidP="003D7882">
      <w:r>
        <w:continuationSeparator/>
      </w:r>
    </w:p>
  </w:footnote>
  <w:footnote w:id="1">
    <w:p w14:paraId="2AE7ED1E" w14:textId="77777777" w:rsidR="006133CC" w:rsidRPr="009C253F" w:rsidRDefault="006133CC" w:rsidP="003D7882">
      <w:pPr>
        <w:pStyle w:val="FootnoteText"/>
      </w:pPr>
      <w:r>
        <w:rPr>
          <w:rStyle w:val="FootnoteReference"/>
        </w:rPr>
        <w:footnoteRef/>
      </w:r>
      <w:r>
        <w:t xml:space="preserve"> </w:t>
      </w:r>
      <w:hyperlink r:id="rId1" w:history="1">
        <w:r w:rsidRPr="00645AE0">
          <w:rPr>
            <w:rStyle w:val="Hyperlink"/>
          </w:rPr>
          <w:t>http://www.liv.ac.uk/hr/salary_scales/index.htm</w:t>
        </w:r>
      </w:hyperlink>
    </w:p>
  </w:footnote>
  <w:footnote w:id="2">
    <w:p w14:paraId="1E8068E6" w14:textId="77777777" w:rsidR="006133CC" w:rsidRDefault="006133CC" w:rsidP="003D7882">
      <w:pPr>
        <w:pStyle w:val="FootnoteText"/>
      </w:pPr>
      <w:r>
        <w:rPr>
          <w:rStyle w:val="FootnoteReference"/>
        </w:rPr>
        <w:footnoteRef/>
      </w:r>
      <w:hyperlink r:id="rId2" w:history="1">
        <w:r w:rsidRPr="00645AE0">
          <w:rPr>
            <w:rStyle w:val="Hyperlink"/>
          </w:rPr>
          <w:t>http://www.liv.ac.uk/hr/organisational-</w:t>
        </w:r>
        <w:r>
          <w:rPr>
            <w:rStyle w:val="Hyperlink"/>
          </w:rPr>
          <w:t>develop</w:t>
        </w:r>
        <w:r w:rsidRPr="00645AE0">
          <w:rPr>
            <w:rStyle w:val="Hyperlink"/>
          </w:rPr>
          <w:t>ment/</w:t>
        </w:r>
      </w:hyperlink>
    </w:p>
    <w:p w14:paraId="3F450098" w14:textId="77777777" w:rsidR="006133CC" w:rsidRPr="009C253F" w:rsidRDefault="006133CC" w:rsidP="003D7882">
      <w:pPr>
        <w:pStyle w:val="FootnoteText"/>
      </w:pPr>
      <w:r>
        <w:t xml:space="preserve"> </w:t>
      </w:r>
    </w:p>
  </w:footnote>
  <w:footnote w:id="3">
    <w:p w14:paraId="5534942B" w14:textId="77777777" w:rsidR="006133CC" w:rsidRPr="008A262E" w:rsidRDefault="006133CC" w:rsidP="003D7882">
      <w:pPr>
        <w:pStyle w:val="FootnoteText"/>
      </w:pPr>
      <w:r>
        <w:rPr>
          <w:rStyle w:val="FootnoteReference"/>
        </w:rPr>
        <w:footnoteRef/>
      </w:r>
      <w:r>
        <w:t xml:space="preserve"> </w:t>
      </w:r>
      <w:hyperlink r:id="rId3" w:history="1">
        <w:r w:rsidRPr="008340CA">
          <w:rPr>
            <w:rStyle w:val="Hyperlink"/>
          </w:rPr>
          <w:t>http://www.iso.org/iso/home.html</w:t>
        </w:r>
      </w:hyperlink>
      <w:r>
        <w:t>. See 14644-1:1999.</w:t>
      </w:r>
    </w:p>
  </w:footnote>
  <w:footnote w:id="4">
    <w:p w14:paraId="5D25245D" w14:textId="77777777" w:rsidR="006133CC" w:rsidRPr="00436E0A" w:rsidRDefault="006133CC" w:rsidP="003D7882">
      <w:pPr>
        <w:pStyle w:val="FootnoteText"/>
      </w:pPr>
      <w:r>
        <w:rPr>
          <w:rStyle w:val="FootnoteReference"/>
        </w:rPr>
        <w:footnoteRef/>
      </w:r>
      <w:r>
        <w:t xml:space="preserve"> This includes papers submitted to a refereed journal but currently in arXiv</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EA3E6E8" w14:textId="77777777" w:rsidR="006133CC" w:rsidRDefault="00D03B5A" w:rsidP="003D7882">
    <w:r>
      <w:rPr>
        <w:noProof/>
      </w:rPr>
      <w:pict w14:anchorId="42882C0D">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56" o:spid="_x0000_s2368" type="#_x0000_t136" style="position:absolute;left:0;text-align:left;margin-left:0;margin-top:0;width:485.35pt;height:194.1pt;rotation:315;z-index:-251654144;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1134"/>
      <w:gridCol w:w="5811"/>
      <w:gridCol w:w="2097"/>
    </w:tblGrid>
    <w:tr w:rsidR="006133CC" w14:paraId="760A565C" w14:textId="77777777">
      <w:tc>
        <w:tcPr>
          <w:tcW w:w="534" w:type="dxa"/>
          <w:tcBorders>
            <w:right w:val="single" w:sz="12" w:space="0" w:color="auto"/>
          </w:tcBorders>
          <w:shd w:val="clear" w:color="auto" w:fill="DBE5F1" w:themeFill="accent1" w:themeFillTint="33"/>
          <w:vAlign w:val="center"/>
        </w:tcPr>
        <w:p w14:paraId="10DE1CC3" w14:textId="77777777" w:rsidR="006133CC" w:rsidRPr="0023030A" w:rsidRDefault="006133CC" w:rsidP="003D7882">
          <w:pPr>
            <w:rPr>
              <w:b/>
            </w:rPr>
          </w:pPr>
          <w:r>
            <w:fldChar w:fldCharType="begin"/>
          </w:r>
          <w:r>
            <w:instrText xml:space="preserve"> PAGE  \* Arabic  \* MERGEFORMAT </w:instrText>
          </w:r>
          <w:r>
            <w:fldChar w:fldCharType="separate"/>
          </w:r>
          <w:r w:rsidRPr="00EB0820">
            <w:rPr>
              <w:b/>
              <w:noProof/>
            </w:rPr>
            <w:t>83</w:t>
          </w:r>
          <w:r>
            <w:rPr>
              <w:b/>
              <w:noProof/>
            </w:rPr>
            <w:fldChar w:fldCharType="end"/>
          </w:r>
        </w:p>
      </w:tc>
      <w:tc>
        <w:tcPr>
          <w:tcW w:w="1134" w:type="dxa"/>
          <w:tcBorders>
            <w:left w:val="single" w:sz="12" w:space="0" w:color="auto"/>
          </w:tcBorders>
          <w:shd w:val="clear" w:color="auto" w:fill="DBE5F1" w:themeFill="accent1" w:themeFillTint="33"/>
        </w:tcPr>
        <w:p w14:paraId="34022D72" w14:textId="77777777" w:rsidR="006133CC" w:rsidRDefault="006133CC" w:rsidP="003D7882">
          <w:pPr>
            <w:pStyle w:val="Footer"/>
          </w:pPr>
          <w:r w:rsidRPr="0023030A">
            <w:t>Page</w:t>
          </w:r>
        </w:p>
      </w:tc>
      <w:tc>
        <w:tcPr>
          <w:tcW w:w="5811" w:type="dxa"/>
        </w:tcPr>
        <w:p w14:paraId="529648A0" w14:textId="77777777" w:rsidR="006133CC" w:rsidRDefault="006133CC" w:rsidP="003D7882">
          <w:r>
            <w:t>University of Liverpool Consolidated Grant</w:t>
          </w:r>
        </w:p>
      </w:tc>
      <w:tc>
        <w:tcPr>
          <w:tcW w:w="2097" w:type="dxa"/>
        </w:tcPr>
        <w:p w14:paraId="6A6D16A3" w14:textId="77777777" w:rsidR="006133CC" w:rsidRPr="0023030A" w:rsidRDefault="006133CC" w:rsidP="003D7882">
          <w:pPr>
            <w:pStyle w:val="Footer"/>
          </w:pPr>
          <w:r>
            <w:t xml:space="preserve">Appendix </w:t>
          </w:r>
          <w:r w:rsidRPr="0023030A">
            <w:rPr>
              <w:b/>
            </w:rPr>
            <w:t>1</w:t>
          </w:r>
        </w:p>
      </w:tc>
    </w:tr>
  </w:tbl>
  <w:p w14:paraId="059FFDE3" w14:textId="77777777" w:rsidR="006133CC" w:rsidRDefault="006133CC" w:rsidP="003D7882"/>
  <w:p w14:paraId="65DBA7AF" w14:textId="77777777" w:rsidR="006133CC" w:rsidRDefault="006133CC" w:rsidP="003D7882">
    <w:pPr>
      <w:pStyle w:val="Footer"/>
    </w:pPr>
  </w:p>
  <w:p w14:paraId="36BCC396" w14:textId="77777777" w:rsidR="006133CC" w:rsidRPr="0023030A" w:rsidRDefault="006133CC" w:rsidP="003D7882">
    <w:pPr>
      <w:pStyle w:val="Footer"/>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tbl>
    <w:tblPr>
      <w:tblStyle w:val="TableGrid"/>
      <w:tblW w:w="9639"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2694"/>
      <w:gridCol w:w="708"/>
      <w:gridCol w:w="2840"/>
    </w:tblGrid>
    <w:tr w:rsidR="006133CC" w14:paraId="44EA9A3A" w14:textId="77777777" w:rsidTr="00B133AD">
      <w:tc>
        <w:tcPr>
          <w:tcW w:w="3397" w:type="dxa"/>
          <w:shd w:val="clear" w:color="auto" w:fill="auto"/>
          <w:vAlign w:val="bottom"/>
        </w:tcPr>
        <w:p w14:paraId="0D5C8C0A" w14:textId="77777777" w:rsidR="006133CC" w:rsidRPr="00720E91" w:rsidRDefault="00D03B5A" w:rsidP="00B133AD">
          <w:pPr>
            <w:pStyle w:val="Header"/>
            <w:rPr>
              <w:rFonts w:asciiTheme="minorHAnsi" w:hAnsiTheme="minorHAnsi"/>
            </w:rPr>
          </w:pPr>
          <w:r>
            <w:rPr>
              <w:noProof/>
            </w:rPr>
            <w:pict w14:anchorId="6A25B227">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65" o:spid="_x0000_s2377" type="#_x0000_t136" style="position:absolute;left:0;text-align:left;margin-left:0;margin-top:0;width:485.35pt;height:194.1pt;rotation:315;z-index:-251635712;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r>
            <w:fldChar w:fldCharType="begin"/>
          </w:r>
          <w:r>
            <w:instrText xml:space="preserve"> STYL</w:instrText>
          </w:r>
          <w:r>
            <w:instrText xml:space="preserve">EREF  "Heading 2"  \* MERGEFORMAT </w:instrText>
          </w:r>
          <w:r>
            <w:fldChar w:fldCharType="separate"/>
          </w:r>
          <w:r>
            <w:rPr>
              <w:noProof/>
            </w:rPr>
            <w:t>Experiments</w:t>
          </w:r>
          <w:r>
            <w:rPr>
              <w:noProof/>
            </w:rPr>
            <w:fldChar w:fldCharType="end"/>
          </w:r>
        </w:p>
      </w:tc>
      <w:tc>
        <w:tcPr>
          <w:tcW w:w="2694" w:type="dxa"/>
          <w:shd w:val="clear" w:color="auto" w:fill="auto"/>
          <w:vAlign w:val="bottom"/>
        </w:tcPr>
        <w:p w14:paraId="32751C13" w14:textId="77777777" w:rsidR="006133CC" w:rsidRPr="00720E91" w:rsidRDefault="006133CC" w:rsidP="00B133AD">
          <w:pPr>
            <w:pStyle w:val="Header"/>
            <w:jc w:val="center"/>
          </w:pPr>
          <w:r>
            <w:t>APPENDIX 1</w:t>
          </w:r>
        </w:p>
      </w:tc>
      <w:tc>
        <w:tcPr>
          <w:tcW w:w="708" w:type="dxa"/>
          <w:shd w:val="clear" w:color="auto" w:fill="auto"/>
          <w:vAlign w:val="bottom"/>
        </w:tcPr>
        <w:p w14:paraId="51C2C078" w14:textId="77777777" w:rsidR="006133CC" w:rsidRPr="00720E91" w:rsidRDefault="006133CC" w:rsidP="00B133AD">
          <w:pPr>
            <w:pStyle w:val="Header"/>
          </w:pPr>
        </w:p>
      </w:tc>
      <w:tc>
        <w:tcPr>
          <w:tcW w:w="2840" w:type="dxa"/>
          <w:shd w:val="clear" w:color="auto" w:fill="auto"/>
          <w:vAlign w:val="bottom"/>
        </w:tcPr>
        <w:p w14:paraId="375EA4F2" w14:textId="77777777" w:rsidR="006133CC" w:rsidRPr="00720E91" w:rsidRDefault="006133CC" w:rsidP="00B133AD">
          <w:pPr>
            <w:pStyle w:val="Header"/>
          </w:pPr>
          <w:r w:rsidRPr="00720E91">
            <w:t>University of Liverpool</w:t>
          </w:r>
        </w:p>
      </w:tc>
    </w:tr>
  </w:tbl>
  <w:p w14:paraId="772B7364" w14:textId="77777777" w:rsidR="006133CC" w:rsidRDefault="006133CC" w:rsidP="003D7882">
    <w:pPr>
      <w:pStyle w:val="Header"/>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tbl>
    <w:tblPr>
      <w:tblStyle w:val="TableGrid"/>
      <w:tblW w:w="9639"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9298"/>
      <w:gridCol w:w="222"/>
      <w:gridCol w:w="222"/>
    </w:tblGrid>
    <w:tr w:rsidR="006133CC" w:rsidRPr="00505472" w14:paraId="1F4CE6FE" w14:textId="77777777" w:rsidTr="00CD4BF1">
      <w:tc>
        <w:tcPr>
          <w:tcW w:w="2547" w:type="dxa"/>
          <w:shd w:val="clear" w:color="auto" w:fill="FFFFFF" w:themeFill="background1"/>
          <w:vAlign w:val="bottom"/>
        </w:tcPr>
        <w:tbl>
          <w:tblPr>
            <w:tblStyle w:val="TableGrid"/>
            <w:tblW w:w="9639"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2547"/>
            <w:gridCol w:w="3402"/>
            <w:gridCol w:w="3690"/>
          </w:tblGrid>
          <w:tr w:rsidR="006133CC" w:rsidRPr="00505472" w14:paraId="4848D3CC" w14:textId="77777777" w:rsidTr="00C44837">
            <w:tc>
              <w:tcPr>
                <w:tcW w:w="2547" w:type="dxa"/>
                <w:shd w:val="clear" w:color="auto" w:fill="FFFFFF" w:themeFill="background1"/>
                <w:vAlign w:val="bottom"/>
              </w:tcPr>
              <w:p w14:paraId="0C1A1CC8" w14:textId="77777777" w:rsidR="006133CC" w:rsidRPr="00E44F90" w:rsidRDefault="00D03B5A" w:rsidP="003D7882">
                <w:pPr>
                  <w:pStyle w:val="Header"/>
                </w:pPr>
                <w:r>
                  <w:rPr>
                    <w:noProof/>
                  </w:rPr>
                  <w:pict w14:anchorId="433062AD">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66" o:spid="_x0000_s2378" type="#_x0000_t136" style="position:absolute;left:0;text-align:left;margin-left:0;margin-top:0;width:485.35pt;height:194.1pt;rotation:315;z-index:-251633664;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r w:rsidR="006133CC" w:rsidRPr="00E44F90">
                  <w:t>Consolidated Grant</w:t>
                </w:r>
              </w:p>
            </w:tc>
            <w:tc>
              <w:tcPr>
                <w:tcW w:w="3402" w:type="dxa"/>
                <w:shd w:val="clear" w:color="auto" w:fill="FFFFFF" w:themeFill="background1"/>
                <w:vAlign w:val="bottom"/>
              </w:tcPr>
              <w:p w14:paraId="60CECA45" w14:textId="77777777" w:rsidR="006133CC" w:rsidRPr="00E44F90" w:rsidRDefault="00D03B5A" w:rsidP="003D7882">
                <w:pPr>
                  <w:pStyle w:val="Header"/>
                  <w:rPr>
                    <w:rFonts w:asciiTheme="minorHAnsi" w:hAnsiTheme="minorHAnsi"/>
                    <w:color w:val="FF0000"/>
                  </w:rPr>
                </w:pPr>
                <w:r>
                  <w:fldChar w:fldCharType="begin"/>
                </w:r>
                <w:r>
                  <w:instrText xml:space="preserve"> STYLEREF  "Heading 2"  \* MERGEFORMAT </w:instrText>
                </w:r>
                <w:r>
                  <w:fldChar w:fldCharType="separate"/>
                </w:r>
                <w:r w:rsidRPr="00D03B5A">
                  <w:rPr>
                    <w:rFonts w:asciiTheme="minorHAnsi" w:hAnsiTheme="minorHAnsi"/>
                    <w:noProof/>
                    <w:color w:val="FF0000"/>
                  </w:rPr>
                  <w:t>Experiments</w:t>
                </w:r>
                <w:r>
                  <w:rPr>
                    <w:noProof/>
                  </w:rPr>
                  <w:fldChar w:fldCharType="end"/>
                </w:r>
              </w:p>
            </w:tc>
            <w:tc>
              <w:tcPr>
                <w:tcW w:w="3690" w:type="dxa"/>
                <w:shd w:val="clear" w:color="auto" w:fill="FFFFFF" w:themeFill="background1"/>
                <w:vAlign w:val="bottom"/>
              </w:tcPr>
              <w:p w14:paraId="783299F2" w14:textId="77777777" w:rsidR="006133CC" w:rsidRPr="00E44F90" w:rsidRDefault="00D03B5A" w:rsidP="003D7882">
                <w:pPr>
                  <w:pStyle w:val="Header"/>
                  <w:rPr>
                    <w:rFonts w:asciiTheme="minorHAnsi" w:hAnsiTheme="minorHAnsi"/>
                    <w:noProof/>
                  </w:rPr>
                </w:pPr>
                <w:r>
                  <w:fldChar w:fldCharType="begin"/>
                </w:r>
                <w:r>
                  <w:instrText xml:space="preserve"> STYLEREF  "Heading 3"  \* MERGEFORMAT </w:instrText>
                </w:r>
                <w:r>
                  <w:fldChar w:fldCharType="separate"/>
                </w:r>
                <w:r w:rsidRPr="00D03B5A">
                  <w:rPr>
                    <w:rFonts w:asciiTheme="minorHAnsi" w:hAnsiTheme="minorHAnsi"/>
                    <w:noProof/>
                  </w:rPr>
                  <w:t>Detector Development</w:t>
                </w:r>
                <w:r>
                  <w:rPr>
                    <w:noProof/>
                  </w:rPr>
                  <w:fldChar w:fldCharType="end"/>
                </w:r>
              </w:p>
            </w:tc>
          </w:tr>
        </w:tbl>
        <w:p w14:paraId="2CF20EC1" w14:textId="77777777" w:rsidR="006133CC" w:rsidRPr="00CD4BF1" w:rsidRDefault="006133CC" w:rsidP="003D7882">
          <w:pPr>
            <w:pStyle w:val="Header"/>
          </w:pPr>
        </w:p>
      </w:tc>
      <w:tc>
        <w:tcPr>
          <w:tcW w:w="3685" w:type="dxa"/>
          <w:shd w:val="clear" w:color="auto" w:fill="FFFFFF" w:themeFill="background1"/>
          <w:vAlign w:val="bottom"/>
        </w:tcPr>
        <w:p w14:paraId="5D2CCD31" w14:textId="77777777" w:rsidR="006133CC" w:rsidRPr="00CD4BF1" w:rsidRDefault="006133CC" w:rsidP="003D7882">
          <w:pPr>
            <w:pStyle w:val="Header"/>
          </w:pPr>
        </w:p>
      </w:tc>
      <w:tc>
        <w:tcPr>
          <w:tcW w:w="3407" w:type="dxa"/>
          <w:shd w:val="clear" w:color="auto" w:fill="FFFFFF" w:themeFill="background1"/>
          <w:vAlign w:val="bottom"/>
        </w:tcPr>
        <w:p w14:paraId="1AC8AACB" w14:textId="77777777" w:rsidR="006133CC" w:rsidRPr="00CD4BF1" w:rsidRDefault="006133CC" w:rsidP="003D7882">
          <w:pPr>
            <w:pStyle w:val="Header"/>
            <w:rPr>
              <w:noProof/>
            </w:rPr>
          </w:pPr>
        </w:p>
      </w:tc>
    </w:tr>
  </w:tbl>
  <w:p w14:paraId="64466F6B" w14:textId="77777777" w:rsidR="006133CC" w:rsidRDefault="006133CC" w:rsidP="003D7882">
    <w:pPr>
      <w:pStyle w:val="Header"/>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3748C99" w14:textId="77777777" w:rsidR="006133CC" w:rsidRDefault="00D03B5A" w:rsidP="003D7882">
    <w:pPr>
      <w:pStyle w:val="Header"/>
    </w:pPr>
    <w:r>
      <w:rPr>
        <w:noProof/>
      </w:rPr>
      <w:pict w14:anchorId="32465EE4">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64" o:spid="_x0000_s2376" type="#_x0000_t136" style="position:absolute;left:0;text-align:left;margin-left:0;margin-top:0;width:485.35pt;height:194.1pt;rotation:315;z-index:-251637760;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tbl>
    <w:tblPr>
      <w:tblStyle w:val="TableGrid"/>
      <w:tblW w:w="9639"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2694"/>
      <w:gridCol w:w="708"/>
      <w:gridCol w:w="2840"/>
    </w:tblGrid>
    <w:tr w:rsidR="006133CC" w14:paraId="6A7FE3D0" w14:textId="77777777" w:rsidTr="00CD4BF1">
      <w:tc>
        <w:tcPr>
          <w:tcW w:w="3397" w:type="dxa"/>
          <w:shd w:val="clear" w:color="auto" w:fill="auto"/>
          <w:vAlign w:val="bottom"/>
        </w:tcPr>
        <w:p w14:paraId="09CF7714" w14:textId="77777777" w:rsidR="006133CC" w:rsidRPr="00E44F90" w:rsidRDefault="00D03B5A" w:rsidP="003D7882">
          <w:pPr>
            <w:pStyle w:val="Header"/>
            <w:rPr>
              <w:rFonts w:asciiTheme="minorHAnsi" w:hAnsiTheme="minorHAnsi"/>
            </w:rPr>
          </w:pPr>
          <w:r>
            <w:rPr>
              <w:noProof/>
            </w:rPr>
            <w:pict w14:anchorId="50B314B6">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68" o:spid="_x0000_s2380" type="#_x0000_t136" style="position:absolute;left:0;text-align:left;margin-left:0;margin-top:0;width:485.35pt;height:194.1pt;rotation:315;z-index:-251629568;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r>
            <w:fldChar w:fldCharType="begin"/>
          </w:r>
          <w:r>
            <w:instrText xml:space="preserve"> STYLEREF  "Heading 2"  \* MERGEFORMAT </w:instrText>
          </w:r>
          <w:r>
            <w:fldChar w:fldCharType="separate"/>
          </w:r>
          <w:r w:rsidRPr="00D03B5A">
            <w:rPr>
              <w:rFonts w:asciiTheme="minorHAnsi" w:hAnsiTheme="minorHAnsi"/>
              <w:noProof/>
            </w:rPr>
            <w:t>Projected Spend</w:t>
          </w:r>
          <w:r>
            <w:rPr>
              <w:rFonts w:asciiTheme="minorHAnsi" w:hAnsiTheme="minorHAnsi"/>
              <w:noProof/>
            </w:rPr>
            <w:fldChar w:fldCharType="end"/>
          </w:r>
        </w:p>
      </w:tc>
      <w:tc>
        <w:tcPr>
          <w:tcW w:w="2694" w:type="dxa"/>
          <w:shd w:val="clear" w:color="auto" w:fill="auto"/>
          <w:vAlign w:val="bottom"/>
        </w:tcPr>
        <w:p w14:paraId="7717E918" w14:textId="77777777" w:rsidR="006133CC" w:rsidRPr="00720E91" w:rsidRDefault="006133CC" w:rsidP="003D7882">
          <w:pPr>
            <w:pStyle w:val="Header"/>
          </w:pPr>
          <w:r w:rsidRPr="00720E91">
            <w:t>APPENDIX 2</w:t>
          </w:r>
        </w:p>
      </w:tc>
      <w:tc>
        <w:tcPr>
          <w:tcW w:w="708" w:type="dxa"/>
          <w:shd w:val="clear" w:color="auto" w:fill="auto"/>
          <w:vAlign w:val="bottom"/>
        </w:tcPr>
        <w:p w14:paraId="6B562BB6" w14:textId="77777777" w:rsidR="006133CC" w:rsidRPr="00E44F90" w:rsidRDefault="006133CC" w:rsidP="003D7882">
          <w:pPr>
            <w:pStyle w:val="Header"/>
          </w:pPr>
        </w:p>
      </w:tc>
      <w:tc>
        <w:tcPr>
          <w:tcW w:w="2840" w:type="dxa"/>
          <w:shd w:val="clear" w:color="auto" w:fill="auto"/>
          <w:vAlign w:val="bottom"/>
        </w:tcPr>
        <w:p w14:paraId="63D7D7D5" w14:textId="77777777" w:rsidR="006133CC" w:rsidRPr="00E44F90" w:rsidRDefault="006133CC" w:rsidP="003D7882">
          <w:pPr>
            <w:pStyle w:val="Header"/>
          </w:pPr>
          <w:r w:rsidRPr="00E44F90">
            <w:t>University of Liverpool</w:t>
          </w:r>
        </w:p>
      </w:tc>
    </w:tr>
  </w:tbl>
  <w:p w14:paraId="47538FCF" w14:textId="77777777" w:rsidR="006133CC" w:rsidRPr="00F72F6A" w:rsidRDefault="006133CC" w:rsidP="003D7882">
    <w:pPr>
      <w:pStyle w:val="Header"/>
    </w:pP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tbl>
    <w:tblPr>
      <w:tblStyle w:val="TableGrid"/>
      <w:tblW w:w="9639"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2830"/>
      <w:gridCol w:w="3119"/>
      <w:gridCol w:w="3690"/>
    </w:tblGrid>
    <w:tr w:rsidR="006133CC" w:rsidRPr="00505472" w14:paraId="29797521" w14:textId="77777777" w:rsidTr="00720E91">
      <w:tc>
        <w:tcPr>
          <w:tcW w:w="2830" w:type="dxa"/>
          <w:shd w:val="clear" w:color="auto" w:fill="FFFFFF" w:themeFill="background1"/>
          <w:vAlign w:val="bottom"/>
        </w:tcPr>
        <w:p w14:paraId="5E4F666D" w14:textId="77777777" w:rsidR="006133CC" w:rsidRPr="00E44F90" w:rsidRDefault="00D03B5A" w:rsidP="003D7882">
          <w:pPr>
            <w:pStyle w:val="Header"/>
          </w:pPr>
          <w:r>
            <w:rPr>
              <w:noProof/>
            </w:rPr>
            <w:pict w14:anchorId="012E79B1">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69" o:spid="_x0000_s2381" type="#_x0000_t136" style="position:absolute;left:0;text-align:left;margin-left:0;margin-top:0;width:485.35pt;height:194.1pt;rotation:315;z-index:-251627520;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r w:rsidR="006133CC" w:rsidRPr="00E44F90">
            <w:t>Consolidated Grant</w:t>
          </w:r>
        </w:p>
      </w:tc>
      <w:tc>
        <w:tcPr>
          <w:tcW w:w="3119" w:type="dxa"/>
          <w:shd w:val="clear" w:color="auto" w:fill="FFFFFF" w:themeFill="background1"/>
          <w:vAlign w:val="bottom"/>
        </w:tcPr>
        <w:p w14:paraId="27194621" w14:textId="77777777" w:rsidR="006133CC" w:rsidRPr="00720E91" w:rsidRDefault="00D03B5A" w:rsidP="003D7882">
          <w:pPr>
            <w:pStyle w:val="Header"/>
            <w:rPr>
              <w:rFonts w:asciiTheme="minorHAnsi" w:hAnsiTheme="minorHAnsi"/>
            </w:rPr>
          </w:pPr>
          <w:r>
            <w:fldChar w:fldCharType="begin"/>
          </w:r>
          <w:r>
            <w:instrText xml:space="preserve"> STYLEREF  "Heading 2"  \* MERGEFORMAT </w:instrText>
          </w:r>
          <w:r>
            <w:fldChar w:fldCharType="separate"/>
          </w:r>
          <w:r w:rsidRPr="00D03B5A">
            <w:rPr>
              <w:rFonts w:asciiTheme="minorHAnsi" w:hAnsiTheme="minorHAnsi"/>
              <w:noProof/>
            </w:rPr>
            <w:t>Projected Spend</w:t>
          </w:r>
          <w:r>
            <w:rPr>
              <w:rFonts w:asciiTheme="minorHAnsi" w:hAnsiTheme="minorHAnsi"/>
              <w:noProof/>
            </w:rPr>
            <w:fldChar w:fldCharType="end"/>
          </w:r>
        </w:p>
      </w:tc>
      <w:tc>
        <w:tcPr>
          <w:tcW w:w="3690" w:type="dxa"/>
          <w:shd w:val="clear" w:color="auto" w:fill="FFFFFF" w:themeFill="background1"/>
          <w:vAlign w:val="bottom"/>
        </w:tcPr>
        <w:p w14:paraId="0FA4345C" w14:textId="77777777" w:rsidR="006133CC" w:rsidRPr="00E44F90" w:rsidRDefault="00D03B5A" w:rsidP="003D7882">
          <w:pPr>
            <w:pStyle w:val="Header"/>
            <w:rPr>
              <w:rFonts w:asciiTheme="minorHAnsi" w:hAnsiTheme="minorHAnsi"/>
              <w:noProof/>
            </w:rPr>
          </w:pPr>
          <w:r>
            <w:fldChar w:fldCharType="begin"/>
          </w:r>
          <w:r>
            <w:instrText xml:space="preserve"> STYLEREF  "Heading 3"  \* MERGEFORMAT </w:instrText>
          </w:r>
          <w:r>
            <w:fldChar w:fldCharType="separate"/>
          </w:r>
          <w:r w:rsidRPr="00D03B5A">
            <w:rPr>
              <w:rFonts w:asciiTheme="minorHAnsi" w:hAnsiTheme="minorHAnsi"/>
              <w:noProof/>
            </w:rPr>
            <w:t>Computing and</w:t>
          </w:r>
          <w:r>
            <w:rPr>
              <w:noProof/>
            </w:rPr>
            <w:t xml:space="preserve"> Grid</w:t>
          </w:r>
          <w:r>
            <w:rPr>
              <w:noProof/>
            </w:rPr>
            <w:fldChar w:fldCharType="end"/>
          </w:r>
        </w:p>
      </w:tc>
    </w:tr>
  </w:tbl>
  <w:p w14:paraId="338F464F" w14:textId="77777777" w:rsidR="006133CC" w:rsidRDefault="006133CC" w:rsidP="003D7882">
    <w:pPr>
      <w:pStyle w:val="Header"/>
    </w:pP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94E66D8" w14:textId="77777777" w:rsidR="006133CC" w:rsidRDefault="00D03B5A" w:rsidP="003D7882">
    <w:pPr>
      <w:pStyle w:val="Header"/>
    </w:pPr>
    <w:r>
      <w:rPr>
        <w:noProof/>
      </w:rPr>
      <w:pict w14:anchorId="6EFF1A2B">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67" o:spid="_x0000_s2379" type="#_x0000_t136" style="position:absolute;left:0;text-align:left;margin-left:0;margin-top:0;width:485.35pt;height:194.1pt;rotation:315;z-index:-251631616;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41222AD" w14:textId="77777777" w:rsidR="006133CC" w:rsidRDefault="00D03B5A" w:rsidP="003D7882">
    <w:pPr>
      <w:pStyle w:val="Header"/>
    </w:pPr>
    <w:r>
      <w:rPr>
        <w:noProof/>
      </w:rPr>
      <w:pict w14:anchorId="4B9BDD88">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71" o:spid="_x0000_s2383" type="#_x0000_t136" style="position:absolute;left:0;text-align:left;margin-left:0;margin-top:0;width:485.35pt;height:194.1pt;rotation:315;z-index:-251623424;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547B83" w14:textId="77777777" w:rsidR="006133CC" w:rsidRDefault="00D03B5A" w:rsidP="003D7882">
    <w:pPr>
      <w:pStyle w:val="Header"/>
    </w:pPr>
    <w:r>
      <w:rPr>
        <w:noProof/>
      </w:rPr>
      <w:pict w14:anchorId="358E7DCD">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72" o:spid="_x0000_s2384" type="#_x0000_t136" style="position:absolute;left:0;text-align:left;margin-left:0;margin-top:0;width:485.35pt;height:194.1pt;rotation:315;z-index:-251621376;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E1EDD57" w14:textId="77777777" w:rsidR="006133CC" w:rsidRDefault="00D03B5A" w:rsidP="003D7882">
    <w:pPr>
      <w:pStyle w:val="Header"/>
    </w:pPr>
    <w:r>
      <w:rPr>
        <w:noProof/>
      </w:rPr>
      <w:pict w14:anchorId="367D01AE">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70" o:spid="_x0000_s2382" type="#_x0000_t136" style="position:absolute;left:0;text-align:left;margin-left:0;margin-top:0;width:485.35pt;height:194.1pt;rotation:315;z-index:-251625472;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tbl>
    <w:tblPr>
      <w:tblStyle w:val="TableGrid"/>
      <w:tblW w:w="9639"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2694"/>
      <w:gridCol w:w="708"/>
      <w:gridCol w:w="2840"/>
    </w:tblGrid>
    <w:tr w:rsidR="006133CC" w14:paraId="631D0094" w14:textId="77777777" w:rsidTr="00CD4BF1">
      <w:tc>
        <w:tcPr>
          <w:tcW w:w="3397" w:type="dxa"/>
          <w:shd w:val="clear" w:color="auto" w:fill="auto"/>
          <w:vAlign w:val="bottom"/>
        </w:tcPr>
        <w:p w14:paraId="5FC3CA41" w14:textId="77777777" w:rsidR="006133CC" w:rsidRPr="00720E91" w:rsidRDefault="00D03B5A" w:rsidP="003D7882">
          <w:pPr>
            <w:pStyle w:val="Header"/>
            <w:rPr>
              <w:rFonts w:asciiTheme="minorHAnsi" w:hAnsiTheme="minorHAnsi"/>
            </w:rPr>
          </w:pPr>
          <w:r>
            <w:rPr>
              <w:noProof/>
            </w:rPr>
            <w:pict w14:anchorId="74B652BD">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74" o:spid="_x0000_s2386" type="#_x0000_t136" style="position:absolute;left:0;text-align:left;margin-left:0;margin-top:0;width:485.35pt;height:194.1pt;rotation:315;z-index:-251617280;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r>
            <w:fldChar w:fldCharType="begin"/>
          </w:r>
          <w:r>
            <w:instrText xml:space="preserve"> STYLEREF  "Heading 2"  \* MERGEFORMAT </w:instrText>
          </w:r>
          <w:r>
            <w:fldChar w:fldCharType="separate"/>
          </w:r>
          <w:r w:rsidRPr="00D03B5A">
            <w:rPr>
              <w:rFonts w:asciiTheme="minorHAnsi" w:hAnsiTheme="minorHAnsi"/>
              <w:noProof/>
            </w:rPr>
            <w:t>Support Posts</w:t>
          </w:r>
          <w:r>
            <w:rPr>
              <w:noProof/>
            </w:rPr>
            <w:fldChar w:fldCharType="end"/>
          </w:r>
        </w:p>
      </w:tc>
      <w:tc>
        <w:tcPr>
          <w:tcW w:w="2694" w:type="dxa"/>
          <w:shd w:val="clear" w:color="auto" w:fill="auto"/>
          <w:vAlign w:val="bottom"/>
        </w:tcPr>
        <w:p w14:paraId="75330763" w14:textId="77777777" w:rsidR="006133CC" w:rsidRPr="00720E91" w:rsidRDefault="006133CC" w:rsidP="003D7882">
          <w:pPr>
            <w:pStyle w:val="Header"/>
          </w:pPr>
          <w:r w:rsidRPr="00720E91">
            <w:t>APPENDIX 3</w:t>
          </w:r>
        </w:p>
      </w:tc>
      <w:tc>
        <w:tcPr>
          <w:tcW w:w="708" w:type="dxa"/>
          <w:shd w:val="clear" w:color="auto" w:fill="auto"/>
          <w:vAlign w:val="bottom"/>
        </w:tcPr>
        <w:p w14:paraId="41AF50C2" w14:textId="77777777" w:rsidR="006133CC" w:rsidRPr="00720E91" w:rsidRDefault="006133CC" w:rsidP="003D7882">
          <w:pPr>
            <w:pStyle w:val="Header"/>
          </w:pPr>
        </w:p>
      </w:tc>
      <w:tc>
        <w:tcPr>
          <w:tcW w:w="2840" w:type="dxa"/>
          <w:shd w:val="clear" w:color="auto" w:fill="auto"/>
          <w:vAlign w:val="bottom"/>
        </w:tcPr>
        <w:p w14:paraId="7DB9FC9D" w14:textId="77777777" w:rsidR="006133CC" w:rsidRPr="00720E91" w:rsidRDefault="006133CC" w:rsidP="003D7882">
          <w:pPr>
            <w:pStyle w:val="Header"/>
          </w:pPr>
          <w:r w:rsidRPr="00720E91">
            <w:t>University of Liverpool</w:t>
          </w:r>
        </w:p>
      </w:tc>
    </w:tr>
  </w:tbl>
  <w:p w14:paraId="6AAC1D2F" w14:textId="77777777" w:rsidR="006133CC" w:rsidRPr="00F72F6A" w:rsidRDefault="006133CC" w:rsidP="003D7882">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4AADA8F" w14:textId="77777777" w:rsidR="006133CC" w:rsidRDefault="00D03B5A">
    <w:pPr>
      <w:pStyle w:val="Header"/>
    </w:pPr>
    <w:r>
      <w:rPr>
        <w:noProof/>
      </w:rPr>
      <w:pict w14:anchorId="7D0EBA8C">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57" o:spid="_x0000_s2369" type="#_x0000_t136" style="position:absolute;left:0;text-align:left;margin-left:0;margin-top:0;width:485.35pt;height:194.1pt;rotation:315;z-index:-251652096;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B601515" w14:textId="77777777" w:rsidR="006133CC" w:rsidRDefault="00D03B5A" w:rsidP="003D7882">
    <w:pPr>
      <w:pStyle w:val="Header"/>
    </w:pPr>
    <w:r>
      <w:rPr>
        <w:noProof/>
      </w:rPr>
      <w:pict w14:anchorId="11911765">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75" o:spid="_x0000_s2387" type="#_x0000_t136" style="position:absolute;left:0;text-align:left;margin-left:0;margin-top:0;width:485.35pt;height:194.1pt;rotation:315;z-index:-251615232;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BA82B83" w14:textId="77777777" w:rsidR="006133CC" w:rsidRDefault="00D03B5A" w:rsidP="003D7882">
    <w:pPr>
      <w:pStyle w:val="Header"/>
    </w:pPr>
    <w:r>
      <w:rPr>
        <w:noProof/>
      </w:rPr>
      <w:pict w14:anchorId="063B458D">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73" o:spid="_x0000_s2385" type="#_x0000_t136" style="position:absolute;left:0;text-align:left;margin-left:0;margin-top:0;width:485.35pt;height:194.1pt;rotation:315;z-index:-251619328;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A81DEFD" w14:textId="77777777" w:rsidR="006133CC" w:rsidRDefault="00D03B5A">
    <w:pPr>
      <w:pStyle w:val="Header"/>
    </w:pPr>
    <w:r>
      <w:rPr>
        <w:noProof/>
      </w:rPr>
      <w:pict w14:anchorId="3917862B">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55" o:spid="_x0000_s2367" type="#_x0000_t136" style="position:absolute;left:0;text-align:left;margin-left:0;margin-top:0;width:485.35pt;height:194.1pt;rotation:315;z-index:-251656192;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3"/>
      <w:gridCol w:w="3213"/>
      <w:gridCol w:w="3213"/>
    </w:tblGrid>
    <w:tr w:rsidR="006133CC" w:rsidRPr="00160B96" w14:paraId="0CDB6179" w14:textId="77777777" w:rsidTr="00BE3225">
      <w:tc>
        <w:tcPr>
          <w:tcW w:w="3213" w:type="dxa"/>
        </w:tcPr>
        <w:p w14:paraId="1BFEADD3" w14:textId="77777777" w:rsidR="006133CC" w:rsidRPr="00E44F90" w:rsidRDefault="00D03B5A" w:rsidP="003D7882">
          <w:pPr>
            <w:pStyle w:val="Header"/>
          </w:pPr>
          <w:r>
            <w:rPr>
              <w:noProof/>
            </w:rPr>
            <w:pict w14:anchorId="5682FC75">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59" o:spid="_x0000_s2371" type="#_x0000_t136" style="position:absolute;left:0;text-align:left;margin-left:0;margin-top:0;width:485.35pt;height:194.1pt;rotation:315;z-index:-251648000;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r w:rsidR="006133CC" w:rsidRPr="00E44F90">
            <w:t>Physics Programme</w:t>
          </w:r>
        </w:p>
      </w:tc>
      <w:tc>
        <w:tcPr>
          <w:tcW w:w="3213" w:type="dxa"/>
        </w:tcPr>
        <w:p w14:paraId="145F4355" w14:textId="77777777" w:rsidR="006133CC" w:rsidRPr="00720E91" w:rsidRDefault="006133CC" w:rsidP="003D7882">
          <w:pPr>
            <w:pStyle w:val="Header"/>
          </w:pPr>
          <w:r w:rsidRPr="00720E91">
            <w:t>APPENDIX 1</w:t>
          </w:r>
        </w:p>
      </w:tc>
      <w:tc>
        <w:tcPr>
          <w:tcW w:w="3213" w:type="dxa"/>
        </w:tcPr>
        <w:p w14:paraId="25A6D8E4" w14:textId="77777777" w:rsidR="006133CC" w:rsidRPr="00E44F90" w:rsidRDefault="006133CC" w:rsidP="003D7882">
          <w:pPr>
            <w:pStyle w:val="Header"/>
          </w:pPr>
          <w:r w:rsidRPr="00E44F90">
            <w:t>University of Liverpool</w:t>
          </w:r>
        </w:p>
      </w:tc>
    </w:tr>
  </w:tbl>
  <w:p w14:paraId="57370CBD" w14:textId="77777777" w:rsidR="006133CC" w:rsidRDefault="006133CC" w:rsidP="003D7882"/>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tbl>
    <w:tblPr>
      <w:tblStyle w:val="TableGrid"/>
      <w:tblW w:w="9639"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2"/>
      <w:gridCol w:w="2869"/>
      <w:gridCol w:w="3548"/>
    </w:tblGrid>
    <w:tr w:rsidR="006133CC" w:rsidRPr="00160B96" w14:paraId="333E16C5" w14:textId="77777777" w:rsidTr="00463F63">
      <w:tc>
        <w:tcPr>
          <w:tcW w:w="3222" w:type="dxa"/>
          <w:shd w:val="clear" w:color="auto" w:fill="auto"/>
          <w:vAlign w:val="bottom"/>
        </w:tcPr>
        <w:p w14:paraId="27978956" w14:textId="77777777" w:rsidR="006133CC" w:rsidRPr="00463F63" w:rsidRDefault="00D03B5A" w:rsidP="003D7882">
          <w:pPr>
            <w:pStyle w:val="Header"/>
          </w:pPr>
          <w:r>
            <w:rPr>
              <w:noProof/>
            </w:rPr>
            <w:pict w14:anchorId="7A1BF05D">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60" o:spid="_x0000_s2372" type="#_x0000_t136" style="position:absolute;left:0;text-align:left;margin-left:0;margin-top:0;width:485.35pt;height:194.1pt;rotation:315;z-index:-251645952;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r w:rsidR="006133CC" w:rsidRPr="00463F63">
            <w:t>Consolidated Grant</w:t>
          </w:r>
        </w:p>
      </w:tc>
      <w:tc>
        <w:tcPr>
          <w:tcW w:w="2869" w:type="dxa"/>
          <w:shd w:val="clear" w:color="auto" w:fill="auto"/>
          <w:vAlign w:val="bottom"/>
        </w:tcPr>
        <w:p w14:paraId="7B7C806E" w14:textId="77777777" w:rsidR="006133CC" w:rsidRPr="00463F63" w:rsidRDefault="00D03B5A" w:rsidP="003D7882">
          <w:pPr>
            <w:pStyle w:val="Header"/>
          </w:pPr>
          <w:r>
            <w:fldChar w:fldCharType="begin"/>
          </w:r>
          <w:r>
            <w:instrText xml:space="preserve"> STYLEREF  "Heading 2"  \* MERGEFORMAT </w:instrText>
          </w:r>
          <w:r>
            <w:fldChar w:fldCharType="separate"/>
          </w:r>
          <w:r>
            <w:rPr>
              <w:noProof/>
            </w:rPr>
            <w:t>Strategy</w:t>
          </w:r>
          <w:r>
            <w:rPr>
              <w:noProof/>
            </w:rPr>
            <w:fldChar w:fldCharType="end"/>
          </w:r>
        </w:p>
      </w:tc>
      <w:tc>
        <w:tcPr>
          <w:tcW w:w="3548" w:type="dxa"/>
          <w:shd w:val="clear" w:color="auto" w:fill="auto"/>
          <w:vAlign w:val="bottom"/>
        </w:tcPr>
        <w:p w14:paraId="7257F425" w14:textId="77777777" w:rsidR="006133CC" w:rsidRPr="00463F63" w:rsidRDefault="00D03B5A" w:rsidP="003D7882">
          <w:pPr>
            <w:pStyle w:val="Header"/>
          </w:pPr>
          <w:r>
            <w:fldChar w:fldCharType="begin"/>
          </w:r>
          <w:r>
            <w:instrText xml:space="preserve"> STYLEREF  "Heading 3"  \* MERGEFORMAT </w:instrText>
          </w:r>
          <w:r>
            <w:fldChar w:fldCharType="separate"/>
          </w:r>
          <w:r>
            <w:rPr>
              <w:noProof/>
            </w:rPr>
            <w:t>Objectives</w:t>
          </w:r>
          <w:r>
            <w:rPr>
              <w:noProof/>
            </w:rPr>
            <w:fldChar w:fldCharType="end"/>
          </w:r>
        </w:p>
      </w:tc>
    </w:tr>
  </w:tbl>
  <w:p w14:paraId="6FFC499F" w14:textId="77777777" w:rsidR="006133CC" w:rsidRDefault="006133CC" w:rsidP="003D7882">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3EA788C" w14:textId="77777777" w:rsidR="006133CC" w:rsidRDefault="00D03B5A" w:rsidP="003D7882">
    <w:pPr>
      <w:pStyle w:val="Header"/>
    </w:pPr>
    <w:r>
      <w:rPr>
        <w:noProof/>
      </w:rPr>
      <w:pict w14:anchorId="1CE11427">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58" o:spid="_x0000_s2370" type="#_x0000_t136" style="position:absolute;left:0;text-align:left;margin-left:0;margin-top:0;width:485.35pt;height:194.1pt;rotation:315;z-index:-251650048;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tbl>
    <w:tblPr>
      <w:tblStyle w:val="TableGrid"/>
      <w:tblW w:w="9639"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2694"/>
      <w:gridCol w:w="708"/>
      <w:gridCol w:w="2840"/>
    </w:tblGrid>
    <w:tr w:rsidR="006133CC" w14:paraId="3215C884" w14:textId="77777777" w:rsidTr="000F01C9">
      <w:tc>
        <w:tcPr>
          <w:tcW w:w="3397" w:type="dxa"/>
          <w:shd w:val="clear" w:color="auto" w:fill="auto"/>
          <w:vAlign w:val="bottom"/>
        </w:tcPr>
        <w:p w14:paraId="3EA022F9" w14:textId="77777777" w:rsidR="006133CC" w:rsidRPr="00720E91" w:rsidRDefault="00D03B5A" w:rsidP="000F01C9">
          <w:pPr>
            <w:pStyle w:val="Header"/>
            <w:rPr>
              <w:rFonts w:asciiTheme="minorHAnsi" w:hAnsiTheme="minorHAnsi"/>
            </w:rPr>
          </w:pPr>
          <w:r>
            <w:rPr>
              <w:noProof/>
            </w:rPr>
            <w:pict w14:anchorId="01CED318">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62" o:spid="_x0000_s2374" type="#_x0000_t136" style="position:absolute;left:0;text-align:left;margin-left:0;margin-top:0;width:485.35pt;height:194.1pt;rotation:315;z-index:-251641856;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r>
            <w:fldChar w:fldCharType="begin"/>
          </w:r>
          <w:r>
            <w:instrText xml:space="preserve"> STYLEREF  "Heading 2"  \* MERGEFORMAT </w:instrText>
          </w:r>
          <w:r>
            <w:fldChar w:fldCharType="separate"/>
          </w:r>
          <w:r w:rsidRPr="00D03B5A">
            <w:rPr>
              <w:rFonts w:asciiTheme="minorHAnsi" w:hAnsiTheme="minorHAnsi"/>
              <w:noProof/>
            </w:rPr>
            <w:t>Experiments</w:t>
          </w:r>
          <w:r>
            <w:rPr>
              <w:rFonts w:asciiTheme="minorHAnsi" w:hAnsiTheme="minorHAnsi"/>
              <w:noProof/>
            </w:rPr>
            <w:fldChar w:fldCharType="end"/>
          </w:r>
        </w:p>
      </w:tc>
      <w:tc>
        <w:tcPr>
          <w:tcW w:w="2694" w:type="dxa"/>
          <w:shd w:val="clear" w:color="auto" w:fill="auto"/>
          <w:vAlign w:val="bottom"/>
        </w:tcPr>
        <w:p w14:paraId="206A6F65" w14:textId="77777777" w:rsidR="006133CC" w:rsidRPr="00720E91" w:rsidRDefault="006133CC" w:rsidP="008F6928">
          <w:pPr>
            <w:pStyle w:val="Header"/>
            <w:jc w:val="center"/>
          </w:pPr>
          <w:r>
            <w:t>APPENDIX 1</w:t>
          </w:r>
        </w:p>
      </w:tc>
      <w:tc>
        <w:tcPr>
          <w:tcW w:w="708" w:type="dxa"/>
          <w:shd w:val="clear" w:color="auto" w:fill="auto"/>
          <w:vAlign w:val="bottom"/>
        </w:tcPr>
        <w:p w14:paraId="2E402D5D" w14:textId="77777777" w:rsidR="006133CC" w:rsidRPr="00720E91" w:rsidRDefault="006133CC" w:rsidP="000F01C9">
          <w:pPr>
            <w:pStyle w:val="Header"/>
          </w:pPr>
        </w:p>
      </w:tc>
      <w:tc>
        <w:tcPr>
          <w:tcW w:w="2840" w:type="dxa"/>
          <w:shd w:val="clear" w:color="auto" w:fill="auto"/>
          <w:vAlign w:val="bottom"/>
        </w:tcPr>
        <w:p w14:paraId="6F19210C" w14:textId="77777777" w:rsidR="006133CC" w:rsidRPr="00720E91" w:rsidRDefault="006133CC" w:rsidP="000F01C9">
          <w:pPr>
            <w:pStyle w:val="Header"/>
          </w:pPr>
          <w:r w:rsidRPr="00720E91">
            <w:t>University of Liverpool</w:t>
          </w:r>
        </w:p>
      </w:tc>
    </w:tr>
  </w:tbl>
  <w:p w14:paraId="08BA2CE0" w14:textId="77777777" w:rsidR="006133CC" w:rsidRDefault="006133CC" w:rsidP="003D7882">
    <w:pPr>
      <w:pStyle w:val="Heade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tbl>
    <w:tblPr>
      <w:tblStyle w:val="TableGrid"/>
      <w:tblW w:w="9639"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3397"/>
      <w:gridCol w:w="2552"/>
      <w:gridCol w:w="3690"/>
    </w:tblGrid>
    <w:tr w:rsidR="006133CC" w:rsidRPr="00505472" w14:paraId="48D237CB" w14:textId="77777777" w:rsidTr="008F6928">
      <w:tc>
        <w:tcPr>
          <w:tcW w:w="3397" w:type="dxa"/>
          <w:shd w:val="clear" w:color="auto" w:fill="FFFFFF" w:themeFill="background1"/>
          <w:vAlign w:val="bottom"/>
        </w:tcPr>
        <w:p w14:paraId="77DCB276" w14:textId="77777777" w:rsidR="006133CC" w:rsidRPr="00E44F90" w:rsidRDefault="00D03B5A" w:rsidP="000F01C9">
          <w:pPr>
            <w:pStyle w:val="Header"/>
          </w:pPr>
          <w:r>
            <w:rPr>
              <w:noProof/>
            </w:rPr>
            <w:pict w14:anchorId="7684F8A9">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63" o:spid="_x0000_s2375" type="#_x0000_t136" style="position:absolute;left:0;text-align:left;margin-left:0;margin-top:0;width:485.35pt;height:194.1pt;rotation:315;z-index:-251639808;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r w:rsidR="006133CC" w:rsidRPr="00E44F90">
            <w:t>Consolidated Grant</w:t>
          </w:r>
        </w:p>
      </w:tc>
      <w:tc>
        <w:tcPr>
          <w:tcW w:w="2552" w:type="dxa"/>
          <w:shd w:val="clear" w:color="auto" w:fill="FFFFFF" w:themeFill="background1"/>
          <w:vAlign w:val="bottom"/>
        </w:tcPr>
        <w:p w14:paraId="68B7564C" w14:textId="77777777" w:rsidR="006133CC" w:rsidRPr="00720E91" w:rsidRDefault="00D03B5A" w:rsidP="008F6928">
          <w:pPr>
            <w:pStyle w:val="Header"/>
            <w:jc w:val="center"/>
            <w:rPr>
              <w:rFonts w:asciiTheme="minorHAnsi" w:hAnsiTheme="minorHAnsi"/>
            </w:rPr>
          </w:pPr>
          <w:r>
            <w:fldChar w:fldCharType="begin"/>
          </w:r>
          <w:r>
            <w:instrText xml:space="preserve"> STYLEREF  "Heading 2"  \* MERGEFORMAT </w:instrText>
          </w:r>
          <w:r>
            <w:fldChar w:fldCharType="separate"/>
          </w:r>
          <w:r w:rsidRPr="00D03B5A">
            <w:rPr>
              <w:rFonts w:asciiTheme="minorHAnsi" w:hAnsiTheme="minorHAnsi"/>
              <w:noProof/>
            </w:rPr>
            <w:t>Experiments</w:t>
          </w:r>
          <w:r>
            <w:rPr>
              <w:rFonts w:asciiTheme="minorHAnsi" w:hAnsiTheme="minorHAnsi"/>
              <w:noProof/>
            </w:rPr>
            <w:fldChar w:fldCharType="end"/>
          </w:r>
        </w:p>
      </w:tc>
      <w:tc>
        <w:tcPr>
          <w:tcW w:w="3690" w:type="dxa"/>
          <w:shd w:val="clear" w:color="auto" w:fill="FFFFFF" w:themeFill="background1"/>
          <w:vAlign w:val="bottom"/>
        </w:tcPr>
        <w:p w14:paraId="5C767E25" w14:textId="77777777" w:rsidR="006133CC" w:rsidRPr="00E44F90" w:rsidRDefault="00D03B5A" w:rsidP="000F01C9">
          <w:pPr>
            <w:pStyle w:val="Header"/>
            <w:jc w:val="right"/>
            <w:rPr>
              <w:rFonts w:asciiTheme="minorHAnsi" w:hAnsiTheme="minorHAnsi"/>
              <w:noProof/>
            </w:rPr>
          </w:pPr>
          <w:r>
            <w:fldChar w:fldCharType="begin"/>
          </w:r>
          <w:r>
            <w:instrText xml:space="preserve"> STYLEREF  "Heading 3"  \* MERGEFORMAT </w:instrText>
          </w:r>
          <w:r>
            <w:fldChar w:fldCharType="separate"/>
          </w:r>
          <w:r>
            <w:rPr>
              <w:noProof/>
            </w:rPr>
            <w:t>Precision Frontier: E989</w:t>
          </w:r>
          <w:r>
            <w:rPr>
              <w:noProof/>
            </w:rPr>
            <w:fldChar w:fldCharType="end"/>
          </w:r>
        </w:p>
      </w:tc>
    </w:tr>
  </w:tbl>
  <w:p w14:paraId="43B3453B" w14:textId="77777777" w:rsidR="006133CC" w:rsidRDefault="006133CC" w:rsidP="003D7882">
    <w:pPr>
      <w:pStyle w:val="Heade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738A5DF" w14:textId="77777777" w:rsidR="006133CC" w:rsidRDefault="00D03B5A" w:rsidP="003D7882">
    <w:pPr>
      <w:pStyle w:val="Header"/>
    </w:pPr>
    <w:r>
      <w:rPr>
        <w:noProof/>
      </w:rPr>
      <w:pict w14:anchorId="66446D65">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8685961" o:spid="_x0000_s2373" type="#_x0000_t136" style="position:absolute;left:0;text-align:left;margin-left:0;margin-top:0;width:485.35pt;height:194.1pt;rotation:315;z-index:-251643904;mso-position-horizontal:center;mso-position-horizontal-relative:margin;mso-position-vertical:center;mso-position-vertical-relative:margin" o:allowincell="f" fillcolor="#622423 [1605]" stroked="f">
          <v:fill opacity=".5"/>
          <v:textpath style="font-family:&quot;Times New Roman&quot;;font-size:1pt" string="v1.26"/>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7221F0"/>
    <w:multiLevelType w:val="hybridMultilevel"/>
    <w:tmpl w:val="4352FC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AF92DA2"/>
    <w:multiLevelType w:val="hybridMultilevel"/>
    <w:tmpl w:val="97A63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6C00A5C"/>
    <w:multiLevelType w:val="hybridMultilevel"/>
    <w:tmpl w:val="D4821F0E"/>
    <w:name w:val="Liverpool CG2"/>
    <w:lvl w:ilvl="0" w:tplc="A9ACBCDE">
      <w:start w:val="1"/>
      <w:numFmt w:val="decimal"/>
      <w:lvlText w:val="%1."/>
      <w:lvlJc w:val="left"/>
      <w:pPr>
        <w:ind w:left="1380" w:hanging="360"/>
      </w:pPr>
    </w:lvl>
    <w:lvl w:ilvl="1" w:tplc="04090019" w:tentative="1">
      <w:start w:val="1"/>
      <w:numFmt w:val="lowerLetter"/>
      <w:lvlText w:val="%2."/>
      <w:lvlJc w:val="left"/>
      <w:pPr>
        <w:ind w:left="2100" w:hanging="360"/>
      </w:pPr>
    </w:lvl>
    <w:lvl w:ilvl="2" w:tplc="0409001B" w:tentative="1">
      <w:start w:val="1"/>
      <w:numFmt w:val="lowerRoman"/>
      <w:lvlText w:val="%3."/>
      <w:lvlJc w:val="right"/>
      <w:pPr>
        <w:ind w:left="2820" w:hanging="180"/>
      </w:pPr>
    </w:lvl>
    <w:lvl w:ilvl="3" w:tplc="0409000F" w:tentative="1">
      <w:start w:val="1"/>
      <w:numFmt w:val="decimal"/>
      <w:lvlText w:val="%4."/>
      <w:lvlJc w:val="left"/>
      <w:pPr>
        <w:ind w:left="3540" w:hanging="360"/>
      </w:pPr>
    </w:lvl>
    <w:lvl w:ilvl="4" w:tplc="04090019" w:tentative="1">
      <w:start w:val="1"/>
      <w:numFmt w:val="lowerLetter"/>
      <w:lvlText w:val="%5."/>
      <w:lvlJc w:val="left"/>
      <w:pPr>
        <w:ind w:left="4260" w:hanging="360"/>
      </w:pPr>
    </w:lvl>
    <w:lvl w:ilvl="5" w:tplc="0409001B" w:tentative="1">
      <w:start w:val="1"/>
      <w:numFmt w:val="lowerRoman"/>
      <w:lvlText w:val="%6."/>
      <w:lvlJc w:val="right"/>
      <w:pPr>
        <w:ind w:left="4980" w:hanging="180"/>
      </w:pPr>
    </w:lvl>
    <w:lvl w:ilvl="6" w:tplc="0409000F" w:tentative="1">
      <w:start w:val="1"/>
      <w:numFmt w:val="decimal"/>
      <w:lvlText w:val="%7."/>
      <w:lvlJc w:val="left"/>
      <w:pPr>
        <w:ind w:left="5700" w:hanging="360"/>
      </w:pPr>
    </w:lvl>
    <w:lvl w:ilvl="7" w:tplc="04090019" w:tentative="1">
      <w:start w:val="1"/>
      <w:numFmt w:val="lowerLetter"/>
      <w:lvlText w:val="%8."/>
      <w:lvlJc w:val="left"/>
      <w:pPr>
        <w:ind w:left="6420" w:hanging="360"/>
      </w:pPr>
    </w:lvl>
    <w:lvl w:ilvl="8" w:tplc="0409001B" w:tentative="1">
      <w:start w:val="1"/>
      <w:numFmt w:val="lowerRoman"/>
      <w:lvlText w:val="%9."/>
      <w:lvlJc w:val="right"/>
      <w:pPr>
        <w:ind w:left="7140" w:hanging="180"/>
      </w:pPr>
    </w:lvl>
  </w:abstractNum>
  <w:abstractNum w:abstractNumId="3">
    <w:nsid w:val="1CA768BD"/>
    <w:multiLevelType w:val="hybridMultilevel"/>
    <w:tmpl w:val="E8000C16"/>
    <w:lvl w:ilvl="0" w:tplc="08090001">
      <w:start w:val="1"/>
      <w:numFmt w:val="bullet"/>
      <w:lvlText w:val=""/>
      <w:lvlJc w:val="left"/>
      <w:pPr>
        <w:ind w:left="776" w:hanging="360"/>
      </w:pPr>
      <w:rPr>
        <w:rFonts w:ascii="Symbol" w:hAnsi="Symbol" w:hint="default"/>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4">
    <w:nsid w:val="209F36C6"/>
    <w:multiLevelType w:val="hybridMultilevel"/>
    <w:tmpl w:val="3348BF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7BD4661"/>
    <w:multiLevelType w:val="hybridMultilevel"/>
    <w:tmpl w:val="9B64CA98"/>
    <w:lvl w:ilvl="0" w:tplc="08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8F15254"/>
    <w:multiLevelType w:val="hybridMultilevel"/>
    <w:tmpl w:val="2C72887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059080B"/>
    <w:multiLevelType w:val="hybridMultilevel"/>
    <w:tmpl w:val="4852C6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BED20BC"/>
    <w:multiLevelType w:val="hybridMultilevel"/>
    <w:tmpl w:val="F6EEBE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E561B16"/>
    <w:multiLevelType w:val="hybridMultilevel"/>
    <w:tmpl w:val="7A48AC8C"/>
    <w:lvl w:ilvl="0" w:tplc="03BEDFA6">
      <w:start w:val="1"/>
      <w:numFmt w:val="lowerLetter"/>
      <w:lvlText w:val="%1)"/>
      <w:lvlJc w:val="left"/>
      <w:pPr>
        <w:ind w:left="1080" w:hanging="360"/>
      </w:pPr>
      <w:rPr>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nsid w:val="42D7003E"/>
    <w:multiLevelType w:val="hybridMultilevel"/>
    <w:tmpl w:val="EDEE6D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4C965E52"/>
    <w:multiLevelType w:val="hybridMultilevel"/>
    <w:tmpl w:val="6D469DB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D503B5F"/>
    <w:multiLevelType w:val="multilevel"/>
    <w:tmpl w:val="DB10A082"/>
    <w:styleLink w:val="Style2"/>
    <w:lvl w:ilvl="0">
      <w:start w:val="1"/>
      <w:numFmt w:val="decimal"/>
      <w:suff w:val="space"/>
      <w:lvlText w:val="APPENDIX %1"/>
      <w:lvlJc w:val="left"/>
      <w:pPr>
        <w:ind w:left="450" w:firstLine="0"/>
      </w:pPr>
      <w:rPr>
        <w:b w:val="0"/>
        <w:bCs w:val="0"/>
        <w:i w:val="0"/>
        <w:iCs w:val="0"/>
        <w:caps w:val="0"/>
        <w:strike w:val="0"/>
        <w:dstrike w:val="0"/>
        <w:vanish w:val="0"/>
        <w:color w:val="000000"/>
        <w:kern w:val="0"/>
        <w:position w:val="0"/>
        <w:u w:val="none"/>
        <w:vertAlign w:val="baseline"/>
        <w:em w:val="none"/>
      </w:rPr>
    </w:lvl>
    <w:lvl w:ilvl="1">
      <w:start w:val="1"/>
      <w:numFmt w:val="none"/>
      <w:suff w:val="nothing"/>
      <w:lvlText w:val=""/>
      <w:lvlJc w:val="left"/>
      <w:pPr>
        <w:ind w:left="450" w:firstLine="0"/>
      </w:pPr>
      <w:rPr>
        <w:rFonts w:hint="default"/>
      </w:rPr>
    </w:lvl>
    <w:lvl w:ilvl="2">
      <w:start w:val="1"/>
      <w:numFmt w:val="none"/>
      <w:suff w:val="nothing"/>
      <w:lvlText w:val=""/>
      <w:lvlJc w:val="left"/>
      <w:pPr>
        <w:ind w:left="450" w:firstLine="0"/>
      </w:pPr>
      <w:rPr>
        <w:rFonts w:hint="default"/>
      </w:rPr>
    </w:lvl>
    <w:lvl w:ilvl="3">
      <w:start w:val="1"/>
      <w:numFmt w:val="none"/>
      <w:suff w:val="nothing"/>
      <w:lvlText w:val=""/>
      <w:lvlJc w:val="left"/>
      <w:pPr>
        <w:ind w:left="450" w:firstLine="0"/>
      </w:pPr>
      <w:rPr>
        <w:rFonts w:hint="default"/>
      </w:rPr>
    </w:lvl>
    <w:lvl w:ilvl="4">
      <w:start w:val="1"/>
      <w:numFmt w:val="none"/>
      <w:suff w:val="nothing"/>
      <w:lvlText w:val=""/>
      <w:lvlJc w:val="left"/>
      <w:pPr>
        <w:ind w:left="450" w:firstLine="0"/>
      </w:pPr>
      <w:rPr>
        <w:rFonts w:hint="default"/>
      </w:rPr>
    </w:lvl>
    <w:lvl w:ilvl="5">
      <w:start w:val="1"/>
      <w:numFmt w:val="none"/>
      <w:suff w:val="nothing"/>
      <w:lvlText w:val=""/>
      <w:lvlJc w:val="left"/>
      <w:pPr>
        <w:ind w:left="450" w:firstLine="0"/>
      </w:pPr>
      <w:rPr>
        <w:rFonts w:hint="default"/>
      </w:rPr>
    </w:lvl>
    <w:lvl w:ilvl="6">
      <w:start w:val="1"/>
      <w:numFmt w:val="none"/>
      <w:suff w:val="nothing"/>
      <w:lvlText w:val=""/>
      <w:lvlJc w:val="left"/>
      <w:pPr>
        <w:ind w:left="450" w:firstLine="0"/>
      </w:pPr>
      <w:rPr>
        <w:rFonts w:hint="default"/>
      </w:rPr>
    </w:lvl>
    <w:lvl w:ilvl="7">
      <w:start w:val="1"/>
      <w:numFmt w:val="none"/>
      <w:suff w:val="nothing"/>
      <w:lvlText w:val=""/>
      <w:lvlJc w:val="left"/>
      <w:pPr>
        <w:ind w:left="450" w:firstLine="0"/>
      </w:pPr>
      <w:rPr>
        <w:rFonts w:hint="default"/>
      </w:rPr>
    </w:lvl>
    <w:lvl w:ilvl="8">
      <w:start w:val="1"/>
      <w:numFmt w:val="none"/>
      <w:suff w:val="nothing"/>
      <w:lvlText w:val=""/>
      <w:lvlJc w:val="left"/>
      <w:pPr>
        <w:ind w:left="450" w:firstLine="0"/>
      </w:pPr>
      <w:rPr>
        <w:rFonts w:hint="default"/>
      </w:rPr>
    </w:lvl>
  </w:abstractNum>
  <w:abstractNum w:abstractNumId="13">
    <w:nsid w:val="53704340"/>
    <w:multiLevelType w:val="hybridMultilevel"/>
    <w:tmpl w:val="6C52FE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58173EAE"/>
    <w:multiLevelType w:val="hybridMultilevel"/>
    <w:tmpl w:val="8E5E0F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FC8458D"/>
    <w:multiLevelType w:val="hybridMultilevel"/>
    <w:tmpl w:val="0BD2EB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nsid w:val="6AEB07B1"/>
    <w:multiLevelType w:val="hybridMultilevel"/>
    <w:tmpl w:val="7904FA12"/>
    <w:lvl w:ilvl="0" w:tplc="08090001">
      <w:start w:val="1"/>
      <w:numFmt w:val="bullet"/>
      <w:lvlText w:val=""/>
      <w:lvlJc w:val="left"/>
      <w:pPr>
        <w:ind w:left="787" w:hanging="360"/>
      </w:pPr>
      <w:rPr>
        <w:rFonts w:ascii="Symbol" w:hAnsi="Symbol"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17">
    <w:nsid w:val="6E992DF0"/>
    <w:multiLevelType w:val="multilevel"/>
    <w:tmpl w:val="C720A316"/>
    <w:name w:val="Liverpool CG"/>
    <w:lvl w:ilvl="0">
      <w:start w:val="1"/>
      <w:numFmt w:val="decimal"/>
      <w:pStyle w:val="Heading1"/>
      <w:suff w:val="space"/>
      <w:lvlText w:val="APPENDIX %1"/>
      <w:lvlJc w:val="left"/>
      <w:pPr>
        <w:ind w:left="0" w:firstLine="0"/>
      </w:pPr>
      <w:rPr>
        <w:rFonts w:asciiTheme="minorHAnsi" w:hAnsiTheme="minorHAnsi" w:cstheme="minorHAnsi" w:hint="default"/>
        <w:b/>
        <w:bCs w:val="0"/>
        <w:i w:val="0"/>
        <w:iCs w:val="0"/>
        <w:caps w:val="0"/>
        <w:smallCaps w:val="0"/>
        <w:strike w:val="0"/>
        <w:dstrike w:val="0"/>
        <w:noProof w:val="0"/>
        <w:snapToGrid w:val="0"/>
        <w:vanish w:val="0"/>
        <w:color w:val="FFFFFF" w:themeColor="background1"/>
        <w:spacing w:val="0"/>
        <w:w w:val="0"/>
        <w:kern w:val="0"/>
        <w:position w:val="0"/>
        <w:szCs w:val="0"/>
        <w:u w:val="none"/>
        <w:vertAlign w:val="baseline"/>
        <w:em w:val="none"/>
      </w:rPr>
    </w:lvl>
    <w:lvl w:ilvl="1">
      <w:start w:val="1"/>
      <w:numFmt w:val="none"/>
      <w:suff w:val="nothing"/>
      <w:lvlText w:val=""/>
      <w:lvlJc w:val="left"/>
      <w:pPr>
        <w:ind w:left="993" w:firstLine="0"/>
      </w:pPr>
      <w:rPr>
        <w:rFonts w:hint="default"/>
      </w:rPr>
    </w:lvl>
    <w:lvl w:ilvl="2">
      <w:start w:val="1"/>
      <w:numFmt w:val="none"/>
      <w:suff w:val="nothing"/>
      <w:lvlText w:val=""/>
      <w:lvlJc w:val="left"/>
      <w:pPr>
        <w:ind w:left="993" w:firstLine="0"/>
      </w:pPr>
      <w:rPr>
        <w:rFonts w:hint="default"/>
      </w:rPr>
    </w:lvl>
    <w:lvl w:ilvl="3">
      <w:start w:val="1"/>
      <w:numFmt w:val="none"/>
      <w:pStyle w:val="Heading4"/>
      <w:suff w:val="nothing"/>
      <w:lvlText w:val=""/>
      <w:lvlJc w:val="left"/>
      <w:pPr>
        <w:ind w:left="993" w:firstLine="0"/>
      </w:pPr>
      <w:rPr>
        <w:rFonts w:hint="default"/>
      </w:rPr>
    </w:lvl>
    <w:lvl w:ilvl="4">
      <w:start w:val="1"/>
      <w:numFmt w:val="none"/>
      <w:suff w:val="nothing"/>
      <w:lvlText w:val=""/>
      <w:lvlJc w:val="left"/>
      <w:pPr>
        <w:ind w:left="993" w:firstLine="0"/>
      </w:pPr>
      <w:rPr>
        <w:rFonts w:hint="default"/>
        <w:lang w:val="en-US"/>
      </w:rPr>
    </w:lvl>
    <w:lvl w:ilvl="5">
      <w:start w:val="1"/>
      <w:numFmt w:val="none"/>
      <w:pStyle w:val="Heading6"/>
      <w:suff w:val="nothing"/>
      <w:lvlText w:val=""/>
      <w:lvlJc w:val="left"/>
      <w:pPr>
        <w:ind w:left="993" w:firstLine="0"/>
      </w:pPr>
      <w:rPr>
        <w:rFonts w:hint="default"/>
      </w:rPr>
    </w:lvl>
    <w:lvl w:ilvl="6">
      <w:start w:val="1"/>
      <w:numFmt w:val="none"/>
      <w:pStyle w:val="Heading7"/>
      <w:suff w:val="nothing"/>
      <w:lvlText w:val=""/>
      <w:lvlJc w:val="left"/>
      <w:pPr>
        <w:ind w:left="993" w:firstLine="0"/>
      </w:pPr>
      <w:rPr>
        <w:rFonts w:hint="default"/>
      </w:rPr>
    </w:lvl>
    <w:lvl w:ilvl="7">
      <w:start w:val="1"/>
      <w:numFmt w:val="none"/>
      <w:pStyle w:val="Heading8"/>
      <w:suff w:val="nothing"/>
      <w:lvlText w:val=""/>
      <w:lvlJc w:val="left"/>
      <w:pPr>
        <w:ind w:left="993" w:firstLine="0"/>
      </w:pPr>
      <w:rPr>
        <w:rFonts w:hint="default"/>
      </w:rPr>
    </w:lvl>
    <w:lvl w:ilvl="8">
      <w:start w:val="1"/>
      <w:numFmt w:val="none"/>
      <w:pStyle w:val="Heading9"/>
      <w:suff w:val="nothing"/>
      <w:lvlText w:val=""/>
      <w:lvlJc w:val="left"/>
      <w:pPr>
        <w:ind w:left="993" w:firstLine="0"/>
      </w:pPr>
      <w:rPr>
        <w:rFonts w:hint="default"/>
      </w:rPr>
    </w:lvl>
  </w:abstractNum>
  <w:abstractNum w:abstractNumId="18">
    <w:nsid w:val="74C31F87"/>
    <w:multiLevelType w:val="hybridMultilevel"/>
    <w:tmpl w:val="838AD0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78F22D5E"/>
    <w:multiLevelType w:val="hybridMultilevel"/>
    <w:tmpl w:val="7C6229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num>
  <w:num w:numId="4">
    <w:abstractNumId w:val="5"/>
  </w:num>
  <w:num w:numId="5">
    <w:abstractNumId w:val="6"/>
  </w:num>
  <w:num w:numId="6">
    <w:abstractNumId w:val="17"/>
  </w:num>
  <w:num w:numId="7">
    <w:abstractNumId w:val="17"/>
  </w:num>
  <w:num w:numId="8">
    <w:abstractNumId w:val="17"/>
  </w:num>
  <w:num w:numId="9">
    <w:abstractNumId w:val="17"/>
  </w:num>
  <w:num w:numId="10">
    <w:abstractNumId w:val="17"/>
  </w:num>
  <w:num w:numId="11">
    <w:abstractNumId w:val="17"/>
  </w:num>
  <w:num w:numId="12">
    <w:abstractNumId w:val="17"/>
  </w:num>
  <w:num w:numId="13">
    <w:abstractNumId w:val="17"/>
  </w:num>
  <w:num w:numId="14">
    <w:abstractNumId w:val="17"/>
  </w:num>
  <w:num w:numId="15">
    <w:abstractNumId w:val="15"/>
  </w:num>
  <w:num w:numId="16">
    <w:abstractNumId w:val="0"/>
  </w:num>
  <w:num w:numId="17">
    <w:abstractNumId w:val="3"/>
  </w:num>
  <w:num w:numId="18">
    <w:abstractNumId w:val="17"/>
  </w:num>
  <w:num w:numId="19">
    <w:abstractNumId w:val="16"/>
  </w:num>
  <w:num w:numId="20">
    <w:abstractNumId w:val="17"/>
  </w:num>
  <w:num w:numId="21">
    <w:abstractNumId w:val="11"/>
  </w:num>
  <w:num w:numId="22">
    <w:abstractNumId w:val="16"/>
  </w:num>
  <w:num w:numId="23">
    <w:abstractNumId w:val="18"/>
  </w:num>
  <w:num w:numId="24">
    <w:abstractNumId w:val="17"/>
  </w:num>
  <w:num w:numId="25">
    <w:abstractNumId w:val="17"/>
  </w:num>
  <w:num w:numId="26">
    <w:abstractNumId w:val="17"/>
  </w:num>
  <w:num w:numId="27">
    <w:abstractNumId w:val="17"/>
  </w:num>
  <w:num w:numId="28">
    <w:abstractNumId w:val="9"/>
  </w:num>
  <w:num w:numId="29">
    <w:abstractNumId w:val="17"/>
  </w:num>
  <w:num w:numId="30">
    <w:abstractNumId w:val="19"/>
  </w:num>
  <w:num w:numId="31">
    <w:abstractNumId w:val="17"/>
  </w:num>
  <w:num w:numId="32">
    <w:abstractNumId w:val="14"/>
  </w:num>
  <w:num w:numId="33">
    <w:abstractNumId w:val="7"/>
  </w:num>
  <w:num w:numId="34">
    <w:abstractNumId w:val="4"/>
  </w:num>
  <w:num w:numId="35">
    <w:abstractNumId w:val="8"/>
  </w:num>
  <w:num w:numId="36">
    <w:abstractNumId w:val="17"/>
  </w:num>
  <w:num w:numId="37">
    <w:abstractNumId w:val="10"/>
  </w:num>
  <w:num w:numId="38">
    <w:abstractNumId w:val="1"/>
  </w:num>
  <w:num w:numId="39">
    <w:abstractNumId w:val="1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activeWritingStyle w:appName="MSWord" w:lang="en-US" w:vendorID="64" w:dllVersion="131078" w:nlCheck="1" w:checkStyle="0"/>
  <w:activeWritingStyle w:appName="MSWord" w:lang="en-GB" w:vendorID="64" w:dllVersion="131078" w:nlCheck="1" w:checkStyle="0"/>
  <w:activeWritingStyle w:appName="MSWord" w:lang="fr-CH" w:vendorID="64" w:dllVersion="131078" w:nlCheck="1" w:checkStyle="1"/>
  <w:activeWritingStyle w:appName="MSWord" w:lang="de-CH" w:vendorID="64" w:dllVersion="131078" w:nlCheck="1" w:checkStyle="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evenAndOddHeaders/>
  <w:drawingGridHorizontalSpacing w:val="120"/>
  <w:displayHorizontalDrawingGridEvery w:val="2"/>
  <w:characterSpacingControl w:val="doNotCompress"/>
  <w:hdrShapeDefaults>
    <o:shapedefaults v:ext="edit" spidmax="2390" style="mso-width-relative:margin;mso-height-relative:margin" strokecolor="none [3213]">
      <v:stroke color="none [3213]" weight="3pt"/>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Physical Review B Copy&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xfep2zzd1vxavzesr08v5rr6vedz9sxwessa&quot;&gt;Consolidated_Grant_2015&lt;record-ids&gt;&lt;item&gt;3193&lt;/item&gt;&lt;item&gt;3204&lt;/item&gt;&lt;item&gt;3296&lt;/item&gt;&lt;item&gt;3310&lt;/item&gt;&lt;item&gt;3341&lt;/item&gt;&lt;item&gt;3351&lt;/item&gt;&lt;item&gt;3353&lt;/item&gt;&lt;item&gt;3358&lt;/item&gt;&lt;item&gt;3359&lt;/item&gt;&lt;item&gt;3362&lt;/item&gt;&lt;item&gt;3402&lt;/item&gt;&lt;item&gt;3429&lt;/item&gt;&lt;item&gt;3444&lt;/item&gt;&lt;item&gt;3458&lt;/item&gt;&lt;item&gt;3459&lt;/item&gt;&lt;item&gt;3465&lt;/item&gt;&lt;item&gt;3477&lt;/item&gt;&lt;item&gt;3509&lt;/item&gt;&lt;item&gt;3523&lt;/item&gt;&lt;item&gt;3570&lt;/item&gt;&lt;item&gt;3576&lt;/item&gt;&lt;item&gt;3623&lt;/item&gt;&lt;item&gt;3624&lt;/item&gt;&lt;item&gt;3625&lt;/item&gt;&lt;item&gt;3627&lt;/item&gt;&lt;item&gt;3629&lt;/item&gt;&lt;item&gt;3633&lt;/item&gt;&lt;item&gt;3634&lt;/item&gt;&lt;item&gt;3635&lt;/item&gt;&lt;item&gt;3636&lt;/item&gt;&lt;item&gt;3637&lt;/item&gt;&lt;item&gt;3639&lt;/item&gt;&lt;item&gt;3640&lt;/item&gt;&lt;item&gt;3642&lt;/item&gt;&lt;item&gt;3644&lt;/item&gt;&lt;item&gt;3645&lt;/item&gt;&lt;item&gt;3648&lt;/item&gt;&lt;item&gt;3659&lt;/item&gt;&lt;item&gt;3660&lt;/item&gt;&lt;item&gt;3661&lt;/item&gt;&lt;item&gt;3662&lt;/item&gt;&lt;item&gt;3664&lt;/item&gt;&lt;item&gt;3665&lt;/item&gt;&lt;item&gt;3666&lt;/item&gt;&lt;item&gt;3667&lt;/item&gt;&lt;item&gt;3668&lt;/item&gt;&lt;item&gt;3691&lt;/item&gt;&lt;item&gt;3692&lt;/item&gt;&lt;item&gt;3693&lt;/item&gt;&lt;/record-ids&gt;&lt;/item&gt;&lt;/Libraries&gt;"/>
  </w:docVars>
  <w:rsids>
    <w:rsidRoot w:val="00D16E39"/>
    <w:rsid w:val="000001DD"/>
    <w:rsid w:val="00000501"/>
    <w:rsid w:val="0000053B"/>
    <w:rsid w:val="00000600"/>
    <w:rsid w:val="000009E3"/>
    <w:rsid w:val="00001BF4"/>
    <w:rsid w:val="00002E1F"/>
    <w:rsid w:val="00002EB4"/>
    <w:rsid w:val="000036D8"/>
    <w:rsid w:val="00003C21"/>
    <w:rsid w:val="000040C5"/>
    <w:rsid w:val="000041AB"/>
    <w:rsid w:val="000044B5"/>
    <w:rsid w:val="000045DB"/>
    <w:rsid w:val="0000484C"/>
    <w:rsid w:val="000049F0"/>
    <w:rsid w:val="00004E96"/>
    <w:rsid w:val="000064A2"/>
    <w:rsid w:val="00006592"/>
    <w:rsid w:val="00006DD9"/>
    <w:rsid w:val="00007251"/>
    <w:rsid w:val="000075BC"/>
    <w:rsid w:val="000076D2"/>
    <w:rsid w:val="00011898"/>
    <w:rsid w:val="00012207"/>
    <w:rsid w:val="000123C1"/>
    <w:rsid w:val="00013154"/>
    <w:rsid w:val="000131E6"/>
    <w:rsid w:val="00013EF3"/>
    <w:rsid w:val="000147D8"/>
    <w:rsid w:val="000147EB"/>
    <w:rsid w:val="00014FEB"/>
    <w:rsid w:val="000151F6"/>
    <w:rsid w:val="0001532E"/>
    <w:rsid w:val="00015444"/>
    <w:rsid w:val="00015B8F"/>
    <w:rsid w:val="000168F6"/>
    <w:rsid w:val="00017242"/>
    <w:rsid w:val="00020601"/>
    <w:rsid w:val="000206A9"/>
    <w:rsid w:val="00020FFE"/>
    <w:rsid w:val="00021852"/>
    <w:rsid w:val="000219A2"/>
    <w:rsid w:val="00021D76"/>
    <w:rsid w:val="000238BB"/>
    <w:rsid w:val="00023C88"/>
    <w:rsid w:val="00023EF4"/>
    <w:rsid w:val="00024E26"/>
    <w:rsid w:val="00026654"/>
    <w:rsid w:val="00027298"/>
    <w:rsid w:val="00027C9E"/>
    <w:rsid w:val="00030639"/>
    <w:rsid w:val="00030FFF"/>
    <w:rsid w:val="0003109B"/>
    <w:rsid w:val="00032B11"/>
    <w:rsid w:val="00032BD0"/>
    <w:rsid w:val="00032C27"/>
    <w:rsid w:val="00032E3F"/>
    <w:rsid w:val="00032EA5"/>
    <w:rsid w:val="00032F44"/>
    <w:rsid w:val="0003331A"/>
    <w:rsid w:val="00035E20"/>
    <w:rsid w:val="000360BE"/>
    <w:rsid w:val="00037248"/>
    <w:rsid w:val="000372FC"/>
    <w:rsid w:val="0004156F"/>
    <w:rsid w:val="00041603"/>
    <w:rsid w:val="00041F33"/>
    <w:rsid w:val="00042532"/>
    <w:rsid w:val="00042D92"/>
    <w:rsid w:val="00042F19"/>
    <w:rsid w:val="000447A3"/>
    <w:rsid w:val="00044DC0"/>
    <w:rsid w:val="00045896"/>
    <w:rsid w:val="000468C6"/>
    <w:rsid w:val="00046BB5"/>
    <w:rsid w:val="00050A93"/>
    <w:rsid w:val="00051E0A"/>
    <w:rsid w:val="000549E3"/>
    <w:rsid w:val="00055402"/>
    <w:rsid w:val="00055BCF"/>
    <w:rsid w:val="00055BD0"/>
    <w:rsid w:val="00055DBB"/>
    <w:rsid w:val="00056CE6"/>
    <w:rsid w:val="000572B6"/>
    <w:rsid w:val="000572EC"/>
    <w:rsid w:val="00057C9D"/>
    <w:rsid w:val="00057E2E"/>
    <w:rsid w:val="000604D9"/>
    <w:rsid w:val="00060C6C"/>
    <w:rsid w:val="000637EA"/>
    <w:rsid w:val="00064337"/>
    <w:rsid w:val="000648F2"/>
    <w:rsid w:val="00064B7F"/>
    <w:rsid w:val="00064D6E"/>
    <w:rsid w:val="000658E5"/>
    <w:rsid w:val="00065A04"/>
    <w:rsid w:val="000664A8"/>
    <w:rsid w:val="00066935"/>
    <w:rsid w:val="00070334"/>
    <w:rsid w:val="00070461"/>
    <w:rsid w:val="0007165E"/>
    <w:rsid w:val="000718FD"/>
    <w:rsid w:val="000719ED"/>
    <w:rsid w:val="00071DDC"/>
    <w:rsid w:val="00072760"/>
    <w:rsid w:val="000733B5"/>
    <w:rsid w:val="000736E8"/>
    <w:rsid w:val="0007413B"/>
    <w:rsid w:val="00074521"/>
    <w:rsid w:val="00074AE7"/>
    <w:rsid w:val="000757D4"/>
    <w:rsid w:val="00075EB8"/>
    <w:rsid w:val="000764F3"/>
    <w:rsid w:val="00076534"/>
    <w:rsid w:val="00076C09"/>
    <w:rsid w:val="00076F61"/>
    <w:rsid w:val="0007710D"/>
    <w:rsid w:val="00077A90"/>
    <w:rsid w:val="000803A5"/>
    <w:rsid w:val="000805CA"/>
    <w:rsid w:val="0008269B"/>
    <w:rsid w:val="00083AB0"/>
    <w:rsid w:val="00084571"/>
    <w:rsid w:val="000849E6"/>
    <w:rsid w:val="00084C45"/>
    <w:rsid w:val="0008575A"/>
    <w:rsid w:val="00085C43"/>
    <w:rsid w:val="0008732B"/>
    <w:rsid w:val="000875BB"/>
    <w:rsid w:val="00087986"/>
    <w:rsid w:val="00090756"/>
    <w:rsid w:val="00091F70"/>
    <w:rsid w:val="00092503"/>
    <w:rsid w:val="00092C27"/>
    <w:rsid w:val="000934B1"/>
    <w:rsid w:val="00093EBA"/>
    <w:rsid w:val="0009429E"/>
    <w:rsid w:val="00094D24"/>
    <w:rsid w:val="00095D5D"/>
    <w:rsid w:val="0009789E"/>
    <w:rsid w:val="000A130F"/>
    <w:rsid w:val="000A1D72"/>
    <w:rsid w:val="000A27F3"/>
    <w:rsid w:val="000A2A69"/>
    <w:rsid w:val="000A2FCD"/>
    <w:rsid w:val="000A323D"/>
    <w:rsid w:val="000A3EE7"/>
    <w:rsid w:val="000A4D0A"/>
    <w:rsid w:val="000A503A"/>
    <w:rsid w:val="000A54E7"/>
    <w:rsid w:val="000A557C"/>
    <w:rsid w:val="000A59E7"/>
    <w:rsid w:val="000A5FD6"/>
    <w:rsid w:val="000A6501"/>
    <w:rsid w:val="000A6E5A"/>
    <w:rsid w:val="000A7AB8"/>
    <w:rsid w:val="000A7D2F"/>
    <w:rsid w:val="000A7DEB"/>
    <w:rsid w:val="000B088A"/>
    <w:rsid w:val="000B0A07"/>
    <w:rsid w:val="000B0F96"/>
    <w:rsid w:val="000B117E"/>
    <w:rsid w:val="000B13A6"/>
    <w:rsid w:val="000B2139"/>
    <w:rsid w:val="000B28FB"/>
    <w:rsid w:val="000B323F"/>
    <w:rsid w:val="000B40BD"/>
    <w:rsid w:val="000B48E5"/>
    <w:rsid w:val="000B598F"/>
    <w:rsid w:val="000C0E00"/>
    <w:rsid w:val="000C0EB0"/>
    <w:rsid w:val="000C101B"/>
    <w:rsid w:val="000C141B"/>
    <w:rsid w:val="000C1535"/>
    <w:rsid w:val="000C167D"/>
    <w:rsid w:val="000C24EB"/>
    <w:rsid w:val="000C2542"/>
    <w:rsid w:val="000C2B10"/>
    <w:rsid w:val="000C3193"/>
    <w:rsid w:val="000C3ADA"/>
    <w:rsid w:val="000C3DBA"/>
    <w:rsid w:val="000C4502"/>
    <w:rsid w:val="000C573D"/>
    <w:rsid w:val="000C676E"/>
    <w:rsid w:val="000C6BE1"/>
    <w:rsid w:val="000C6C1C"/>
    <w:rsid w:val="000C71E9"/>
    <w:rsid w:val="000C7ABE"/>
    <w:rsid w:val="000C7D50"/>
    <w:rsid w:val="000D034C"/>
    <w:rsid w:val="000D040C"/>
    <w:rsid w:val="000D05FC"/>
    <w:rsid w:val="000D11D7"/>
    <w:rsid w:val="000D121D"/>
    <w:rsid w:val="000D14DE"/>
    <w:rsid w:val="000D2593"/>
    <w:rsid w:val="000D2782"/>
    <w:rsid w:val="000D2C19"/>
    <w:rsid w:val="000D30B6"/>
    <w:rsid w:val="000D3AA7"/>
    <w:rsid w:val="000D41CC"/>
    <w:rsid w:val="000D4CE6"/>
    <w:rsid w:val="000D4E10"/>
    <w:rsid w:val="000D4F36"/>
    <w:rsid w:val="000D62E5"/>
    <w:rsid w:val="000D6DB8"/>
    <w:rsid w:val="000D7E2C"/>
    <w:rsid w:val="000E05B1"/>
    <w:rsid w:val="000E1CFE"/>
    <w:rsid w:val="000E1DE8"/>
    <w:rsid w:val="000E1FAB"/>
    <w:rsid w:val="000E239C"/>
    <w:rsid w:val="000E34E7"/>
    <w:rsid w:val="000E3C69"/>
    <w:rsid w:val="000E3EA3"/>
    <w:rsid w:val="000E47E2"/>
    <w:rsid w:val="000E5328"/>
    <w:rsid w:val="000E5621"/>
    <w:rsid w:val="000E574E"/>
    <w:rsid w:val="000E5AE8"/>
    <w:rsid w:val="000E638C"/>
    <w:rsid w:val="000E63F1"/>
    <w:rsid w:val="000F01C9"/>
    <w:rsid w:val="000F1B9F"/>
    <w:rsid w:val="000F1BF4"/>
    <w:rsid w:val="000F21FB"/>
    <w:rsid w:val="000F2227"/>
    <w:rsid w:val="000F3BBA"/>
    <w:rsid w:val="000F40DA"/>
    <w:rsid w:val="000F40F3"/>
    <w:rsid w:val="000F4A0C"/>
    <w:rsid w:val="000F54D4"/>
    <w:rsid w:val="000F5A7B"/>
    <w:rsid w:val="000F638F"/>
    <w:rsid w:val="000F6885"/>
    <w:rsid w:val="000F6886"/>
    <w:rsid w:val="000F7F88"/>
    <w:rsid w:val="0010086B"/>
    <w:rsid w:val="00100CEE"/>
    <w:rsid w:val="00100D61"/>
    <w:rsid w:val="001010A5"/>
    <w:rsid w:val="0010322B"/>
    <w:rsid w:val="00103DBB"/>
    <w:rsid w:val="0010516A"/>
    <w:rsid w:val="00105EF9"/>
    <w:rsid w:val="00106084"/>
    <w:rsid w:val="00106C60"/>
    <w:rsid w:val="0010793D"/>
    <w:rsid w:val="00107D09"/>
    <w:rsid w:val="00107E60"/>
    <w:rsid w:val="001100D4"/>
    <w:rsid w:val="001111B7"/>
    <w:rsid w:val="0011323B"/>
    <w:rsid w:val="001133B0"/>
    <w:rsid w:val="00113E9A"/>
    <w:rsid w:val="001154D2"/>
    <w:rsid w:val="00115F94"/>
    <w:rsid w:val="001169A8"/>
    <w:rsid w:val="0011743C"/>
    <w:rsid w:val="001176EC"/>
    <w:rsid w:val="00117A04"/>
    <w:rsid w:val="00117F96"/>
    <w:rsid w:val="001202C7"/>
    <w:rsid w:val="0012097D"/>
    <w:rsid w:val="0012113F"/>
    <w:rsid w:val="001211F0"/>
    <w:rsid w:val="00121219"/>
    <w:rsid w:val="001215D5"/>
    <w:rsid w:val="00122A9F"/>
    <w:rsid w:val="00122DFF"/>
    <w:rsid w:val="00124856"/>
    <w:rsid w:val="00126A14"/>
    <w:rsid w:val="00127775"/>
    <w:rsid w:val="00127854"/>
    <w:rsid w:val="00127DE6"/>
    <w:rsid w:val="00130AE0"/>
    <w:rsid w:val="00130CB5"/>
    <w:rsid w:val="001320C4"/>
    <w:rsid w:val="00132D1A"/>
    <w:rsid w:val="00132D88"/>
    <w:rsid w:val="001348CE"/>
    <w:rsid w:val="00135BAC"/>
    <w:rsid w:val="00135FFD"/>
    <w:rsid w:val="001365E5"/>
    <w:rsid w:val="00136BB7"/>
    <w:rsid w:val="0014081A"/>
    <w:rsid w:val="001409CB"/>
    <w:rsid w:val="00140D54"/>
    <w:rsid w:val="001411EE"/>
    <w:rsid w:val="00141948"/>
    <w:rsid w:val="00142328"/>
    <w:rsid w:val="00142609"/>
    <w:rsid w:val="00142765"/>
    <w:rsid w:val="001431F7"/>
    <w:rsid w:val="00143CE0"/>
    <w:rsid w:val="0014434C"/>
    <w:rsid w:val="00144AA1"/>
    <w:rsid w:val="001452BF"/>
    <w:rsid w:val="00145F3E"/>
    <w:rsid w:val="001460C5"/>
    <w:rsid w:val="0014638B"/>
    <w:rsid w:val="00146874"/>
    <w:rsid w:val="00146EC4"/>
    <w:rsid w:val="00147242"/>
    <w:rsid w:val="00147950"/>
    <w:rsid w:val="0015010F"/>
    <w:rsid w:val="001507F6"/>
    <w:rsid w:val="0015095A"/>
    <w:rsid w:val="00150C5F"/>
    <w:rsid w:val="00151322"/>
    <w:rsid w:val="001513AD"/>
    <w:rsid w:val="00151BD1"/>
    <w:rsid w:val="00153244"/>
    <w:rsid w:val="00153CE2"/>
    <w:rsid w:val="00154F82"/>
    <w:rsid w:val="0015583B"/>
    <w:rsid w:val="00155F68"/>
    <w:rsid w:val="00156801"/>
    <w:rsid w:val="00160B96"/>
    <w:rsid w:val="001615DA"/>
    <w:rsid w:val="00161EA8"/>
    <w:rsid w:val="0016292E"/>
    <w:rsid w:val="0016330D"/>
    <w:rsid w:val="001635F2"/>
    <w:rsid w:val="00164336"/>
    <w:rsid w:val="00164609"/>
    <w:rsid w:val="0016545D"/>
    <w:rsid w:val="0016592C"/>
    <w:rsid w:val="00166BA6"/>
    <w:rsid w:val="00166BC6"/>
    <w:rsid w:val="0016756B"/>
    <w:rsid w:val="00167C57"/>
    <w:rsid w:val="001722D4"/>
    <w:rsid w:val="00172D11"/>
    <w:rsid w:val="00173A3D"/>
    <w:rsid w:val="00173AB1"/>
    <w:rsid w:val="0017406C"/>
    <w:rsid w:val="0017430C"/>
    <w:rsid w:val="00174791"/>
    <w:rsid w:val="00174ED6"/>
    <w:rsid w:val="00174FEA"/>
    <w:rsid w:val="00175339"/>
    <w:rsid w:val="0017566D"/>
    <w:rsid w:val="00176B64"/>
    <w:rsid w:val="00177821"/>
    <w:rsid w:val="00180F07"/>
    <w:rsid w:val="001811A1"/>
    <w:rsid w:val="00181266"/>
    <w:rsid w:val="001814F0"/>
    <w:rsid w:val="001816A5"/>
    <w:rsid w:val="00181A9A"/>
    <w:rsid w:val="00181FE2"/>
    <w:rsid w:val="00182F41"/>
    <w:rsid w:val="0018358A"/>
    <w:rsid w:val="00184A5A"/>
    <w:rsid w:val="00184C11"/>
    <w:rsid w:val="0018508D"/>
    <w:rsid w:val="001850F6"/>
    <w:rsid w:val="00190592"/>
    <w:rsid w:val="00191D98"/>
    <w:rsid w:val="00192536"/>
    <w:rsid w:val="001929E4"/>
    <w:rsid w:val="001933E0"/>
    <w:rsid w:val="00193FD7"/>
    <w:rsid w:val="00195878"/>
    <w:rsid w:val="001958E8"/>
    <w:rsid w:val="00196399"/>
    <w:rsid w:val="00196960"/>
    <w:rsid w:val="00196B45"/>
    <w:rsid w:val="00196C3C"/>
    <w:rsid w:val="00196DF0"/>
    <w:rsid w:val="00196E3B"/>
    <w:rsid w:val="001973ED"/>
    <w:rsid w:val="001A0A8F"/>
    <w:rsid w:val="001A2E96"/>
    <w:rsid w:val="001A2EF0"/>
    <w:rsid w:val="001A31E1"/>
    <w:rsid w:val="001A3714"/>
    <w:rsid w:val="001A37E1"/>
    <w:rsid w:val="001A4A81"/>
    <w:rsid w:val="001A530A"/>
    <w:rsid w:val="001A54EF"/>
    <w:rsid w:val="001A5F6C"/>
    <w:rsid w:val="001A6247"/>
    <w:rsid w:val="001A6815"/>
    <w:rsid w:val="001A6D95"/>
    <w:rsid w:val="001A7D57"/>
    <w:rsid w:val="001B1760"/>
    <w:rsid w:val="001B2A2E"/>
    <w:rsid w:val="001B2D73"/>
    <w:rsid w:val="001B31AB"/>
    <w:rsid w:val="001B3DEB"/>
    <w:rsid w:val="001B4297"/>
    <w:rsid w:val="001B44BE"/>
    <w:rsid w:val="001B52B5"/>
    <w:rsid w:val="001B5401"/>
    <w:rsid w:val="001B5C91"/>
    <w:rsid w:val="001B6B50"/>
    <w:rsid w:val="001B6E2C"/>
    <w:rsid w:val="001C00FC"/>
    <w:rsid w:val="001C15C8"/>
    <w:rsid w:val="001C187D"/>
    <w:rsid w:val="001C19BD"/>
    <w:rsid w:val="001C2630"/>
    <w:rsid w:val="001C3080"/>
    <w:rsid w:val="001C350D"/>
    <w:rsid w:val="001C3BA7"/>
    <w:rsid w:val="001C403B"/>
    <w:rsid w:val="001C4997"/>
    <w:rsid w:val="001C4EB1"/>
    <w:rsid w:val="001C500A"/>
    <w:rsid w:val="001C55FC"/>
    <w:rsid w:val="001C70CE"/>
    <w:rsid w:val="001D085F"/>
    <w:rsid w:val="001D08C6"/>
    <w:rsid w:val="001D0AA1"/>
    <w:rsid w:val="001D13D6"/>
    <w:rsid w:val="001D16AC"/>
    <w:rsid w:val="001D1C02"/>
    <w:rsid w:val="001D1FB0"/>
    <w:rsid w:val="001D4078"/>
    <w:rsid w:val="001D425F"/>
    <w:rsid w:val="001D5946"/>
    <w:rsid w:val="001D6CF9"/>
    <w:rsid w:val="001D6D54"/>
    <w:rsid w:val="001D7247"/>
    <w:rsid w:val="001D72E2"/>
    <w:rsid w:val="001D7961"/>
    <w:rsid w:val="001E056E"/>
    <w:rsid w:val="001E07C2"/>
    <w:rsid w:val="001E086C"/>
    <w:rsid w:val="001E1E23"/>
    <w:rsid w:val="001E3047"/>
    <w:rsid w:val="001E3C1F"/>
    <w:rsid w:val="001E3D6E"/>
    <w:rsid w:val="001E5600"/>
    <w:rsid w:val="001E6228"/>
    <w:rsid w:val="001E7356"/>
    <w:rsid w:val="001E7601"/>
    <w:rsid w:val="001F0479"/>
    <w:rsid w:val="001F0E61"/>
    <w:rsid w:val="001F1E8D"/>
    <w:rsid w:val="001F21C9"/>
    <w:rsid w:val="001F2535"/>
    <w:rsid w:val="001F27B0"/>
    <w:rsid w:val="001F28D5"/>
    <w:rsid w:val="001F2F1B"/>
    <w:rsid w:val="001F2FBA"/>
    <w:rsid w:val="001F46FD"/>
    <w:rsid w:val="001F4F40"/>
    <w:rsid w:val="001F5570"/>
    <w:rsid w:val="001F5782"/>
    <w:rsid w:val="001F6ED3"/>
    <w:rsid w:val="001F748A"/>
    <w:rsid w:val="001F7F8C"/>
    <w:rsid w:val="0020070C"/>
    <w:rsid w:val="00200741"/>
    <w:rsid w:val="00200757"/>
    <w:rsid w:val="00200802"/>
    <w:rsid w:val="0020107B"/>
    <w:rsid w:val="00201D24"/>
    <w:rsid w:val="002020AF"/>
    <w:rsid w:val="002020FA"/>
    <w:rsid w:val="0020253E"/>
    <w:rsid w:val="00202E83"/>
    <w:rsid w:val="0020427B"/>
    <w:rsid w:val="00204F82"/>
    <w:rsid w:val="002055D9"/>
    <w:rsid w:val="00206E5F"/>
    <w:rsid w:val="00206EC1"/>
    <w:rsid w:val="002074C7"/>
    <w:rsid w:val="00207530"/>
    <w:rsid w:val="0020792F"/>
    <w:rsid w:val="00210183"/>
    <w:rsid w:val="00210CB6"/>
    <w:rsid w:val="00210DE4"/>
    <w:rsid w:val="00211303"/>
    <w:rsid w:val="002113F1"/>
    <w:rsid w:val="00211E9C"/>
    <w:rsid w:val="00212748"/>
    <w:rsid w:val="00212C26"/>
    <w:rsid w:val="00212D9B"/>
    <w:rsid w:val="00213915"/>
    <w:rsid w:val="00214625"/>
    <w:rsid w:val="00214DD5"/>
    <w:rsid w:val="00216F65"/>
    <w:rsid w:val="002206D7"/>
    <w:rsid w:val="002212E6"/>
    <w:rsid w:val="00221593"/>
    <w:rsid w:val="0022186A"/>
    <w:rsid w:val="00221B90"/>
    <w:rsid w:val="002235D2"/>
    <w:rsid w:val="0022395B"/>
    <w:rsid w:val="002243EC"/>
    <w:rsid w:val="00224F92"/>
    <w:rsid w:val="00225FA8"/>
    <w:rsid w:val="00226579"/>
    <w:rsid w:val="002265B4"/>
    <w:rsid w:val="002275C5"/>
    <w:rsid w:val="00227C1A"/>
    <w:rsid w:val="0023030A"/>
    <w:rsid w:val="002303AE"/>
    <w:rsid w:val="002312EC"/>
    <w:rsid w:val="00231B34"/>
    <w:rsid w:val="00231BBB"/>
    <w:rsid w:val="002322EB"/>
    <w:rsid w:val="0023251D"/>
    <w:rsid w:val="00232677"/>
    <w:rsid w:val="00232D78"/>
    <w:rsid w:val="00233367"/>
    <w:rsid w:val="00233650"/>
    <w:rsid w:val="00234077"/>
    <w:rsid w:val="00234423"/>
    <w:rsid w:val="002356CD"/>
    <w:rsid w:val="00236A83"/>
    <w:rsid w:val="00236FEC"/>
    <w:rsid w:val="00237E6C"/>
    <w:rsid w:val="00240A97"/>
    <w:rsid w:val="00241620"/>
    <w:rsid w:val="00242011"/>
    <w:rsid w:val="0024229A"/>
    <w:rsid w:val="002424FB"/>
    <w:rsid w:val="00242571"/>
    <w:rsid w:val="00243922"/>
    <w:rsid w:val="00244109"/>
    <w:rsid w:val="0024447E"/>
    <w:rsid w:val="00244870"/>
    <w:rsid w:val="00244DB4"/>
    <w:rsid w:val="00244F30"/>
    <w:rsid w:val="002458F6"/>
    <w:rsid w:val="00245EBB"/>
    <w:rsid w:val="00245F28"/>
    <w:rsid w:val="002469CE"/>
    <w:rsid w:val="00246E94"/>
    <w:rsid w:val="002475D0"/>
    <w:rsid w:val="002476C9"/>
    <w:rsid w:val="00247782"/>
    <w:rsid w:val="00247B2F"/>
    <w:rsid w:val="00247F3D"/>
    <w:rsid w:val="00250F78"/>
    <w:rsid w:val="00251B44"/>
    <w:rsid w:val="00252BED"/>
    <w:rsid w:val="00252DDC"/>
    <w:rsid w:val="002532C7"/>
    <w:rsid w:val="00253FD6"/>
    <w:rsid w:val="00255397"/>
    <w:rsid w:val="0025639D"/>
    <w:rsid w:val="00256734"/>
    <w:rsid w:val="00256A9D"/>
    <w:rsid w:val="002570AA"/>
    <w:rsid w:val="0025769B"/>
    <w:rsid w:val="00257EB1"/>
    <w:rsid w:val="00261388"/>
    <w:rsid w:val="00261A9F"/>
    <w:rsid w:val="0026246B"/>
    <w:rsid w:val="0026373F"/>
    <w:rsid w:val="00263F07"/>
    <w:rsid w:val="00264B3D"/>
    <w:rsid w:val="0026523B"/>
    <w:rsid w:val="00266622"/>
    <w:rsid w:val="00267514"/>
    <w:rsid w:val="002678BF"/>
    <w:rsid w:val="00267A91"/>
    <w:rsid w:val="00270208"/>
    <w:rsid w:val="00270456"/>
    <w:rsid w:val="002709C3"/>
    <w:rsid w:val="00271443"/>
    <w:rsid w:val="0027147A"/>
    <w:rsid w:val="002715D3"/>
    <w:rsid w:val="002715D6"/>
    <w:rsid w:val="0027197A"/>
    <w:rsid w:val="002725B8"/>
    <w:rsid w:val="00272C82"/>
    <w:rsid w:val="00273109"/>
    <w:rsid w:val="00273BCE"/>
    <w:rsid w:val="00273EE2"/>
    <w:rsid w:val="0027459C"/>
    <w:rsid w:val="00275D29"/>
    <w:rsid w:val="00275EBE"/>
    <w:rsid w:val="0027605D"/>
    <w:rsid w:val="0027647D"/>
    <w:rsid w:val="002768B8"/>
    <w:rsid w:val="00276B9A"/>
    <w:rsid w:val="0028020F"/>
    <w:rsid w:val="00281594"/>
    <w:rsid w:val="00281B91"/>
    <w:rsid w:val="0028225B"/>
    <w:rsid w:val="00282572"/>
    <w:rsid w:val="002833FC"/>
    <w:rsid w:val="0028371C"/>
    <w:rsid w:val="00284ACA"/>
    <w:rsid w:val="00284AFE"/>
    <w:rsid w:val="00284C6F"/>
    <w:rsid w:val="00285705"/>
    <w:rsid w:val="002859DD"/>
    <w:rsid w:val="00287623"/>
    <w:rsid w:val="00290632"/>
    <w:rsid w:val="002906BC"/>
    <w:rsid w:val="00290E9F"/>
    <w:rsid w:val="002917A9"/>
    <w:rsid w:val="0029212B"/>
    <w:rsid w:val="00292665"/>
    <w:rsid w:val="002939A3"/>
    <w:rsid w:val="00296966"/>
    <w:rsid w:val="0029725B"/>
    <w:rsid w:val="002975AE"/>
    <w:rsid w:val="002975FF"/>
    <w:rsid w:val="00297B0C"/>
    <w:rsid w:val="00297DB0"/>
    <w:rsid w:val="00297F73"/>
    <w:rsid w:val="002A0D9D"/>
    <w:rsid w:val="002A2147"/>
    <w:rsid w:val="002A2F3D"/>
    <w:rsid w:val="002A435D"/>
    <w:rsid w:val="002A526A"/>
    <w:rsid w:val="002A537C"/>
    <w:rsid w:val="002A53E7"/>
    <w:rsid w:val="002A5941"/>
    <w:rsid w:val="002A5F40"/>
    <w:rsid w:val="002A657B"/>
    <w:rsid w:val="002A74E6"/>
    <w:rsid w:val="002A7E2A"/>
    <w:rsid w:val="002A7E37"/>
    <w:rsid w:val="002B13DA"/>
    <w:rsid w:val="002B17F3"/>
    <w:rsid w:val="002B2374"/>
    <w:rsid w:val="002B2CA4"/>
    <w:rsid w:val="002B3168"/>
    <w:rsid w:val="002B3848"/>
    <w:rsid w:val="002B398C"/>
    <w:rsid w:val="002B3A00"/>
    <w:rsid w:val="002B3B71"/>
    <w:rsid w:val="002B3BC4"/>
    <w:rsid w:val="002B40C0"/>
    <w:rsid w:val="002B41A7"/>
    <w:rsid w:val="002B493B"/>
    <w:rsid w:val="002B4B00"/>
    <w:rsid w:val="002B57C2"/>
    <w:rsid w:val="002B5AA0"/>
    <w:rsid w:val="002B686C"/>
    <w:rsid w:val="002B6903"/>
    <w:rsid w:val="002B6CFB"/>
    <w:rsid w:val="002B6EF8"/>
    <w:rsid w:val="002B71D1"/>
    <w:rsid w:val="002B7464"/>
    <w:rsid w:val="002B7842"/>
    <w:rsid w:val="002C0B21"/>
    <w:rsid w:val="002C1081"/>
    <w:rsid w:val="002C1558"/>
    <w:rsid w:val="002C1A53"/>
    <w:rsid w:val="002C1E40"/>
    <w:rsid w:val="002C242C"/>
    <w:rsid w:val="002C2C86"/>
    <w:rsid w:val="002C30BD"/>
    <w:rsid w:val="002C3130"/>
    <w:rsid w:val="002C353B"/>
    <w:rsid w:val="002C39AA"/>
    <w:rsid w:val="002C403A"/>
    <w:rsid w:val="002C455A"/>
    <w:rsid w:val="002C5C2C"/>
    <w:rsid w:val="002C6AB1"/>
    <w:rsid w:val="002C7938"/>
    <w:rsid w:val="002C7DBD"/>
    <w:rsid w:val="002C7E72"/>
    <w:rsid w:val="002D0360"/>
    <w:rsid w:val="002D08EE"/>
    <w:rsid w:val="002D0E83"/>
    <w:rsid w:val="002D1A39"/>
    <w:rsid w:val="002D2013"/>
    <w:rsid w:val="002D22E4"/>
    <w:rsid w:val="002D2C1F"/>
    <w:rsid w:val="002D2C87"/>
    <w:rsid w:val="002D2E54"/>
    <w:rsid w:val="002D43B3"/>
    <w:rsid w:val="002D567F"/>
    <w:rsid w:val="002D7304"/>
    <w:rsid w:val="002D7E92"/>
    <w:rsid w:val="002E06DC"/>
    <w:rsid w:val="002E0A61"/>
    <w:rsid w:val="002E2497"/>
    <w:rsid w:val="002E27BB"/>
    <w:rsid w:val="002E27FE"/>
    <w:rsid w:val="002E2DF9"/>
    <w:rsid w:val="002E2F38"/>
    <w:rsid w:val="002E3230"/>
    <w:rsid w:val="002E416D"/>
    <w:rsid w:val="002E4880"/>
    <w:rsid w:val="002E4F6A"/>
    <w:rsid w:val="002E511C"/>
    <w:rsid w:val="002E5E5F"/>
    <w:rsid w:val="002E6875"/>
    <w:rsid w:val="002E6A6E"/>
    <w:rsid w:val="002E6F52"/>
    <w:rsid w:val="002E73C5"/>
    <w:rsid w:val="002E759C"/>
    <w:rsid w:val="002E7F83"/>
    <w:rsid w:val="002E7FFA"/>
    <w:rsid w:val="002F02E3"/>
    <w:rsid w:val="002F03A1"/>
    <w:rsid w:val="002F06F2"/>
    <w:rsid w:val="002F1DB1"/>
    <w:rsid w:val="002F1E20"/>
    <w:rsid w:val="002F27DC"/>
    <w:rsid w:val="002F2882"/>
    <w:rsid w:val="002F2957"/>
    <w:rsid w:val="002F2A25"/>
    <w:rsid w:val="002F2D90"/>
    <w:rsid w:val="002F3504"/>
    <w:rsid w:val="002F3580"/>
    <w:rsid w:val="002F379C"/>
    <w:rsid w:val="002F3D9B"/>
    <w:rsid w:val="002F3DD3"/>
    <w:rsid w:val="002F3FFC"/>
    <w:rsid w:val="002F42ED"/>
    <w:rsid w:val="002F43ED"/>
    <w:rsid w:val="002F4702"/>
    <w:rsid w:val="002F4C90"/>
    <w:rsid w:val="002F4CE6"/>
    <w:rsid w:val="002F57B3"/>
    <w:rsid w:val="002F7538"/>
    <w:rsid w:val="002F7B66"/>
    <w:rsid w:val="00300063"/>
    <w:rsid w:val="00300410"/>
    <w:rsid w:val="003006B4"/>
    <w:rsid w:val="00300D7D"/>
    <w:rsid w:val="00300F41"/>
    <w:rsid w:val="00301898"/>
    <w:rsid w:val="00301949"/>
    <w:rsid w:val="00302E3E"/>
    <w:rsid w:val="003034AB"/>
    <w:rsid w:val="00303BD6"/>
    <w:rsid w:val="0030418E"/>
    <w:rsid w:val="00304D3F"/>
    <w:rsid w:val="0030524E"/>
    <w:rsid w:val="003054E4"/>
    <w:rsid w:val="00305626"/>
    <w:rsid w:val="00305F23"/>
    <w:rsid w:val="0030661E"/>
    <w:rsid w:val="00307A75"/>
    <w:rsid w:val="00310A97"/>
    <w:rsid w:val="00310D0C"/>
    <w:rsid w:val="00311675"/>
    <w:rsid w:val="00311FEE"/>
    <w:rsid w:val="003120CC"/>
    <w:rsid w:val="003127B2"/>
    <w:rsid w:val="00312A31"/>
    <w:rsid w:val="00313559"/>
    <w:rsid w:val="00313583"/>
    <w:rsid w:val="00313653"/>
    <w:rsid w:val="00314225"/>
    <w:rsid w:val="00314B08"/>
    <w:rsid w:val="00315257"/>
    <w:rsid w:val="00315654"/>
    <w:rsid w:val="00315A87"/>
    <w:rsid w:val="0031664F"/>
    <w:rsid w:val="00317FDB"/>
    <w:rsid w:val="00320AA3"/>
    <w:rsid w:val="00321257"/>
    <w:rsid w:val="00321346"/>
    <w:rsid w:val="00321C99"/>
    <w:rsid w:val="00322065"/>
    <w:rsid w:val="00322126"/>
    <w:rsid w:val="0032299A"/>
    <w:rsid w:val="00323713"/>
    <w:rsid w:val="0032495A"/>
    <w:rsid w:val="00325000"/>
    <w:rsid w:val="003252D3"/>
    <w:rsid w:val="00325A3A"/>
    <w:rsid w:val="003268EB"/>
    <w:rsid w:val="00327AE7"/>
    <w:rsid w:val="00330706"/>
    <w:rsid w:val="00330745"/>
    <w:rsid w:val="00331E8A"/>
    <w:rsid w:val="003328CA"/>
    <w:rsid w:val="00332A02"/>
    <w:rsid w:val="00335593"/>
    <w:rsid w:val="00336914"/>
    <w:rsid w:val="0033726E"/>
    <w:rsid w:val="00337577"/>
    <w:rsid w:val="0033790E"/>
    <w:rsid w:val="00341907"/>
    <w:rsid w:val="00342283"/>
    <w:rsid w:val="0034423F"/>
    <w:rsid w:val="00344A94"/>
    <w:rsid w:val="00347660"/>
    <w:rsid w:val="0034767C"/>
    <w:rsid w:val="00347921"/>
    <w:rsid w:val="00350A09"/>
    <w:rsid w:val="00351021"/>
    <w:rsid w:val="00351BDA"/>
    <w:rsid w:val="003524B8"/>
    <w:rsid w:val="00352793"/>
    <w:rsid w:val="00353DB3"/>
    <w:rsid w:val="003549B8"/>
    <w:rsid w:val="00354D0E"/>
    <w:rsid w:val="0035600B"/>
    <w:rsid w:val="00356399"/>
    <w:rsid w:val="00357CBA"/>
    <w:rsid w:val="003601C1"/>
    <w:rsid w:val="00360232"/>
    <w:rsid w:val="00360CAE"/>
    <w:rsid w:val="00361522"/>
    <w:rsid w:val="00361666"/>
    <w:rsid w:val="0036184A"/>
    <w:rsid w:val="00361977"/>
    <w:rsid w:val="00361A1E"/>
    <w:rsid w:val="00362767"/>
    <w:rsid w:val="00362947"/>
    <w:rsid w:val="00362CBF"/>
    <w:rsid w:val="00362EBD"/>
    <w:rsid w:val="0036482B"/>
    <w:rsid w:val="00364C9A"/>
    <w:rsid w:val="0036541B"/>
    <w:rsid w:val="003654A9"/>
    <w:rsid w:val="00365FF7"/>
    <w:rsid w:val="00367D63"/>
    <w:rsid w:val="00367FA9"/>
    <w:rsid w:val="0037088E"/>
    <w:rsid w:val="00371A4B"/>
    <w:rsid w:val="003724F9"/>
    <w:rsid w:val="00372537"/>
    <w:rsid w:val="00373403"/>
    <w:rsid w:val="003748B7"/>
    <w:rsid w:val="00374BCC"/>
    <w:rsid w:val="00374CF2"/>
    <w:rsid w:val="003761AC"/>
    <w:rsid w:val="00377064"/>
    <w:rsid w:val="003774C1"/>
    <w:rsid w:val="00377580"/>
    <w:rsid w:val="00377899"/>
    <w:rsid w:val="003779EB"/>
    <w:rsid w:val="0038080F"/>
    <w:rsid w:val="00381643"/>
    <w:rsid w:val="00381A66"/>
    <w:rsid w:val="00384A71"/>
    <w:rsid w:val="00384B1D"/>
    <w:rsid w:val="003851C8"/>
    <w:rsid w:val="00385295"/>
    <w:rsid w:val="00385FE4"/>
    <w:rsid w:val="00386111"/>
    <w:rsid w:val="00386CF2"/>
    <w:rsid w:val="00387420"/>
    <w:rsid w:val="00390644"/>
    <w:rsid w:val="0039178B"/>
    <w:rsid w:val="00391EEB"/>
    <w:rsid w:val="0039273E"/>
    <w:rsid w:val="00392C41"/>
    <w:rsid w:val="00393629"/>
    <w:rsid w:val="00393C5D"/>
    <w:rsid w:val="0039496D"/>
    <w:rsid w:val="003949A6"/>
    <w:rsid w:val="00394BA8"/>
    <w:rsid w:val="00396319"/>
    <w:rsid w:val="003969E3"/>
    <w:rsid w:val="00396BE1"/>
    <w:rsid w:val="003972ED"/>
    <w:rsid w:val="0039751C"/>
    <w:rsid w:val="00397604"/>
    <w:rsid w:val="003A0B32"/>
    <w:rsid w:val="003A0F4A"/>
    <w:rsid w:val="003A3F4C"/>
    <w:rsid w:val="003A498B"/>
    <w:rsid w:val="003A4FD1"/>
    <w:rsid w:val="003A5130"/>
    <w:rsid w:val="003A51CB"/>
    <w:rsid w:val="003A682C"/>
    <w:rsid w:val="003A6F24"/>
    <w:rsid w:val="003A70C4"/>
    <w:rsid w:val="003A70D1"/>
    <w:rsid w:val="003A7701"/>
    <w:rsid w:val="003A7ABA"/>
    <w:rsid w:val="003B0622"/>
    <w:rsid w:val="003B12BA"/>
    <w:rsid w:val="003B14AB"/>
    <w:rsid w:val="003B336A"/>
    <w:rsid w:val="003B3E67"/>
    <w:rsid w:val="003B489A"/>
    <w:rsid w:val="003B4D3B"/>
    <w:rsid w:val="003B62FB"/>
    <w:rsid w:val="003B6828"/>
    <w:rsid w:val="003B695E"/>
    <w:rsid w:val="003B6E28"/>
    <w:rsid w:val="003B73CC"/>
    <w:rsid w:val="003C0594"/>
    <w:rsid w:val="003C11EF"/>
    <w:rsid w:val="003C182C"/>
    <w:rsid w:val="003C196D"/>
    <w:rsid w:val="003C1974"/>
    <w:rsid w:val="003C2552"/>
    <w:rsid w:val="003C2CA7"/>
    <w:rsid w:val="003C3FEF"/>
    <w:rsid w:val="003C4E61"/>
    <w:rsid w:val="003C67F5"/>
    <w:rsid w:val="003C7029"/>
    <w:rsid w:val="003C7127"/>
    <w:rsid w:val="003C731B"/>
    <w:rsid w:val="003C75B8"/>
    <w:rsid w:val="003D0C5A"/>
    <w:rsid w:val="003D1106"/>
    <w:rsid w:val="003D2260"/>
    <w:rsid w:val="003D239D"/>
    <w:rsid w:val="003D283C"/>
    <w:rsid w:val="003D2B6A"/>
    <w:rsid w:val="003D3189"/>
    <w:rsid w:val="003D35A0"/>
    <w:rsid w:val="003D3A35"/>
    <w:rsid w:val="003D5180"/>
    <w:rsid w:val="003D54D1"/>
    <w:rsid w:val="003D58CF"/>
    <w:rsid w:val="003D5A40"/>
    <w:rsid w:val="003D721D"/>
    <w:rsid w:val="003D7882"/>
    <w:rsid w:val="003D7B6F"/>
    <w:rsid w:val="003D7D02"/>
    <w:rsid w:val="003E072C"/>
    <w:rsid w:val="003E2032"/>
    <w:rsid w:val="003E2E27"/>
    <w:rsid w:val="003E2EFD"/>
    <w:rsid w:val="003E35F7"/>
    <w:rsid w:val="003E388A"/>
    <w:rsid w:val="003E4B6D"/>
    <w:rsid w:val="003E7A0E"/>
    <w:rsid w:val="003F0042"/>
    <w:rsid w:val="003F0991"/>
    <w:rsid w:val="003F0FEC"/>
    <w:rsid w:val="003F155E"/>
    <w:rsid w:val="003F1D50"/>
    <w:rsid w:val="003F200D"/>
    <w:rsid w:val="003F21B7"/>
    <w:rsid w:val="003F2A6E"/>
    <w:rsid w:val="003F2B7C"/>
    <w:rsid w:val="003F2C8C"/>
    <w:rsid w:val="003F30B8"/>
    <w:rsid w:val="003F31D9"/>
    <w:rsid w:val="003F3407"/>
    <w:rsid w:val="003F43CE"/>
    <w:rsid w:val="003F57C5"/>
    <w:rsid w:val="003F5DEC"/>
    <w:rsid w:val="003F7447"/>
    <w:rsid w:val="00400E58"/>
    <w:rsid w:val="0040139E"/>
    <w:rsid w:val="004017D1"/>
    <w:rsid w:val="00401FAF"/>
    <w:rsid w:val="004021C2"/>
    <w:rsid w:val="004022B2"/>
    <w:rsid w:val="00403B41"/>
    <w:rsid w:val="00403C27"/>
    <w:rsid w:val="00403DC6"/>
    <w:rsid w:val="0040538F"/>
    <w:rsid w:val="00406491"/>
    <w:rsid w:val="00406916"/>
    <w:rsid w:val="00406FBC"/>
    <w:rsid w:val="00407F23"/>
    <w:rsid w:val="00410937"/>
    <w:rsid w:val="00410BD3"/>
    <w:rsid w:val="00410F43"/>
    <w:rsid w:val="00411AF1"/>
    <w:rsid w:val="00411FFB"/>
    <w:rsid w:val="00412016"/>
    <w:rsid w:val="00412F68"/>
    <w:rsid w:val="004132FC"/>
    <w:rsid w:val="00415755"/>
    <w:rsid w:val="004160CB"/>
    <w:rsid w:val="00416188"/>
    <w:rsid w:val="00416F79"/>
    <w:rsid w:val="004175FE"/>
    <w:rsid w:val="00417C0F"/>
    <w:rsid w:val="00420B1A"/>
    <w:rsid w:val="00420E80"/>
    <w:rsid w:val="00421211"/>
    <w:rsid w:val="0042211D"/>
    <w:rsid w:val="00422485"/>
    <w:rsid w:val="004224CD"/>
    <w:rsid w:val="0042286C"/>
    <w:rsid w:val="00422AEC"/>
    <w:rsid w:val="004230CC"/>
    <w:rsid w:val="004231CD"/>
    <w:rsid w:val="00424348"/>
    <w:rsid w:val="004245A0"/>
    <w:rsid w:val="0042597C"/>
    <w:rsid w:val="00425CD4"/>
    <w:rsid w:val="00425E0D"/>
    <w:rsid w:val="00426EDC"/>
    <w:rsid w:val="00427503"/>
    <w:rsid w:val="0042797D"/>
    <w:rsid w:val="00427BAD"/>
    <w:rsid w:val="004300D5"/>
    <w:rsid w:val="004301A6"/>
    <w:rsid w:val="0043087E"/>
    <w:rsid w:val="00431206"/>
    <w:rsid w:val="00431223"/>
    <w:rsid w:val="00431F67"/>
    <w:rsid w:val="004321D9"/>
    <w:rsid w:val="00433808"/>
    <w:rsid w:val="00433CBF"/>
    <w:rsid w:val="0043417B"/>
    <w:rsid w:val="004341AB"/>
    <w:rsid w:val="0043479A"/>
    <w:rsid w:val="00436E0A"/>
    <w:rsid w:val="00437062"/>
    <w:rsid w:val="004375E3"/>
    <w:rsid w:val="00440C33"/>
    <w:rsid w:val="0044214E"/>
    <w:rsid w:val="004423B7"/>
    <w:rsid w:val="00442AFF"/>
    <w:rsid w:val="00442C98"/>
    <w:rsid w:val="00443A7C"/>
    <w:rsid w:val="004444DC"/>
    <w:rsid w:val="004447AD"/>
    <w:rsid w:val="00444FCC"/>
    <w:rsid w:val="00445787"/>
    <w:rsid w:val="00445EDC"/>
    <w:rsid w:val="00446A6E"/>
    <w:rsid w:val="00447080"/>
    <w:rsid w:val="004475D8"/>
    <w:rsid w:val="00447953"/>
    <w:rsid w:val="00450A7A"/>
    <w:rsid w:val="00450C35"/>
    <w:rsid w:val="00451464"/>
    <w:rsid w:val="004515F9"/>
    <w:rsid w:val="004517DE"/>
    <w:rsid w:val="00452772"/>
    <w:rsid w:val="0045379A"/>
    <w:rsid w:val="00453A14"/>
    <w:rsid w:val="004541B8"/>
    <w:rsid w:val="004546AA"/>
    <w:rsid w:val="00454DB8"/>
    <w:rsid w:val="00455253"/>
    <w:rsid w:val="00455E44"/>
    <w:rsid w:val="00456513"/>
    <w:rsid w:val="00456532"/>
    <w:rsid w:val="004566DC"/>
    <w:rsid w:val="0045763B"/>
    <w:rsid w:val="00457E14"/>
    <w:rsid w:val="00460642"/>
    <w:rsid w:val="00460D61"/>
    <w:rsid w:val="00460E80"/>
    <w:rsid w:val="00461072"/>
    <w:rsid w:val="004612E9"/>
    <w:rsid w:val="00461805"/>
    <w:rsid w:val="00462310"/>
    <w:rsid w:val="0046274D"/>
    <w:rsid w:val="00462899"/>
    <w:rsid w:val="00462A9C"/>
    <w:rsid w:val="0046303C"/>
    <w:rsid w:val="00463204"/>
    <w:rsid w:val="004632CF"/>
    <w:rsid w:val="00463443"/>
    <w:rsid w:val="00463F63"/>
    <w:rsid w:val="00463FA8"/>
    <w:rsid w:val="004644EC"/>
    <w:rsid w:val="00464F5F"/>
    <w:rsid w:val="004652BE"/>
    <w:rsid w:val="00465517"/>
    <w:rsid w:val="004659CA"/>
    <w:rsid w:val="00466547"/>
    <w:rsid w:val="0046686E"/>
    <w:rsid w:val="00467785"/>
    <w:rsid w:val="00467855"/>
    <w:rsid w:val="00470405"/>
    <w:rsid w:val="004710CD"/>
    <w:rsid w:val="004714A6"/>
    <w:rsid w:val="0047163C"/>
    <w:rsid w:val="004717A6"/>
    <w:rsid w:val="0047393C"/>
    <w:rsid w:val="00474574"/>
    <w:rsid w:val="00474960"/>
    <w:rsid w:val="00474DC1"/>
    <w:rsid w:val="0047627C"/>
    <w:rsid w:val="00477272"/>
    <w:rsid w:val="00477D6C"/>
    <w:rsid w:val="00480B80"/>
    <w:rsid w:val="004813DB"/>
    <w:rsid w:val="0048260A"/>
    <w:rsid w:val="00483598"/>
    <w:rsid w:val="00483C70"/>
    <w:rsid w:val="00483D94"/>
    <w:rsid w:val="004841D4"/>
    <w:rsid w:val="004848C7"/>
    <w:rsid w:val="00484977"/>
    <w:rsid w:val="00484EFA"/>
    <w:rsid w:val="00485425"/>
    <w:rsid w:val="00485901"/>
    <w:rsid w:val="00485B28"/>
    <w:rsid w:val="00485F42"/>
    <w:rsid w:val="004868B0"/>
    <w:rsid w:val="00487077"/>
    <w:rsid w:val="00487ACA"/>
    <w:rsid w:val="00487ECA"/>
    <w:rsid w:val="00487FCA"/>
    <w:rsid w:val="004900DE"/>
    <w:rsid w:val="004900F4"/>
    <w:rsid w:val="004903F8"/>
    <w:rsid w:val="004906A3"/>
    <w:rsid w:val="00490F7C"/>
    <w:rsid w:val="004919AE"/>
    <w:rsid w:val="00491BB6"/>
    <w:rsid w:val="00492312"/>
    <w:rsid w:val="004924FF"/>
    <w:rsid w:val="0049259F"/>
    <w:rsid w:val="00493B90"/>
    <w:rsid w:val="004947ED"/>
    <w:rsid w:val="00495899"/>
    <w:rsid w:val="00495DC8"/>
    <w:rsid w:val="00496678"/>
    <w:rsid w:val="00497401"/>
    <w:rsid w:val="00497738"/>
    <w:rsid w:val="00497D14"/>
    <w:rsid w:val="004A05D1"/>
    <w:rsid w:val="004A0DEC"/>
    <w:rsid w:val="004A197B"/>
    <w:rsid w:val="004A20E1"/>
    <w:rsid w:val="004A2AA1"/>
    <w:rsid w:val="004A2EB6"/>
    <w:rsid w:val="004A3D4F"/>
    <w:rsid w:val="004A4306"/>
    <w:rsid w:val="004A43F2"/>
    <w:rsid w:val="004A4AE4"/>
    <w:rsid w:val="004A4D6A"/>
    <w:rsid w:val="004A57AB"/>
    <w:rsid w:val="004A6DA7"/>
    <w:rsid w:val="004A7001"/>
    <w:rsid w:val="004A70C4"/>
    <w:rsid w:val="004B0C8D"/>
    <w:rsid w:val="004B13E6"/>
    <w:rsid w:val="004B2348"/>
    <w:rsid w:val="004B2865"/>
    <w:rsid w:val="004B2E56"/>
    <w:rsid w:val="004B34BA"/>
    <w:rsid w:val="004B43B7"/>
    <w:rsid w:val="004B5E23"/>
    <w:rsid w:val="004B6F18"/>
    <w:rsid w:val="004C0262"/>
    <w:rsid w:val="004C14B2"/>
    <w:rsid w:val="004C1796"/>
    <w:rsid w:val="004C1D3C"/>
    <w:rsid w:val="004C1E9C"/>
    <w:rsid w:val="004C329A"/>
    <w:rsid w:val="004C333D"/>
    <w:rsid w:val="004C40B4"/>
    <w:rsid w:val="004C4720"/>
    <w:rsid w:val="004C5DCA"/>
    <w:rsid w:val="004C685B"/>
    <w:rsid w:val="004C6DD0"/>
    <w:rsid w:val="004C7D51"/>
    <w:rsid w:val="004D18D4"/>
    <w:rsid w:val="004D1995"/>
    <w:rsid w:val="004D2F0C"/>
    <w:rsid w:val="004D349A"/>
    <w:rsid w:val="004D3530"/>
    <w:rsid w:val="004D364D"/>
    <w:rsid w:val="004D4495"/>
    <w:rsid w:val="004D4DEB"/>
    <w:rsid w:val="004D4E73"/>
    <w:rsid w:val="004D563F"/>
    <w:rsid w:val="004D5A21"/>
    <w:rsid w:val="004D748D"/>
    <w:rsid w:val="004D7B36"/>
    <w:rsid w:val="004E1B49"/>
    <w:rsid w:val="004E21CB"/>
    <w:rsid w:val="004E383D"/>
    <w:rsid w:val="004E3F90"/>
    <w:rsid w:val="004E438D"/>
    <w:rsid w:val="004E4A5B"/>
    <w:rsid w:val="004E55BB"/>
    <w:rsid w:val="004E5D75"/>
    <w:rsid w:val="004E6DE9"/>
    <w:rsid w:val="004E709A"/>
    <w:rsid w:val="004E7A3C"/>
    <w:rsid w:val="004E7E4B"/>
    <w:rsid w:val="004E7F1B"/>
    <w:rsid w:val="004F0DB3"/>
    <w:rsid w:val="004F0F1B"/>
    <w:rsid w:val="004F24C9"/>
    <w:rsid w:val="004F27AC"/>
    <w:rsid w:val="004F32A8"/>
    <w:rsid w:val="004F3659"/>
    <w:rsid w:val="004F3AE3"/>
    <w:rsid w:val="004F3EA1"/>
    <w:rsid w:val="004F4732"/>
    <w:rsid w:val="004F4B77"/>
    <w:rsid w:val="004F515F"/>
    <w:rsid w:val="004F56CE"/>
    <w:rsid w:val="004F570E"/>
    <w:rsid w:val="004F650B"/>
    <w:rsid w:val="004F672B"/>
    <w:rsid w:val="004F71C3"/>
    <w:rsid w:val="004F7282"/>
    <w:rsid w:val="004F7410"/>
    <w:rsid w:val="004F7933"/>
    <w:rsid w:val="005004B1"/>
    <w:rsid w:val="00501D10"/>
    <w:rsid w:val="00503792"/>
    <w:rsid w:val="00503E6D"/>
    <w:rsid w:val="00504727"/>
    <w:rsid w:val="00505472"/>
    <w:rsid w:val="00505D87"/>
    <w:rsid w:val="00506D2A"/>
    <w:rsid w:val="005072E1"/>
    <w:rsid w:val="0051040D"/>
    <w:rsid w:val="005106CE"/>
    <w:rsid w:val="00510C21"/>
    <w:rsid w:val="0051278D"/>
    <w:rsid w:val="00512B41"/>
    <w:rsid w:val="00512BEB"/>
    <w:rsid w:val="00512C0D"/>
    <w:rsid w:val="00512E6E"/>
    <w:rsid w:val="00513732"/>
    <w:rsid w:val="00513BF1"/>
    <w:rsid w:val="00513E95"/>
    <w:rsid w:val="00515113"/>
    <w:rsid w:val="00516B4D"/>
    <w:rsid w:val="00516E57"/>
    <w:rsid w:val="005178B1"/>
    <w:rsid w:val="005204A9"/>
    <w:rsid w:val="005204BF"/>
    <w:rsid w:val="00520529"/>
    <w:rsid w:val="00520D96"/>
    <w:rsid w:val="005216F8"/>
    <w:rsid w:val="00522EBB"/>
    <w:rsid w:val="005232E2"/>
    <w:rsid w:val="00523693"/>
    <w:rsid w:val="00523A33"/>
    <w:rsid w:val="00523DA6"/>
    <w:rsid w:val="00525A4B"/>
    <w:rsid w:val="00527566"/>
    <w:rsid w:val="00527629"/>
    <w:rsid w:val="005278D6"/>
    <w:rsid w:val="005279EB"/>
    <w:rsid w:val="00527C84"/>
    <w:rsid w:val="005309DB"/>
    <w:rsid w:val="00531737"/>
    <w:rsid w:val="00531B0A"/>
    <w:rsid w:val="00533153"/>
    <w:rsid w:val="00533179"/>
    <w:rsid w:val="00533833"/>
    <w:rsid w:val="00533874"/>
    <w:rsid w:val="0053511A"/>
    <w:rsid w:val="005354C1"/>
    <w:rsid w:val="00535D81"/>
    <w:rsid w:val="00541109"/>
    <w:rsid w:val="00541F7A"/>
    <w:rsid w:val="005422D0"/>
    <w:rsid w:val="0054253E"/>
    <w:rsid w:val="00543DD3"/>
    <w:rsid w:val="005445AB"/>
    <w:rsid w:val="00544F05"/>
    <w:rsid w:val="00544FAF"/>
    <w:rsid w:val="00545D34"/>
    <w:rsid w:val="00546413"/>
    <w:rsid w:val="0054658E"/>
    <w:rsid w:val="00547E46"/>
    <w:rsid w:val="00551EB6"/>
    <w:rsid w:val="00552121"/>
    <w:rsid w:val="0055292B"/>
    <w:rsid w:val="005543E2"/>
    <w:rsid w:val="00554940"/>
    <w:rsid w:val="0055593B"/>
    <w:rsid w:val="00555A4A"/>
    <w:rsid w:val="00555C90"/>
    <w:rsid w:val="00555FDB"/>
    <w:rsid w:val="00556D75"/>
    <w:rsid w:val="00561272"/>
    <w:rsid w:val="0056147C"/>
    <w:rsid w:val="005623CE"/>
    <w:rsid w:val="005635B8"/>
    <w:rsid w:val="00563925"/>
    <w:rsid w:val="00564801"/>
    <w:rsid w:val="00564C76"/>
    <w:rsid w:val="005658E6"/>
    <w:rsid w:val="00565E32"/>
    <w:rsid w:val="00566B8E"/>
    <w:rsid w:val="00567072"/>
    <w:rsid w:val="005674F0"/>
    <w:rsid w:val="005679D0"/>
    <w:rsid w:val="00567B39"/>
    <w:rsid w:val="00570D50"/>
    <w:rsid w:val="005716E1"/>
    <w:rsid w:val="0057194D"/>
    <w:rsid w:val="00571E51"/>
    <w:rsid w:val="005726F9"/>
    <w:rsid w:val="00572778"/>
    <w:rsid w:val="00572D5D"/>
    <w:rsid w:val="00572F58"/>
    <w:rsid w:val="00572F67"/>
    <w:rsid w:val="0057450B"/>
    <w:rsid w:val="0057465E"/>
    <w:rsid w:val="00574A29"/>
    <w:rsid w:val="00575AB2"/>
    <w:rsid w:val="0057638F"/>
    <w:rsid w:val="00576732"/>
    <w:rsid w:val="00576D70"/>
    <w:rsid w:val="005800EA"/>
    <w:rsid w:val="005802C3"/>
    <w:rsid w:val="00583495"/>
    <w:rsid w:val="00583631"/>
    <w:rsid w:val="005840FD"/>
    <w:rsid w:val="0058428D"/>
    <w:rsid w:val="0058442E"/>
    <w:rsid w:val="00587474"/>
    <w:rsid w:val="0059011D"/>
    <w:rsid w:val="00590406"/>
    <w:rsid w:val="00590D4D"/>
    <w:rsid w:val="00591699"/>
    <w:rsid w:val="00593258"/>
    <w:rsid w:val="005936DF"/>
    <w:rsid w:val="00594277"/>
    <w:rsid w:val="00594B44"/>
    <w:rsid w:val="00594DDF"/>
    <w:rsid w:val="00595155"/>
    <w:rsid w:val="00595287"/>
    <w:rsid w:val="005954CE"/>
    <w:rsid w:val="005A0A22"/>
    <w:rsid w:val="005A0B23"/>
    <w:rsid w:val="005A1402"/>
    <w:rsid w:val="005A20B3"/>
    <w:rsid w:val="005A3828"/>
    <w:rsid w:val="005A4C21"/>
    <w:rsid w:val="005A4DD3"/>
    <w:rsid w:val="005A4FD8"/>
    <w:rsid w:val="005A73F2"/>
    <w:rsid w:val="005A7772"/>
    <w:rsid w:val="005B13FD"/>
    <w:rsid w:val="005B2828"/>
    <w:rsid w:val="005B359B"/>
    <w:rsid w:val="005B36E3"/>
    <w:rsid w:val="005B452A"/>
    <w:rsid w:val="005B483D"/>
    <w:rsid w:val="005B48D0"/>
    <w:rsid w:val="005B4D4A"/>
    <w:rsid w:val="005B5D67"/>
    <w:rsid w:val="005B63F9"/>
    <w:rsid w:val="005B7701"/>
    <w:rsid w:val="005B79C5"/>
    <w:rsid w:val="005C15DC"/>
    <w:rsid w:val="005C1C13"/>
    <w:rsid w:val="005C239D"/>
    <w:rsid w:val="005C2AAF"/>
    <w:rsid w:val="005C2E6B"/>
    <w:rsid w:val="005C2ECB"/>
    <w:rsid w:val="005C319C"/>
    <w:rsid w:val="005C3BDA"/>
    <w:rsid w:val="005C3D1E"/>
    <w:rsid w:val="005C611C"/>
    <w:rsid w:val="005C63DA"/>
    <w:rsid w:val="005C6F01"/>
    <w:rsid w:val="005C7320"/>
    <w:rsid w:val="005D0172"/>
    <w:rsid w:val="005D07D9"/>
    <w:rsid w:val="005D0AAA"/>
    <w:rsid w:val="005D10A9"/>
    <w:rsid w:val="005D1611"/>
    <w:rsid w:val="005D1DF0"/>
    <w:rsid w:val="005D1E78"/>
    <w:rsid w:val="005D34D7"/>
    <w:rsid w:val="005D399A"/>
    <w:rsid w:val="005D414D"/>
    <w:rsid w:val="005D5568"/>
    <w:rsid w:val="005D6C4F"/>
    <w:rsid w:val="005D6E42"/>
    <w:rsid w:val="005D7D44"/>
    <w:rsid w:val="005D7D7E"/>
    <w:rsid w:val="005E048F"/>
    <w:rsid w:val="005E100D"/>
    <w:rsid w:val="005E1C5A"/>
    <w:rsid w:val="005E22BF"/>
    <w:rsid w:val="005E22FE"/>
    <w:rsid w:val="005E3033"/>
    <w:rsid w:val="005E33FE"/>
    <w:rsid w:val="005E3965"/>
    <w:rsid w:val="005E4B24"/>
    <w:rsid w:val="005E7B58"/>
    <w:rsid w:val="005F07DB"/>
    <w:rsid w:val="005F1D90"/>
    <w:rsid w:val="005F2E52"/>
    <w:rsid w:val="005F2FCA"/>
    <w:rsid w:val="005F301E"/>
    <w:rsid w:val="005F368B"/>
    <w:rsid w:val="005F3BD3"/>
    <w:rsid w:val="005F3D65"/>
    <w:rsid w:val="005F460E"/>
    <w:rsid w:val="005F483D"/>
    <w:rsid w:val="005F560F"/>
    <w:rsid w:val="005F6147"/>
    <w:rsid w:val="005F64A9"/>
    <w:rsid w:val="005F746C"/>
    <w:rsid w:val="00600809"/>
    <w:rsid w:val="00600C46"/>
    <w:rsid w:val="00602A09"/>
    <w:rsid w:val="00602A75"/>
    <w:rsid w:val="00602B05"/>
    <w:rsid w:val="00603830"/>
    <w:rsid w:val="006045D4"/>
    <w:rsid w:val="00604860"/>
    <w:rsid w:val="00604DE4"/>
    <w:rsid w:val="0060528C"/>
    <w:rsid w:val="006055C1"/>
    <w:rsid w:val="00605B06"/>
    <w:rsid w:val="00605FF3"/>
    <w:rsid w:val="0060672A"/>
    <w:rsid w:val="006075B1"/>
    <w:rsid w:val="006114FE"/>
    <w:rsid w:val="006116BD"/>
    <w:rsid w:val="00611EEB"/>
    <w:rsid w:val="0061217A"/>
    <w:rsid w:val="00612513"/>
    <w:rsid w:val="00612993"/>
    <w:rsid w:val="00612E2D"/>
    <w:rsid w:val="00612F02"/>
    <w:rsid w:val="00612FB8"/>
    <w:rsid w:val="00613226"/>
    <w:rsid w:val="006133CC"/>
    <w:rsid w:val="00613689"/>
    <w:rsid w:val="00613DB0"/>
    <w:rsid w:val="00614691"/>
    <w:rsid w:val="006148C4"/>
    <w:rsid w:val="00615A2E"/>
    <w:rsid w:val="00615D24"/>
    <w:rsid w:val="006163AE"/>
    <w:rsid w:val="00617F04"/>
    <w:rsid w:val="00620149"/>
    <w:rsid w:val="0062023C"/>
    <w:rsid w:val="006212C6"/>
    <w:rsid w:val="00621BCC"/>
    <w:rsid w:val="00621D40"/>
    <w:rsid w:val="00622E5D"/>
    <w:rsid w:val="0062362E"/>
    <w:rsid w:val="0062393F"/>
    <w:rsid w:val="006257AA"/>
    <w:rsid w:val="00625D8F"/>
    <w:rsid w:val="00626AFB"/>
    <w:rsid w:val="00626CD8"/>
    <w:rsid w:val="00626F8B"/>
    <w:rsid w:val="00627196"/>
    <w:rsid w:val="00630E21"/>
    <w:rsid w:val="00633628"/>
    <w:rsid w:val="00635118"/>
    <w:rsid w:val="006354B3"/>
    <w:rsid w:val="00635579"/>
    <w:rsid w:val="00640942"/>
    <w:rsid w:val="00640C4C"/>
    <w:rsid w:val="006415AA"/>
    <w:rsid w:val="00641A32"/>
    <w:rsid w:val="00642C5E"/>
    <w:rsid w:val="00642D44"/>
    <w:rsid w:val="006438F6"/>
    <w:rsid w:val="00643BEA"/>
    <w:rsid w:val="00643C80"/>
    <w:rsid w:val="0064473D"/>
    <w:rsid w:val="006450DC"/>
    <w:rsid w:val="00645C0F"/>
    <w:rsid w:val="00646107"/>
    <w:rsid w:val="006465EF"/>
    <w:rsid w:val="00646735"/>
    <w:rsid w:val="006468AA"/>
    <w:rsid w:val="00650194"/>
    <w:rsid w:val="00650483"/>
    <w:rsid w:val="0065091C"/>
    <w:rsid w:val="00650A18"/>
    <w:rsid w:val="00650BC5"/>
    <w:rsid w:val="00650C5D"/>
    <w:rsid w:val="00650E23"/>
    <w:rsid w:val="00650F9F"/>
    <w:rsid w:val="00651827"/>
    <w:rsid w:val="00651C41"/>
    <w:rsid w:val="0065263B"/>
    <w:rsid w:val="006526E4"/>
    <w:rsid w:val="00652D39"/>
    <w:rsid w:val="00653693"/>
    <w:rsid w:val="00653C9D"/>
    <w:rsid w:val="0065465E"/>
    <w:rsid w:val="00654D7F"/>
    <w:rsid w:val="006557EE"/>
    <w:rsid w:val="00655C3A"/>
    <w:rsid w:val="0066011D"/>
    <w:rsid w:val="00663E44"/>
    <w:rsid w:val="00663FAA"/>
    <w:rsid w:val="006648E6"/>
    <w:rsid w:val="00664A4E"/>
    <w:rsid w:val="00665463"/>
    <w:rsid w:val="0066547C"/>
    <w:rsid w:val="00665CC1"/>
    <w:rsid w:val="00666638"/>
    <w:rsid w:val="00666822"/>
    <w:rsid w:val="00666B92"/>
    <w:rsid w:val="0067041B"/>
    <w:rsid w:val="0067098E"/>
    <w:rsid w:val="00670C46"/>
    <w:rsid w:val="00670C89"/>
    <w:rsid w:val="00670F31"/>
    <w:rsid w:val="00671815"/>
    <w:rsid w:val="006725B1"/>
    <w:rsid w:val="00673380"/>
    <w:rsid w:val="006738D5"/>
    <w:rsid w:val="00673D94"/>
    <w:rsid w:val="006742B5"/>
    <w:rsid w:val="00674F56"/>
    <w:rsid w:val="00675420"/>
    <w:rsid w:val="0067545E"/>
    <w:rsid w:val="00675D51"/>
    <w:rsid w:val="00675FF5"/>
    <w:rsid w:val="00676BFA"/>
    <w:rsid w:val="0067726B"/>
    <w:rsid w:val="00677789"/>
    <w:rsid w:val="00677872"/>
    <w:rsid w:val="00677CE9"/>
    <w:rsid w:val="00680478"/>
    <w:rsid w:val="006805BE"/>
    <w:rsid w:val="00680D4F"/>
    <w:rsid w:val="006819A7"/>
    <w:rsid w:val="00682A96"/>
    <w:rsid w:val="00683B70"/>
    <w:rsid w:val="00683D10"/>
    <w:rsid w:val="00684212"/>
    <w:rsid w:val="00685359"/>
    <w:rsid w:val="0068554A"/>
    <w:rsid w:val="00685588"/>
    <w:rsid w:val="00686449"/>
    <w:rsid w:val="006864E4"/>
    <w:rsid w:val="00686832"/>
    <w:rsid w:val="00686D5A"/>
    <w:rsid w:val="00686E5C"/>
    <w:rsid w:val="006901EF"/>
    <w:rsid w:val="006906B7"/>
    <w:rsid w:val="00690BBA"/>
    <w:rsid w:val="006911A9"/>
    <w:rsid w:val="006918BC"/>
    <w:rsid w:val="006927CB"/>
    <w:rsid w:val="00692846"/>
    <w:rsid w:val="00692A2C"/>
    <w:rsid w:val="00693E22"/>
    <w:rsid w:val="006944E8"/>
    <w:rsid w:val="006946B8"/>
    <w:rsid w:val="006967A7"/>
    <w:rsid w:val="006A047F"/>
    <w:rsid w:val="006A0A7F"/>
    <w:rsid w:val="006A1877"/>
    <w:rsid w:val="006A223A"/>
    <w:rsid w:val="006A28E4"/>
    <w:rsid w:val="006A306D"/>
    <w:rsid w:val="006A5323"/>
    <w:rsid w:val="006A57F5"/>
    <w:rsid w:val="006A6153"/>
    <w:rsid w:val="006A6744"/>
    <w:rsid w:val="006A687D"/>
    <w:rsid w:val="006A6F3B"/>
    <w:rsid w:val="006B0882"/>
    <w:rsid w:val="006B097D"/>
    <w:rsid w:val="006B0A4C"/>
    <w:rsid w:val="006B0BEC"/>
    <w:rsid w:val="006B1A7F"/>
    <w:rsid w:val="006B1B69"/>
    <w:rsid w:val="006B29F9"/>
    <w:rsid w:val="006B2CCE"/>
    <w:rsid w:val="006B36D7"/>
    <w:rsid w:val="006B3B8A"/>
    <w:rsid w:val="006B3F4D"/>
    <w:rsid w:val="006B4473"/>
    <w:rsid w:val="006B4BEF"/>
    <w:rsid w:val="006B4F03"/>
    <w:rsid w:val="006B517E"/>
    <w:rsid w:val="006B5788"/>
    <w:rsid w:val="006B5A0D"/>
    <w:rsid w:val="006B5F42"/>
    <w:rsid w:val="006B5FEE"/>
    <w:rsid w:val="006B6506"/>
    <w:rsid w:val="006B7A49"/>
    <w:rsid w:val="006B7CBF"/>
    <w:rsid w:val="006C1CF1"/>
    <w:rsid w:val="006C34D1"/>
    <w:rsid w:val="006C36FE"/>
    <w:rsid w:val="006C3FC8"/>
    <w:rsid w:val="006C46DA"/>
    <w:rsid w:val="006C4D7F"/>
    <w:rsid w:val="006C504B"/>
    <w:rsid w:val="006C59B2"/>
    <w:rsid w:val="006C7913"/>
    <w:rsid w:val="006C7D05"/>
    <w:rsid w:val="006D030E"/>
    <w:rsid w:val="006D0712"/>
    <w:rsid w:val="006D1020"/>
    <w:rsid w:val="006D1977"/>
    <w:rsid w:val="006D47A2"/>
    <w:rsid w:val="006D4F1A"/>
    <w:rsid w:val="006D5646"/>
    <w:rsid w:val="006D6CA4"/>
    <w:rsid w:val="006D7052"/>
    <w:rsid w:val="006D7A38"/>
    <w:rsid w:val="006E02B4"/>
    <w:rsid w:val="006E07AE"/>
    <w:rsid w:val="006E0DC9"/>
    <w:rsid w:val="006E0E91"/>
    <w:rsid w:val="006E1493"/>
    <w:rsid w:val="006E17E2"/>
    <w:rsid w:val="006E2241"/>
    <w:rsid w:val="006E2C1B"/>
    <w:rsid w:val="006E2CBF"/>
    <w:rsid w:val="006E3BC6"/>
    <w:rsid w:val="006E45E5"/>
    <w:rsid w:val="006E48BA"/>
    <w:rsid w:val="006E4E24"/>
    <w:rsid w:val="006E6B69"/>
    <w:rsid w:val="006E6D1F"/>
    <w:rsid w:val="006E6F2A"/>
    <w:rsid w:val="006E72F2"/>
    <w:rsid w:val="006E757A"/>
    <w:rsid w:val="006F0822"/>
    <w:rsid w:val="006F0F24"/>
    <w:rsid w:val="006F15F4"/>
    <w:rsid w:val="006F249E"/>
    <w:rsid w:val="006F2728"/>
    <w:rsid w:val="006F2D83"/>
    <w:rsid w:val="006F37F7"/>
    <w:rsid w:val="006F3997"/>
    <w:rsid w:val="006F4444"/>
    <w:rsid w:val="006F5844"/>
    <w:rsid w:val="006F5EE8"/>
    <w:rsid w:val="006F6F34"/>
    <w:rsid w:val="006F78B5"/>
    <w:rsid w:val="0070066E"/>
    <w:rsid w:val="00700B5C"/>
    <w:rsid w:val="00701764"/>
    <w:rsid w:val="00702005"/>
    <w:rsid w:val="00702817"/>
    <w:rsid w:val="007028AC"/>
    <w:rsid w:val="0070465D"/>
    <w:rsid w:val="00704733"/>
    <w:rsid w:val="00704F87"/>
    <w:rsid w:val="00706C5F"/>
    <w:rsid w:val="00707355"/>
    <w:rsid w:val="007075E2"/>
    <w:rsid w:val="0070770C"/>
    <w:rsid w:val="007101BF"/>
    <w:rsid w:val="00710904"/>
    <w:rsid w:val="007111F4"/>
    <w:rsid w:val="00711347"/>
    <w:rsid w:val="00711EC9"/>
    <w:rsid w:val="00711F1D"/>
    <w:rsid w:val="00714F5E"/>
    <w:rsid w:val="007152F5"/>
    <w:rsid w:val="00717E3B"/>
    <w:rsid w:val="00720103"/>
    <w:rsid w:val="00720E91"/>
    <w:rsid w:val="00721399"/>
    <w:rsid w:val="00721958"/>
    <w:rsid w:val="00721C9E"/>
    <w:rsid w:val="007225C8"/>
    <w:rsid w:val="007227B5"/>
    <w:rsid w:val="007239FC"/>
    <w:rsid w:val="00724596"/>
    <w:rsid w:val="00725902"/>
    <w:rsid w:val="00725E76"/>
    <w:rsid w:val="0072757D"/>
    <w:rsid w:val="0072777A"/>
    <w:rsid w:val="00730FF5"/>
    <w:rsid w:val="00731175"/>
    <w:rsid w:val="007316AA"/>
    <w:rsid w:val="0073267E"/>
    <w:rsid w:val="00734A2E"/>
    <w:rsid w:val="00734BA2"/>
    <w:rsid w:val="00735377"/>
    <w:rsid w:val="00735A1F"/>
    <w:rsid w:val="00737FCE"/>
    <w:rsid w:val="00740D51"/>
    <w:rsid w:val="00740EE0"/>
    <w:rsid w:val="00741313"/>
    <w:rsid w:val="00741C7B"/>
    <w:rsid w:val="00744929"/>
    <w:rsid w:val="00744CDC"/>
    <w:rsid w:val="007452A9"/>
    <w:rsid w:val="00745704"/>
    <w:rsid w:val="00746F6E"/>
    <w:rsid w:val="00746F78"/>
    <w:rsid w:val="00747B1F"/>
    <w:rsid w:val="00747BCA"/>
    <w:rsid w:val="007505AD"/>
    <w:rsid w:val="00750943"/>
    <w:rsid w:val="00750A7D"/>
    <w:rsid w:val="00750DFB"/>
    <w:rsid w:val="00751436"/>
    <w:rsid w:val="00751803"/>
    <w:rsid w:val="00751BA1"/>
    <w:rsid w:val="007546FB"/>
    <w:rsid w:val="00754857"/>
    <w:rsid w:val="00755685"/>
    <w:rsid w:val="0075570A"/>
    <w:rsid w:val="00755E20"/>
    <w:rsid w:val="0075601D"/>
    <w:rsid w:val="00756156"/>
    <w:rsid w:val="0075678C"/>
    <w:rsid w:val="00756841"/>
    <w:rsid w:val="007570C7"/>
    <w:rsid w:val="00757329"/>
    <w:rsid w:val="00757734"/>
    <w:rsid w:val="00757825"/>
    <w:rsid w:val="0076028F"/>
    <w:rsid w:val="007608E8"/>
    <w:rsid w:val="00760C27"/>
    <w:rsid w:val="0076259B"/>
    <w:rsid w:val="007634C5"/>
    <w:rsid w:val="00763989"/>
    <w:rsid w:val="0076440B"/>
    <w:rsid w:val="00764E8F"/>
    <w:rsid w:val="007658AD"/>
    <w:rsid w:val="00765ABB"/>
    <w:rsid w:val="00766F37"/>
    <w:rsid w:val="0076742A"/>
    <w:rsid w:val="00767D04"/>
    <w:rsid w:val="00770130"/>
    <w:rsid w:val="00770A05"/>
    <w:rsid w:val="00771246"/>
    <w:rsid w:val="0077160D"/>
    <w:rsid w:val="007720D6"/>
    <w:rsid w:val="007729E6"/>
    <w:rsid w:val="00772C3D"/>
    <w:rsid w:val="00772C3E"/>
    <w:rsid w:val="00772C42"/>
    <w:rsid w:val="00772DE6"/>
    <w:rsid w:val="00773DD7"/>
    <w:rsid w:val="00773F0D"/>
    <w:rsid w:val="00774842"/>
    <w:rsid w:val="00774A4D"/>
    <w:rsid w:val="00775B4C"/>
    <w:rsid w:val="00775FC5"/>
    <w:rsid w:val="007764A8"/>
    <w:rsid w:val="007766C2"/>
    <w:rsid w:val="00776884"/>
    <w:rsid w:val="00776BF4"/>
    <w:rsid w:val="00776F0A"/>
    <w:rsid w:val="00777CE4"/>
    <w:rsid w:val="007803DD"/>
    <w:rsid w:val="007811C0"/>
    <w:rsid w:val="00781F4A"/>
    <w:rsid w:val="00781FDA"/>
    <w:rsid w:val="00782384"/>
    <w:rsid w:val="00782437"/>
    <w:rsid w:val="0078258E"/>
    <w:rsid w:val="0078260D"/>
    <w:rsid w:val="007828D7"/>
    <w:rsid w:val="00782CAE"/>
    <w:rsid w:val="0078363C"/>
    <w:rsid w:val="00784809"/>
    <w:rsid w:val="00785939"/>
    <w:rsid w:val="00785D0D"/>
    <w:rsid w:val="00786590"/>
    <w:rsid w:val="00786FF4"/>
    <w:rsid w:val="007904B6"/>
    <w:rsid w:val="00791691"/>
    <w:rsid w:val="007917C8"/>
    <w:rsid w:val="00791D19"/>
    <w:rsid w:val="00791DB9"/>
    <w:rsid w:val="00792BEE"/>
    <w:rsid w:val="00793379"/>
    <w:rsid w:val="00793423"/>
    <w:rsid w:val="00793540"/>
    <w:rsid w:val="00793E07"/>
    <w:rsid w:val="00793F15"/>
    <w:rsid w:val="00793FCD"/>
    <w:rsid w:val="00794309"/>
    <w:rsid w:val="00794C78"/>
    <w:rsid w:val="00795255"/>
    <w:rsid w:val="00795C8A"/>
    <w:rsid w:val="007960AD"/>
    <w:rsid w:val="00796FAF"/>
    <w:rsid w:val="00797A19"/>
    <w:rsid w:val="007A0B12"/>
    <w:rsid w:val="007A163B"/>
    <w:rsid w:val="007A1FAD"/>
    <w:rsid w:val="007A22BE"/>
    <w:rsid w:val="007A2485"/>
    <w:rsid w:val="007A283C"/>
    <w:rsid w:val="007A29A7"/>
    <w:rsid w:val="007A2B84"/>
    <w:rsid w:val="007A38EC"/>
    <w:rsid w:val="007A4301"/>
    <w:rsid w:val="007A450A"/>
    <w:rsid w:val="007A5082"/>
    <w:rsid w:val="007A5994"/>
    <w:rsid w:val="007A740F"/>
    <w:rsid w:val="007A7E9D"/>
    <w:rsid w:val="007B04E3"/>
    <w:rsid w:val="007B0DD3"/>
    <w:rsid w:val="007B11D0"/>
    <w:rsid w:val="007B1283"/>
    <w:rsid w:val="007B2648"/>
    <w:rsid w:val="007B4A28"/>
    <w:rsid w:val="007B5718"/>
    <w:rsid w:val="007B632F"/>
    <w:rsid w:val="007B63A6"/>
    <w:rsid w:val="007B7864"/>
    <w:rsid w:val="007B7F0A"/>
    <w:rsid w:val="007C0563"/>
    <w:rsid w:val="007C0AFD"/>
    <w:rsid w:val="007C0B3E"/>
    <w:rsid w:val="007C1B8F"/>
    <w:rsid w:val="007C2652"/>
    <w:rsid w:val="007C2EE8"/>
    <w:rsid w:val="007C3032"/>
    <w:rsid w:val="007C37E0"/>
    <w:rsid w:val="007C3954"/>
    <w:rsid w:val="007C48B9"/>
    <w:rsid w:val="007C63E5"/>
    <w:rsid w:val="007C720F"/>
    <w:rsid w:val="007C7C72"/>
    <w:rsid w:val="007C7E06"/>
    <w:rsid w:val="007D000A"/>
    <w:rsid w:val="007D24E8"/>
    <w:rsid w:val="007D350D"/>
    <w:rsid w:val="007D3CCF"/>
    <w:rsid w:val="007D4EAA"/>
    <w:rsid w:val="007D5205"/>
    <w:rsid w:val="007D57DD"/>
    <w:rsid w:val="007D58C0"/>
    <w:rsid w:val="007D5D74"/>
    <w:rsid w:val="007D5FB5"/>
    <w:rsid w:val="007D629A"/>
    <w:rsid w:val="007D65C0"/>
    <w:rsid w:val="007D687D"/>
    <w:rsid w:val="007D6890"/>
    <w:rsid w:val="007D6E2C"/>
    <w:rsid w:val="007D77EF"/>
    <w:rsid w:val="007D7B5F"/>
    <w:rsid w:val="007E1289"/>
    <w:rsid w:val="007E12EE"/>
    <w:rsid w:val="007E146E"/>
    <w:rsid w:val="007E244F"/>
    <w:rsid w:val="007E257C"/>
    <w:rsid w:val="007E3004"/>
    <w:rsid w:val="007E30C9"/>
    <w:rsid w:val="007E38E5"/>
    <w:rsid w:val="007E3B88"/>
    <w:rsid w:val="007E3C29"/>
    <w:rsid w:val="007E4044"/>
    <w:rsid w:val="007E415C"/>
    <w:rsid w:val="007E435A"/>
    <w:rsid w:val="007E4582"/>
    <w:rsid w:val="007E4B66"/>
    <w:rsid w:val="007E54A8"/>
    <w:rsid w:val="007E57B6"/>
    <w:rsid w:val="007E60BC"/>
    <w:rsid w:val="007E64ED"/>
    <w:rsid w:val="007F0D9B"/>
    <w:rsid w:val="007F29D6"/>
    <w:rsid w:val="007F2B0A"/>
    <w:rsid w:val="007F3587"/>
    <w:rsid w:val="007F3C3A"/>
    <w:rsid w:val="007F42D2"/>
    <w:rsid w:val="007F448F"/>
    <w:rsid w:val="007F4CCE"/>
    <w:rsid w:val="007F5090"/>
    <w:rsid w:val="007F5342"/>
    <w:rsid w:val="007F56B2"/>
    <w:rsid w:val="007F5DA3"/>
    <w:rsid w:val="007F6A25"/>
    <w:rsid w:val="007F7293"/>
    <w:rsid w:val="007F77AC"/>
    <w:rsid w:val="007F7D9F"/>
    <w:rsid w:val="008008F6"/>
    <w:rsid w:val="00801068"/>
    <w:rsid w:val="00801368"/>
    <w:rsid w:val="00801832"/>
    <w:rsid w:val="008040FD"/>
    <w:rsid w:val="008047A5"/>
    <w:rsid w:val="008056D6"/>
    <w:rsid w:val="00806767"/>
    <w:rsid w:val="0080686B"/>
    <w:rsid w:val="00806C9E"/>
    <w:rsid w:val="00806FF5"/>
    <w:rsid w:val="00807607"/>
    <w:rsid w:val="0080771D"/>
    <w:rsid w:val="00807ACB"/>
    <w:rsid w:val="0081094F"/>
    <w:rsid w:val="00810C50"/>
    <w:rsid w:val="00811219"/>
    <w:rsid w:val="008120E6"/>
    <w:rsid w:val="00812442"/>
    <w:rsid w:val="00812518"/>
    <w:rsid w:val="00813208"/>
    <w:rsid w:val="00813259"/>
    <w:rsid w:val="00813EE5"/>
    <w:rsid w:val="00814111"/>
    <w:rsid w:val="0081469B"/>
    <w:rsid w:val="00814FBD"/>
    <w:rsid w:val="0081508D"/>
    <w:rsid w:val="00815261"/>
    <w:rsid w:val="00815270"/>
    <w:rsid w:val="00815332"/>
    <w:rsid w:val="00815B3F"/>
    <w:rsid w:val="00816369"/>
    <w:rsid w:val="00816ED5"/>
    <w:rsid w:val="00820118"/>
    <w:rsid w:val="008202CD"/>
    <w:rsid w:val="008203BE"/>
    <w:rsid w:val="00820A70"/>
    <w:rsid w:val="00820B23"/>
    <w:rsid w:val="00820D8D"/>
    <w:rsid w:val="008213B9"/>
    <w:rsid w:val="00821D7A"/>
    <w:rsid w:val="00822199"/>
    <w:rsid w:val="0082245D"/>
    <w:rsid w:val="008227BC"/>
    <w:rsid w:val="0082398F"/>
    <w:rsid w:val="008247F6"/>
    <w:rsid w:val="00824E0E"/>
    <w:rsid w:val="00825D84"/>
    <w:rsid w:val="00827300"/>
    <w:rsid w:val="0083083C"/>
    <w:rsid w:val="0083091C"/>
    <w:rsid w:val="00830A88"/>
    <w:rsid w:val="00831739"/>
    <w:rsid w:val="00832367"/>
    <w:rsid w:val="00833018"/>
    <w:rsid w:val="008331DA"/>
    <w:rsid w:val="00833ECD"/>
    <w:rsid w:val="0083433E"/>
    <w:rsid w:val="008345C1"/>
    <w:rsid w:val="008346C0"/>
    <w:rsid w:val="008347C0"/>
    <w:rsid w:val="00834ACD"/>
    <w:rsid w:val="00834C3E"/>
    <w:rsid w:val="00834D3B"/>
    <w:rsid w:val="0083690F"/>
    <w:rsid w:val="00836EAA"/>
    <w:rsid w:val="00837C97"/>
    <w:rsid w:val="0084087A"/>
    <w:rsid w:val="00841633"/>
    <w:rsid w:val="00841C5D"/>
    <w:rsid w:val="00841E93"/>
    <w:rsid w:val="00842876"/>
    <w:rsid w:val="00842BBE"/>
    <w:rsid w:val="00842CE3"/>
    <w:rsid w:val="00843022"/>
    <w:rsid w:val="008440A2"/>
    <w:rsid w:val="00844266"/>
    <w:rsid w:val="00844905"/>
    <w:rsid w:val="008457B0"/>
    <w:rsid w:val="00845907"/>
    <w:rsid w:val="00845CB7"/>
    <w:rsid w:val="008464E5"/>
    <w:rsid w:val="008473DD"/>
    <w:rsid w:val="00847424"/>
    <w:rsid w:val="0084772E"/>
    <w:rsid w:val="008478E0"/>
    <w:rsid w:val="00850E4C"/>
    <w:rsid w:val="00850EB9"/>
    <w:rsid w:val="00850FBA"/>
    <w:rsid w:val="00851DA8"/>
    <w:rsid w:val="00851E71"/>
    <w:rsid w:val="00852026"/>
    <w:rsid w:val="008520DE"/>
    <w:rsid w:val="00852A25"/>
    <w:rsid w:val="00852F1D"/>
    <w:rsid w:val="008537A2"/>
    <w:rsid w:val="00855D50"/>
    <w:rsid w:val="00857E3D"/>
    <w:rsid w:val="0086057C"/>
    <w:rsid w:val="008608D2"/>
    <w:rsid w:val="00860A2F"/>
    <w:rsid w:val="00860C72"/>
    <w:rsid w:val="00861A96"/>
    <w:rsid w:val="00861B2D"/>
    <w:rsid w:val="0086290E"/>
    <w:rsid w:val="00862AFE"/>
    <w:rsid w:val="00863D68"/>
    <w:rsid w:val="008661A5"/>
    <w:rsid w:val="00867161"/>
    <w:rsid w:val="008672F0"/>
    <w:rsid w:val="00870A9D"/>
    <w:rsid w:val="00871DC5"/>
    <w:rsid w:val="0087239F"/>
    <w:rsid w:val="00872F28"/>
    <w:rsid w:val="008735A3"/>
    <w:rsid w:val="00874DE3"/>
    <w:rsid w:val="00875682"/>
    <w:rsid w:val="00875AB7"/>
    <w:rsid w:val="008763DE"/>
    <w:rsid w:val="0087693A"/>
    <w:rsid w:val="00876979"/>
    <w:rsid w:val="008778AD"/>
    <w:rsid w:val="008804EA"/>
    <w:rsid w:val="0088238A"/>
    <w:rsid w:val="008828BC"/>
    <w:rsid w:val="00883165"/>
    <w:rsid w:val="00884065"/>
    <w:rsid w:val="0088591E"/>
    <w:rsid w:val="00886C89"/>
    <w:rsid w:val="008872B7"/>
    <w:rsid w:val="00887C8D"/>
    <w:rsid w:val="00890A1E"/>
    <w:rsid w:val="00891345"/>
    <w:rsid w:val="00891C1D"/>
    <w:rsid w:val="00892D7D"/>
    <w:rsid w:val="00893377"/>
    <w:rsid w:val="00893907"/>
    <w:rsid w:val="00894DEA"/>
    <w:rsid w:val="0089618D"/>
    <w:rsid w:val="0089714B"/>
    <w:rsid w:val="0089761C"/>
    <w:rsid w:val="008A01FB"/>
    <w:rsid w:val="008A0348"/>
    <w:rsid w:val="008A262E"/>
    <w:rsid w:val="008A3D3F"/>
    <w:rsid w:val="008A48F9"/>
    <w:rsid w:val="008A54E9"/>
    <w:rsid w:val="008A57A6"/>
    <w:rsid w:val="008A5E7B"/>
    <w:rsid w:val="008A5EEA"/>
    <w:rsid w:val="008A6AD2"/>
    <w:rsid w:val="008A6B7D"/>
    <w:rsid w:val="008A6DE1"/>
    <w:rsid w:val="008B0833"/>
    <w:rsid w:val="008B12A3"/>
    <w:rsid w:val="008B15F2"/>
    <w:rsid w:val="008B1D88"/>
    <w:rsid w:val="008B2431"/>
    <w:rsid w:val="008B2D23"/>
    <w:rsid w:val="008B30D6"/>
    <w:rsid w:val="008B3568"/>
    <w:rsid w:val="008B394C"/>
    <w:rsid w:val="008B3FE3"/>
    <w:rsid w:val="008B466D"/>
    <w:rsid w:val="008B593B"/>
    <w:rsid w:val="008B68D0"/>
    <w:rsid w:val="008B6F6D"/>
    <w:rsid w:val="008B754B"/>
    <w:rsid w:val="008B75E5"/>
    <w:rsid w:val="008B7CE2"/>
    <w:rsid w:val="008B7E70"/>
    <w:rsid w:val="008C04E6"/>
    <w:rsid w:val="008C0EE8"/>
    <w:rsid w:val="008C233E"/>
    <w:rsid w:val="008C24AE"/>
    <w:rsid w:val="008C2632"/>
    <w:rsid w:val="008C4A98"/>
    <w:rsid w:val="008C53CF"/>
    <w:rsid w:val="008C574C"/>
    <w:rsid w:val="008C5B37"/>
    <w:rsid w:val="008C691C"/>
    <w:rsid w:val="008C6B04"/>
    <w:rsid w:val="008C7B29"/>
    <w:rsid w:val="008C7F1B"/>
    <w:rsid w:val="008D0617"/>
    <w:rsid w:val="008D08E2"/>
    <w:rsid w:val="008D0F88"/>
    <w:rsid w:val="008D16F8"/>
    <w:rsid w:val="008D2064"/>
    <w:rsid w:val="008D231B"/>
    <w:rsid w:val="008D2854"/>
    <w:rsid w:val="008D38DB"/>
    <w:rsid w:val="008D3B3C"/>
    <w:rsid w:val="008D3BE2"/>
    <w:rsid w:val="008D5283"/>
    <w:rsid w:val="008D6559"/>
    <w:rsid w:val="008D6CB3"/>
    <w:rsid w:val="008D6EC2"/>
    <w:rsid w:val="008D7489"/>
    <w:rsid w:val="008E0142"/>
    <w:rsid w:val="008E0483"/>
    <w:rsid w:val="008E06EA"/>
    <w:rsid w:val="008E0D93"/>
    <w:rsid w:val="008E162A"/>
    <w:rsid w:val="008E16D0"/>
    <w:rsid w:val="008E18E1"/>
    <w:rsid w:val="008E3C21"/>
    <w:rsid w:val="008E3F35"/>
    <w:rsid w:val="008E4306"/>
    <w:rsid w:val="008E454F"/>
    <w:rsid w:val="008E48C5"/>
    <w:rsid w:val="008E4918"/>
    <w:rsid w:val="008E4F4A"/>
    <w:rsid w:val="008E5C92"/>
    <w:rsid w:val="008E5F08"/>
    <w:rsid w:val="008E77CA"/>
    <w:rsid w:val="008E78DD"/>
    <w:rsid w:val="008E7B45"/>
    <w:rsid w:val="008E7EF3"/>
    <w:rsid w:val="008F021B"/>
    <w:rsid w:val="008F0264"/>
    <w:rsid w:val="008F1227"/>
    <w:rsid w:val="008F293E"/>
    <w:rsid w:val="008F33AF"/>
    <w:rsid w:val="008F374F"/>
    <w:rsid w:val="008F421B"/>
    <w:rsid w:val="008F455C"/>
    <w:rsid w:val="008F457F"/>
    <w:rsid w:val="008F4BB2"/>
    <w:rsid w:val="008F5837"/>
    <w:rsid w:val="008F5E6D"/>
    <w:rsid w:val="008F6928"/>
    <w:rsid w:val="008F6AD2"/>
    <w:rsid w:val="008F7183"/>
    <w:rsid w:val="008F72DD"/>
    <w:rsid w:val="008F72FA"/>
    <w:rsid w:val="00900AF1"/>
    <w:rsid w:val="00901080"/>
    <w:rsid w:val="00901730"/>
    <w:rsid w:val="00901A03"/>
    <w:rsid w:val="0090250A"/>
    <w:rsid w:val="00902728"/>
    <w:rsid w:val="00902D11"/>
    <w:rsid w:val="00902ECF"/>
    <w:rsid w:val="00903A97"/>
    <w:rsid w:val="00903B26"/>
    <w:rsid w:val="00904297"/>
    <w:rsid w:val="009044E0"/>
    <w:rsid w:val="00904F4A"/>
    <w:rsid w:val="009061C2"/>
    <w:rsid w:val="0090633A"/>
    <w:rsid w:val="009067CB"/>
    <w:rsid w:val="00907024"/>
    <w:rsid w:val="0090704F"/>
    <w:rsid w:val="0091087E"/>
    <w:rsid w:val="00910A5B"/>
    <w:rsid w:val="009125D0"/>
    <w:rsid w:val="009128FE"/>
    <w:rsid w:val="0091376A"/>
    <w:rsid w:val="00914121"/>
    <w:rsid w:val="009153F1"/>
    <w:rsid w:val="00915F21"/>
    <w:rsid w:val="009170B8"/>
    <w:rsid w:val="0092033C"/>
    <w:rsid w:val="00921C38"/>
    <w:rsid w:val="00921DEB"/>
    <w:rsid w:val="0092270E"/>
    <w:rsid w:val="00922B13"/>
    <w:rsid w:val="009230F6"/>
    <w:rsid w:val="00923A2B"/>
    <w:rsid w:val="00923F05"/>
    <w:rsid w:val="00923FAA"/>
    <w:rsid w:val="00924228"/>
    <w:rsid w:val="00925E5E"/>
    <w:rsid w:val="00926131"/>
    <w:rsid w:val="009266C0"/>
    <w:rsid w:val="009266DD"/>
    <w:rsid w:val="009268AF"/>
    <w:rsid w:val="00927E6B"/>
    <w:rsid w:val="0093146C"/>
    <w:rsid w:val="009314D1"/>
    <w:rsid w:val="009317C5"/>
    <w:rsid w:val="009318A6"/>
    <w:rsid w:val="0093299B"/>
    <w:rsid w:val="00932D98"/>
    <w:rsid w:val="009331E2"/>
    <w:rsid w:val="009331FF"/>
    <w:rsid w:val="00933AA2"/>
    <w:rsid w:val="00934419"/>
    <w:rsid w:val="009352EC"/>
    <w:rsid w:val="00935D5A"/>
    <w:rsid w:val="00935E2B"/>
    <w:rsid w:val="00936EBF"/>
    <w:rsid w:val="00940B6C"/>
    <w:rsid w:val="00941073"/>
    <w:rsid w:val="009426D6"/>
    <w:rsid w:val="00943244"/>
    <w:rsid w:val="009434FE"/>
    <w:rsid w:val="009443FF"/>
    <w:rsid w:val="00945360"/>
    <w:rsid w:val="00945C70"/>
    <w:rsid w:val="009460E9"/>
    <w:rsid w:val="00946AC1"/>
    <w:rsid w:val="00946D06"/>
    <w:rsid w:val="00947ACF"/>
    <w:rsid w:val="00947F63"/>
    <w:rsid w:val="009509FF"/>
    <w:rsid w:val="00950F66"/>
    <w:rsid w:val="0095130C"/>
    <w:rsid w:val="00951B62"/>
    <w:rsid w:val="00951DA2"/>
    <w:rsid w:val="00951DC8"/>
    <w:rsid w:val="009522B4"/>
    <w:rsid w:val="009523B5"/>
    <w:rsid w:val="00953152"/>
    <w:rsid w:val="00953BD7"/>
    <w:rsid w:val="00953F61"/>
    <w:rsid w:val="009546E7"/>
    <w:rsid w:val="009548B4"/>
    <w:rsid w:val="0095522E"/>
    <w:rsid w:val="00955DB2"/>
    <w:rsid w:val="00956209"/>
    <w:rsid w:val="0095630A"/>
    <w:rsid w:val="009569BB"/>
    <w:rsid w:val="00956EAD"/>
    <w:rsid w:val="00957643"/>
    <w:rsid w:val="0095765D"/>
    <w:rsid w:val="0096018E"/>
    <w:rsid w:val="00961D17"/>
    <w:rsid w:val="00962CBB"/>
    <w:rsid w:val="00964EA6"/>
    <w:rsid w:val="00965C35"/>
    <w:rsid w:val="00965C5E"/>
    <w:rsid w:val="0096619A"/>
    <w:rsid w:val="009661BF"/>
    <w:rsid w:val="00966206"/>
    <w:rsid w:val="009663FA"/>
    <w:rsid w:val="009665F3"/>
    <w:rsid w:val="00966748"/>
    <w:rsid w:val="0096747D"/>
    <w:rsid w:val="00967639"/>
    <w:rsid w:val="00967B0C"/>
    <w:rsid w:val="009701AE"/>
    <w:rsid w:val="00970466"/>
    <w:rsid w:val="00970E09"/>
    <w:rsid w:val="0097307B"/>
    <w:rsid w:val="00974156"/>
    <w:rsid w:val="00974479"/>
    <w:rsid w:val="00975C10"/>
    <w:rsid w:val="00976981"/>
    <w:rsid w:val="00976B9D"/>
    <w:rsid w:val="009815CB"/>
    <w:rsid w:val="00982382"/>
    <w:rsid w:val="00982550"/>
    <w:rsid w:val="00982649"/>
    <w:rsid w:val="00982E20"/>
    <w:rsid w:val="00983260"/>
    <w:rsid w:val="00983F73"/>
    <w:rsid w:val="00987503"/>
    <w:rsid w:val="00987F89"/>
    <w:rsid w:val="009907C8"/>
    <w:rsid w:val="00992188"/>
    <w:rsid w:val="00992191"/>
    <w:rsid w:val="00992343"/>
    <w:rsid w:val="009923ED"/>
    <w:rsid w:val="00992F96"/>
    <w:rsid w:val="00993027"/>
    <w:rsid w:val="00993117"/>
    <w:rsid w:val="00993800"/>
    <w:rsid w:val="00994445"/>
    <w:rsid w:val="009948B7"/>
    <w:rsid w:val="00995213"/>
    <w:rsid w:val="0099532C"/>
    <w:rsid w:val="00995424"/>
    <w:rsid w:val="00996F9C"/>
    <w:rsid w:val="00997120"/>
    <w:rsid w:val="00997410"/>
    <w:rsid w:val="009977A1"/>
    <w:rsid w:val="009A04F8"/>
    <w:rsid w:val="009A0C84"/>
    <w:rsid w:val="009A0FEF"/>
    <w:rsid w:val="009A10DC"/>
    <w:rsid w:val="009A123B"/>
    <w:rsid w:val="009A1F5A"/>
    <w:rsid w:val="009A21A6"/>
    <w:rsid w:val="009A223C"/>
    <w:rsid w:val="009A2661"/>
    <w:rsid w:val="009A28E7"/>
    <w:rsid w:val="009A2972"/>
    <w:rsid w:val="009A48DD"/>
    <w:rsid w:val="009A4B28"/>
    <w:rsid w:val="009A52AF"/>
    <w:rsid w:val="009A544A"/>
    <w:rsid w:val="009A56DC"/>
    <w:rsid w:val="009A69C4"/>
    <w:rsid w:val="009A6C63"/>
    <w:rsid w:val="009A7668"/>
    <w:rsid w:val="009A776A"/>
    <w:rsid w:val="009B03B3"/>
    <w:rsid w:val="009B0BDE"/>
    <w:rsid w:val="009B2175"/>
    <w:rsid w:val="009B350F"/>
    <w:rsid w:val="009B4014"/>
    <w:rsid w:val="009B42BA"/>
    <w:rsid w:val="009B46C3"/>
    <w:rsid w:val="009B474F"/>
    <w:rsid w:val="009B4E73"/>
    <w:rsid w:val="009B587E"/>
    <w:rsid w:val="009B66AB"/>
    <w:rsid w:val="009B69D3"/>
    <w:rsid w:val="009B70CB"/>
    <w:rsid w:val="009B735E"/>
    <w:rsid w:val="009B745F"/>
    <w:rsid w:val="009B7476"/>
    <w:rsid w:val="009B76A1"/>
    <w:rsid w:val="009C0138"/>
    <w:rsid w:val="009C1651"/>
    <w:rsid w:val="009C18EF"/>
    <w:rsid w:val="009C1931"/>
    <w:rsid w:val="009C200C"/>
    <w:rsid w:val="009C253F"/>
    <w:rsid w:val="009C4441"/>
    <w:rsid w:val="009C470F"/>
    <w:rsid w:val="009C482E"/>
    <w:rsid w:val="009C4AA5"/>
    <w:rsid w:val="009C4FD6"/>
    <w:rsid w:val="009C6629"/>
    <w:rsid w:val="009C6A4C"/>
    <w:rsid w:val="009C7FF1"/>
    <w:rsid w:val="009D05FF"/>
    <w:rsid w:val="009D07A7"/>
    <w:rsid w:val="009D07ED"/>
    <w:rsid w:val="009D0A68"/>
    <w:rsid w:val="009D1418"/>
    <w:rsid w:val="009D1571"/>
    <w:rsid w:val="009D198D"/>
    <w:rsid w:val="009D2851"/>
    <w:rsid w:val="009D3BAD"/>
    <w:rsid w:val="009D409E"/>
    <w:rsid w:val="009D44C9"/>
    <w:rsid w:val="009D477E"/>
    <w:rsid w:val="009D583B"/>
    <w:rsid w:val="009D61FA"/>
    <w:rsid w:val="009D6872"/>
    <w:rsid w:val="009D6DE7"/>
    <w:rsid w:val="009E01F8"/>
    <w:rsid w:val="009E03B7"/>
    <w:rsid w:val="009E060E"/>
    <w:rsid w:val="009E0D5F"/>
    <w:rsid w:val="009E0F64"/>
    <w:rsid w:val="009E114D"/>
    <w:rsid w:val="009E1845"/>
    <w:rsid w:val="009E1D19"/>
    <w:rsid w:val="009E226E"/>
    <w:rsid w:val="009E2844"/>
    <w:rsid w:val="009E2C54"/>
    <w:rsid w:val="009E2CEC"/>
    <w:rsid w:val="009E3953"/>
    <w:rsid w:val="009E3F13"/>
    <w:rsid w:val="009E4599"/>
    <w:rsid w:val="009E48AC"/>
    <w:rsid w:val="009E4B6D"/>
    <w:rsid w:val="009E4F89"/>
    <w:rsid w:val="009E54B1"/>
    <w:rsid w:val="009E5B61"/>
    <w:rsid w:val="009E5F5B"/>
    <w:rsid w:val="009E6AFA"/>
    <w:rsid w:val="009E6B43"/>
    <w:rsid w:val="009E7F92"/>
    <w:rsid w:val="009F0B4C"/>
    <w:rsid w:val="009F23E3"/>
    <w:rsid w:val="009F25AB"/>
    <w:rsid w:val="009F2B44"/>
    <w:rsid w:val="009F317E"/>
    <w:rsid w:val="009F3BEB"/>
    <w:rsid w:val="009F4D3C"/>
    <w:rsid w:val="009F5281"/>
    <w:rsid w:val="009F55EF"/>
    <w:rsid w:val="009F5EFD"/>
    <w:rsid w:val="009F61FC"/>
    <w:rsid w:val="009F6E73"/>
    <w:rsid w:val="009F733A"/>
    <w:rsid w:val="00A00BA7"/>
    <w:rsid w:val="00A014EE"/>
    <w:rsid w:val="00A01A1F"/>
    <w:rsid w:val="00A0233A"/>
    <w:rsid w:val="00A03747"/>
    <w:rsid w:val="00A037C7"/>
    <w:rsid w:val="00A0428B"/>
    <w:rsid w:val="00A0757F"/>
    <w:rsid w:val="00A10407"/>
    <w:rsid w:val="00A108E8"/>
    <w:rsid w:val="00A12B29"/>
    <w:rsid w:val="00A1323E"/>
    <w:rsid w:val="00A13638"/>
    <w:rsid w:val="00A1516B"/>
    <w:rsid w:val="00A158E0"/>
    <w:rsid w:val="00A16115"/>
    <w:rsid w:val="00A16446"/>
    <w:rsid w:val="00A17C9A"/>
    <w:rsid w:val="00A20DF6"/>
    <w:rsid w:val="00A227A3"/>
    <w:rsid w:val="00A231EC"/>
    <w:rsid w:val="00A23659"/>
    <w:rsid w:val="00A23A41"/>
    <w:rsid w:val="00A2504C"/>
    <w:rsid w:val="00A250BE"/>
    <w:rsid w:val="00A251F6"/>
    <w:rsid w:val="00A26DAC"/>
    <w:rsid w:val="00A307DC"/>
    <w:rsid w:val="00A318C8"/>
    <w:rsid w:val="00A31957"/>
    <w:rsid w:val="00A32C4A"/>
    <w:rsid w:val="00A332E3"/>
    <w:rsid w:val="00A339DD"/>
    <w:rsid w:val="00A33A58"/>
    <w:rsid w:val="00A33EA9"/>
    <w:rsid w:val="00A349E5"/>
    <w:rsid w:val="00A36876"/>
    <w:rsid w:val="00A37098"/>
    <w:rsid w:val="00A378FB"/>
    <w:rsid w:val="00A37C4A"/>
    <w:rsid w:val="00A37EC5"/>
    <w:rsid w:val="00A41167"/>
    <w:rsid w:val="00A41422"/>
    <w:rsid w:val="00A42871"/>
    <w:rsid w:val="00A43B0A"/>
    <w:rsid w:val="00A43BF0"/>
    <w:rsid w:val="00A4466E"/>
    <w:rsid w:val="00A44718"/>
    <w:rsid w:val="00A447CD"/>
    <w:rsid w:val="00A45B41"/>
    <w:rsid w:val="00A45C74"/>
    <w:rsid w:val="00A45E0E"/>
    <w:rsid w:val="00A463E7"/>
    <w:rsid w:val="00A46B2E"/>
    <w:rsid w:val="00A47174"/>
    <w:rsid w:val="00A47B74"/>
    <w:rsid w:val="00A47C81"/>
    <w:rsid w:val="00A507B7"/>
    <w:rsid w:val="00A52D02"/>
    <w:rsid w:val="00A53345"/>
    <w:rsid w:val="00A53703"/>
    <w:rsid w:val="00A53F40"/>
    <w:rsid w:val="00A53FC6"/>
    <w:rsid w:val="00A544ED"/>
    <w:rsid w:val="00A5497F"/>
    <w:rsid w:val="00A55191"/>
    <w:rsid w:val="00A554DC"/>
    <w:rsid w:val="00A55927"/>
    <w:rsid w:val="00A55986"/>
    <w:rsid w:val="00A55A91"/>
    <w:rsid w:val="00A56507"/>
    <w:rsid w:val="00A569E9"/>
    <w:rsid w:val="00A60A64"/>
    <w:rsid w:val="00A60B0B"/>
    <w:rsid w:val="00A60F59"/>
    <w:rsid w:val="00A61BFC"/>
    <w:rsid w:val="00A61D47"/>
    <w:rsid w:val="00A61D78"/>
    <w:rsid w:val="00A622C1"/>
    <w:rsid w:val="00A62353"/>
    <w:rsid w:val="00A62632"/>
    <w:rsid w:val="00A6267B"/>
    <w:rsid w:val="00A6570D"/>
    <w:rsid w:val="00A65816"/>
    <w:rsid w:val="00A66914"/>
    <w:rsid w:val="00A70546"/>
    <w:rsid w:val="00A70682"/>
    <w:rsid w:val="00A71068"/>
    <w:rsid w:val="00A711B2"/>
    <w:rsid w:val="00A719BA"/>
    <w:rsid w:val="00A71E30"/>
    <w:rsid w:val="00A7295E"/>
    <w:rsid w:val="00A73028"/>
    <w:rsid w:val="00A735F4"/>
    <w:rsid w:val="00A738AE"/>
    <w:rsid w:val="00A74311"/>
    <w:rsid w:val="00A7554C"/>
    <w:rsid w:val="00A75F62"/>
    <w:rsid w:val="00A766E9"/>
    <w:rsid w:val="00A768E0"/>
    <w:rsid w:val="00A77010"/>
    <w:rsid w:val="00A77034"/>
    <w:rsid w:val="00A7778D"/>
    <w:rsid w:val="00A7782B"/>
    <w:rsid w:val="00A77B8A"/>
    <w:rsid w:val="00A8077F"/>
    <w:rsid w:val="00A80927"/>
    <w:rsid w:val="00A80989"/>
    <w:rsid w:val="00A809AB"/>
    <w:rsid w:val="00A80E65"/>
    <w:rsid w:val="00A81611"/>
    <w:rsid w:val="00A81F7D"/>
    <w:rsid w:val="00A81FB3"/>
    <w:rsid w:val="00A827E7"/>
    <w:rsid w:val="00A82A56"/>
    <w:rsid w:val="00A83ED4"/>
    <w:rsid w:val="00A84453"/>
    <w:rsid w:val="00A84D41"/>
    <w:rsid w:val="00A8592A"/>
    <w:rsid w:val="00A85D9A"/>
    <w:rsid w:val="00A85E25"/>
    <w:rsid w:val="00A85F46"/>
    <w:rsid w:val="00A86539"/>
    <w:rsid w:val="00A8697E"/>
    <w:rsid w:val="00A86E8E"/>
    <w:rsid w:val="00A87882"/>
    <w:rsid w:val="00A87F7A"/>
    <w:rsid w:val="00A87F9B"/>
    <w:rsid w:val="00A91F98"/>
    <w:rsid w:val="00A928A9"/>
    <w:rsid w:val="00A94FB9"/>
    <w:rsid w:val="00A95EF9"/>
    <w:rsid w:val="00A9623D"/>
    <w:rsid w:val="00A97762"/>
    <w:rsid w:val="00A97B65"/>
    <w:rsid w:val="00AA1C64"/>
    <w:rsid w:val="00AA320D"/>
    <w:rsid w:val="00AA3576"/>
    <w:rsid w:val="00AA3968"/>
    <w:rsid w:val="00AA59F7"/>
    <w:rsid w:val="00AA6524"/>
    <w:rsid w:val="00AA6B7F"/>
    <w:rsid w:val="00AA74B8"/>
    <w:rsid w:val="00AA7566"/>
    <w:rsid w:val="00AA7753"/>
    <w:rsid w:val="00AA7E93"/>
    <w:rsid w:val="00AA7FDC"/>
    <w:rsid w:val="00AB0164"/>
    <w:rsid w:val="00AB065C"/>
    <w:rsid w:val="00AB0AD1"/>
    <w:rsid w:val="00AB0D1E"/>
    <w:rsid w:val="00AB105B"/>
    <w:rsid w:val="00AB321D"/>
    <w:rsid w:val="00AB34BE"/>
    <w:rsid w:val="00AB38B0"/>
    <w:rsid w:val="00AB3F8F"/>
    <w:rsid w:val="00AB4118"/>
    <w:rsid w:val="00AB4794"/>
    <w:rsid w:val="00AB51BF"/>
    <w:rsid w:val="00AB5357"/>
    <w:rsid w:val="00AB6194"/>
    <w:rsid w:val="00AB6AB4"/>
    <w:rsid w:val="00AB71F2"/>
    <w:rsid w:val="00AB72BB"/>
    <w:rsid w:val="00AC04AC"/>
    <w:rsid w:val="00AC1B67"/>
    <w:rsid w:val="00AC1EF5"/>
    <w:rsid w:val="00AC2EDB"/>
    <w:rsid w:val="00AC3BC7"/>
    <w:rsid w:val="00AC3E63"/>
    <w:rsid w:val="00AC4001"/>
    <w:rsid w:val="00AC4380"/>
    <w:rsid w:val="00AC47E4"/>
    <w:rsid w:val="00AC5D8F"/>
    <w:rsid w:val="00AC610B"/>
    <w:rsid w:val="00AC62CF"/>
    <w:rsid w:val="00AC716C"/>
    <w:rsid w:val="00AC7204"/>
    <w:rsid w:val="00AD020A"/>
    <w:rsid w:val="00AD15C2"/>
    <w:rsid w:val="00AD24C2"/>
    <w:rsid w:val="00AD25B1"/>
    <w:rsid w:val="00AD2699"/>
    <w:rsid w:val="00AD2C8B"/>
    <w:rsid w:val="00AD3491"/>
    <w:rsid w:val="00AD43BE"/>
    <w:rsid w:val="00AD45E5"/>
    <w:rsid w:val="00AD491F"/>
    <w:rsid w:val="00AD7383"/>
    <w:rsid w:val="00AE0254"/>
    <w:rsid w:val="00AE031A"/>
    <w:rsid w:val="00AE09C8"/>
    <w:rsid w:val="00AE1287"/>
    <w:rsid w:val="00AE13B5"/>
    <w:rsid w:val="00AE1677"/>
    <w:rsid w:val="00AE1DF8"/>
    <w:rsid w:val="00AE2250"/>
    <w:rsid w:val="00AE226D"/>
    <w:rsid w:val="00AE2E4A"/>
    <w:rsid w:val="00AE318B"/>
    <w:rsid w:val="00AE4164"/>
    <w:rsid w:val="00AE6566"/>
    <w:rsid w:val="00AF06CA"/>
    <w:rsid w:val="00AF13EB"/>
    <w:rsid w:val="00AF1C40"/>
    <w:rsid w:val="00AF21F4"/>
    <w:rsid w:val="00AF2611"/>
    <w:rsid w:val="00AF2613"/>
    <w:rsid w:val="00AF3C42"/>
    <w:rsid w:val="00AF67D3"/>
    <w:rsid w:val="00AF70F5"/>
    <w:rsid w:val="00AF731E"/>
    <w:rsid w:val="00B00B69"/>
    <w:rsid w:val="00B00F86"/>
    <w:rsid w:val="00B01F31"/>
    <w:rsid w:val="00B02999"/>
    <w:rsid w:val="00B043B4"/>
    <w:rsid w:val="00B04563"/>
    <w:rsid w:val="00B04604"/>
    <w:rsid w:val="00B04848"/>
    <w:rsid w:val="00B04857"/>
    <w:rsid w:val="00B04B45"/>
    <w:rsid w:val="00B04C9C"/>
    <w:rsid w:val="00B05023"/>
    <w:rsid w:val="00B05506"/>
    <w:rsid w:val="00B05961"/>
    <w:rsid w:val="00B05D39"/>
    <w:rsid w:val="00B05FDE"/>
    <w:rsid w:val="00B06BA7"/>
    <w:rsid w:val="00B07011"/>
    <w:rsid w:val="00B07BFA"/>
    <w:rsid w:val="00B07D36"/>
    <w:rsid w:val="00B07EEA"/>
    <w:rsid w:val="00B108B1"/>
    <w:rsid w:val="00B10AD5"/>
    <w:rsid w:val="00B11429"/>
    <w:rsid w:val="00B11794"/>
    <w:rsid w:val="00B11941"/>
    <w:rsid w:val="00B122A1"/>
    <w:rsid w:val="00B1235D"/>
    <w:rsid w:val="00B124C1"/>
    <w:rsid w:val="00B12A06"/>
    <w:rsid w:val="00B12ABA"/>
    <w:rsid w:val="00B12CDF"/>
    <w:rsid w:val="00B12DE7"/>
    <w:rsid w:val="00B12E11"/>
    <w:rsid w:val="00B13041"/>
    <w:rsid w:val="00B133AD"/>
    <w:rsid w:val="00B134C4"/>
    <w:rsid w:val="00B146BD"/>
    <w:rsid w:val="00B14B97"/>
    <w:rsid w:val="00B14FE6"/>
    <w:rsid w:val="00B15162"/>
    <w:rsid w:val="00B15E7A"/>
    <w:rsid w:val="00B15E91"/>
    <w:rsid w:val="00B15ED7"/>
    <w:rsid w:val="00B167AC"/>
    <w:rsid w:val="00B16C73"/>
    <w:rsid w:val="00B16FF5"/>
    <w:rsid w:val="00B1718C"/>
    <w:rsid w:val="00B171A5"/>
    <w:rsid w:val="00B17684"/>
    <w:rsid w:val="00B17E86"/>
    <w:rsid w:val="00B20709"/>
    <w:rsid w:val="00B20F72"/>
    <w:rsid w:val="00B21003"/>
    <w:rsid w:val="00B22620"/>
    <w:rsid w:val="00B227B4"/>
    <w:rsid w:val="00B22AF8"/>
    <w:rsid w:val="00B23168"/>
    <w:rsid w:val="00B231B1"/>
    <w:rsid w:val="00B259D5"/>
    <w:rsid w:val="00B262E1"/>
    <w:rsid w:val="00B268E8"/>
    <w:rsid w:val="00B27001"/>
    <w:rsid w:val="00B272A5"/>
    <w:rsid w:val="00B2734F"/>
    <w:rsid w:val="00B2784F"/>
    <w:rsid w:val="00B27A93"/>
    <w:rsid w:val="00B27E4C"/>
    <w:rsid w:val="00B27F5D"/>
    <w:rsid w:val="00B300F5"/>
    <w:rsid w:val="00B31A46"/>
    <w:rsid w:val="00B31E4C"/>
    <w:rsid w:val="00B32C39"/>
    <w:rsid w:val="00B33F0C"/>
    <w:rsid w:val="00B342C8"/>
    <w:rsid w:val="00B347D0"/>
    <w:rsid w:val="00B36A64"/>
    <w:rsid w:val="00B36F7B"/>
    <w:rsid w:val="00B405BA"/>
    <w:rsid w:val="00B40F0A"/>
    <w:rsid w:val="00B416DB"/>
    <w:rsid w:val="00B41DDF"/>
    <w:rsid w:val="00B423F9"/>
    <w:rsid w:val="00B42569"/>
    <w:rsid w:val="00B42826"/>
    <w:rsid w:val="00B42936"/>
    <w:rsid w:val="00B43BF4"/>
    <w:rsid w:val="00B43D36"/>
    <w:rsid w:val="00B43F1D"/>
    <w:rsid w:val="00B44ABD"/>
    <w:rsid w:val="00B45AF7"/>
    <w:rsid w:val="00B45FA0"/>
    <w:rsid w:val="00B46A07"/>
    <w:rsid w:val="00B46C72"/>
    <w:rsid w:val="00B4714A"/>
    <w:rsid w:val="00B479CE"/>
    <w:rsid w:val="00B5395F"/>
    <w:rsid w:val="00B54409"/>
    <w:rsid w:val="00B55454"/>
    <w:rsid w:val="00B5615D"/>
    <w:rsid w:val="00B56337"/>
    <w:rsid w:val="00B5651B"/>
    <w:rsid w:val="00B5706C"/>
    <w:rsid w:val="00B574E8"/>
    <w:rsid w:val="00B578F3"/>
    <w:rsid w:val="00B619AC"/>
    <w:rsid w:val="00B62622"/>
    <w:rsid w:val="00B62C4A"/>
    <w:rsid w:val="00B62FC7"/>
    <w:rsid w:val="00B6305B"/>
    <w:rsid w:val="00B63218"/>
    <w:rsid w:val="00B644E0"/>
    <w:rsid w:val="00B646FC"/>
    <w:rsid w:val="00B65046"/>
    <w:rsid w:val="00B6591D"/>
    <w:rsid w:val="00B666A7"/>
    <w:rsid w:val="00B675DB"/>
    <w:rsid w:val="00B702A6"/>
    <w:rsid w:val="00B712C1"/>
    <w:rsid w:val="00B713DA"/>
    <w:rsid w:val="00B72BB0"/>
    <w:rsid w:val="00B742BB"/>
    <w:rsid w:val="00B74D25"/>
    <w:rsid w:val="00B74E04"/>
    <w:rsid w:val="00B74F10"/>
    <w:rsid w:val="00B75029"/>
    <w:rsid w:val="00B75162"/>
    <w:rsid w:val="00B75CB1"/>
    <w:rsid w:val="00B778F2"/>
    <w:rsid w:val="00B80451"/>
    <w:rsid w:val="00B80644"/>
    <w:rsid w:val="00B80880"/>
    <w:rsid w:val="00B81608"/>
    <w:rsid w:val="00B81752"/>
    <w:rsid w:val="00B825E2"/>
    <w:rsid w:val="00B826E0"/>
    <w:rsid w:val="00B829CF"/>
    <w:rsid w:val="00B83553"/>
    <w:rsid w:val="00B838B6"/>
    <w:rsid w:val="00B84A75"/>
    <w:rsid w:val="00B84D0D"/>
    <w:rsid w:val="00B85B6F"/>
    <w:rsid w:val="00B86A9D"/>
    <w:rsid w:val="00B870BC"/>
    <w:rsid w:val="00B870ED"/>
    <w:rsid w:val="00B87B8C"/>
    <w:rsid w:val="00B909A1"/>
    <w:rsid w:val="00B90B3F"/>
    <w:rsid w:val="00B90E8F"/>
    <w:rsid w:val="00B915B1"/>
    <w:rsid w:val="00B915F6"/>
    <w:rsid w:val="00B9191D"/>
    <w:rsid w:val="00B91F04"/>
    <w:rsid w:val="00B9262F"/>
    <w:rsid w:val="00B926BE"/>
    <w:rsid w:val="00B92958"/>
    <w:rsid w:val="00B92988"/>
    <w:rsid w:val="00B92ADB"/>
    <w:rsid w:val="00B92E20"/>
    <w:rsid w:val="00B935B2"/>
    <w:rsid w:val="00B93616"/>
    <w:rsid w:val="00B949FA"/>
    <w:rsid w:val="00B94B74"/>
    <w:rsid w:val="00B94D82"/>
    <w:rsid w:val="00B95416"/>
    <w:rsid w:val="00B95C0D"/>
    <w:rsid w:val="00B961ED"/>
    <w:rsid w:val="00B962B1"/>
    <w:rsid w:val="00B964D1"/>
    <w:rsid w:val="00B9657C"/>
    <w:rsid w:val="00B9673C"/>
    <w:rsid w:val="00B979CE"/>
    <w:rsid w:val="00BA070B"/>
    <w:rsid w:val="00BA1041"/>
    <w:rsid w:val="00BA192B"/>
    <w:rsid w:val="00BA1A88"/>
    <w:rsid w:val="00BA1B0C"/>
    <w:rsid w:val="00BA1B3B"/>
    <w:rsid w:val="00BA207C"/>
    <w:rsid w:val="00BA2CAA"/>
    <w:rsid w:val="00BA308C"/>
    <w:rsid w:val="00BA30EC"/>
    <w:rsid w:val="00BA33EC"/>
    <w:rsid w:val="00BA359E"/>
    <w:rsid w:val="00BA40BB"/>
    <w:rsid w:val="00BA50C5"/>
    <w:rsid w:val="00BA5826"/>
    <w:rsid w:val="00BA5A33"/>
    <w:rsid w:val="00BA6DEE"/>
    <w:rsid w:val="00BB0E82"/>
    <w:rsid w:val="00BB1A56"/>
    <w:rsid w:val="00BB1FCD"/>
    <w:rsid w:val="00BB1FFA"/>
    <w:rsid w:val="00BB3210"/>
    <w:rsid w:val="00BB4C2D"/>
    <w:rsid w:val="00BB4DDC"/>
    <w:rsid w:val="00BB5353"/>
    <w:rsid w:val="00BB5602"/>
    <w:rsid w:val="00BB5630"/>
    <w:rsid w:val="00BB5778"/>
    <w:rsid w:val="00BB60E7"/>
    <w:rsid w:val="00BB696E"/>
    <w:rsid w:val="00BB6F19"/>
    <w:rsid w:val="00BB70A5"/>
    <w:rsid w:val="00BC0123"/>
    <w:rsid w:val="00BC0B9B"/>
    <w:rsid w:val="00BC1430"/>
    <w:rsid w:val="00BC25F2"/>
    <w:rsid w:val="00BC35D8"/>
    <w:rsid w:val="00BC3AA1"/>
    <w:rsid w:val="00BC418B"/>
    <w:rsid w:val="00BC42C5"/>
    <w:rsid w:val="00BC58FA"/>
    <w:rsid w:val="00BC59EC"/>
    <w:rsid w:val="00BC5CEE"/>
    <w:rsid w:val="00BC67F3"/>
    <w:rsid w:val="00BC750B"/>
    <w:rsid w:val="00BD0278"/>
    <w:rsid w:val="00BD0666"/>
    <w:rsid w:val="00BD0859"/>
    <w:rsid w:val="00BD0C10"/>
    <w:rsid w:val="00BD1014"/>
    <w:rsid w:val="00BD114B"/>
    <w:rsid w:val="00BD1B8F"/>
    <w:rsid w:val="00BD1F89"/>
    <w:rsid w:val="00BD254E"/>
    <w:rsid w:val="00BD2F16"/>
    <w:rsid w:val="00BD31C4"/>
    <w:rsid w:val="00BD35DD"/>
    <w:rsid w:val="00BD3AB1"/>
    <w:rsid w:val="00BD448B"/>
    <w:rsid w:val="00BD45FE"/>
    <w:rsid w:val="00BD51DF"/>
    <w:rsid w:val="00BD588F"/>
    <w:rsid w:val="00BD5B4E"/>
    <w:rsid w:val="00BD5F1D"/>
    <w:rsid w:val="00BD63B9"/>
    <w:rsid w:val="00BD657C"/>
    <w:rsid w:val="00BD6780"/>
    <w:rsid w:val="00BD6B05"/>
    <w:rsid w:val="00BE11F9"/>
    <w:rsid w:val="00BE2693"/>
    <w:rsid w:val="00BE3225"/>
    <w:rsid w:val="00BE386A"/>
    <w:rsid w:val="00BE46F4"/>
    <w:rsid w:val="00BE557D"/>
    <w:rsid w:val="00BE58AE"/>
    <w:rsid w:val="00BE6208"/>
    <w:rsid w:val="00BE626F"/>
    <w:rsid w:val="00BF08A4"/>
    <w:rsid w:val="00BF1E9A"/>
    <w:rsid w:val="00BF2418"/>
    <w:rsid w:val="00BF247C"/>
    <w:rsid w:val="00BF2752"/>
    <w:rsid w:val="00BF2804"/>
    <w:rsid w:val="00BF30FA"/>
    <w:rsid w:val="00BF3851"/>
    <w:rsid w:val="00BF4192"/>
    <w:rsid w:val="00BF4832"/>
    <w:rsid w:val="00BF4970"/>
    <w:rsid w:val="00BF5020"/>
    <w:rsid w:val="00BF59AA"/>
    <w:rsid w:val="00BF65BF"/>
    <w:rsid w:val="00BF6735"/>
    <w:rsid w:val="00BF6952"/>
    <w:rsid w:val="00BF6988"/>
    <w:rsid w:val="00C00057"/>
    <w:rsid w:val="00C00065"/>
    <w:rsid w:val="00C00869"/>
    <w:rsid w:val="00C015B8"/>
    <w:rsid w:val="00C023A4"/>
    <w:rsid w:val="00C03932"/>
    <w:rsid w:val="00C03B10"/>
    <w:rsid w:val="00C0563D"/>
    <w:rsid w:val="00C058B7"/>
    <w:rsid w:val="00C06112"/>
    <w:rsid w:val="00C06371"/>
    <w:rsid w:val="00C07466"/>
    <w:rsid w:val="00C074C4"/>
    <w:rsid w:val="00C07886"/>
    <w:rsid w:val="00C11326"/>
    <w:rsid w:val="00C11D1E"/>
    <w:rsid w:val="00C11F19"/>
    <w:rsid w:val="00C1458D"/>
    <w:rsid w:val="00C14AED"/>
    <w:rsid w:val="00C203E2"/>
    <w:rsid w:val="00C22B5D"/>
    <w:rsid w:val="00C23140"/>
    <w:rsid w:val="00C23A20"/>
    <w:rsid w:val="00C243BB"/>
    <w:rsid w:val="00C2467B"/>
    <w:rsid w:val="00C24B6A"/>
    <w:rsid w:val="00C252AC"/>
    <w:rsid w:val="00C252EB"/>
    <w:rsid w:val="00C25B9E"/>
    <w:rsid w:val="00C264D9"/>
    <w:rsid w:val="00C26705"/>
    <w:rsid w:val="00C26919"/>
    <w:rsid w:val="00C27774"/>
    <w:rsid w:val="00C27AD9"/>
    <w:rsid w:val="00C30703"/>
    <w:rsid w:val="00C30D3B"/>
    <w:rsid w:val="00C31336"/>
    <w:rsid w:val="00C31715"/>
    <w:rsid w:val="00C31DEB"/>
    <w:rsid w:val="00C3212C"/>
    <w:rsid w:val="00C32DE7"/>
    <w:rsid w:val="00C33379"/>
    <w:rsid w:val="00C3406A"/>
    <w:rsid w:val="00C34FBA"/>
    <w:rsid w:val="00C34FFE"/>
    <w:rsid w:val="00C35FD4"/>
    <w:rsid w:val="00C377D4"/>
    <w:rsid w:val="00C379B0"/>
    <w:rsid w:val="00C408B1"/>
    <w:rsid w:val="00C40BF0"/>
    <w:rsid w:val="00C417A4"/>
    <w:rsid w:val="00C43974"/>
    <w:rsid w:val="00C442A0"/>
    <w:rsid w:val="00C44593"/>
    <w:rsid w:val="00C44734"/>
    <w:rsid w:val="00C44837"/>
    <w:rsid w:val="00C44858"/>
    <w:rsid w:val="00C45608"/>
    <w:rsid w:val="00C45C69"/>
    <w:rsid w:val="00C45F07"/>
    <w:rsid w:val="00C501DF"/>
    <w:rsid w:val="00C511C6"/>
    <w:rsid w:val="00C513CA"/>
    <w:rsid w:val="00C51EB5"/>
    <w:rsid w:val="00C526CC"/>
    <w:rsid w:val="00C52942"/>
    <w:rsid w:val="00C53EB8"/>
    <w:rsid w:val="00C5533F"/>
    <w:rsid w:val="00C55510"/>
    <w:rsid w:val="00C5561D"/>
    <w:rsid w:val="00C55C40"/>
    <w:rsid w:val="00C55C59"/>
    <w:rsid w:val="00C56BFB"/>
    <w:rsid w:val="00C572FE"/>
    <w:rsid w:val="00C60C3B"/>
    <w:rsid w:val="00C6234E"/>
    <w:rsid w:val="00C62A35"/>
    <w:rsid w:val="00C62B64"/>
    <w:rsid w:val="00C62DD0"/>
    <w:rsid w:val="00C6387A"/>
    <w:rsid w:val="00C648D5"/>
    <w:rsid w:val="00C65D12"/>
    <w:rsid w:val="00C65FCF"/>
    <w:rsid w:val="00C66EE6"/>
    <w:rsid w:val="00C678E0"/>
    <w:rsid w:val="00C7023A"/>
    <w:rsid w:val="00C70A37"/>
    <w:rsid w:val="00C7158B"/>
    <w:rsid w:val="00C717FB"/>
    <w:rsid w:val="00C71809"/>
    <w:rsid w:val="00C71EF6"/>
    <w:rsid w:val="00C72B94"/>
    <w:rsid w:val="00C72E43"/>
    <w:rsid w:val="00C73D65"/>
    <w:rsid w:val="00C7661F"/>
    <w:rsid w:val="00C766A3"/>
    <w:rsid w:val="00C768D2"/>
    <w:rsid w:val="00C76CAA"/>
    <w:rsid w:val="00C76D52"/>
    <w:rsid w:val="00C77F4B"/>
    <w:rsid w:val="00C805DF"/>
    <w:rsid w:val="00C80B18"/>
    <w:rsid w:val="00C812BB"/>
    <w:rsid w:val="00C813AD"/>
    <w:rsid w:val="00C82780"/>
    <w:rsid w:val="00C83079"/>
    <w:rsid w:val="00C835D3"/>
    <w:rsid w:val="00C841F7"/>
    <w:rsid w:val="00C842AC"/>
    <w:rsid w:val="00C8487A"/>
    <w:rsid w:val="00C84AD7"/>
    <w:rsid w:val="00C85176"/>
    <w:rsid w:val="00C866A7"/>
    <w:rsid w:val="00C86BDF"/>
    <w:rsid w:val="00C870A9"/>
    <w:rsid w:val="00C87331"/>
    <w:rsid w:val="00C8764C"/>
    <w:rsid w:val="00C90423"/>
    <w:rsid w:val="00C911BF"/>
    <w:rsid w:val="00C9242D"/>
    <w:rsid w:val="00C937C0"/>
    <w:rsid w:val="00C93F95"/>
    <w:rsid w:val="00C9429F"/>
    <w:rsid w:val="00C94906"/>
    <w:rsid w:val="00C954D6"/>
    <w:rsid w:val="00C957CC"/>
    <w:rsid w:val="00C96B28"/>
    <w:rsid w:val="00C96C82"/>
    <w:rsid w:val="00C96F8E"/>
    <w:rsid w:val="00CA0408"/>
    <w:rsid w:val="00CA0790"/>
    <w:rsid w:val="00CA0AE9"/>
    <w:rsid w:val="00CA10E1"/>
    <w:rsid w:val="00CA26B7"/>
    <w:rsid w:val="00CA2A7E"/>
    <w:rsid w:val="00CA2C7B"/>
    <w:rsid w:val="00CA2ECF"/>
    <w:rsid w:val="00CA3101"/>
    <w:rsid w:val="00CA4047"/>
    <w:rsid w:val="00CA41FD"/>
    <w:rsid w:val="00CA4A56"/>
    <w:rsid w:val="00CA5BC3"/>
    <w:rsid w:val="00CA5BC4"/>
    <w:rsid w:val="00CA5EBA"/>
    <w:rsid w:val="00CA6D2C"/>
    <w:rsid w:val="00CA766F"/>
    <w:rsid w:val="00CA7934"/>
    <w:rsid w:val="00CB0A86"/>
    <w:rsid w:val="00CB0F59"/>
    <w:rsid w:val="00CB1079"/>
    <w:rsid w:val="00CB1FDC"/>
    <w:rsid w:val="00CB3413"/>
    <w:rsid w:val="00CB35A5"/>
    <w:rsid w:val="00CB4894"/>
    <w:rsid w:val="00CB4975"/>
    <w:rsid w:val="00CB4F90"/>
    <w:rsid w:val="00CB5D38"/>
    <w:rsid w:val="00CB745D"/>
    <w:rsid w:val="00CB7768"/>
    <w:rsid w:val="00CB7902"/>
    <w:rsid w:val="00CB7ECD"/>
    <w:rsid w:val="00CC030E"/>
    <w:rsid w:val="00CC0493"/>
    <w:rsid w:val="00CC07EF"/>
    <w:rsid w:val="00CC1997"/>
    <w:rsid w:val="00CC2759"/>
    <w:rsid w:val="00CC2F46"/>
    <w:rsid w:val="00CC3227"/>
    <w:rsid w:val="00CC3658"/>
    <w:rsid w:val="00CC3CFC"/>
    <w:rsid w:val="00CC4483"/>
    <w:rsid w:val="00CC7C15"/>
    <w:rsid w:val="00CD0684"/>
    <w:rsid w:val="00CD0B76"/>
    <w:rsid w:val="00CD0F11"/>
    <w:rsid w:val="00CD1456"/>
    <w:rsid w:val="00CD1479"/>
    <w:rsid w:val="00CD250B"/>
    <w:rsid w:val="00CD2830"/>
    <w:rsid w:val="00CD3807"/>
    <w:rsid w:val="00CD493C"/>
    <w:rsid w:val="00CD4BF1"/>
    <w:rsid w:val="00CD5112"/>
    <w:rsid w:val="00CD518A"/>
    <w:rsid w:val="00CD55F7"/>
    <w:rsid w:val="00CD58C6"/>
    <w:rsid w:val="00CD5CED"/>
    <w:rsid w:val="00CD7578"/>
    <w:rsid w:val="00CE0E1D"/>
    <w:rsid w:val="00CE1B0D"/>
    <w:rsid w:val="00CE3604"/>
    <w:rsid w:val="00CE3FF8"/>
    <w:rsid w:val="00CE4059"/>
    <w:rsid w:val="00CE46B9"/>
    <w:rsid w:val="00CE4B23"/>
    <w:rsid w:val="00CE6F65"/>
    <w:rsid w:val="00CE72BF"/>
    <w:rsid w:val="00CE7507"/>
    <w:rsid w:val="00CE76BE"/>
    <w:rsid w:val="00CF0A07"/>
    <w:rsid w:val="00CF0A9D"/>
    <w:rsid w:val="00CF0FA5"/>
    <w:rsid w:val="00CF232A"/>
    <w:rsid w:val="00CF39BE"/>
    <w:rsid w:val="00CF3A5F"/>
    <w:rsid w:val="00CF4030"/>
    <w:rsid w:val="00CF4099"/>
    <w:rsid w:val="00CF47D9"/>
    <w:rsid w:val="00CF507E"/>
    <w:rsid w:val="00CF5C71"/>
    <w:rsid w:val="00CF68F5"/>
    <w:rsid w:val="00CF745B"/>
    <w:rsid w:val="00CF7DD9"/>
    <w:rsid w:val="00CF7F1D"/>
    <w:rsid w:val="00D005BF"/>
    <w:rsid w:val="00D00A9C"/>
    <w:rsid w:val="00D02237"/>
    <w:rsid w:val="00D022DD"/>
    <w:rsid w:val="00D0295C"/>
    <w:rsid w:val="00D02B0A"/>
    <w:rsid w:val="00D02E7E"/>
    <w:rsid w:val="00D03B5A"/>
    <w:rsid w:val="00D04FB5"/>
    <w:rsid w:val="00D0554B"/>
    <w:rsid w:val="00D0730C"/>
    <w:rsid w:val="00D07775"/>
    <w:rsid w:val="00D104F8"/>
    <w:rsid w:val="00D12263"/>
    <w:rsid w:val="00D13576"/>
    <w:rsid w:val="00D13B83"/>
    <w:rsid w:val="00D13C86"/>
    <w:rsid w:val="00D14008"/>
    <w:rsid w:val="00D14B4A"/>
    <w:rsid w:val="00D14EB3"/>
    <w:rsid w:val="00D15204"/>
    <w:rsid w:val="00D16703"/>
    <w:rsid w:val="00D1693B"/>
    <w:rsid w:val="00D16E39"/>
    <w:rsid w:val="00D177F6"/>
    <w:rsid w:val="00D202A8"/>
    <w:rsid w:val="00D202B0"/>
    <w:rsid w:val="00D21179"/>
    <w:rsid w:val="00D22178"/>
    <w:rsid w:val="00D22D9B"/>
    <w:rsid w:val="00D23C64"/>
    <w:rsid w:val="00D23D5F"/>
    <w:rsid w:val="00D23FB2"/>
    <w:rsid w:val="00D260A1"/>
    <w:rsid w:val="00D261BF"/>
    <w:rsid w:val="00D26368"/>
    <w:rsid w:val="00D26963"/>
    <w:rsid w:val="00D26EF7"/>
    <w:rsid w:val="00D27114"/>
    <w:rsid w:val="00D278E4"/>
    <w:rsid w:val="00D308B8"/>
    <w:rsid w:val="00D31361"/>
    <w:rsid w:val="00D31518"/>
    <w:rsid w:val="00D315FD"/>
    <w:rsid w:val="00D32F58"/>
    <w:rsid w:val="00D32FB2"/>
    <w:rsid w:val="00D33B4D"/>
    <w:rsid w:val="00D34CF3"/>
    <w:rsid w:val="00D35C46"/>
    <w:rsid w:val="00D35D65"/>
    <w:rsid w:val="00D35FD6"/>
    <w:rsid w:val="00D3629E"/>
    <w:rsid w:val="00D36D2F"/>
    <w:rsid w:val="00D4095D"/>
    <w:rsid w:val="00D40D6F"/>
    <w:rsid w:val="00D419BC"/>
    <w:rsid w:val="00D41F92"/>
    <w:rsid w:val="00D428E6"/>
    <w:rsid w:val="00D44047"/>
    <w:rsid w:val="00D44190"/>
    <w:rsid w:val="00D44C86"/>
    <w:rsid w:val="00D45302"/>
    <w:rsid w:val="00D46081"/>
    <w:rsid w:val="00D4680B"/>
    <w:rsid w:val="00D46A84"/>
    <w:rsid w:val="00D479B4"/>
    <w:rsid w:val="00D47F5C"/>
    <w:rsid w:val="00D51277"/>
    <w:rsid w:val="00D5138A"/>
    <w:rsid w:val="00D517B2"/>
    <w:rsid w:val="00D520E9"/>
    <w:rsid w:val="00D5262F"/>
    <w:rsid w:val="00D55097"/>
    <w:rsid w:val="00D55274"/>
    <w:rsid w:val="00D553EA"/>
    <w:rsid w:val="00D5548E"/>
    <w:rsid w:val="00D554D0"/>
    <w:rsid w:val="00D556E3"/>
    <w:rsid w:val="00D565F5"/>
    <w:rsid w:val="00D57B18"/>
    <w:rsid w:val="00D603B3"/>
    <w:rsid w:val="00D62270"/>
    <w:rsid w:val="00D6266E"/>
    <w:rsid w:val="00D631F9"/>
    <w:rsid w:val="00D637AD"/>
    <w:rsid w:val="00D64030"/>
    <w:rsid w:val="00D65272"/>
    <w:rsid w:val="00D66AD3"/>
    <w:rsid w:val="00D67518"/>
    <w:rsid w:val="00D67F67"/>
    <w:rsid w:val="00D70055"/>
    <w:rsid w:val="00D706AB"/>
    <w:rsid w:val="00D70CC4"/>
    <w:rsid w:val="00D71193"/>
    <w:rsid w:val="00D71CFE"/>
    <w:rsid w:val="00D72066"/>
    <w:rsid w:val="00D729E4"/>
    <w:rsid w:val="00D738C7"/>
    <w:rsid w:val="00D75159"/>
    <w:rsid w:val="00D757DE"/>
    <w:rsid w:val="00D76B9F"/>
    <w:rsid w:val="00D76FF3"/>
    <w:rsid w:val="00D7771D"/>
    <w:rsid w:val="00D80112"/>
    <w:rsid w:val="00D80438"/>
    <w:rsid w:val="00D80C60"/>
    <w:rsid w:val="00D8128F"/>
    <w:rsid w:val="00D817A0"/>
    <w:rsid w:val="00D8209D"/>
    <w:rsid w:val="00D82501"/>
    <w:rsid w:val="00D838D9"/>
    <w:rsid w:val="00D840FF"/>
    <w:rsid w:val="00D856F5"/>
    <w:rsid w:val="00D860A4"/>
    <w:rsid w:val="00D865AA"/>
    <w:rsid w:val="00D86E36"/>
    <w:rsid w:val="00D86E60"/>
    <w:rsid w:val="00D872D0"/>
    <w:rsid w:val="00D90811"/>
    <w:rsid w:val="00D91C31"/>
    <w:rsid w:val="00D925D9"/>
    <w:rsid w:val="00D932D2"/>
    <w:rsid w:val="00D94B00"/>
    <w:rsid w:val="00D95AE3"/>
    <w:rsid w:val="00D96199"/>
    <w:rsid w:val="00D96562"/>
    <w:rsid w:val="00D96697"/>
    <w:rsid w:val="00D97542"/>
    <w:rsid w:val="00D975EF"/>
    <w:rsid w:val="00DA027E"/>
    <w:rsid w:val="00DA091C"/>
    <w:rsid w:val="00DA1AFC"/>
    <w:rsid w:val="00DA1EA7"/>
    <w:rsid w:val="00DA20E8"/>
    <w:rsid w:val="00DA3279"/>
    <w:rsid w:val="00DA3911"/>
    <w:rsid w:val="00DA3B73"/>
    <w:rsid w:val="00DA46B6"/>
    <w:rsid w:val="00DA4A13"/>
    <w:rsid w:val="00DA4B0A"/>
    <w:rsid w:val="00DA4B1D"/>
    <w:rsid w:val="00DA56C8"/>
    <w:rsid w:val="00DA5977"/>
    <w:rsid w:val="00DA599F"/>
    <w:rsid w:val="00DA5C14"/>
    <w:rsid w:val="00DA673B"/>
    <w:rsid w:val="00DA7FCE"/>
    <w:rsid w:val="00DB0292"/>
    <w:rsid w:val="00DB1CA0"/>
    <w:rsid w:val="00DB32B3"/>
    <w:rsid w:val="00DB32FE"/>
    <w:rsid w:val="00DB43B7"/>
    <w:rsid w:val="00DB4600"/>
    <w:rsid w:val="00DB5185"/>
    <w:rsid w:val="00DB57FB"/>
    <w:rsid w:val="00DB7A84"/>
    <w:rsid w:val="00DC0765"/>
    <w:rsid w:val="00DC0804"/>
    <w:rsid w:val="00DC1810"/>
    <w:rsid w:val="00DC30EF"/>
    <w:rsid w:val="00DC35E2"/>
    <w:rsid w:val="00DC52FE"/>
    <w:rsid w:val="00DC58C6"/>
    <w:rsid w:val="00DC5E21"/>
    <w:rsid w:val="00DC7694"/>
    <w:rsid w:val="00DC7FCD"/>
    <w:rsid w:val="00DD0832"/>
    <w:rsid w:val="00DD0CE7"/>
    <w:rsid w:val="00DD19C1"/>
    <w:rsid w:val="00DD1BB6"/>
    <w:rsid w:val="00DD1DE9"/>
    <w:rsid w:val="00DD225E"/>
    <w:rsid w:val="00DD36B9"/>
    <w:rsid w:val="00DD3E30"/>
    <w:rsid w:val="00DD75D7"/>
    <w:rsid w:val="00DD76BF"/>
    <w:rsid w:val="00DE01C9"/>
    <w:rsid w:val="00DE0777"/>
    <w:rsid w:val="00DE0823"/>
    <w:rsid w:val="00DE11A8"/>
    <w:rsid w:val="00DE1391"/>
    <w:rsid w:val="00DE1B96"/>
    <w:rsid w:val="00DE216C"/>
    <w:rsid w:val="00DE248C"/>
    <w:rsid w:val="00DE2715"/>
    <w:rsid w:val="00DE3746"/>
    <w:rsid w:val="00DE37D8"/>
    <w:rsid w:val="00DE494F"/>
    <w:rsid w:val="00DE4C28"/>
    <w:rsid w:val="00DE53E8"/>
    <w:rsid w:val="00DE5B04"/>
    <w:rsid w:val="00DF12A7"/>
    <w:rsid w:val="00DF14CC"/>
    <w:rsid w:val="00DF163D"/>
    <w:rsid w:val="00DF1C4D"/>
    <w:rsid w:val="00DF2E92"/>
    <w:rsid w:val="00DF4141"/>
    <w:rsid w:val="00DF47ED"/>
    <w:rsid w:val="00DF4982"/>
    <w:rsid w:val="00DF531F"/>
    <w:rsid w:val="00DF5466"/>
    <w:rsid w:val="00DF5EE1"/>
    <w:rsid w:val="00DF6113"/>
    <w:rsid w:val="00DF6437"/>
    <w:rsid w:val="00DF6DFA"/>
    <w:rsid w:val="00DF7D53"/>
    <w:rsid w:val="00DF7F49"/>
    <w:rsid w:val="00E00A64"/>
    <w:rsid w:val="00E00CD3"/>
    <w:rsid w:val="00E00DC1"/>
    <w:rsid w:val="00E00F6F"/>
    <w:rsid w:val="00E01972"/>
    <w:rsid w:val="00E01C96"/>
    <w:rsid w:val="00E01F19"/>
    <w:rsid w:val="00E020D5"/>
    <w:rsid w:val="00E0241C"/>
    <w:rsid w:val="00E03058"/>
    <w:rsid w:val="00E04358"/>
    <w:rsid w:val="00E04A8E"/>
    <w:rsid w:val="00E04C06"/>
    <w:rsid w:val="00E05241"/>
    <w:rsid w:val="00E05A4A"/>
    <w:rsid w:val="00E05BD1"/>
    <w:rsid w:val="00E06697"/>
    <w:rsid w:val="00E06C39"/>
    <w:rsid w:val="00E074D7"/>
    <w:rsid w:val="00E07D68"/>
    <w:rsid w:val="00E10166"/>
    <w:rsid w:val="00E10346"/>
    <w:rsid w:val="00E103C3"/>
    <w:rsid w:val="00E10DC5"/>
    <w:rsid w:val="00E10F63"/>
    <w:rsid w:val="00E11368"/>
    <w:rsid w:val="00E12034"/>
    <w:rsid w:val="00E1252D"/>
    <w:rsid w:val="00E127EC"/>
    <w:rsid w:val="00E133EE"/>
    <w:rsid w:val="00E1343F"/>
    <w:rsid w:val="00E13C12"/>
    <w:rsid w:val="00E147EE"/>
    <w:rsid w:val="00E1485B"/>
    <w:rsid w:val="00E154A4"/>
    <w:rsid w:val="00E15658"/>
    <w:rsid w:val="00E157B3"/>
    <w:rsid w:val="00E16656"/>
    <w:rsid w:val="00E17310"/>
    <w:rsid w:val="00E17F79"/>
    <w:rsid w:val="00E20B00"/>
    <w:rsid w:val="00E2142D"/>
    <w:rsid w:val="00E215F9"/>
    <w:rsid w:val="00E22A0D"/>
    <w:rsid w:val="00E23605"/>
    <w:rsid w:val="00E240E0"/>
    <w:rsid w:val="00E251E9"/>
    <w:rsid w:val="00E253F9"/>
    <w:rsid w:val="00E268A0"/>
    <w:rsid w:val="00E300A2"/>
    <w:rsid w:val="00E30343"/>
    <w:rsid w:val="00E3043D"/>
    <w:rsid w:val="00E3165C"/>
    <w:rsid w:val="00E31B7B"/>
    <w:rsid w:val="00E3387A"/>
    <w:rsid w:val="00E341EB"/>
    <w:rsid w:val="00E345E0"/>
    <w:rsid w:val="00E3471C"/>
    <w:rsid w:val="00E3566B"/>
    <w:rsid w:val="00E36885"/>
    <w:rsid w:val="00E368DC"/>
    <w:rsid w:val="00E40A2A"/>
    <w:rsid w:val="00E4100D"/>
    <w:rsid w:val="00E414E8"/>
    <w:rsid w:val="00E41900"/>
    <w:rsid w:val="00E41B3F"/>
    <w:rsid w:val="00E41FCF"/>
    <w:rsid w:val="00E428E5"/>
    <w:rsid w:val="00E429B4"/>
    <w:rsid w:val="00E43A01"/>
    <w:rsid w:val="00E43C4D"/>
    <w:rsid w:val="00E43DA0"/>
    <w:rsid w:val="00E43EF6"/>
    <w:rsid w:val="00E4486A"/>
    <w:rsid w:val="00E44F90"/>
    <w:rsid w:val="00E4523F"/>
    <w:rsid w:val="00E4610A"/>
    <w:rsid w:val="00E46901"/>
    <w:rsid w:val="00E46EC7"/>
    <w:rsid w:val="00E4732C"/>
    <w:rsid w:val="00E4761F"/>
    <w:rsid w:val="00E476BE"/>
    <w:rsid w:val="00E5151C"/>
    <w:rsid w:val="00E5194B"/>
    <w:rsid w:val="00E51C5F"/>
    <w:rsid w:val="00E5213E"/>
    <w:rsid w:val="00E522E8"/>
    <w:rsid w:val="00E529D7"/>
    <w:rsid w:val="00E53A09"/>
    <w:rsid w:val="00E53D2E"/>
    <w:rsid w:val="00E5473D"/>
    <w:rsid w:val="00E54C76"/>
    <w:rsid w:val="00E55052"/>
    <w:rsid w:val="00E56247"/>
    <w:rsid w:val="00E56510"/>
    <w:rsid w:val="00E56A26"/>
    <w:rsid w:val="00E57404"/>
    <w:rsid w:val="00E61E53"/>
    <w:rsid w:val="00E6203D"/>
    <w:rsid w:val="00E621F9"/>
    <w:rsid w:val="00E62C0E"/>
    <w:rsid w:val="00E634B4"/>
    <w:rsid w:val="00E635DE"/>
    <w:rsid w:val="00E64264"/>
    <w:rsid w:val="00E649CB"/>
    <w:rsid w:val="00E65209"/>
    <w:rsid w:val="00E6616E"/>
    <w:rsid w:val="00E6711D"/>
    <w:rsid w:val="00E676FA"/>
    <w:rsid w:val="00E678FE"/>
    <w:rsid w:val="00E67A74"/>
    <w:rsid w:val="00E67B38"/>
    <w:rsid w:val="00E70681"/>
    <w:rsid w:val="00E70928"/>
    <w:rsid w:val="00E70D4F"/>
    <w:rsid w:val="00E71B14"/>
    <w:rsid w:val="00E71E50"/>
    <w:rsid w:val="00E725E4"/>
    <w:rsid w:val="00E7377A"/>
    <w:rsid w:val="00E74436"/>
    <w:rsid w:val="00E76477"/>
    <w:rsid w:val="00E76955"/>
    <w:rsid w:val="00E76A9E"/>
    <w:rsid w:val="00E76C89"/>
    <w:rsid w:val="00E80451"/>
    <w:rsid w:val="00E81DA7"/>
    <w:rsid w:val="00E82208"/>
    <w:rsid w:val="00E82995"/>
    <w:rsid w:val="00E82AB4"/>
    <w:rsid w:val="00E82C44"/>
    <w:rsid w:val="00E83E27"/>
    <w:rsid w:val="00E86F42"/>
    <w:rsid w:val="00E8719E"/>
    <w:rsid w:val="00E87773"/>
    <w:rsid w:val="00E90372"/>
    <w:rsid w:val="00E91C26"/>
    <w:rsid w:val="00E92A8A"/>
    <w:rsid w:val="00E92D88"/>
    <w:rsid w:val="00E93197"/>
    <w:rsid w:val="00E938CB"/>
    <w:rsid w:val="00E93A90"/>
    <w:rsid w:val="00E93ABE"/>
    <w:rsid w:val="00E93DE6"/>
    <w:rsid w:val="00E94034"/>
    <w:rsid w:val="00E944C3"/>
    <w:rsid w:val="00E947A3"/>
    <w:rsid w:val="00E9575B"/>
    <w:rsid w:val="00E961E6"/>
    <w:rsid w:val="00E9652B"/>
    <w:rsid w:val="00E96DF8"/>
    <w:rsid w:val="00E97EC2"/>
    <w:rsid w:val="00EA0030"/>
    <w:rsid w:val="00EA02CA"/>
    <w:rsid w:val="00EA04F6"/>
    <w:rsid w:val="00EA0BAD"/>
    <w:rsid w:val="00EA422A"/>
    <w:rsid w:val="00EA6982"/>
    <w:rsid w:val="00EA6BB3"/>
    <w:rsid w:val="00EA7C84"/>
    <w:rsid w:val="00EB0820"/>
    <w:rsid w:val="00EB09C5"/>
    <w:rsid w:val="00EB0C4F"/>
    <w:rsid w:val="00EB1293"/>
    <w:rsid w:val="00EB18F6"/>
    <w:rsid w:val="00EB1D23"/>
    <w:rsid w:val="00EB38B9"/>
    <w:rsid w:val="00EB38C5"/>
    <w:rsid w:val="00EB3C71"/>
    <w:rsid w:val="00EB4E66"/>
    <w:rsid w:val="00EB52EF"/>
    <w:rsid w:val="00EB56CD"/>
    <w:rsid w:val="00EB6B5D"/>
    <w:rsid w:val="00EB6B71"/>
    <w:rsid w:val="00EB6C7F"/>
    <w:rsid w:val="00EB7510"/>
    <w:rsid w:val="00EB799E"/>
    <w:rsid w:val="00EC0DA8"/>
    <w:rsid w:val="00EC0EA3"/>
    <w:rsid w:val="00EC2C96"/>
    <w:rsid w:val="00EC41AD"/>
    <w:rsid w:val="00EC41D3"/>
    <w:rsid w:val="00EC4D55"/>
    <w:rsid w:val="00EC4F1F"/>
    <w:rsid w:val="00EC655D"/>
    <w:rsid w:val="00EC65F4"/>
    <w:rsid w:val="00EC6A04"/>
    <w:rsid w:val="00EC6BBE"/>
    <w:rsid w:val="00EC763A"/>
    <w:rsid w:val="00EC7B74"/>
    <w:rsid w:val="00ED0F72"/>
    <w:rsid w:val="00ED1ABA"/>
    <w:rsid w:val="00ED22B5"/>
    <w:rsid w:val="00ED2BC3"/>
    <w:rsid w:val="00ED3B04"/>
    <w:rsid w:val="00ED3CDE"/>
    <w:rsid w:val="00ED3EB3"/>
    <w:rsid w:val="00ED504D"/>
    <w:rsid w:val="00ED57D3"/>
    <w:rsid w:val="00ED69AC"/>
    <w:rsid w:val="00ED7024"/>
    <w:rsid w:val="00ED71FA"/>
    <w:rsid w:val="00ED7D57"/>
    <w:rsid w:val="00ED7EAE"/>
    <w:rsid w:val="00EE0B85"/>
    <w:rsid w:val="00EE1A34"/>
    <w:rsid w:val="00EE2136"/>
    <w:rsid w:val="00EE32E1"/>
    <w:rsid w:val="00EE3530"/>
    <w:rsid w:val="00EE3CC6"/>
    <w:rsid w:val="00EE4007"/>
    <w:rsid w:val="00EE4D4D"/>
    <w:rsid w:val="00EE4D72"/>
    <w:rsid w:val="00EE4FCF"/>
    <w:rsid w:val="00EE5018"/>
    <w:rsid w:val="00EE53B5"/>
    <w:rsid w:val="00EE624C"/>
    <w:rsid w:val="00EE6548"/>
    <w:rsid w:val="00EE6CBE"/>
    <w:rsid w:val="00EE737E"/>
    <w:rsid w:val="00EF003B"/>
    <w:rsid w:val="00EF005C"/>
    <w:rsid w:val="00EF0839"/>
    <w:rsid w:val="00EF0AA0"/>
    <w:rsid w:val="00EF0C38"/>
    <w:rsid w:val="00EF0CFA"/>
    <w:rsid w:val="00EF18DF"/>
    <w:rsid w:val="00EF1927"/>
    <w:rsid w:val="00EF195A"/>
    <w:rsid w:val="00EF250D"/>
    <w:rsid w:val="00EF2DAD"/>
    <w:rsid w:val="00EF2F96"/>
    <w:rsid w:val="00EF33EE"/>
    <w:rsid w:val="00EF359F"/>
    <w:rsid w:val="00EF380E"/>
    <w:rsid w:val="00EF413F"/>
    <w:rsid w:val="00EF4908"/>
    <w:rsid w:val="00EF4A62"/>
    <w:rsid w:val="00EF4DF3"/>
    <w:rsid w:val="00EF4FC7"/>
    <w:rsid w:val="00EF55E9"/>
    <w:rsid w:val="00EF5602"/>
    <w:rsid w:val="00EF5B5E"/>
    <w:rsid w:val="00EF6390"/>
    <w:rsid w:val="00EF70D9"/>
    <w:rsid w:val="00EF71BB"/>
    <w:rsid w:val="00EF79F6"/>
    <w:rsid w:val="00F01018"/>
    <w:rsid w:val="00F012DF"/>
    <w:rsid w:val="00F01390"/>
    <w:rsid w:val="00F01E29"/>
    <w:rsid w:val="00F02041"/>
    <w:rsid w:val="00F022C1"/>
    <w:rsid w:val="00F023C9"/>
    <w:rsid w:val="00F03547"/>
    <w:rsid w:val="00F039A5"/>
    <w:rsid w:val="00F03FC6"/>
    <w:rsid w:val="00F04048"/>
    <w:rsid w:val="00F046F7"/>
    <w:rsid w:val="00F05E6B"/>
    <w:rsid w:val="00F06AF1"/>
    <w:rsid w:val="00F06DA0"/>
    <w:rsid w:val="00F101DC"/>
    <w:rsid w:val="00F10F09"/>
    <w:rsid w:val="00F11201"/>
    <w:rsid w:val="00F115DE"/>
    <w:rsid w:val="00F11A63"/>
    <w:rsid w:val="00F11FDF"/>
    <w:rsid w:val="00F12060"/>
    <w:rsid w:val="00F124CB"/>
    <w:rsid w:val="00F1356B"/>
    <w:rsid w:val="00F13919"/>
    <w:rsid w:val="00F16B0E"/>
    <w:rsid w:val="00F16EDC"/>
    <w:rsid w:val="00F16F4F"/>
    <w:rsid w:val="00F1734B"/>
    <w:rsid w:val="00F17FFB"/>
    <w:rsid w:val="00F20764"/>
    <w:rsid w:val="00F208CB"/>
    <w:rsid w:val="00F2091D"/>
    <w:rsid w:val="00F20BF3"/>
    <w:rsid w:val="00F20EAF"/>
    <w:rsid w:val="00F218EA"/>
    <w:rsid w:val="00F2202D"/>
    <w:rsid w:val="00F22329"/>
    <w:rsid w:val="00F2377F"/>
    <w:rsid w:val="00F2403A"/>
    <w:rsid w:val="00F2510C"/>
    <w:rsid w:val="00F25201"/>
    <w:rsid w:val="00F259C0"/>
    <w:rsid w:val="00F25A3D"/>
    <w:rsid w:val="00F25CDD"/>
    <w:rsid w:val="00F25DB7"/>
    <w:rsid w:val="00F27868"/>
    <w:rsid w:val="00F27A89"/>
    <w:rsid w:val="00F27FDB"/>
    <w:rsid w:val="00F300AF"/>
    <w:rsid w:val="00F304D8"/>
    <w:rsid w:val="00F30D55"/>
    <w:rsid w:val="00F31A13"/>
    <w:rsid w:val="00F32132"/>
    <w:rsid w:val="00F32956"/>
    <w:rsid w:val="00F32B46"/>
    <w:rsid w:val="00F33B6F"/>
    <w:rsid w:val="00F34344"/>
    <w:rsid w:val="00F34B40"/>
    <w:rsid w:val="00F353F6"/>
    <w:rsid w:val="00F37296"/>
    <w:rsid w:val="00F3747A"/>
    <w:rsid w:val="00F37785"/>
    <w:rsid w:val="00F37BDA"/>
    <w:rsid w:val="00F4015B"/>
    <w:rsid w:val="00F409C1"/>
    <w:rsid w:val="00F42220"/>
    <w:rsid w:val="00F435AC"/>
    <w:rsid w:val="00F43A96"/>
    <w:rsid w:val="00F44AAB"/>
    <w:rsid w:val="00F455EF"/>
    <w:rsid w:val="00F46A1C"/>
    <w:rsid w:val="00F4722A"/>
    <w:rsid w:val="00F472D3"/>
    <w:rsid w:val="00F47AA7"/>
    <w:rsid w:val="00F51D45"/>
    <w:rsid w:val="00F53D71"/>
    <w:rsid w:val="00F54A48"/>
    <w:rsid w:val="00F55A0A"/>
    <w:rsid w:val="00F56544"/>
    <w:rsid w:val="00F56A9B"/>
    <w:rsid w:val="00F56D7A"/>
    <w:rsid w:val="00F57881"/>
    <w:rsid w:val="00F57A64"/>
    <w:rsid w:val="00F57B50"/>
    <w:rsid w:val="00F57E21"/>
    <w:rsid w:val="00F57EEA"/>
    <w:rsid w:val="00F57F9A"/>
    <w:rsid w:val="00F600A2"/>
    <w:rsid w:val="00F608E8"/>
    <w:rsid w:val="00F6105B"/>
    <w:rsid w:val="00F619AD"/>
    <w:rsid w:val="00F642A1"/>
    <w:rsid w:val="00F65D5F"/>
    <w:rsid w:val="00F664D3"/>
    <w:rsid w:val="00F7067E"/>
    <w:rsid w:val="00F70EF1"/>
    <w:rsid w:val="00F72F6A"/>
    <w:rsid w:val="00F7324B"/>
    <w:rsid w:val="00F73E04"/>
    <w:rsid w:val="00F7414F"/>
    <w:rsid w:val="00F74774"/>
    <w:rsid w:val="00F749A1"/>
    <w:rsid w:val="00F74EF6"/>
    <w:rsid w:val="00F7546E"/>
    <w:rsid w:val="00F75C3D"/>
    <w:rsid w:val="00F800AB"/>
    <w:rsid w:val="00F80B15"/>
    <w:rsid w:val="00F825D3"/>
    <w:rsid w:val="00F83D20"/>
    <w:rsid w:val="00F84E23"/>
    <w:rsid w:val="00F85AF0"/>
    <w:rsid w:val="00F863DA"/>
    <w:rsid w:val="00F8690C"/>
    <w:rsid w:val="00F86CF9"/>
    <w:rsid w:val="00F8702F"/>
    <w:rsid w:val="00F87DD5"/>
    <w:rsid w:val="00F90000"/>
    <w:rsid w:val="00F9026D"/>
    <w:rsid w:val="00F90896"/>
    <w:rsid w:val="00F90F24"/>
    <w:rsid w:val="00F91210"/>
    <w:rsid w:val="00F92AB9"/>
    <w:rsid w:val="00F93C50"/>
    <w:rsid w:val="00F93CA6"/>
    <w:rsid w:val="00F93EDA"/>
    <w:rsid w:val="00F95481"/>
    <w:rsid w:val="00F959CF"/>
    <w:rsid w:val="00F95AED"/>
    <w:rsid w:val="00F965AE"/>
    <w:rsid w:val="00F967F0"/>
    <w:rsid w:val="00F96952"/>
    <w:rsid w:val="00F96D29"/>
    <w:rsid w:val="00F97C2F"/>
    <w:rsid w:val="00F97EC1"/>
    <w:rsid w:val="00FA050C"/>
    <w:rsid w:val="00FA1140"/>
    <w:rsid w:val="00FA123A"/>
    <w:rsid w:val="00FA1F9C"/>
    <w:rsid w:val="00FA2B04"/>
    <w:rsid w:val="00FA63B6"/>
    <w:rsid w:val="00FA73BE"/>
    <w:rsid w:val="00FB05A0"/>
    <w:rsid w:val="00FB096C"/>
    <w:rsid w:val="00FB0B47"/>
    <w:rsid w:val="00FB1020"/>
    <w:rsid w:val="00FB1103"/>
    <w:rsid w:val="00FB1551"/>
    <w:rsid w:val="00FB1884"/>
    <w:rsid w:val="00FB1BD1"/>
    <w:rsid w:val="00FB1C78"/>
    <w:rsid w:val="00FB223A"/>
    <w:rsid w:val="00FB35E8"/>
    <w:rsid w:val="00FB3ABB"/>
    <w:rsid w:val="00FB46AE"/>
    <w:rsid w:val="00FB4A71"/>
    <w:rsid w:val="00FB4D1D"/>
    <w:rsid w:val="00FB4E92"/>
    <w:rsid w:val="00FB6FF6"/>
    <w:rsid w:val="00FB7390"/>
    <w:rsid w:val="00FB7A7B"/>
    <w:rsid w:val="00FB7D6E"/>
    <w:rsid w:val="00FC1077"/>
    <w:rsid w:val="00FC1530"/>
    <w:rsid w:val="00FC2983"/>
    <w:rsid w:val="00FC33D0"/>
    <w:rsid w:val="00FC345C"/>
    <w:rsid w:val="00FC3495"/>
    <w:rsid w:val="00FC4300"/>
    <w:rsid w:val="00FC4E68"/>
    <w:rsid w:val="00FC5686"/>
    <w:rsid w:val="00FC633D"/>
    <w:rsid w:val="00FC7C7D"/>
    <w:rsid w:val="00FD000C"/>
    <w:rsid w:val="00FD0AC2"/>
    <w:rsid w:val="00FD2989"/>
    <w:rsid w:val="00FD2EDD"/>
    <w:rsid w:val="00FD322D"/>
    <w:rsid w:val="00FD4754"/>
    <w:rsid w:val="00FD4806"/>
    <w:rsid w:val="00FD4EC2"/>
    <w:rsid w:val="00FD5DF1"/>
    <w:rsid w:val="00FD64A0"/>
    <w:rsid w:val="00FD6740"/>
    <w:rsid w:val="00FE165C"/>
    <w:rsid w:val="00FE16B6"/>
    <w:rsid w:val="00FE1D73"/>
    <w:rsid w:val="00FE37EC"/>
    <w:rsid w:val="00FE3D07"/>
    <w:rsid w:val="00FE3D26"/>
    <w:rsid w:val="00FE63F3"/>
    <w:rsid w:val="00FE646E"/>
    <w:rsid w:val="00FE64A5"/>
    <w:rsid w:val="00FE669C"/>
    <w:rsid w:val="00FE6A07"/>
    <w:rsid w:val="00FE7480"/>
    <w:rsid w:val="00FF159C"/>
    <w:rsid w:val="00FF1F53"/>
    <w:rsid w:val="00FF24B9"/>
    <w:rsid w:val="00FF297D"/>
    <w:rsid w:val="00FF337D"/>
    <w:rsid w:val="00FF36E6"/>
    <w:rsid w:val="00FF3C62"/>
    <w:rsid w:val="00FF4D38"/>
    <w:rsid w:val="00FF54BD"/>
    <w:rsid w:val="00FF575C"/>
    <w:rsid w:val="00FF6693"/>
    <w:rsid w:val="00FF731E"/>
    <w:rsid w:val="00FF778C"/>
    <w:rsid w:val="00FF7B25"/>
    <w:rsid w:val="00FF7BC8"/>
    <w:rsid w:val="00FF7C8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390" style="mso-width-relative:margin;mso-height-relative:margin" strokecolor="none [3213]">
      <v:stroke color="none [3213]" weight="3pt"/>
    </o:shapedefaults>
    <o:shapelayout v:ext="edit">
      <o:idmap v:ext="edit" data="1"/>
    </o:shapelayout>
  </w:shapeDefaults>
  <w:decimalSymbol w:val="."/>
  <w:listSeparator w:val=","/>
  <w14:docId w14:val="03E5B2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en-US" w:bidi="en-US"/>
      </w:rPr>
    </w:rPrDefault>
    <w:pPrDefault>
      <w:pPr>
        <w:spacing w:after="160" w:line="288" w:lineRule="auto"/>
        <w:ind w:left="216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882"/>
    <w:pPr>
      <w:autoSpaceDE w:val="0"/>
      <w:autoSpaceDN w:val="0"/>
      <w:spacing w:after="80" w:line="240" w:lineRule="auto"/>
      <w:ind w:left="0"/>
      <w:jc w:val="both"/>
    </w:pPr>
    <w:rPr>
      <w:rFonts w:ascii="Times New Roman" w:hAnsi="Times New Roman" w:cs="Times"/>
      <w:color w:val="000000"/>
      <w:sz w:val="24"/>
    </w:rPr>
  </w:style>
  <w:style w:type="paragraph" w:styleId="Heading1">
    <w:name w:val="heading 1"/>
    <w:basedOn w:val="Normal"/>
    <w:next w:val="Normal"/>
    <w:link w:val="Heading1Char"/>
    <w:autoRedefine/>
    <w:uiPriority w:val="9"/>
    <w:qFormat/>
    <w:rsid w:val="00E938CB"/>
    <w:pPr>
      <w:numPr>
        <w:numId w:val="2"/>
      </w:numPr>
      <w:pBdr>
        <w:bottom w:val="single" w:sz="4" w:space="1" w:color="A17206"/>
      </w:pBdr>
      <w:shd w:val="clear" w:color="auto" w:fill="4F6228" w:themeFill="accent3" w:themeFillShade="80"/>
      <w:contextualSpacing/>
      <w:outlineLvl w:val="0"/>
    </w:pPr>
    <w:rPr>
      <w:rFonts w:asciiTheme="minorHAnsi" w:eastAsiaTheme="majorEastAsia" w:hAnsiTheme="minorHAnsi" w:cstheme="majorBidi"/>
      <w:b/>
      <w:smallCaps/>
      <w:color w:val="FFFFFF" w:themeColor="background1"/>
      <w:spacing w:val="20"/>
      <w:sz w:val="40"/>
      <w:szCs w:val="32"/>
    </w:rPr>
  </w:style>
  <w:style w:type="paragraph" w:styleId="Heading2">
    <w:name w:val="heading 2"/>
    <w:basedOn w:val="Normal"/>
    <w:next w:val="Normal"/>
    <w:link w:val="Heading2Char"/>
    <w:autoRedefine/>
    <w:uiPriority w:val="9"/>
    <w:unhideWhenUsed/>
    <w:qFormat/>
    <w:rsid w:val="00BB1A56"/>
    <w:pPr>
      <w:pBdr>
        <w:top w:val="single" w:sz="4" w:space="1" w:color="4F6228" w:themeColor="accent3" w:themeShade="80"/>
        <w:left w:val="single" w:sz="4" w:space="0" w:color="4F6228" w:themeColor="accent3" w:themeShade="80"/>
        <w:bottom w:val="single" w:sz="4" w:space="1" w:color="4F6228" w:themeColor="accent3" w:themeShade="80"/>
        <w:right w:val="single" w:sz="4" w:space="0" w:color="4F6228" w:themeColor="accent3" w:themeShade="80"/>
      </w:pBdr>
      <w:contextualSpacing/>
      <w:outlineLvl w:val="1"/>
    </w:pPr>
    <w:rPr>
      <w:rFonts w:asciiTheme="minorHAnsi" w:eastAsiaTheme="majorEastAsia" w:hAnsiTheme="minorHAnsi" w:cstheme="majorBidi"/>
      <w:b/>
      <w:smallCaps/>
      <w:color w:val="503F39"/>
      <w:spacing w:val="20"/>
      <w:sz w:val="36"/>
      <w:szCs w:val="28"/>
    </w:rPr>
  </w:style>
  <w:style w:type="paragraph" w:styleId="Heading3">
    <w:name w:val="heading 3"/>
    <w:basedOn w:val="Normal"/>
    <w:next w:val="Normal"/>
    <w:link w:val="Heading3Char"/>
    <w:autoRedefine/>
    <w:uiPriority w:val="9"/>
    <w:unhideWhenUsed/>
    <w:qFormat/>
    <w:rsid w:val="00007251"/>
    <w:pPr>
      <w:keepNext/>
      <w:pBdr>
        <w:top w:val="single" w:sz="4" w:space="1" w:color="503F39"/>
        <w:left w:val="single" w:sz="4" w:space="0" w:color="503F39"/>
        <w:bottom w:val="single" w:sz="4" w:space="1" w:color="503F39"/>
        <w:right w:val="single" w:sz="4" w:space="0" w:color="503F39"/>
      </w:pBdr>
      <w:shd w:val="clear" w:color="auto" w:fill="EEECE1" w:themeFill="background2"/>
      <w:spacing w:after="0"/>
      <w:contextualSpacing/>
      <w:outlineLvl w:val="2"/>
    </w:pPr>
    <w:rPr>
      <w:rFonts w:asciiTheme="minorHAnsi" w:eastAsiaTheme="majorEastAsia" w:hAnsiTheme="minorHAnsi" w:cstheme="majorBidi"/>
      <w:b/>
      <w:bCs/>
      <w:smallCaps/>
      <w:color w:val="503F39"/>
      <w:spacing w:val="20"/>
      <w:sz w:val="30"/>
      <w:szCs w:val="24"/>
    </w:rPr>
  </w:style>
  <w:style w:type="paragraph" w:styleId="Heading4">
    <w:name w:val="heading 4"/>
    <w:basedOn w:val="Normal"/>
    <w:next w:val="Normal"/>
    <w:link w:val="Heading4Char"/>
    <w:uiPriority w:val="9"/>
    <w:unhideWhenUsed/>
    <w:qFormat/>
    <w:rsid w:val="00C023A4"/>
    <w:pPr>
      <w:keepNext/>
      <w:numPr>
        <w:ilvl w:val="3"/>
        <w:numId w:val="1"/>
      </w:numPr>
      <w:pBdr>
        <w:top w:val="single" w:sz="4" w:space="1" w:color="503F39"/>
        <w:left w:val="single" w:sz="4" w:space="0" w:color="503F39"/>
        <w:bottom w:val="single" w:sz="4" w:space="1" w:color="503F39"/>
        <w:right w:val="single" w:sz="4" w:space="0" w:color="503F39"/>
      </w:pBdr>
      <w:shd w:val="clear" w:color="auto" w:fill="4F6228" w:themeFill="accent3" w:themeFillShade="80"/>
      <w:spacing w:after="0"/>
      <w:ind w:left="0"/>
      <w:contextualSpacing/>
      <w:outlineLvl w:val="3"/>
    </w:pPr>
    <w:rPr>
      <w:rFonts w:asciiTheme="minorHAnsi" w:eastAsiaTheme="majorEastAsia" w:hAnsiTheme="minorHAnsi" w:cstheme="majorBidi"/>
      <w:b/>
      <w:bCs/>
      <w:smallCaps/>
      <w:color w:val="FFFFFF" w:themeColor="background1"/>
      <w:spacing w:val="10"/>
      <w:lang w:eastAsia="en-GB"/>
    </w:rPr>
  </w:style>
  <w:style w:type="paragraph" w:styleId="Heading5">
    <w:name w:val="heading 5"/>
    <w:basedOn w:val="Normal"/>
    <w:next w:val="Normal"/>
    <w:link w:val="Heading5Char"/>
    <w:autoRedefine/>
    <w:uiPriority w:val="9"/>
    <w:unhideWhenUsed/>
    <w:qFormat/>
    <w:rsid w:val="00127DE6"/>
    <w:pPr>
      <w:spacing w:after="0"/>
      <w:outlineLvl w:val="4"/>
    </w:pPr>
    <w:rPr>
      <w:rFonts w:ascii="Calibri" w:hAnsi="Calibri"/>
      <w:b/>
      <w:color w:val="000000" w:themeColor="text1"/>
      <w:u w:val="thick"/>
      <w:lang w:val="en-GB" w:eastAsia="en-GB" w:bidi="ar-SA"/>
    </w:rPr>
  </w:style>
  <w:style w:type="paragraph" w:styleId="Heading6">
    <w:name w:val="heading 6"/>
    <w:basedOn w:val="Normal"/>
    <w:next w:val="Normal"/>
    <w:link w:val="Heading6Char"/>
    <w:uiPriority w:val="9"/>
    <w:unhideWhenUsed/>
    <w:qFormat/>
    <w:rsid w:val="00527566"/>
    <w:pPr>
      <w:numPr>
        <w:ilvl w:val="5"/>
        <w:numId w:val="1"/>
      </w:numPr>
      <w:ind w:left="0"/>
      <w:contextualSpacing/>
      <w:outlineLvl w:val="5"/>
    </w:pPr>
    <w:rPr>
      <w:rFonts w:asciiTheme="majorHAnsi" w:eastAsiaTheme="majorEastAsia" w:hAnsiTheme="majorHAnsi" w:cstheme="majorBidi"/>
      <w:i/>
      <w:smallCaps/>
      <w:color w:val="000000" w:themeColor="text1"/>
      <w:spacing w:val="20"/>
    </w:rPr>
  </w:style>
  <w:style w:type="paragraph" w:styleId="Heading7">
    <w:name w:val="heading 7"/>
    <w:basedOn w:val="Normal"/>
    <w:next w:val="Normal"/>
    <w:link w:val="Heading7Char"/>
    <w:uiPriority w:val="9"/>
    <w:semiHidden/>
    <w:unhideWhenUsed/>
    <w:qFormat/>
    <w:rsid w:val="007C0AFD"/>
    <w:pPr>
      <w:numPr>
        <w:ilvl w:val="6"/>
        <w:numId w:val="1"/>
      </w:numPr>
      <w:pBdr>
        <w:bottom w:val="dotted" w:sz="8" w:space="1" w:color="938953" w:themeColor="background2" w:themeShade="7F"/>
      </w:pBdr>
      <w:spacing w:before="200" w:after="100"/>
      <w:contextualSpacing/>
      <w:outlineLvl w:val="6"/>
    </w:pPr>
    <w:rPr>
      <w:rFonts w:asciiTheme="majorHAnsi" w:eastAsiaTheme="majorEastAsia" w:hAnsiTheme="majorHAnsi" w:cstheme="majorBidi"/>
      <w:b/>
      <w:bCs/>
      <w:smallCaps/>
      <w:color w:val="938953" w:themeColor="background2" w:themeShade="7F"/>
      <w:spacing w:val="20"/>
      <w:sz w:val="16"/>
      <w:szCs w:val="16"/>
    </w:rPr>
  </w:style>
  <w:style w:type="paragraph" w:styleId="Heading8">
    <w:name w:val="heading 8"/>
    <w:basedOn w:val="Normal"/>
    <w:next w:val="Normal"/>
    <w:link w:val="Heading8Char"/>
    <w:uiPriority w:val="9"/>
    <w:semiHidden/>
    <w:unhideWhenUsed/>
    <w:qFormat/>
    <w:rsid w:val="007C0AFD"/>
    <w:pPr>
      <w:numPr>
        <w:ilvl w:val="7"/>
        <w:numId w:val="1"/>
      </w:numPr>
      <w:spacing w:before="200" w:after="60"/>
      <w:contextualSpacing/>
      <w:outlineLvl w:val="7"/>
    </w:pPr>
    <w:rPr>
      <w:rFonts w:asciiTheme="majorHAnsi" w:eastAsiaTheme="majorEastAsia" w:hAnsiTheme="majorHAnsi" w:cstheme="majorBidi"/>
      <w:b/>
      <w:smallCaps/>
      <w:color w:val="938953" w:themeColor="background2" w:themeShade="7F"/>
      <w:spacing w:val="20"/>
      <w:sz w:val="16"/>
      <w:szCs w:val="16"/>
    </w:rPr>
  </w:style>
  <w:style w:type="paragraph" w:styleId="Heading9">
    <w:name w:val="heading 9"/>
    <w:basedOn w:val="Normal"/>
    <w:next w:val="Normal"/>
    <w:link w:val="Heading9Char"/>
    <w:uiPriority w:val="9"/>
    <w:semiHidden/>
    <w:unhideWhenUsed/>
    <w:qFormat/>
    <w:rsid w:val="007C0AFD"/>
    <w:pPr>
      <w:numPr>
        <w:ilvl w:val="8"/>
        <w:numId w:val="1"/>
      </w:numPr>
      <w:spacing w:before="200" w:after="60"/>
      <w:contextualSpacing/>
      <w:outlineLvl w:val="8"/>
    </w:pPr>
    <w:rPr>
      <w:rFonts w:asciiTheme="majorHAnsi" w:eastAsiaTheme="majorEastAsia" w:hAnsiTheme="majorHAnsi" w:cstheme="majorBidi"/>
      <w:smallCaps/>
      <w:color w:val="938953" w:themeColor="background2" w:themeShade="7F"/>
      <w:spacing w:val="20"/>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38CB"/>
    <w:rPr>
      <w:rFonts w:eastAsiaTheme="majorEastAsia" w:cstheme="majorBidi"/>
      <w:b/>
      <w:smallCaps/>
      <w:color w:val="FFFFFF" w:themeColor="background1"/>
      <w:spacing w:val="20"/>
      <w:sz w:val="40"/>
      <w:szCs w:val="32"/>
      <w:shd w:val="clear" w:color="auto" w:fill="4F6228" w:themeFill="accent3" w:themeFillShade="80"/>
      <w:lang w:val="en-GB"/>
    </w:rPr>
  </w:style>
  <w:style w:type="character" w:customStyle="1" w:styleId="Heading2Char">
    <w:name w:val="Heading 2 Char"/>
    <w:basedOn w:val="DefaultParagraphFont"/>
    <w:link w:val="Heading2"/>
    <w:uiPriority w:val="9"/>
    <w:rsid w:val="00BB1A56"/>
    <w:rPr>
      <w:rFonts w:eastAsiaTheme="majorEastAsia" w:cstheme="majorBidi"/>
      <w:b/>
      <w:smallCaps/>
      <w:color w:val="503F39"/>
      <w:spacing w:val="20"/>
      <w:sz w:val="36"/>
      <w:szCs w:val="28"/>
      <w:lang w:val="en-GB"/>
    </w:rPr>
  </w:style>
  <w:style w:type="character" w:customStyle="1" w:styleId="Heading3Char">
    <w:name w:val="Heading 3 Char"/>
    <w:basedOn w:val="DefaultParagraphFont"/>
    <w:link w:val="Heading3"/>
    <w:uiPriority w:val="9"/>
    <w:rsid w:val="00007251"/>
    <w:rPr>
      <w:rFonts w:eastAsiaTheme="majorEastAsia" w:cstheme="majorBidi"/>
      <w:b/>
      <w:bCs/>
      <w:smallCaps/>
      <w:color w:val="503F39"/>
      <w:spacing w:val="20"/>
      <w:sz w:val="30"/>
      <w:szCs w:val="24"/>
      <w:shd w:val="clear" w:color="auto" w:fill="EEECE1" w:themeFill="background2"/>
      <w:lang w:val="en-GB"/>
    </w:rPr>
  </w:style>
  <w:style w:type="character" w:customStyle="1" w:styleId="Heading4Char">
    <w:name w:val="Heading 4 Char"/>
    <w:basedOn w:val="DefaultParagraphFont"/>
    <w:link w:val="Heading4"/>
    <w:uiPriority w:val="9"/>
    <w:rsid w:val="00C023A4"/>
    <w:rPr>
      <w:rFonts w:eastAsiaTheme="majorEastAsia" w:cstheme="majorBidi"/>
      <w:b/>
      <w:bCs/>
      <w:smallCaps/>
      <w:color w:val="FFFFFF" w:themeColor="background1"/>
      <w:spacing w:val="10"/>
      <w:sz w:val="24"/>
      <w:shd w:val="clear" w:color="auto" w:fill="4F6228" w:themeFill="accent3" w:themeFillShade="80"/>
      <w:lang w:eastAsia="en-GB"/>
    </w:rPr>
  </w:style>
  <w:style w:type="character" w:customStyle="1" w:styleId="Heading5Char">
    <w:name w:val="Heading 5 Char"/>
    <w:basedOn w:val="DefaultParagraphFont"/>
    <w:link w:val="Heading5"/>
    <w:uiPriority w:val="9"/>
    <w:rsid w:val="00127DE6"/>
    <w:rPr>
      <w:rFonts w:ascii="Calibri" w:hAnsi="Calibri" w:cs="Times"/>
      <w:b/>
      <w:color w:val="000000" w:themeColor="text1"/>
      <w:sz w:val="24"/>
      <w:u w:val="thick"/>
      <w:lang w:val="en-GB" w:eastAsia="en-GB" w:bidi="ar-SA"/>
    </w:rPr>
  </w:style>
  <w:style w:type="character" w:customStyle="1" w:styleId="Heading6Char">
    <w:name w:val="Heading 6 Char"/>
    <w:basedOn w:val="DefaultParagraphFont"/>
    <w:link w:val="Heading6"/>
    <w:uiPriority w:val="9"/>
    <w:rsid w:val="00527566"/>
    <w:rPr>
      <w:rFonts w:asciiTheme="majorHAnsi" w:eastAsiaTheme="majorEastAsia" w:hAnsiTheme="majorHAnsi" w:cstheme="majorBidi"/>
      <w:i/>
      <w:smallCaps/>
      <w:color w:val="000000" w:themeColor="text1"/>
      <w:spacing w:val="20"/>
      <w:sz w:val="24"/>
      <w:lang w:val="en-GB"/>
    </w:rPr>
  </w:style>
  <w:style w:type="character" w:customStyle="1" w:styleId="Heading7Char">
    <w:name w:val="Heading 7 Char"/>
    <w:basedOn w:val="DefaultParagraphFont"/>
    <w:link w:val="Heading7"/>
    <w:uiPriority w:val="9"/>
    <w:semiHidden/>
    <w:rsid w:val="007C0AFD"/>
    <w:rPr>
      <w:rFonts w:asciiTheme="majorHAnsi" w:eastAsiaTheme="majorEastAsia" w:hAnsiTheme="majorHAnsi" w:cstheme="majorBidi"/>
      <w:b/>
      <w:bCs/>
      <w:smallCaps/>
      <w:color w:val="938953" w:themeColor="background2" w:themeShade="7F"/>
      <w:spacing w:val="20"/>
      <w:sz w:val="16"/>
      <w:szCs w:val="16"/>
    </w:rPr>
  </w:style>
  <w:style w:type="character" w:customStyle="1" w:styleId="Heading8Char">
    <w:name w:val="Heading 8 Char"/>
    <w:basedOn w:val="DefaultParagraphFont"/>
    <w:link w:val="Heading8"/>
    <w:uiPriority w:val="9"/>
    <w:semiHidden/>
    <w:rsid w:val="007C0AFD"/>
    <w:rPr>
      <w:rFonts w:asciiTheme="majorHAnsi" w:eastAsiaTheme="majorEastAsia" w:hAnsiTheme="majorHAnsi" w:cstheme="majorBidi"/>
      <w:b/>
      <w:smallCaps/>
      <w:color w:val="938953" w:themeColor="background2" w:themeShade="7F"/>
      <w:spacing w:val="20"/>
      <w:sz w:val="16"/>
      <w:szCs w:val="16"/>
    </w:rPr>
  </w:style>
  <w:style w:type="character" w:customStyle="1" w:styleId="Heading9Char">
    <w:name w:val="Heading 9 Char"/>
    <w:basedOn w:val="DefaultParagraphFont"/>
    <w:link w:val="Heading9"/>
    <w:uiPriority w:val="9"/>
    <w:semiHidden/>
    <w:rsid w:val="007C0AFD"/>
    <w:rPr>
      <w:rFonts w:asciiTheme="majorHAnsi" w:eastAsiaTheme="majorEastAsia" w:hAnsiTheme="majorHAnsi" w:cstheme="majorBidi"/>
      <w:smallCaps/>
      <w:color w:val="938953" w:themeColor="background2" w:themeShade="7F"/>
      <w:spacing w:val="20"/>
      <w:sz w:val="16"/>
      <w:szCs w:val="16"/>
    </w:rPr>
  </w:style>
  <w:style w:type="paragraph" w:styleId="Caption">
    <w:name w:val="caption"/>
    <w:basedOn w:val="Normal"/>
    <w:next w:val="Normal"/>
    <w:uiPriority w:val="35"/>
    <w:unhideWhenUsed/>
    <w:qFormat/>
    <w:rsid w:val="00FF575C"/>
    <w:rPr>
      <w:bCs/>
      <w:i/>
      <w:spacing w:val="4"/>
      <w:sz w:val="22"/>
      <w:szCs w:val="18"/>
    </w:rPr>
  </w:style>
  <w:style w:type="paragraph" w:styleId="Title">
    <w:name w:val="Title"/>
    <w:next w:val="Normal"/>
    <w:link w:val="TitleChar"/>
    <w:uiPriority w:val="10"/>
    <w:qFormat/>
    <w:rsid w:val="007C0AFD"/>
    <w:pPr>
      <w:spacing w:line="240" w:lineRule="auto"/>
      <w:ind w:left="0"/>
      <w:contextualSpacing/>
    </w:pPr>
    <w:rPr>
      <w:rFonts w:asciiTheme="majorHAnsi" w:eastAsiaTheme="majorEastAsia" w:hAnsiTheme="majorHAnsi" w:cstheme="majorBidi"/>
      <w:smallCaps/>
      <w:color w:val="1F2C7D"/>
      <w:spacing w:val="5"/>
      <w:sz w:val="72"/>
      <w:szCs w:val="72"/>
    </w:rPr>
  </w:style>
  <w:style w:type="character" w:customStyle="1" w:styleId="TitleChar">
    <w:name w:val="Title Char"/>
    <w:basedOn w:val="DefaultParagraphFont"/>
    <w:link w:val="Title"/>
    <w:uiPriority w:val="10"/>
    <w:rsid w:val="007C0AFD"/>
    <w:rPr>
      <w:rFonts w:asciiTheme="majorHAnsi" w:eastAsiaTheme="majorEastAsia" w:hAnsiTheme="majorHAnsi" w:cstheme="majorBidi"/>
      <w:smallCaps/>
      <w:color w:val="1F2C7D"/>
      <w:spacing w:val="5"/>
      <w:sz w:val="72"/>
      <w:szCs w:val="72"/>
    </w:rPr>
  </w:style>
  <w:style w:type="paragraph" w:styleId="Subtitle">
    <w:name w:val="Subtitle"/>
    <w:next w:val="Normal"/>
    <w:link w:val="SubtitleChar"/>
    <w:uiPriority w:val="11"/>
    <w:qFormat/>
    <w:rsid w:val="004375E3"/>
    <w:pPr>
      <w:spacing w:after="600" w:line="240" w:lineRule="auto"/>
      <w:ind w:left="0"/>
    </w:pPr>
    <w:rPr>
      <w:smallCaps/>
      <w:color w:val="A17206"/>
      <w:spacing w:val="5"/>
      <w:sz w:val="40"/>
      <w:szCs w:val="28"/>
    </w:rPr>
  </w:style>
  <w:style w:type="character" w:customStyle="1" w:styleId="SubtitleChar">
    <w:name w:val="Subtitle Char"/>
    <w:basedOn w:val="DefaultParagraphFont"/>
    <w:link w:val="Subtitle"/>
    <w:uiPriority w:val="11"/>
    <w:rsid w:val="004375E3"/>
    <w:rPr>
      <w:smallCaps/>
      <w:color w:val="A17206"/>
      <w:spacing w:val="5"/>
      <w:sz w:val="40"/>
      <w:szCs w:val="28"/>
    </w:rPr>
  </w:style>
  <w:style w:type="character" w:styleId="Strong">
    <w:name w:val="Strong"/>
    <w:aliases w:val="Name"/>
    <w:qFormat/>
    <w:rsid w:val="007C0AFD"/>
    <w:rPr>
      <w:b/>
      <w:bCs/>
      <w:spacing w:val="0"/>
    </w:rPr>
  </w:style>
  <w:style w:type="character" w:styleId="Emphasis">
    <w:name w:val="Emphasis"/>
    <w:uiPriority w:val="20"/>
    <w:qFormat/>
    <w:rsid w:val="002312EC"/>
    <w:rPr>
      <w:rFonts w:ascii="Times New Roman" w:hAnsi="Times New Roman"/>
      <w:b/>
      <w:bCs/>
      <w:dstrike w:val="0"/>
      <w:color w:val="auto"/>
      <w:spacing w:val="0"/>
      <w:kern w:val="0"/>
      <w:sz w:val="24"/>
      <w:u w:val="single"/>
      <w:vertAlign w:val="baseline"/>
    </w:rPr>
  </w:style>
  <w:style w:type="paragraph" w:styleId="NoSpacing">
    <w:name w:val="No Spacing"/>
    <w:basedOn w:val="Normal"/>
    <w:link w:val="NoSpacingChar"/>
    <w:uiPriority w:val="1"/>
    <w:qFormat/>
    <w:rsid w:val="002D22E4"/>
  </w:style>
  <w:style w:type="character" w:customStyle="1" w:styleId="NoSpacingChar">
    <w:name w:val="No Spacing Char"/>
    <w:basedOn w:val="DefaultParagraphFont"/>
    <w:link w:val="NoSpacing"/>
    <w:uiPriority w:val="1"/>
    <w:rsid w:val="002D22E4"/>
    <w:rPr>
      <w:color w:val="5A5A5A" w:themeColor="text1" w:themeTint="A5"/>
    </w:rPr>
  </w:style>
  <w:style w:type="paragraph" w:styleId="ListParagraph">
    <w:name w:val="List Paragraph"/>
    <w:basedOn w:val="Normal"/>
    <w:uiPriority w:val="34"/>
    <w:qFormat/>
    <w:rsid w:val="00107E60"/>
    <w:pPr>
      <w:spacing w:after="0"/>
      <w:contextualSpacing/>
    </w:pPr>
  </w:style>
  <w:style w:type="paragraph" w:styleId="Quote">
    <w:name w:val="Quote"/>
    <w:basedOn w:val="Normal"/>
    <w:next w:val="Normal"/>
    <w:link w:val="QuoteChar"/>
    <w:uiPriority w:val="29"/>
    <w:qFormat/>
    <w:rsid w:val="007C0AFD"/>
    <w:rPr>
      <w:i/>
      <w:iCs/>
    </w:rPr>
  </w:style>
  <w:style w:type="character" w:customStyle="1" w:styleId="QuoteChar">
    <w:name w:val="Quote Char"/>
    <w:basedOn w:val="DefaultParagraphFont"/>
    <w:link w:val="Quote"/>
    <w:uiPriority w:val="29"/>
    <w:rsid w:val="007C0AFD"/>
    <w:rPr>
      <w:rFonts w:ascii="Arial" w:hAnsi="Arial"/>
      <w:i/>
      <w:iCs/>
      <w:sz w:val="22"/>
    </w:rPr>
  </w:style>
  <w:style w:type="paragraph" w:styleId="IntenseQuote">
    <w:name w:val="Intense Quote"/>
    <w:basedOn w:val="Normal"/>
    <w:next w:val="Normal"/>
    <w:link w:val="IntenseQuoteChar"/>
    <w:uiPriority w:val="30"/>
    <w:qFormat/>
    <w:rsid w:val="007C0AFD"/>
    <w:pPr>
      <w:pBdr>
        <w:top w:val="single" w:sz="4" w:space="12" w:color="7BA0CD" w:themeColor="accent1" w:themeTint="BF"/>
        <w:left w:val="single" w:sz="4" w:space="15" w:color="7BA0CD" w:themeColor="accent1" w:themeTint="BF"/>
        <w:bottom w:val="single" w:sz="12" w:space="10" w:color="365F91" w:themeColor="accent1" w:themeShade="BF"/>
        <w:right w:val="single" w:sz="12" w:space="15" w:color="365F91" w:themeColor="accent1" w:themeShade="BF"/>
        <w:between w:val="single" w:sz="4" w:space="12" w:color="7BA0CD" w:themeColor="accent1" w:themeTint="BF"/>
        <w:bar w:val="single" w:sz="4" w:color="7BA0CD" w:themeColor="accent1" w:themeTint="BF"/>
      </w:pBdr>
      <w:spacing w:line="300" w:lineRule="auto"/>
      <w:ind w:left="2506" w:right="432"/>
    </w:pPr>
    <w:rPr>
      <w:rFonts w:asciiTheme="majorHAnsi" w:eastAsiaTheme="majorEastAsia" w:hAnsiTheme="majorHAnsi" w:cstheme="majorBidi"/>
      <w:smallCaps/>
      <w:color w:val="365F91" w:themeColor="accent1" w:themeShade="BF"/>
      <w:sz w:val="20"/>
    </w:rPr>
  </w:style>
  <w:style w:type="character" w:customStyle="1" w:styleId="IntenseQuoteChar">
    <w:name w:val="Intense Quote Char"/>
    <w:basedOn w:val="DefaultParagraphFont"/>
    <w:link w:val="IntenseQuote"/>
    <w:uiPriority w:val="30"/>
    <w:rsid w:val="007C0AFD"/>
    <w:rPr>
      <w:rFonts w:asciiTheme="majorHAnsi" w:eastAsiaTheme="majorEastAsia" w:hAnsiTheme="majorHAnsi" w:cstheme="majorBidi"/>
      <w:smallCaps/>
      <w:color w:val="365F91" w:themeColor="accent1" w:themeShade="BF"/>
      <w:sz w:val="20"/>
      <w:szCs w:val="20"/>
    </w:rPr>
  </w:style>
  <w:style w:type="character" w:styleId="SubtleEmphasis">
    <w:name w:val="Subtle Emphasis"/>
    <w:uiPriority w:val="19"/>
    <w:qFormat/>
    <w:rsid w:val="00BB1A56"/>
    <w:rPr>
      <w:rFonts w:ascii="Times New Roman" w:hAnsi="Times New Roman"/>
      <w:b/>
      <w:i/>
      <w:caps w:val="0"/>
      <w:smallCaps w:val="0"/>
      <w:strike w:val="0"/>
      <w:dstrike w:val="0"/>
      <w:color w:val="503F39"/>
      <w:sz w:val="24"/>
      <w:u w:val="single" w:color="4F6228" w:themeColor="accent3" w:themeShade="80"/>
      <w:bdr w:val="none" w:sz="0" w:space="0" w:color="auto"/>
      <w:vertAlign w:val="baseline"/>
    </w:rPr>
  </w:style>
  <w:style w:type="character" w:styleId="IntenseEmphasis">
    <w:name w:val="Intense Emphasis"/>
    <w:uiPriority w:val="21"/>
    <w:rsid w:val="002D22E4"/>
    <w:rPr>
      <w:b/>
      <w:bCs/>
      <w:smallCaps/>
      <w:color w:val="4F81BD" w:themeColor="accent1"/>
      <w:spacing w:val="40"/>
    </w:rPr>
  </w:style>
  <w:style w:type="character" w:styleId="SubtleReference">
    <w:name w:val="Subtle Reference"/>
    <w:uiPriority w:val="31"/>
    <w:rsid w:val="002D22E4"/>
    <w:rPr>
      <w:rFonts w:asciiTheme="majorHAnsi" w:eastAsiaTheme="majorEastAsia" w:hAnsiTheme="majorHAnsi" w:cstheme="majorBidi"/>
      <w:i/>
      <w:iCs/>
      <w:smallCaps/>
      <w:color w:val="5A5A5A" w:themeColor="text1" w:themeTint="A5"/>
      <w:spacing w:val="20"/>
    </w:rPr>
  </w:style>
  <w:style w:type="character" w:styleId="IntenseReference">
    <w:name w:val="Intense Reference"/>
    <w:uiPriority w:val="32"/>
    <w:rsid w:val="002D22E4"/>
    <w:rPr>
      <w:rFonts w:asciiTheme="majorHAnsi" w:eastAsiaTheme="majorEastAsia" w:hAnsiTheme="majorHAnsi" w:cstheme="majorBidi"/>
      <w:b/>
      <w:bCs/>
      <w:i/>
      <w:iCs/>
      <w:smallCaps/>
      <w:color w:val="17365D" w:themeColor="text2" w:themeShade="BF"/>
      <w:spacing w:val="20"/>
    </w:rPr>
  </w:style>
  <w:style w:type="character" w:styleId="BookTitle">
    <w:name w:val="Book Title"/>
    <w:uiPriority w:val="33"/>
    <w:rsid w:val="002D22E4"/>
    <w:rPr>
      <w:rFonts w:asciiTheme="majorHAnsi" w:eastAsiaTheme="majorEastAsia" w:hAnsiTheme="majorHAnsi" w:cstheme="majorBidi"/>
      <w:b/>
      <w:bCs/>
      <w:smallCaps/>
      <w:color w:val="17365D" w:themeColor="text2" w:themeShade="BF"/>
      <w:spacing w:val="10"/>
      <w:u w:val="single"/>
    </w:rPr>
  </w:style>
  <w:style w:type="paragraph" w:styleId="TOCHeading">
    <w:name w:val="TOC Heading"/>
    <w:basedOn w:val="Heading1"/>
    <w:next w:val="Normal"/>
    <w:uiPriority w:val="39"/>
    <w:semiHidden/>
    <w:unhideWhenUsed/>
    <w:qFormat/>
    <w:rsid w:val="007C0AFD"/>
    <w:pPr>
      <w:outlineLvl w:val="9"/>
    </w:pPr>
  </w:style>
  <w:style w:type="paragraph" w:customStyle="1" w:styleId="Table">
    <w:name w:val="Table"/>
    <w:basedOn w:val="Normal"/>
    <w:link w:val="TableChar"/>
    <w:qFormat/>
    <w:rsid w:val="00424348"/>
    <w:rPr>
      <w:rFonts w:asciiTheme="minorHAnsi" w:hAnsiTheme="minorHAnsi"/>
      <w:sz w:val="20"/>
    </w:rPr>
  </w:style>
  <w:style w:type="character" w:customStyle="1" w:styleId="TableChar">
    <w:name w:val="Table Char"/>
    <w:basedOn w:val="DefaultParagraphFont"/>
    <w:link w:val="Table"/>
    <w:rsid w:val="00424348"/>
    <w:rPr>
      <w:rFonts w:cs="Times"/>
      <w:color w:val="000000"/>
    </w:rPr>
  </w:style>
  <w:style w:type="paragraph" w:customStyle="1" w:styleId="Style1">
    <w:name w:val="Style1"/>
    <w:basedOn w:val="Heading5"/>
    <w:link w:val="Style1Char"/>
    <w:rsid w:val="007C0AFD"/>
  </w:style>
  <w:style w:type="character" w:customStyle="1" w:styleId="Style1Char">
    <w:name w:val="Style1 Char"/>
    <w:basedOn w:val="Heading5Char"/>
    <w:link w:val="Style1"/>
    <w:rsid w:val="007C0AFD"/>
    <w:rPr>
      <w:rFonts w:ascii="Calibri" w:eastAsiaTheme="majorEastAsia" w:hAnsi="Calibri" w:cstheme="majorBidi"/>
      <w:b/>
      <w:smallCaps w:val="0"/>
      <w:color w:val="000000" w:themeColor="text1"/>
      <w:spacing w:val="20"/>
      <w:sz w:val="24"/>
      <w:u w:val="single"/>
      <w:lang w:val="en-GB" w:eastAsia="en-GB" w:bidi="ar-SA"/>
    </w:rPr>
  </w:style>
  <w:style w:type="paragraph" w:styleId="BalloonText">
    <w:name w:val="Balloon Text"/>
    <w:basedOn w:val="Normal"/>
    <w:link w:val="BalloonTextChar"/>
    <w:uiPriority w:val="99"/>
    <w:semiHidden/>
    <w:unhideWhenUsed/>
    <w:rsid w:val="004375E3"/>
    <w:rPr>
      <w:rFonts w:ascii="Tahoma" w:hAnsi="Tahoma" w:cs="Tahoma"/>
      <w:sz w:val="16"/>
      <w:szCs w:val="16"/>
    </w:rPr>
  </w:style>
  <w:style w:type="character" w:customStyle="1" w:styleId="BalloonTextChar">
    <w:name w:val="Balloon Text Char"/>
    <w:basedOn w:val="DefaultParagraphFont"/>
    <w:link w:val="BalloonText"/>
    <w:uiPriority w:val="99"/>
    <w:semiHidden/>
    <w:rsid w:val="004375E3"/>
    <w:rPr>
      <w:rFonts w:ascii="Tahoma" w:hAnsi="Tahoma" w:cs="Tahoma"/>
      <w:sz w:val="16"/>
      <w:szCs w:val="16"/>
    </w:rPr>
  </w:style>
  <w:style w:type="paragraph" w:styleId="TOC1">
    <w:name w:val="toc 1"/>
    <w:basedOn w:val="Normal"/>
    <w:next w:val="Normal"/>
    <w:autoRedefine/>
    <w:uiPriority w:val="39"/>
    <w:unhideWhenUsed/>
    <w:rsid w:val="001A5F6C"/>
    <w:pPr>
      <w:tabs>
        <w:tab w:val="right" w:leader="dot" w:pos="4143"/>
      </w:tabs>
      <w:spacing w:before="120" w:after="120"/>
    </w:pPr>
    <w:rPr>
      <w:rFonts w:asciiTheme="minorHAnsi" w:hAnsiTheme="minorHAnsi" w:cstheme="minorHAnsi"/>
      <w:b/>
      <w:bCs/>
      <w:caps/>
      <w:sz w:val="20"/>
    </w:rPr>
  </w:style>
  <w:style w:type="paragraph" w:styleId="TOC2">
    <w:name w:val="toc 2"/>
    <w:basedOn w:val="Normal"/>
    <w:next w:val="Normal"/>
    <w:autoRedefine/>
    <w:uiPriority w:val="39"/>
    <w:unhideWhenUsed/>
    <w:rsid w:val="00132D1A"/>
    <w:pPr>
      <w:ind w:left="220"/>
    </w:pPr>
    <w:rPr>
      <w:rFonts w:asciiTheme="minorHAnsi" w:hAnsiTheme="minorHAnsi" w:cstheme="minorHAnsi"/>
      <w:smallCaps/>
      <w:sz w:val="20"/>
    </w:rPr>
  </w:style>
  <w:style w:type="paragraph" w:styleId="TOC3">
    <w:name w:val="toc 3"/>
    <w:basedOn w:val="Normal"/>
    <w:next w:val="Normal"/>
    <w:autoRedefine/>
    <w:uiPriority w:val="39"/>
    <w:unhideWhenUsed/>
    <w:rsid w:val="00832367"/>
    <w:pPr>
      <w:tabs>
        <w:tab w:val="right" w:leader="dot" w:pos="4449"/>
      </w:tabs>
      <w:ind w:left="442"/>
      <w:contextualSpacing/>
    </w:pPr>
    <w:rPr>
      <w:rFonts w:asciiTheme="minorHAnsi" w:hAnsiTheme="minorHAnsi" w:cstheme="minorHAnsi"/>
      <w:i/>
      <w:iCs/>
      <w:sz w:val="20"/>
    </w:rPr>
  </w:style>
  <w:style w:type="character" w:styleId="Hyperlink">
    <w:name w:val="Hyperlink"/>
    <w:basedOn w:val="DefaultParagraphFont"/>
    <w:uiPriority w:val="99"/>
    <w:unhideWhenUsed/>
    <w:rsid w:val="00284C6F"/>
    <w:rPr>
      <w:color w:val="0000FF" w:themeColor="hyperlink"/>
      <w:u w:val="single"/>
    </w:rPr>
  </w:style>
  <w:style w:type="paragraph" w:styleId="TOC4">
    <w:name w:val="toc 4"/>
    <w:basedOn w:val="Normal"/>
    <w:next w:val="Normal"/>
    <w:autoRedefine/>
    <w:uiPriority w:val="39"/>
    <w:unhideWhenUsed/>
    <w:rsid w:val="00F27FDB"/>
    <w:pPr>
      <w:ind w:left="660"/>
    </w:pPr>
    <w:rPr>
      <w:rFonts w:asciiTheme="minorHAnsi" w:hAnsiTheme="minorHAnsi" w:cstheme="minorHAnsi"/>
      <w:sz w:val="18"/>
      <w:szCs w:val="18"/>
    </w:rPr>
  </w:style>
  <w:style w:type="paragraph" w:styleId="TOC5">
    <w:name w:val="toc 5"/>
    <w:basedOn w:val="Normal"/>
    <w:next w:val="Normal"/>
    <w:autoRedefine/>
    <w:uiPriority w:val="39"/>
    <w:unhideWhenUsed/>
    <w:rsid w:val="00284C6F"/>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132D1A"/>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132D1A"/>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132D1A"/>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132D1A"/>
    <w:pPr>
      <w:ind w:left="1760"/>
    </w:pPr>
    <w:rPr>
      <w:rFonts w:asciiTheme="minorHAnsi" w:hAnsiTheme="minorHAnsi" w:cstheme="minorHAnsi"/>
      <w:sz w:val="18"/>
      <w:szCs w:val="18"/>
    </w:rPr>
  </w:style>
  <w:style w:type="numbering" w:customStyle="1" w:styleId="Style2">
    <w:name w:val="Style2"/>
    <w:uiPriority w:val="99"/>
    <w:rsid w:val="00A447CD"/>
    <w:pPr>
      <w:numPr>
        <w:numId w:val="3"/>
      </w:numPr>
    </w:pPr>
  </w:style>
  <w:style w:type="paragraph" w:styleId="Header">
    <w:name w:val="header"/>
    <w:basedOn w:val="Normal"/>
    <w:link w:val="HeaderChar"/>
    <w:uiPriority w:val="99"/>
    <w:unhideWhenUsed/>
    <w:rsid w:val="00071DDC"/>
    <w:pPr>
      <w:tabs>
        <w:tab w:val="center" w:pos="4513"/>
        <w:tab w:val="right" w:pos="9026"/>
      </w:tabs>
    </w:pPr>
  </w:style>
  <w:style w:type="character" w:customStyle="1" w:styleId="HeaderChar">
    <w:name w:val="Header Char"/>
    <w:basedOn w:val="DefaultParagraphFont"/>
    <w:link w:val="Header"/>
    <w:uiPriority w:val="99"/>
    <w:rsid w:val="00071DDC"/>
    <w:rPr>
      <w:rFonts w:ascii="Arial" w:hAnsi="Arial"/>
      <w:sz w:val="22"/>
    </w:rPr>
  </w:style>
  <w:style w:type="paragraph" w:styleId="Footer">
    <w:name w:val="footer"/>
    <w:basedOn w:val="Normal"/>
    <w:link w:val="FooterChar"/>
    <w:uiPriority w:val="99"/>
    <w:unhideWhenUsed/>
    <w:rsid w:val="00071DDC"/>
    <w:pPr>
      <w:tabs>
        <w:tab w:val="center" w:pos="4513"/>
        <w:tab w:val="right" w:pos="9026"/>
      </w:tabs>
    </w:pPr>
  </w:style>
  <w:style w:type="character" w:customStyle="1" w:styleId="FooterChar">
    <w:name w:val="Footer Char"/>
    <w:basedOn w:val="DefaultParagraphFont"/>
    <w:link w:val="Footer"/>
    <w:uiPriority w:val="99"/>
    <w:rsid w:val="00071DDC"/>
    <w:rPr>
      <w:rFonts w:ascii="Arial" w:hAnsi="Arial"/>
      <w:sz w:val="22"/>
    </w:rPr>
  </w:style>
  <w:style w:type="table" w:styleId="TableGrid">
    <w:name w:val="Table Grid"/>
    <w:basedOn w:val="TableNormal"/>
    <w:uiPriority w:val="59"/>
    <w:rsid w:val="00F908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BF4970"/>
    <w:pPr>
      <w:autoSpaceDE w:val="0"/>
      <w:autoSpaceDN w:val="0"/>
      <w:adjustRightInd w:val="0"/>
      <w:spacing w:after="0" w:line="240" w:lineRule="auto"/>
      <w:ind w:left="0"/>
    </w:pPr>
    <w:rPr>
      <w:rFonts w:ascii="Times New Roman" w:hAnsi="Times New Roman" w:cs="Times New Roman"/>
      <w:color w:val="000000"/>
      <w:sz w:val="24"/>
      <w:szCs w:val="24"/>
      <w:lang w:val="en-GB" w:bidi="ar-SA"/>
    </w:rPr>
  </w:style>
  <w:style w:type="paragraph" w:styleId="PlainText">
    <w:name w:val="Plain Text"/>
    <w:basedOn w:val="Normal"/>
    <w:link w:val="PlainTextChar"/>
    <w:uiPriority w:val="99"/>
    <w:unhideWhenUsed/>
    <w:rsid w:val="00A20DF6"/>
    <w:pPr>
      <w:spacing w:after="0"/>
      <w:jc w:val="left"/>
    </w:pPr>
    <w:rPr>
      <w:rFonts w:ascii="Consolas" w:eastAsiaTheme="minorHAnsi" w:hAnsi="Consolas"/>
      <w:sz w:val="21"/>
      <w:szCs w:val="21"/>
      <w:lang w:bidi="ar-SA"/>
    </w:rPr>
  </w:style>
  <w:style w:type="character" w:customStyle="1" w:styleId="PlainTextChar">
    <w:name w:val="Plain Text Char"/>
    <w:basedOn w:val="DefaultParagraphFont"/>
    <w:link w:val="PlainText"/>
    <w:uiPriority w:val="99"/>
    <w:rsid w:val="00A20DF6"/>
    <w:rPr>
      <w:rFonts w:ascii="Consolas" w:eastAsiaTheme="minorHAnsi" w:hAnsi="Consolas"/>
      <w:sz w:val="21"/>
      <w:szCs w:val="21"/>
      <w:lang w:val="en-GB" w:bidi="ar-SA"/>
    </w:rPr>
  </w:style>
  <w:style w:type="character" w:styleId="LineNumber">
    <w:name w:val="line number"/>
    <w:basedOn w:val="DefaultParagraphFont"/>
    <w:uiPriority w:val="99"/>
    <w:semiHidden/>
    <w:unhideWhenUsed/>
    <w:rsid w:val="00903A97"/>
    <w:rPr>
      <w:rFonts w:asciiTheme="minorHAnsi" w:hAnsiTheme="minorHAnsi"/>
      <w:color w:val="548DD4" w:themeColor="text2" w:themeTint="99"/>
      <w:sz w:val="20"/>
    </w:rPr>
  </w:style>
  <w:style w:type="paragraph" w:customStyle="1" w:styleId="Coding">
    <w:name w:val="Coding"/>
    <w:basedOn w:val="Normal"/>
    <w:link w:val="CodingChar"/>
    <w:qFormat/>
    <w:rsid w:val="0070465D"/>
    <w:rPr>
      <w:rFonts w:ascii="Courier New" w:hAnsi="Courier New"/>
      <w:sz w:val="23"/>
      <w:szCs w:val="23"/>
    </w:rPr>
  </w:style>
  <w:style w:type="character" w:customStyle="1" w:styleId="CodingChar">
    <w:name w:val="Coding Char"/>
    <w:basedOn w:val="DefaultParagraphFont"/>
    <w:link w:val="Coding"/>
    <w:rsid w:val="0070465D"/>
    <w:rPr>
      <w:rFonts w:ascii="Courier New" w:hAnsi="Courier New"/>
      <w:sz w:val="23"/>
      <w:szCs w:val="23"/>
    </w:rPr>
  </w:style>
  <w:style w:type="paragraph" w:styleId="FootnoteText">
    <w:name w:val="footnote text"/>
    <w:basedOn w:val="Normal"/>
    <w:link w:val="FootnoteTextChar"/>
    <w:uiPriority w:val="99"/>
    <w:unhideWhenUsed/>
    <w:rsid w:val="00B619AC"/>
    <w:pPr>
      <w:spacing w:after="0"/>
    </w:pPr>
    <w:rPr>
      <w:sz w:val="20"/>
    </w:rPr>
  </w:style>
  <w:style w:type="character" w:customStyle="1" w:styleId="FootnoteTextChar">
    <w:name w:val="Footnote Text Char"/>
    <w:basedOn w:val="DefaultParagraphFont"/>
    <w:link w:val="FootnoteText"/>
    <w:uiPriority w:val="99"/>
    <w:rsid w:val="00B619AC"/>
    <w:rPr>
      <w:rFonts w:ascii="Times New Roman" w:hAnsi="Times New Roman"/>
    </w:rPr>
  </w:style>
  <w:style w:type="character" w:styleId="FootnoteReference">
    <w:name w:val="footnote reference"/>
    <w:basedOn w:val="DefaultParagraphFont"/>
    <w:uiPriority w:val="99"/>
    <w:semiHidden/>
    <w:unhideWhenUsed/>
    <w:rsid w:val="00B619AC"/>
    <w:rPr>
      <w:vertAlign w:val="superscript"/>
    </w:rPr>
  </w:style>
  <w:style w:type="character" w:styleId="PlaceholderText">
    <w:name w:val="Placeholder Text"/>
    <w:basedOn w:val="DefaultParagraphFont"/>
    <w:uiPriority w:val="99"/>
    <w:semiHidden/>
    <w:rsid w:val="00D104F8"/>
    <w:rPr>
      <w:color w:val="808080"/>
    </w:rPr>
  </w:style>
  <w:style w:type="character" w:customStyle="1" w:styleId="InternetLink">
    <w:name w:val="Internet Link"/>
    <w:rsid w:val="00244DB4"/>
    <w:rPr>
      <w:color w:val="000080"/>
      <w:u w:val="single"/>
      <w:lang w:val="en-GB" w:eastAsia="en-GB" w:bidi="en-GB"/>
    </w:rPr>
  </w:style>
  <w:style w:type="paragraph" w:styleId="BodyText">
    <w:name w:val="Body Text"/>
    <w:basedOn w:val="Normal"/>
    <w:link w:val="BodyTextChar"/>
    <w:uiPriority w:val="99"/>
    <w:unhideWhenUsed/>
    <w:rsid w:val="00815332"/>
    <w:pPr>
      <w:spacing w:after="120"/>
      <w:jc w:val="left"/>
    </w:pPr>
    <w:rPr>
      <w:rFonts w:asciiTheme="minorHAnsi" w:eastAsiaTheme="minorHAnsi" w:hAnsiTheme="minorHAnsi"/>
      <w:noProof/>
      <w:sz w:val="22"/>
      <w:szCs w:val="24"/>
      <w:lang w:bidi="ar-SA"/>
    </w:rPr>
  </w:style>
  <w:style w:type="character" w:customStyle="1" w:styleId="BodyTextChar">
    <w:name w:val="Body Text Char"/>
    <w:basedOn w:val="DefaultParagraphFont"/>
    <w:link w:val="BodyText"/>
    <w:uiPriority w:val="99"/>
    <w:rsid w:val="00815332"/>
    <w:rPr>
      <w:rFonts w:eastAsiaTheme="minorHAnsi" w:cs="Times"/>
      <w:noProof/>
      <w:color w:val="000000"/>
      <w:sz w:val="22"/>
      <w:szCs w:val="24"/>
      <w:lang w:bidi="ar-SA"/>
    </w:rPr>
  </w:style>
  <w:style w:type="character" w:customStyle="1" w:styleId="apple-style-span">
    <w:name w:val="apple-style-span"/>
    <w:basedOn w:val="DefaultParagraphFont"/>
    <w:rsid w:val="00244DB4"/>
  </w:style>
  <w:style w:type="paragraph" w:customStyle="1" w:styleId="poem">
    <w:name w:val="poem"/>
    <w:basedOn w:val="Normal"/>
    <w:rsid w:val="00E94034"/>
    <w:pPr>
      <w:spacing w:before="100" w:beforeAutospacing="1" w:after="100" w:afterAutospacing="1"/>
      <w:jc w:val="left"/>
    </w:pPr>
    <w:rPr>
      <w:rFonts w:eastAsia="Times New Roman" w:cs="Times New Roman"/>
      <w:szCs w:val="24"/>
      <w:lang w:eastAsia="en-GB" w:bidi="ar-SA"/>
    </w:rPr>
  </w:style>
  <w:style w:type="paragraph" w:customStyle="1" w:styleId="MissingText">
    <w:name w:val="Missing Text"/>
    <w:basedOn w:val="Normal"/>
    <w:qFormat/>
    <w:rsid w:val="0018358A"/>
    <w:rPr>
      <w:color w:val="FF0000"/>
    </w:rPr>
  </w:style>
  <w:style w:type="paragraph" w:customStyle="1" w:styleId="Table2">
    <w:name w:val="Table 2"/>
    <w:basedOn w:val="Normal"/>
    <w:qFormat/>
    <w:rsid w:val="004714A6"/>
    <w:pPr>
      <w:framePr w:hSpace="181" w:wrap="around" w:vAnchor="text" w:hAnchor="margin" w:xAlign="right" w:y="398"/>
      <w:spacing w:after="0"/>
      <w:jc w:val="center"/>
    </w:pPr>
    <w:rPr>
      <w:rFonts w:asciiTheme="minorHAnsi" w:eastAsia="Times New Roman" w:hAnsiTheme="minorHAnsi" w:cs="Arial"/>
      <w:b/>
      <w:bCs/>
      <w:color w:val="auto"/>
      <w:lang w:eastAsia="en-GB" w:bidi="ar-SA"/>
    </w:rPr>
  </w:style>
  <w:style w:type="character" w:customStyle="1" w:styleId="text">
    <w:name w:val="text"/>
    <w:basedOn w:val="DefaultParagraphFont"/>
    <w:rsid w:val="003C4E61"/>
  </w:style>
  <w:style w:type="paragraph" w:styleId="NormalWeb">
    <w:name w:val="Normal (Web)"/>
    <w:basedOn w:val="Normal"/>
    <w:uiPriority w:val="99"/>
    <w:unhideWhenUsed/>
    <w:rsid w:val="008B75E5"/>
    <w:pPr>
      <w:spacing w:before="100" w:beforeAutospacing="1" w:after="100" w:afterAutospacing="1"/>
      <w:jc w:val="left"/>
    </w:pPr>
    <w:rPr>
      <w:rFonts w:eastAsia="Times New Roman" w:cs="Times New Roman"/>
      <w:szCs w:val="24"/>
      <w:lang w:eastAsia="en-GB" w:bidi="ar-SA"/>
    </w:rPr>
  </w:style>
  <w:style w:type="paragraph" w:styleId="Index1">
    <w:name w:val="index 1"/>
    <w:basedOn w:val="Normal"/>
    <w:next w:val="Normal"/>
    <w:autoRedefine/>
    <w:uiPriority w:val="99"/>
    <w:unhideWhenUsed/>
    <w:rsid w:val="00815332"/>
    <w:pPr>
      <w:tabs>
        <w:tab w:val="right" w:leader="dot" w:pos="4449"/>
      </w:tabs>
      <w:spacing w:after="0"/>
      <w:ind w:left="238" w:hanging="238"/>
      <w:jc w:val="left"/>
    </w:pPr>
    <w:rPr>
      <w:rFonts w:asciiTheme="minorHAnsi" w:hAnsiTheme="minorHAnsi" w:cstheme="minorHAnsi"/>
      <w:sz w:val="22"/>
      <w:szCs w:val="18"/>
    </w:rPr>
  </w:style>
  <w:style w:type="paragraph" w:styleId="Index2">
    <w:name w:val="index 2"/>
    <w:basedOn w:val="Normal"/>
    <w:next w:val="Normal"/>
    <w:autoRedefine/>
    <w:uiPriority w:val="99"/>
    <w:unhideWhenUsed/>
    <w:rsid w:val="00141948"/>
    <w:pPr>
      <w:spacing w:after="0"/>
      <w:ind w:left="480" w:hanging="240"/>
      <w:jc w:val="left"/>
    </w:pPr>
    <w:rPr>
      <w:rFonts w:asciiTheme="minorHAnsi" w:hAnsiTheme="minorHAnsi" w:cstheme="minorHAnsi"/>
      <w:sz w:val="18"/>
      <w:szCs w:val="18"/>
    </w:rPr>
  </w:style>
  <w:style w:type="paragraph" w:styleId="Index3">
    <w:name w:val="index 3"/>
    <w:basedOn w:val="Normal"/>
    <w:next w:val="Normal"/>
    <w:autoRedefine/>
    <w:uiPriority w:val="99"/>
    <w:unhideWhenUsed/>
    <w:rsid w:val="00141948"/>
    <w:pPr>
      <w:spacing w:after="0"/>
      <w:ind w:left="720" w:hanging="240"/>
      <w:jc w:val="left"/>
    </w:pPr>
    <w:rPr>
      <w:rFonts w:asciiTheme="minorHAnsi" w:hAnsiTheme="minorHAnsi" w:cstheme="minorHAnsi"/>
      <w:sz w:val="18"/>
      <w:szCs w:val="18"/>
    </w:rPr>
  </w:style>
  <w:style w:type="paragraph" w:styleId="Index4">
    <w:name w:val="index 4"/>
    <w:basedOn w:val="Normal"/>
    <w:next w:val="Normal"/>
    <w:autoRedefine/>
    <w:uiPriority w:val="99"/>
    <w:unhideWhenUsed/>
    <w:rsid w:val="00141948"/>
    <w:pPr>
      <w:spacing w:after="0"/>
      <w:ind w:left="960" w:hanging="240"/>
      <w:jc w:val="left"/>
    </w:pPr>
    <w:rPr>
      <w:rFonts w:asciiTheme="minorHAnsi" w:hAnsiTheme="minorHAnsi" w:cstheme="minorHAnsi"/>
      <w:sz w:val="18"/>
      <w:szCs w:val="18"/>
    </w:rPr>
  </w:style>
  <w:style w:type="paragraph" w:styleId="Index5">
    <w:name w:val="index 5"/>
    <w:basedOn w:val="Normal"/>
    <w:next w:val="Normal"/>
    <w:autoRedefine/>
    <w:uiPriority w:val="99"/>
    <w:unhideWhenUsed/>
    <w:rsid w:val="00141948"/>
    <w:pPr>
      <w:spacing w:after="0"/>
      <w:ind w:left="1200" w:hanging="240"/>
      <w:jc w:val="left"/>
    </w:pPr>
    <w:rPr>
      <w:rFonts w:asciiTheme="minorHAnsi" w:hAnsiTheme="minorHAnsi" w:cstheme="minorHAnsi"/>
      <w:sz w:val="18"/>
      <w:szCs w:val="18"/>
    </w:rPr>
  </w:style>
  <w:style w:type="paragraph" w:styleId="Index6">
    <w:name w:val="index 6"/>
    <w:basedOn w:val="Normal"/>
    <w:next w:val="Normal"/>
    <w:autoRedefine/>
    <w:uiPriority w:val="99"/>
    <w:unhideWhenUsed/>
    <w:rsid w:val="00141948"/>
    <w:pPr>
      <w:spacing w:after="0"/>
      <w:ind w:left="1440" w:hanging="240"/>
      <w:jc w:val="left"/>
    </w:pPr>
    <w:rPr>
      <w:rFonts w:asciiTheme="minorHAnsi" w:hAnsiTheme="minorHAnsi" w:cstheme="minorHAnsi"/>
      <w:sz w:val="18"/>
      <w:szCs w:val="18"/>
    </w:rPr>
  </w:style>
  <w:style w:type="paragraph" w:styleId="Index7">
    <w:name w:val="index 7"/>
    <w:basedOn w:val="Normal"/>
    <w:next w:val="Normal"/>
    <w:autoRedefine/>
    <w:uiPriority w:val="99"/>
    <w:unhideWhenUsed/>
    <w:rsid w:val="00141948"/>
    <w:pPr>
      <w:spacing w:after="0"/>
      <w:ind w:left="1680" w:hanging="240"/>
      <w:jc w:val="left"/>
    </w:pPr>
    <w:rPr>
      <w:rFonts w:asciiTheme="minorHAnsi" w:hAnsiTheme="minorHAnsi" w:cstheme="minorHAnsi"/>
      <w:sz w:val="18"/>
      <w:szCs w:val="18"/>
    </w:rPr>
  </w:style>
  <w:style w:type="paragraph" w:styleId="Index8">
    <w:name w:val="index 8"/>
    <w:basedOn w:val="Normal"/>
    <w:next w:val="Normal"/>
    <w:autoRedefine/>
    <w:uiPriority w:val="99"/>
    <w:unhideWhenUsed/>
    <w:rsid w:val="00141948"/>
    <w:pPr>
      <w:spacing w:after="0"/>
      <w:ind w:left="1920" w:hanging="240"/>
      <w:jc w:val="left"/>
    </w:pPr>
    <w:rPr>
      <w:rFonts w:asciiTheme="minorHAnsi" w:hAnsiTheme="minorHAnsi" w:cstheme="minorHAnsi"/>
      <w:sz w:val="18"/>
      <w:szCs w:val="18"/>
    </w:rPr>
  </w:style>
  <w:style w:type="paragraph" w:styleId="Index9">
    <w:name w:val="index 9"/>
    <w:basedOn w:val="Normal"/>
    <w:next w:val="Normal"/>
    <w:autoRedefine/>
    <w:uiPriority w:val="99"/>
    <w:unhideWhenUsed/>
    <w:rsid w:val="00141948"/>
    <w:pPr>
      <w:spacing w:after="0"/>
      <w:ind w:left="2160" w:hanging="240"/>
      <w:jc w:val="left"/>
    </w:pPr>
    <w:rPr>
      <w:rFonts w:asciiTheme="minorHAnsi" w:hAnsiTheme="minorHAnsi" w:cstheme="minorHAnsi"/>
      <w:sz w:val="18"/>
      <w:szCs w:val="18"/>
    </w:rPr>
  </w:style>
  <w:style w:type="paragraph" w:styleId="IndexHeading">
    <w:name w:val="index heading"/>
    <w:basedOn w:val="Normal"/>
    <w:next w:val="Index1"/>
    <w:uiPriority w:val="99"/>
    <w:unhideWhenUsed/>
    <w:rsid w:val="00141948"/>
    <w:pPr>
      <w:spacing w:before="240" w:after="120"/>
      <w:ind w:left="140"/>
      <w:jc w:val="left"/>
    </w:pPr>
    <w:rPr>
      <w:rFonts w:asciiTheme="majorHAnsi" w:hAnsiTheme="majorHAnsi"/>
      <w:b/>
      <w:bCs/>
      <w:sz w:val="28"/>
      <w:szCs w:val="28"/>
    </w:rPr>
  </w:style>
  <w:style w:type="paragraph" w:styleId="TOAHeading">
    <w:name w:val="toa heading"/>
    <w:basedOn w:val="Normal"/>
    <w:next w:val="Normal"/>
    <w:uiPriority w:val="99"/>
    <w:unhideWhenUsed/>
    <w:rsid w:val="00CA2A7E"/>
    <w:pPr>
      <w:spacing w:before="240" w:after="120"/>
      <w:jc w:val="center"/>
    </w:pPr>
    <w:rPr>
      <w:rFonts w:asciiTheme="minorHAnsi" w:hAnsiTheme="minorHAnsi" w:cstheme="minorHAnsi"/>
      <w:smallCaps/>
      <w:sz w:val="22"/>
      <w:szCs w:val="22"/>
      <w:u w:val="single"/>
    </w:rPr>
  </w:style>
  <w:style w:type="paragraph" w:styleId="TableofAuthorities">
    <w:name w:val="table of authorities"/>
    <w:basedOn w:val="Normal"/>
    <w:next w:val="Normal"/>
    <w:uiPriority w:val="99"/>
    <w:unhideWhenUsed/>
    <w:rsid w:val="00CA2A7E"/>
    <w:pPr>
      <w:spacing w:after="0"/>
      <w:ind w:left="240" w:hanging="240"/>
      <w:jc w:val="left"/>
    </w:pPr>
    <w:rPr>
      <w:rFonts w:asciiTheme="minorHAnsi" w:hAnsiTheme="minorHAnsi" w:cstheme="minorHAnsi"/>
      <w:sz w:val="20"/>
    </w:rPr>
  </w:style>
  <w:style w:type="character" w:styleId="HTMLCite">
    <w:name w:val="HTML Cite"/>
    <w:basedOn w:val="DefaultParagraphFont"/>
    <w:uiPriority w:val="99"/>
    <w:semiHidden/>
    <w:unhideWhenUsed/>
    <w:rsid w:val="007A283C"/>
    <w:rPr>
      <w:i/>
      <w:iCs/>
    </w:rPr>
  </w:style>
  <w:style w:type="character" w:customStyle="1" w:styleId="st">
    <w:name w:val="st"/>
    <w:basedOn w:val="DefaultParagraphFont"/>
    <w:rsid w:val="007A283C"/>
  </w:style>
  <w:style w:type="character" w:customStyle="1" w:styleId="slicetext1">
    <w:name w:val="slicetext1"/>
    <w:basedOn w:val="DefaultParagraphFont"/>
    <w:rsid w:val="00B15E91"/>
    <w:rPr>
      <w:color w:val="000000"/>
    </w:rPr>
  </w:style>
  <w:style w:type="character" w:customStyle="1" w:styleId="std">
    <w:name w:val="std"/>
    <w:basedOn w:val="DefaultParagraphFont"/>
    <w:rsid w:val="000E1FAB"/>
  </w:style>
  <w:style w:type="character" w:styleId="CommentReference">
    <w:name w:val="annotation reference"/>
    <w:basedOn w:val="DefaultParagraphFont"/>
    <w:uiPriority w:val="99"/>
    <w:semiHidden/>
    <w:unhideWhenUsed/>
    <w:rsid w:val="00F83D20"/>
    <w:rPr>
      <w:sz w:val="16"/>
      <w:szCs w:val="16"/>
    </w:rPr>
  </w:style>
  <w:style w:type="paragraph" w:styleId="CommentText">
    <w:name w:val="annotation text"/>
    <w:basedOn w:val="Normal"/>
    <w:link w:val="CommentTextChar"/>
    <w:uiPriority w:val="99"/>
    <w:unhideWhenUsed/>
    <w:rsid w:val="00F83D20"/>
    <w:rPr>
      <w:sz w:val="20"/>
    </w:rPr>
  </w:style>
  <w:style w:type="character" w:customStyle="1" w:styleId="CommentTextChar">
    <w:name w:val="Comment Text Char"/>
    <w:basedOn w:val="DefaultParagraphFont"/>
    <w:link w:val="CommentText"/>
    <w:uiPriority w:val="99"/>
    <w:rsid w:val="00F83D20"/>
    <w:rPr>
      <w:rFonts w:ascii="Times New Roman" w:hAnsi="Times New Roman"/>
      <w:lang w:val="en-GB"/>
    </w:rPr>
  </w:style>
  <w:style w:type="paragraph" w:styleId="CommentSubject">
    <w:name w:val="annotation subject"/>
    <w:basedOn w:val="CommentText"/>
    <w:next w:val="CommentText"/>
    <w:link w:val="CommentSubjectChar"/>
    <w:uiPriority w:val="99"/>
    <w:semiHidden/>
    <w:unhideWhenUsed/>
    <w:rsid w:val="00F83D20"/>
    <w:rPr>
      <w:b/>
      <w:bCs/>
    </w:rPr>
  </w:style>
  <w:style w:type="character" w:customStyle="1" w:styleId="CommentSubjectChar">
    <w:name w:val="Comment Subject Char"/>
    <w:basedOn w:val="CommentTextChar"/>
    <w:link w:val="CommentSubject"/>
    <w:uiPriority w:val="99"/>
    <w:semiHidden/>
    <w:rsid w:val="00F83D20"/>
    <w:rPr>
      <w:rFonts w:ascii="Times New Roman" w:hAnsi="Times New Roman"/>
      <w:b/>
      <w:bCs/>
      <w:lang w:val="en-GB"/>
    </w:rPr>
  </w:style>
  <w:style w:type="paragraph" w:styleId="Revision">
    <w:name w:val="Revision"/>
    <w:hidden/>
    <w:uiPriority w:val="99"/>
    <w:semiHidden/>
    <w:rsid w:val="00DF4141"/>
    <w:pPr>
      <w:spacing w:after="0" w:line="240" w:lineRule="auto"/>
      <w:ind w:left="0"/>
    </w:pPr>
    <w:rPr>
      <w:rFonts w:ascii="Times New Roman" w:hAnsi="Times New Roman"/>
      <w:sz w:val="24"/>
      <w:lang w:val="en-GB"/>
    </w:rPr>
  </w:style>
  <w:style w:type="character" w:customStyle="1" w:styleId="Maths">
    <w:name w:val="Maths"/>
    <w:basedOn w:val="QuoteChar"/>
    <w:uiPriority w:val="1"/>
    <w:qFormat/>
    <w:rsid w:val="000D3AA7"/>
    <w:rPr>
      <w:rFonts w:ascii="Times New Roman" w:hAnsi="Times New Roman"/>
      <w:i/>
      <w:iCs/>
      <w:sz w:val="24"/>
      <w:szCs w:val="24"/>
    </w:rPr>
  </w:style>
  <w:style w:type="character" w:customStyle="1" w:styleId="mi">
    <w:name w:val="mi"/>
    <w:basedOn w:val="DefaultParagraphFont"/>
    <w:rsid w:val="00F13919"/>
  </w:style>
  <w:style w:type="character" w:customStyle="1" w:styleId="mo">
    <w:name w:val="mo"/>
    <w:basedOn w:val="DefaultParagraphFont"/>
    <w:rsid w:val="00F13919"/>
  </w:style>
  <w:style w:type="paragraph" w:customStyle="1" w:styleId="EndNoteBibliographyTitle">
    <w:name w:val="EndNote Bibliography Title"/>
    <w:basedOn w:val="Normal"/>
    <w:link w:val="EndNoteBibliographyTitleChar"/>
    <w:rsid w:val="00861B2D"/>
    <w:pPr>
      <w:spacing w:after="0"/>
      <w:jc w:val="center"/>
    </w:pPr>
    <w:rPr>
      <w:rFonts w:cs="Times New Roman"/>
      <w:noProof/>
      <w:sz w:val="20"/>
    </w:rPr>
  </w:style>
  <w:style w:type="character" w:customStyle="1" w:styleId="EndNoteBibliographyTitleChar">
    <w:name w:val="EndNote Bibliography Title Char"/>
    <w:basedOn w:val="DefaultParagraphFont"/>
    <w:link w:val="EndNoteBibliographyTitle"/>
    <w:rsid w:val="00861B2D"/>
    <w:rPr>
      <w:rFonts w:ascii="Times New Roman" w:hAnsi="Times New Roman" w:cs="Times New Roman"/>
      <w:noProof/>
      <w:color w:val="000000"/>
    </w:rPr>
  </w:style>
  <w:style w:type="paragraph" w:customStyle="1" w:styleId="EndNoteBibliography">
    <w:name w:val="EndNote Bibliography"/>
    <w:basedOn w:val="Normal"/>
    <w:link w:val="EndNoteBibliographyChar"/>
    <w:rsid w:val="00861B2D"/>
    <w:rPr>
      <w:rFonts w:cs="Times New Roman"/>
      <w:noProof/>
      <w:sz w:val="20"/>
    </w:rPr>
  </w:style>
  <w:style w:type="character" w:customStyle="1" w:styleId="EndNoteBibliographyChar">
    <w:name w:val="EndNote Bibliography Char"/>
    <w:basedOn w:val="DefaultParagraphFont"/>
    <w:link w:val="EndNoteBibliography"/>
    <w:rsid w:val="00861B2D"/>
    <w:rPr>
      <w:rFonts w:ascii="Times New Roman" w:hAnsi="Times New Roman" w:cs="Times New Roman"/>
      <w:noProof/>
      <w:color w:val="000000"/>
    </w:rPr>
  </w:style>
  <w:style w:type="paragraph" w:customStyle="1" w:styleId="Textbody">
    <w:name w:val="Text body"/>
    <w:basedOn w:val="Normal"/>
    <w:rsid w:val="005802C3"/>
    <w:pPr>
      <w:widowControl w:val="0"/>
      <w:tabs>
        <w:tab w:val="left" w:pos="709"/>
      </w:tabs>
      <w:suppressAutoHyphens/>
      <w:spacing w:after="120" w:line="276" w:lineRule="auto"/>
      <w:jc w:val="left"/>
    </w:pPr>
    <w:rPr>
      <w:rFonts w:ascii="Liberation Serif" w:eastAsia="Droid Sans" w:hAnsi="Liberation Serif" w:cs="FreeSans"/>
      <w:szCs w:val="24"/>
      <w:lang w:eastAsia="zh-CN" w:bidi="hi-IN"/>
    </w:rPr>
  </w:style>
  <w:style w:type="table" w:customStyle="1" w:styleId="TableGrid1">
    <w:name w:val="Table Grid1"/>
    <w:basedOn w:val="TableNormal"/>
    <w:next w:val="TableGrid"/>
    <w:uiPriority w:val="59"/>
    <w:rsid w:val="00E05B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6A5323"/>
  </w:style>
  <w:style w:type="character" w:customStyle="1" w:styleId="conferencetitlelink">
    <w:name w:val="conferencetitlelink"/>
    <w:basedOn w:val="DefaultParagraphFont"/>
    <w:rsid w:val="006A5323"/>
  </w:style>
  <w:style w:type="paragraph" w:customStyle="1" w:styleId="App2">
    <w:name w:val="App2"/>
    <w:basedOn w:val="Normal"/>
    <w:link w:val="App2Char"/>
    <w:qFormat/>
    <w:rsid w:val="00B6591D"/>
    <w:pPr>
      <w:spacing w:after="0"/>
    </w:pPr>
  </w:style>
  <w:style w:type="character" w:customStyle="1" w:styleId="App2Char">
    <w:name w:val="App2 Char"/>
    <w:basedOn w:val="DefaultParagraphFont"/>
    <w:link w:val="App2"/>
    <w:rsid w:val="00B6591D"/>
    <w:rPr>
      <w:rFonts w:ascii="Times New Roman" w:hAnsi="Times New Roman"/>
      <w:sz w:val="24"/>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en-US" w:bidi="en-US"/>
      </w:rPr>
    </w:rPrDefault>
    <w:pPrDefault>
      <w:pPr>
        <w:spacing w:after="160" w:line="288" w:lineRule="auto"/>
        <w:ind w:left="216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882"/>
    <w:pPr>
      <w:autoSpaceDE w:val="0"/>
      <w:autoSpaceDN w:val="0"/>
      <w:spacing w:after="80" w:line="240" w:lineRule="auto"/>
      <w:ind w:left="0"/>
      <w:jc w:val="both"/>
    </w:pPr>
    <w:rPr>
      <w:rFonts w:ascii="Times New Roman" w:hAnsi="Times New Roman" w:cs="Times"/>
      <w:color w:val="000000"/>
      <w:sz w:val="24"/>
    </w:rPr>
  </w:style>
  <w:style w:type="paragraph" w:styleId="Heading1">
    <w:name w:val="heading 1"/>
    <w:basedOn w:val="Normal"/>
    <w:next w:val="Normal"/>
    <w:link w:val="Heading1Char"/>
    <w:autoRedefine/>
    <w:uiPriority w:val="9"/>
    <w:qFormat/>
    <w:rsid w:val="00E938CB"/>
    <w:pPr>
      <w:numPr>
        <w:numId w:val="2"/>
      </w:numPr>
      <w:pBdr>
        <w:bottom w:val="single" w:sz="4" w:space="1" w:color="A17206"/>
      </w:pBdr>
      <w:shd w:val="clear" w:color="auto" w:fill="4F6228" w:themeFill="accent3" w:themeFillShade="80"/>
      <w:contextualSpacing/>
      <w:outlineLvl w:val="0"/>
    </w:pPr>
    <w:rPr>
      <w:rFonts w:asciiTheme="minorHAnsi" w:eastAsiaTheme="majorEastAsia" w:hAnsiTheme="minorHAnsi" w:cstheme="majorBidi"/>
      <w:b/>
      <w:smallCaps/>
      <w:color w:val="FFFFFF" w:themeColor="background1"/>
      <w:spacing w:val="20"/>
      <w:sz w:val="40"/>
      <w:szCs w:val="32"/>
    </w:rPr>
  </w:style>
  <w:style w:type="paragraph" w:styleId="Heading2">
    <w:name w:val="heading 2"/>
    <w:basedOn w:val="Normal"/>
    <w:next w:val="Normal"/>
    <w:link w:val="Heading2Char"/>
    <w:autoRedefine/>
    <w:uiPriority w:val="9"/>
    <w:unhideWhenUsed/>
    <w:qFormat/>
    <w:rsid w:val="00BB1A56"/>
    <w:pPr>
      <w:pBdr>
        <w:top w:val="single" w:sz="4" w:space="1" w:color="4F6228" w:themeColor="accent3" w:themeShade="80"/>
        <w:left w:val="single" w:sz="4" w:space="0" w:color="4F6228" w:themeColor="accent3" w:themeShade="80"/>
        <w:bottom w:val="single" w:sz="4" w:space="1" w:color="4F6228" w:themeColor="accent3" w:themeShade="80"/>
        <w:right w:val="single" w:sz="4" w:space="0" w:color="4F6228" w:themeColor="accent3" w:themeShade="80"/>
      </w:pBdr>
      <w:contextualSpacing/>
      <w:outlineLvl w:val="1"/>
    </w:pPr>
    <w:rPr>
      <w:rFonts w:asciiTheme="minorHAnsi" w:eastAsiaTheme="majorEastAsia" w:hAnsiTheme="minorHAnsi" w:cstheme="majorBidi"/>
      <w:b/>
      <w:smallCaps/>
      <w:color w:val="503F39"/>
      <w:spacing w:val="20"/>
      <w:sz w:val="36"/>
      <w:szCs w:val="28"/>
    </w:rPr>
  </w:style>
  <w:style w:type="paragraph" w:styleId="Heading3">
    <w:name w:val="heading 3"/>
    <w:basedOn w:val="Normal"/>
    <w:next w:val="Normal"/>
    <w:link w:val="Heading3Char"/>
    <w:autoRedefine/>
    <w:uiPriority w:val="9"/>
    <w:unhideWhenUsed/>
    <w:qFormat/>
    <w:rsid w:val="00007251"/>
    <w:pPr>
      <w:keepNext/>
      <w:pBdr>
        <w:top w:val="single" w:sz="4" w:space="1" w:color="503F39"/>
        <w:left w:val="single" w:sz="4" w:space="0" w:color="503F39"/>
        <w:bottom w:val="single" w:sz="4" w:space="1" w:color="503F39"/>
        <w:right w:val="single" w:sz="4" w:space="0" w:color="503F39"/>
      </w:pBdr>
      <w:shd w:val="clear" w:color="auto" w:fill="EEECE1" w:themeFill="background2"/>
      <w:spacing w:after="0"/>
      <w:contextualSpacing/>
      <w:outlineLvl w:val="2"/>
    </w:pPr>
    <w:rPr>
      <w:rFonts w:asciiTheme="minorHAnsi" w:eastAsiaTheme="majorEastAsia" w:hAnsiTheme="minorHAnsi" w:cstheme="majorBidi"/>
      <w:b/>
      <w:bCs/>
      <w:smallCaps/>
      <w:color w:val="503F39"/>
      <w:spacing w:val="20"/>
      <w:sz w:val="30"/>
      <w:szCs w:val="24"/>
    </w:rPr>
  </w:style>
  <w:style w:type="paragraph" w:styleId="Heading4">
    <w:name w:val="heading 4"/>
    <w:basedOn w:val="Normal"/>
    <w:next w:val="Normal"/>
    <w:link w:val="Heading4Char"/>
    <w:uiPriority w:val="9"/>
    <w:unhideWhenUsed/>
    <w:qFormat/>
    <w:rsid w:val="00C023A4"/>
    <w:pPr>
      <w:keepNext/>
      <w:numPr>
        <w:ilvl w:val="3"/>
        <w:numId w:val="1"/>
      </w:numPr>
      <w:pBdr>
        <w:top w:val="single" w:sz="4" w:space="1" w:color="503F39"/>
        <w:left w:val="single" w:sz="4" w:space="0" w:color="503F39"/>
        <w:bottom w:val="single" w:sz="4" w:space="1" w:color="503F39"/>
        <w:right w:val="single" w:sz="4" w:space="0" w:color="503F39"/>
      </w:pBdr>
      <w:shd w:val="clear" w:color="auto" w:fill="4F6228" w:themeFill="accent3" w:themeFillShade="80"/>
      <w:spacing w:after="0"/>
      <w:ind w:left="0"/>
      <w:contextualSpacing/>
      <w:outlineLvl w:val="3"/>
    </w:pPr>
    <w:rPr>
      <w:rFonts w:asciiTheme="minorHAnsi" w:eastAsiaTheme="majorEastAsia" w:hAnsiTheme="minorHAnsi" w:cstheme="majorBidi"/>
      <w:b/>
      <w:bCs/>
      <w:smallCaps/>
      <w:color w:val="FFFFFF" w:themeColor="background1"/>
      <w:spacing w:val="10"/>
      <w:lang w:eastAsia="en-GB"/>
    </w:rPr>
  </w:style>
  <w:style w:type="paragraph" w:styleId="Heading5">
    <w:name w:val="heading 5"/>
    <w:basedOn w:val="Normal"/>
    <w:next w:val="Normal"/>
    <w:link w:val="Heading5Char"/>
    <w:autoRedefine/>
    <w:uiPriority w:val="9"/>
    <w:unhideWhenUsed/>
    <w:qFormat/>
    <w:rsid w:val="00127DE6"/>
    <w:pPr>
      <w:spacing w:after="0"/>
      <w:outlineLvl w:val="4"/>
    </w:pPr>
    <w:rPr>
      <w:rFonts w:ascii="Calibri" w:hAnsi="Calibri"/>
      <w:b/>
      <w:color w:val="000000" w:themeColor="text1"/>
      <w:u w:val="thick"/>
      <w:lang w:val="en-GB" w:eastAsia="en-GB" w:bidi="ar-SA"/>
    </w:rPr>
  </w:style>
  <w:style w:type="paragraph" w:styleId="Heading6">
    <w:name w:val="heading 6"/>
    <w:basedOn w:val="Normal"/>
    <w:next w:val="Normal"/>
    <w:link w:val="Heading6Char"/>
    <w:uiPriority w:val="9"/>
    <w:unhideWhenUsed/>
    <w:qFormat/>
    <w:rsid w:val="00527566"/>
    <w:pPr>
      <w:numPr>
        <w:ilvl w:val="5"/>
        <w:numId w:val="1"/>
      </w:numPr>
      <w:ind w:left="0"/>
      <w:contextualSpacing/>
      <w:outlineLvl w:val="5"/>
    </w:pPr>
    <w:rPr>
      <w:rFonts w:asciiTheme="majorHAnsi" w:eastAsiaTheme="majorEastAsia" w:hAnsiTheme="majorHAnsi" w:cstheme="majorBidi"/>
      <w:i/>
      <w:smallCaps/>
      <w:color w:val="000000" w:themeColor="text1"/>
      <w:spacing w:val="20"/>
    </w:rPr>
  </w:style>
  <w:style w:type="paragraph" w:styleId="Heading7">
    <w:name w:val="heading 7"/>
    <w:basedOn w:val="Normal"/>
    <w:next w:val="Normal"/>
    <w:link w:val="Heading7Char"/>
    <w:uiPriority w:val="9"/>
    <w:semiHidden/>
    <w:unhideWhenUsed/>
    <w:qFormat/>
    <w:rsid w:val="007C0AFD"/>
    <w:pPr>
      <w:numPr>
        <w:ilvl w:val="6"/>
        <w:numId w:val="1"/>
      </w:numPr>
      <w:pBdr>
        <w:bottom w:val="dotted" w:sz="8" w:space="1" w:color="938953" w:themeColor="background2" w:themeShade="7F"/>
      </w:pBdr>
      <w:spacing w:before="200" w:after="100"/>
      <w:contextualSpacing/>
      <w:outlineLvl w:val="6"/>
    </w:pPr>
    <w:rPr>
      <w:rFonts w:asciiTheme="majorHAnsi" w:eastAsiaTheme="majorEastAsia" w:hAnsiTheme="majorHAnsi" w:cstheme="majorBidi"/>
      <w:b/>
      <w:bCs/>
      <w:smallCaps/>
      <w:color w:val="938953" w:themeColor="background2" w:themeShade="7F"/>
      <w:spacing w:val="20"/>
      <w:sz w:val="16"/>
      <w:szCs w:val="16"/>
    </w:rPr>
  </w:style>
  <w:style w:type="paragraph" w:styleId="Heading8">
    <w:name w:val="heading 8"/>
    <w:basedOn w:val="Normal"/>
    <w:next w:val="Normal"/>
    <w:link w:val="Heading8Char"/>
    <w:uiPriority w:val="9"/>
    <w:semiHidden/>
    <w:unhideWhenUsed/>
    <w:qFormat/>
    <w:rsid w:val="007C0AFD"/>
    <w:pPr>
      <w:numPr>
        <w:ilvl w:val="7"/>
        <w:numId w:val="1"/>
      </w:numPr>
      <w:spacing w:before="200" w:after="60"/>
      <w:contextualSpacing/>
      <w:outlineLvl w:val="7"/>
    </w:pPr>
    <w:rPr>
      <w:rFonts w:asciiTheme="majorHAnsi" w:eastAsiaTheme="majorEastAsia" w:hAnsiTheme="majorHAnsi" w:cstheme="majorBidi"/>
      <w:b/>
      <w:smallCaps/>
      <w:color w:val="938953" w:themeColor="background2" w:themeShade="7F"/>
      <w:spacing w:val="20"/>
      <w:sz w:val="16"/>
      <w:szCs w:val="16"/>
    </w:rPr>
  </w:style>
  <w:style w:type="paragraph" w:styleId="Heading9">
    <w:name w:val="heading 9"/>
    <w:basedOn w:val="Normal"/>
    <w:next w:val="Normal"/>
    <w:link w:val="Heading9Char"/>
    <w:uiPriority w:val="9"/>
    <w:semiHidden/>
    <w:unhideWhenUsed/>
    <w:qFormat/>
    <w:rsid w:val="007C0AFD"/>
    <w:pPr>
      <w:numPr>
        <w:ilvl w:val="8"/>
        <w:numId w:val="1"/>
      </w:numPr>
      <w:spacing w:before="200" w:after="60"/>
      <w:contextualSpacing/>
      <w:outlineLvl w:val="8"/>
    </w:pPr>
    <w:rPr>
      <w:rFonts w:asciiTheme="majorHAnsi" w:eastAsiaTheme="majorEastAsia" w:hAnsiTheme="majorHAnsi" w:cstheme="majorBidi"/>
      <w:smallCaps/>
      <w:color w:val="938953" w:themeColor="background2" w:themeShade="7F"/>
      <w:spacing w:val="20"/>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38CB"/>
    <w:rPr>
      <w:rFonts w:eastAsiaTheme="majorEastAsia" w:cstheme="majorBidi"/>
      <w:b/>
      <w:smallCaps/>
      <w:color w:val="FFFFFF" w:themeColor="background1"/>
      <w:spacing w:val="20"/>
      <w:sz w:val="40"/>
      <w:szCs w:val="32"/>
      <w:shd w:val="clear" w:color="auto" w:fill="4F6228" w:themeFill="accent3" w:themeFillShade="80"/>
      <w:lang w:val="en-GB"/>
    </w:rPr>
  </w:style>
  <w:style w:type="character" w:customStyle="1" w:styleId="Heading2Char">
    <w:name w:val="Heading 2 Char"/>
    <w:basedOn w:val="DefaultParagraphFont"/>
    <w:link w:val="Heading2"/>
    <w:uiPriority w:val="9"/>
    <w:rsid w:val="00BB1A56"/>
    <w:rPr>
      <w:rFonts w:eastAsiaTheme="majorEastAsia" w:cstheme="majorBidi"/>
      <w:b/>
      <w:smallCaps/>
      <w:color w:val="503F39"/>
      <w:spacing w:val="20"/>
      <w:sz w:val="36"/>
      <w:szCs w:val="28"/>
      <w:lang w:val="en-GB"/>
    </w:rPr>
  </w:style>
  <w:style w:type="character" w:customStyle="1" w:styleId="Heading3Char">
    <w:name w:val="Heading 3 Char"/>
    <w:basedOn w:val="DefaultParagraphFont"/>
    <w:link w:val="Heading3"/>
    <w:uiPriority w:val="9"/>
    <w:rsid w:val="00007251"/>
    <w:rPr>
      <w:rFonts w:eastAsiaTheme="majorEastAsia" w:cstheme="majorBidi"/>
      <w:b/>
      <w:bCs/>
      <w:smallCaps/>
      <w:color w:val="503F39"/>
      <w:spacing w:val="20"/>
      <w:sz w:val="30"/>
      <w:szCs w:val="24"/>
      <w:shd w:val="clear" w:color="auto" w:fill="EEECE1" w:themeFill="background2"/>
      <w:lang w:val="en-GB"/>
    </w:rPr>
  </w:style>
  <w:style w:type="character" w:customStyle="1" w:styleId="Heading4Char">
    <w:name w:val="Heading 4 Char"/>
    <w:basedOn w:val="DefaultParagraphFont"/>
    <w:link w:val="Heading4"/>
    <w:uiPriority w:val="9"/>
    <w:rsid w:val="00C023A4"/>
    <w:rPr>
      <w:rFonts w:eastAsiaTheme="majorEastAsia" w:cstheme="majorBidi"/>
      <w:b/>
      <w:bCs/>
      <w:smallCaps/>
      <w:color w:val="FFFFFF" w:themeColor="background1"/>
      <w:spacing w:val="10"/>
      <w:sz w:val="24"/>
      <w:shd w:val="clear" w:color="auto" w:fill="4F6228" w:themeFill="accent3" w:themeFillShade="80"/>
      <w:lang w:eastAsia="en-GB"/>
    </w:rPr>
  </w:style>
  <w:style w:type="character" w:customStyle="1" w:styleId="Heading5Char">
    <w:name w:val="Heading 5 Char"/>
    <w:basedOn w:val="DefaultParagraphFont"/>
    <w:link w:val="Heading5"/>
    <w:uiPriority w:val="9"/>
    <w:rsid w:val="00127DE6"/>
    <w:rPr>
      <w:rFonts w:ascii="Calibri" w:hAnsi="Calibri" w:cs="Times"/>
      <w:b/>
      <w:color w:val="000000" w:themeColor="text1"/>
      <w:sz w:val="24"/>
      <w:u w:val="thick"/>
      <w:lang w:val="en-GB" w:eastAsia="en-GB" w:bidi="ar-SA"/>
    </w:rPr>
  </w:style>
  <w:style w:type="character" w:customStyle="1" w:styleId="Heading6Char">
    <w:name w:val="Heading 6 Char"/>
    <w:basedOn w:val="DefaultParagraphFont"/>
    <w:link w:val="Heading6"/>
    <w:uiPriority w:val="9"/>
    <w:rsid w:val="00527566"/>
    <w:rPr>
      <w:rFonts w:asciiTheme="majorHAnsi" w:eastAsiaTheme="majorEastAsia" w:hAnsiTheme="majorHAnsi" w:cstheme="majorBidi"/>
      <w:i/>
      <w:smallCaps/>
      <w:color w:val="000000" w:themeColor="text1"/>
      <w:spacing w:val="20"/>
      <w:sz w:val="24"/>
      <w:lang w:val="en-GB"/>
    </w:rPr>
  </w:style>
  <w:style w:type="character" w:customStyle="1" w:styleId="Heading7Char">
    <w:name w:val="Heading 7 Char"/>
    <w:basedOn w:val="DefaultParagraphFont"/>
    <w:link w:val="Heading7"/>
    <w:uiPriority w:val="9"/>
    <w:semiHidden/>
    <w:rsid w:val="007C0AFD"/>
    <w:rPr>
      <w:rFonts w:asciiTheme="majorHAnsi" w:eastAsiaTheme="majorEastAsia" w:hAnsiTheme="majorHAnsi" w:cstheme="majorBidi"/>
      <w:b/>
      <w:bCs/>
      <w:smallCaps/>
      <w:color w:val="938953" w:themeColor="background2" w:themeShade="7F"/>
      <w:spacing w:val="20"/>
      <w:sz w:val="16"/>
      <w:szCs w:val="16"/>
    </w:rPr>
  </w:style>
  <w:style w:type="character" w:customStyle="1" w:styleId="Heading8Char">
    <w:name w:val="Heading 8 Char"/>
    <w:basedOn w:val="DefaultParagraphFont"/>
    <w:link w:val="Heading8"/>
    <w:uiPriority w:val="9"/>
    <w:semiHidden/>
    <w:rsid w:val="007C0AFD"/>
    <w:rPr>
      <w:rFonts w:asciiTheme="majorHAnsi" w:eastAsiaTheme="majorEastAsia" w:hAnsiTheme="majorHAnsi" w:cstheme="majorBidi"/>
      <w:b/>
      <w:smallCaps/>
      <w:color w:val="938953" w:themeColor="background2" w:themeShade="7F"/>
      <w:spacing w:val="20"/>
      <w:sz w:val="16"/>
      <w:szCs w:val="16"/>
    </w:rPr>
  </w:style>
  <w:style w:type="character" w:customStyle="1" w:styleId="Heading9Char">
    <w:name w:val="Heading 9 Char"/>
    <w:basedOn w:val="DefaultParagraphFont"/>
    <w:link w:val="Heading9"/>
    <w:uiPriority w:val="9"/>
    <w:semiHidden/>
    <w:rsid w:val="007C0AFD"/>
    <w:rPr>
      <w:rFonts w:asciiTheme="majorHAnsi" w:eastAsiaTheme="majorEastAsia" w:hAnsiTheme="majorHAnsi" w:cstheme="majorBidi"/>
      <w:smallCaps/>
      <w:color w:val="938953" w:themeColor="background2" w:themeShade="7F"/>
      <w:spacing w:val="20"/>
      <w:sz w:val="16"/>
      <w:szCs w:val="16"/>
    </w:rPr>
  </w:style>
  <w:style w:type="paragraph" w:styleId="Caption">
    <w:name w:val="caption"/>
    <w:basedOn w:val="Normal"/>
    <w:next w:val="Normal"/>
    <w:uiPriority w:val="35"/>
    <w:unhideWhenUsed/>
    <w:qFormat/>
    <w:rsid w:val="00FF575C"/>
    <w:rPr>
      <w:bCs/>
      <w:i/>
      <w:spacing w:val="4"/>
      <w:sz w:val="22"/>
      <w:szCs w:val="18"/>
    </w:rPr>
  </w:style>
  <w:style w:type="paragraph" w:styleId="Title">
    <w:name w:val="Title"/>
    <w:next w:val="Normal"/>
    <w:link w:val="TitleChar"/>
    <w:uiPriority w:val="10"/>
    <w:qFormat/>
    <w:rsid w:val="007C0AFD"/>
    <w:pPr>
      <w:spacing w:line="240" w:lineRule="auto"/>
      <w:ind w:left="0"/>
      <w:contextualSpacing/>
    </w:pPr>
    <w:rPr>
      <w:rFonts w:asciiTheme="majorHAnsi" w:eastAsiaTheme="majorEastAsia" w:hAnsiTheme="majorHAnsi" w:cstheme="majorBidi"/>
      <w:smallCaps/>
      <w:color w:val="1F2C7D"/>
      <w:spacing w:val="5"/>
      <w:sz w:val="72"/>
      <w:szCs w:val="72"/>
    </w:rPr>
  </w:style>
  <w:style w:type="character" w:customStyle="1" w:styleId="TitleChar">
    <w:name w:val="Title Char"/>
    <w:basedOn w:val="DefaultParagraphFont"/>
    <w:link w:val="Title"/>
    <w:uiPriority w:val="10"/>
    <w:rsid w:val="007C0AFD"/>
    <w:rPr>
      <w:rFonts w:asciiTheme="majorHAnsi" w:eastAsiaTheme="majorEastAsia" w:hAnsiTheme="majorHAnsi" w:cstheme="majorBidi"/>
      <w:smallCaps/>
      <w:color w:val="1F2C7D"/>
      <w:spacing w:val="5"/>
      <w:sz w:val="72"/>
      <w:szCs w:val="72"/>
    </w:rPr>
  </w:style>
  <w:style w:type="paragraph" w:styleId="Subtitle">
    <w:name w:val="Subtitle"/>
    <w:next w:val="Normal"/>
    <w:link w:val="SubtitleChar"/>
    <w:uiPriority w:val="11"/>
    <w:qFormat/>
    <w:rsid w:val="004375E3"/>
    <w:pPr>
      <w:spacing w:after="600" w:line="240" w:lineRule="auto"/>
      <w:ind w:left="0"/>
    </w:pPr>
    <w:rPr>
      <w:smallCaps/>
      <w:color w:val="A17206"/>
      <w:spacing w:val="5"/>
      <w:sz w:val="40"/>
      <w:szCs w:val="28"/>
    </w:rPr>
  </w:style>
  <w:style w:type="character" w:customStyle="1" w:styleId="SubtitleChar">
    <w:name w:val="Subtitle Char"/>
    <w:basedOn w:val="DefaultParagraphFont"/>
    <w:link w:val="Subtitle"/>
    <w:uiPriority w:val="11"/>
    <w:rsid w:val="004375E3"/>
    <w:rPr>
      <w:smallCaps/>
      <w:color w:val="A17206"/>
      <w:spacing w:val="5"/>
      <w:sz w:val="40"/>
      <w:szCs w:val="28"/>
    </w:rPr>
  </w:style>
  <w:style w:type="character" w:styleId="Strong">
    <w:name w:val="Strong"/>
    <w:aliases w:val="Name"/>
    <w:qFormat/>
    <w:rsid w:val="007C0AFD"/>
    <w:rPr>
      <w:b/>
      <w:bCs/>
      <w:spacing w:val="0"/>
    </w:rPr>
  </w:style>
  <w:style w:type="character" w:styleId="Emphasis">
    <w:name w:val="Emphasis"/>
    <w:uiPriority w:val="20"/>
    <w:qFormat/>
    <w:rsid w:val="002312EC"/>
    <w:rPr>
      <w:rFonts w:ascii="Times New Roman" w:hAnsi="Times New Roman"/>
      <w:b/>
      <w:bCs/>
      <w:dstrike w:val="0"/>
      <w:color w:val="auto"/>
      <w:spacing w:val="0"/>
      <w:kern w:val="0"/>
      <w:sz w:val="24"/>
      <w:u w:val="single"/>
      <w:vertAlign w:val="baseline"/>
    </w:rPr>
  </w:style>
  <w:style w:type="paragraph" w:styleId="NoSpacing">
    <w:name w:val="No Spacing"/>
    <w:basedOn w:val="Normal"/>
    <w:link w:val="NoSpacingChar"/>
    <w:uiPriority w:val="1"/>
    <w:qFormat/>
    <w:rsid w:val="002D22E4"/>
  </w:style>
  <w:style w:type="character" w:customStyle="1" w:styleId="NoSpacingChar">
    <w:name w:val="No Spacing Char"/>
    <w:basedOn w:val="DefaultParagraphFont"/>
    <w:link w:val="NoSpacing"/>
    <w:uiPriority w:val="1"/>
    <w:rsid w:val="002D22E4"/>
    <w:rPr>
      <w:color w:val="5A5A5A" w:themeColor="text1" w:themeTint="A5"/>
    </w:rPr>
  </w:style>
  <w:style w:type="paragraph" w:styleId="ListParagraph">
    <w:name w:val="List Paragraph"/>
    <w:basedOn w:val="Normal"/>
    <w:uiPriority w:val="34"/>
    <w:qFormat/>
    <w:rsid w:val="00107E60"/>
    <w:pPr>
      <w:spacing w:after="0"/>
      <w:contextualSpacing/>
    </w:pPr>
  </w:style>
  <w:style w:type="paragraph" w:styleId="Quote">
    <w:name w:val="Quote"/>
    <w:basedOn w:val="Normal"/>
    <w:next w:val="Normal"/>
    <w:link w:val="QuoteChar"/>
    <w:uiPriority w:val="29"/>
    <w:qFormat/>
    <w:rsid w:val="007C0AFD"/>
    <w:rPr>
      <w:i/>
      <w:iCs/>
    </w:rPr>
  </w:style>
  <w:style w:type="character" w:customStyle="1" w:styleId="QuoteChar">
    <w:name w:val="Quote Char"/>
    <w:basedOn w:val="DefaultParagraphFont"/>
    <w:link w:val="Quote"/>
    <w:uiPriority w:val="29"/>
    <w:rsid w:val="007C0AFD"/>
    <w:rPr>
      <w:rFonts w:ascii="Arial" w:hAnsi="Arial"/>
      <w:i/>
      <w:iCs/>
      <w:sz w:val="22"/>
    </w:rPr>
  </w:style>
  <w:style w:type="paragraph" w:styleId="IntenseQuote">
    <w:name w:val="Intense Quote"/>
    <w:basedOn w:val="Normal"/>
    <w:next w:val="Normal"/>
    <w:link w:val="IntenseQuoteChar"/>
    <w:uiPriority w:val="30"/>
    <w:qFormat/>
    <w:rsid w:val="007C0AFD"/>
    <w:pPr>
      <w:pBdr>
        <w:top w:val="single" w:sz="4" w:space="12" w:color="7BA0CD" w:themeColor="accent1" w:themeTint="BF"/>
        <w:left w:val="single" w:sz="4" w:space="15" w:color="7BA0CD" w:themeColor="accent1" w:themeTint="BF"/>
        <w:bottom w:val="single" w:sz="12" w:space="10" w:color="365F91" w:themeColor="accent1" w:themeShade="BF"/>
        <w:right w:val="single" w:sz="12" w:space="15" w:color="365F91" w:themeColor="accent1" w:themeShade="BF"/>
        <w:between w:val="single" w:sz="4" w:space="12" w:color="7BA0CD" w:themeColor="accent1" w:themeTint="BF"/>
        <w:bar w:val="single" w:sz="4" w:color="7BA0CD" w:themeColor="accent1" w:themeTint="BF"/>
      </w:pBdr>
      <w:spacing w:line="300" w:lineRule="auto"/>
      <w:ind w:left="2506" w:right="432"/>
    </w:pPr>
    <w:rPr>
      <w:rFonts w:asciiTheme="majorHAnsi" w:eastAsiaTheme="majorEastAsia" w:hAnsiTheme="majorHAnsi" w:cstheme="majorBidi"/>
      <w:smallCaps/>
      <w:color w:val="365F91" w:themeColor="accent1" w:themeShade="BF"/>
      <w:sz w:val="20"/>
    </w:rPr>
  </w:style>
  <w:style w:type="character" w:customStyle="1" w:styleId="IntenseQuoteChar">
    <w:name w:val="Intense Quote Char"/>
    <w:basedOn w:val="DefaultParagraphFont"/>
    <w:link w:val="IntenseQuote"/>
    <w:uiPriority w:val="30"/>
    <w:rsid w:val="007C0AFD"/>
    <w:rPr>
      <w:rFonts w:asciiTheme="majorHAnsi" w:eastAsiaTheme="majorEastAsia" w:hAnsiTheme="majorHAnsi" w:cstheme="majorBidi"/>
      <w:smallCaps/>
      <w:color w:val="365F91" w:themeColor="accent1" w:themeShade="BF"/>
      <w:sz w:val="20"/>
      <w:szCs w:val="20"/>
    </w:rPr>
  </w:style>
  <w:style w:type="character" w:styleId="SubtleEmphasis">
    <w:name w:val="Subtle Emphasis"/>
    <w:uiPriority w:val="19"/>
    <w:qFormat/>
    <w:rsid w:val="00BB1A56"/>
    <w:rPr>
      <w:rFonts w:ascii="Times New Roman" w:hAnsi="Times New Roman"/>
      <w:b/>
      <w:i/>
      <w:caps w:val="0"/>
      <w:smallCaps w:val="0"/>
      <w:strike w:val="0"/>
      <w:dstrike w:val="0"/>
      <w:color w:val="503F39"/>
      <w:sz w:val="24"/>
      <w:u w:val="single" w:color="4F6228" w:themeColor="accent3" w:themeShade="80"/>
      <w:bdr w:val="none" w:sz="0" w:space="0" w:color="auto"/>
      <w:vertAlign w:val="baseline"/>
    </w:rPr>
  </w:style>
  <w:style w:type="character" w:styleId="IntenseEmphasis">
    <w:name w:val="Intense Emphasis"/>
    <w:uiPriority w:val="21"/>
    <w:rsid w:val="002D22E4"/>
    <w:rPr>
      <w:b/>
      <w:bCs/>
      <w:smallCaps/>
      <w:color w:val="4F81BD" w:themeColor="accent1"/>
      <w:spacing w:val="40"/>
    </w:rPr>
  </w:style>
  <w:style w:type="character" w:styleId="SubtleReference">
    <w:name w:val="Subtle Reference"/>
    <w:uiPriority w:val="31"/>
    <w:rsid w:val="002D22E4"/>
    <w:rPr>
      <w:rFonts w:asciiTheme="majorHAnsi" w:eastAsiaTheme="majorEastAsia" w:hAnsiTheme="majorHAnsi" w:cstheme="majorBidi"/>
      <w:i/>
      <w:iCs/>
      <w:smallCaps/>
      <w:color w:val="5A5A5A" w:themeColor="text1" w:themeTint="A5"/>
      <w:spacing w:val="20"/>
    </w:rPr>
  </w:style>
  <w:style w:type="character" w:styleId="IntenseReference">
    <w:name w:val="Intense Reference"/>
    <w:uiPriority w:val="32"/>
    <w:rsid w:val="002D22E4"/>
    <w:rPr>
      <w:rFonts w:asciiTheme="majorHAnsi" w:eastAsiaTheme="majorEastAsia" w:hAnsiTheme="majorHAnsi" w:cstheme="majorBidi"/>
      <w:b/>
      <w:bCs/>
      <w:i/>
      <w:iCs/>
      <w:smallCaps/>
      <w:color w:val="17365D" w:themeColor="text2" w:themeShade="BF"/>
      <w:spacing w:val="20"/>
    </w:rPr>
  </w:style>
  <w:style w:type="character" w:styleId="BookTitle">
    <w:name w:val="Book Title"/>
    <w:uiPriority w:val="33"/>
    <w:rsid w:val="002D22E4"/>
    <w:rPr>
      <w:rFonts w:asciiTheme="majorHAnsi" w:eastAsiaTheme="majorEastAsia" w:hAnsiTheme="majorHAnsi" w:cstheme="majorBidi"/>
      <w:b/>
      <w:bCs/>
      <w:smallCaps/>
      <w:color w:val="17365D" w:themeColor="text2" w:themeShade="BF"/>
      <w:spacing w:val="10"/>
      <w:u w:val="single"/>
    </w:rPr>
  </w:style>
  <w:style w:type="paragraph" w:styleId="TOCHeading">
    <w:name w:val="TOC Heading"/>
    <w:basedOn w:val="Heading1"/>
    <w:next w:val="Normal"/>
    <w:uiPriority w:val="39"/>
    <w:semiHidden/>
    <w:unhideWhenUsed/>
    <w:qFormat/>
    <w:rsid w:val="007C0AFD"/>
    <w:pPr>
      <w:outlineLvl w:val="9"/>
    </w:pPr>
  </w:style>
  <w:style w:type="paragraph" w:customStyle="1" w:styleId="Table">
    <w:name w:val="Table"/>
    <w:basedOn w:val="Normal"/>
    <w:link w:val="TableChar"/>
    <w:qFormat/>
    <w:rsid w:val="00424348"/>
    <w:rPr>
      <w:rFonts w:asciiTheme="minorHAnsi" w:hAnsiTheme="minorHAnsi"/>
      <w:sz w:val="20"/>
    </w:rPr>
  </w:style>
  <w:style w:type="character" w:customStyle="1" w:styleId="TableChar">
    <w:name w:val="Table Char"/>
    <w:basedOn w:val="DefaultParagraphFont"/>
    <w:link w:val="Table"/>
    <w:rsid w:val="00424348"/>
    <w:rPr>
      <w:rFonts w:cs="Times"/>
      <w:color w:val="000000"/>
    </w:rPr>
  </w:style>
  <w:style w:type="paragraph" w:customStyle="1" w:styleId="Style1">
    <w:name w:val="Style1"/>
    <w:basedOn w:val="Heading5"/>
    <w:link w:val="Style1Char"/>
    <w:rsid w:val="007C0AFD"/>
  </w:style>
  <w:style w:type="character" w:customStyle="1" w:styleId="Style1Char">
    <w:name w:val="Style1 Char"/>
    <w:basedOn w:val="Heading5Char"/>
    <w:link w:val="Style1"/>
    <w:rsid w:val="007C0AFD"/>
    <w:rPr>
      <w:rFonts w:ascii="Calibri" w:eastAsiaTheme="majorEastAsia" w:hAnsi="Calibri" w:cstheme="majorBidi"/>
      <w:b/>
      <w:smallCaps w:val="0"/>
      <w:color w:val="000000" w:themeColor="text1"/>
      <w:spacing w:val="20"/>
      <w:sz w:val="24"/>
      <w:u w:val="single"/>
      <w:lang w:val="en-GB" w:eastAsia="en-GB" w:bidi="ar-SA"/>
    </w:rPr>
  </w:style>
  <w:style w:type="paragraph" w:styleId="BalloonText">
    <w:name w:val="Balloon Text"/>
    <w:basedOn w:val="Normal"/>
    <w:link w:val="BalloonTextChar"/>
    <w:uiPriority w:val="99"/>
    <w:semiHidden/>
    <w:unhideWhenUsed/>
    <w:rsid w:val="004375E3"/>
    <w:rPr>
      <w:rFonts w:ascii="Tahoma" w:hAnsi="Tahoma" w:cs="Tahoma"/>
      <w:sz w:val="16"/>
      <w:szCs w:val="16"/>
    </w:rPr>
  </w:style>
  <w:style w:type="character" w:customStyle="1" w:styleId="BalloonTextChar">
    <w:name w:val="Balloon Text Char"/>
    <w:basedOn w:val="DefaultParagraphFont"/>
    <w:link w:val="BalloonText"/>
    <w:uiPriority w:val="99"/>
    <w:semiHidden/>
    <w:rsid w:val="004375E3"/>
    <w:rPr>
      <w:rFonts w:ascii="Tahoma" w:hAnsi="Tahoma" w:cs="Tahoma"/>
      <w:sz w:val="16"/>
      <w:szCs w:val="16"/>
    </w:rPr>
  </w:style>
  <w:style w:type="paragraph" w:styleId="TOC1">
    <w:name w:val="toc 1"/>
    <w:basedOn w:val="Normal"/>
    <w:next w:val="Normal"/>
    <w:autoRedefine/>
    <w:uiPriority w:val="39"/>
    <w:unhideWhenUsed/>
    <w:rsid w:val="001A5F6C"/>
    <w:pPr>
      <w:tabs>
        <w:tab w:val="right" w:leader="dot" w:pos="4143"/>
      </w:tabs>
      <w:spacing w:before="120" w:after="120"/>
    </w:pPr>
    <w:rPr>
      <w:rFonts w:asciiTheme="minorHAnsi" w:hAnsiTheme="minorHAnsi" w:cstheme="minorHAnsi"/>
      <w:b/>
      <w:bCs/>
      <w:caps/>
      <w:sz w:val="20"/>
    </w:rPr>
  </w:style>
  <w:style w:type="paragraph" w:styleId="TOC2">
    <w:name w:val="toc 2"/>
    <w:basedOn w:val="Normal"/>
    <w:next w:val="Normal"/>
    <w:autoRedefine/>
    <w:uiPriority w:val="39"/>
    <w:unhideWhenUsed/>
    <w:rsid w:val="00132D1A"/>
    <w:pPr>
      <w:ind w:left="220"/>
    </w:pPr>
    <w:rPr>
      <w:rFonts w:asciiTheme="minorHAnsi" w:hAnsiTheme="minorHAnsi" w:cstheme="minorHAnsi"/>
      <w:smallCaps/>
      <w:sz w:val="20"/>
    </w:rPr>
  </w:style>
  <w:style w:type="paragraph" w:styleId="TOC3">
    <w:name w:val="toc 3"/>
    <w:basedOn w:val="Normal"/>
    <w:next w:val="Normal"/>
    <w:autoRedefine/>
    <w:uiPriority w:val="39"/>
    <w:unhideWhenUsed/>
    <w:rsid w:val="00832367"/>
    <w:pPr>
      <w:tabs>
        <w:tab w:val="right" w:leader="dot" w:pos="4449"/>
      </w:tabs>
      <w:ind w:left="442"/>
      <w:contextualSpacing/>
    </w:pPr>
    <w:rPr>
      <w:rFonts w:asciiTheme="minorHAnsi" w:hAnsiTheme="minorHAnsi" w:cstheme="minorHAnsi"/>
      <w:i/>
      <w:iCs/>
      <w:sz w:val="20"/>
    </w:rPr>
  </w:style>
  <w:style w:type="character" w:styleId="Hyperlink">
    <w:name w:val="Hyperlink"/>
    <w:basedOn w:val="DefaultParagraphFont"/>
    <w:uiPriority w:val="99"/>
    <w:unhideWhenUsed/>
    <w:rsid w:val="00284C6F"/>
    <w:rPr>
      <w:color w:val="0000FF" w:themeColor="hyperlink"/>
      <w:u w:val="single"/>
    </w:rPr>
  </w:style>
  <w:style w:type="paragraph" w:styleId="TOC4">
    <w:name w:val="toc 4"/>
    <w:basedOn w:val="Normal"/>
    <w:next w:val="Normal"/>
    <w:autoRedefine/>
    <w:uiPriority w:val="39"/>
    <w:unhideWhenUsed/>
    <w:rsid w:val="00F27FDB"/>
    <w:pPr>
      <w:ind w:left="660"/>
    </w:pPr>
    <w:rPr>
      <w:rFonts w:asciiTheme="minorHAnsi" w:hAnsiTheme="minorHAnsi" w:cstheme="minorHAnsi"/>
      <w:sz w:val="18"/>
      <w:szCs w:val="18"/>
    </w:rPr>
  </w:style>
  <w:style w:type="paragraph" w:styleId="TOC5">
    <w:name w:val="toc 5"/>
    <w:basedOn w:val="Normal"/>
    <w:next w:val="Normal"/>
    <w:autoRedefine/>
    <w:uiPriority w:val="39"/>
    <w:unhideWhenUsed/>
    <w:rsid w:val="00284C6F"/>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132D1A"/>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132D1A"/>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132D1A"/>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132D1A"/>
    <w:pPr>
      <w:ind w:left="1760"/>
    </w:pPr>
    <w:rPr>
      <w:rFonts w:asciiTheme="minorHAnsi" w:hAnsiTheme="minorHAnsi" w:cstheme="minorHAnsi"/>
      <w:sz w:val="18"/>
      <w:szCs w:val="18"/>
    </w:rPr>
  </w:style>
  <w:style w:type="numbering" w:customStyle="1" w:styleId="Style2">
    <w:name w:val="Style2"/>
    <w:uiPriority w:val="99"/>
    <w:rsid w:val="00A447CD"/>
    <w:pPr>
      <w:numPr>
        <w:numId w:val="3"/>
      </w:numPr>
    </w:pPr>
  </w:style>
  <w:style w:type="paragraph" w:styleId="Header">
    <w:name w:val="header"/>
    <w:basedOn w:val="Normal"/>
    <w:link w:val="HeaderChar"/>
    <w:uiPriority w:val="99"/>
    <w:unhideWhenUsed/>
    <w:rsid w:val="00071DDC"/>
    <w:pPr>
      <w:tabs>
        <w:tab w:val="center" w:pos="4513"/>
        <w:tab w:val="right" w:pos="9026"/>
      </w:tabs>
    </w:pPr>
  </w:style>
  <w:style w:type="character" w:customStyle="1" w:styleId="HeaderChar">
    <w:name w:val="Header Char"/>
    <w:basedOn w:val="DefaultParagraphFont"/>
    <w:link w:val="Header"/>
    <w:uiPriority w:val="99"/>
    <w:rsid w:val="00071DDC"/>
    <w:rPr>
      <w:rFonts w:ascii="Arial" w:hAnsi="Arial"/>
      <w:sz w:val="22"/>
    </w:rPr>
  </w:style>
  <w:style w:type="paragraph" w:styleId="Footer">
    <w:name w:val="footer"/>
    <w:basedOn w:val="Normal"/>
    <w:link w:val="FooterChar"/>
    <w:uiPriority w:val="99"/>
    <w:unhideWhenUsed/>
    <w:rsid w:val="00071DDC"/>
    <w:pPr>
      <w:tabs>
        <w:tab w:val="center" w:pos="4513"/>
        <w:tab w:val="right" w:pos="9026"/>
      </w:tabs>
    </w:pPr>
  </w:style>
  <w:style w:type="character" w:customStyle="1" w:styleId="FooterChar">
    <w:name w:val="Footer Char"/>
    <w:basedOn w:val="DefaultParagraphFont"/>
    <w:link w:val="Footer"/>
    <w:uiPriority w:val="99"/>
    <w:rsid w:val="00071DDC"/>
    <w:rPr>
      <w:rFonts w:ascii="Arial" w:hAnsi="Arial"/>
      <w:sz w:val="22"/>
    </w:rPr>
  </w:style>
  <w:style w:type="table" w:styleId="TableGrid">
    <w:name w:val="Table Grid"/>
    <w:basedOn w:val="TableNormal"/>
    <w:uiPriority w:val="59"/>
    <w:rsid w:val="00F908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BF4970"/>
    <w:pPr>
      <w:autoSpaceDE w:val="0"/>
      <w:autoSpaceDN w:val="0"/>
      <w:adjustRightInd w:val="0"/>
      <w:spacing w:after="0" w:line="240" w:lineRule="auto"/>
      <w:ind w:left="0"/>
    </w:pPr>
    <w:rPr>
      <w:rFonts w:ascii="Times New Roman" w:hAnsi="Times New Roman" w:cs="Times New Roman"/>
      <w:color w:val="000000"/>
      <w:sz w:val="24"/>
      <w:szCs w:val="24"/>
      <w:lang w:val="en-GB" w:bidi="ar-SA"/>
    </w:rPr>
  </w:style>
  <w:style w:type="paragraph" w:styleId="PlainText">
    <w:name w:val="Plain Text"/>
    <w:basedOn w:val="Normal"/>
    <w:link w:val="PlainTextChar"/>
    <w:uiPriority w:val="99"/>
    <w:unhideWhenUsed/>
    <w:rsid w:val="00A20DF6"/>
    <w:pPr>
      <w:spacing w:after="0"/>
      <w:jc w:val="left"/>
    </w:pPr>
    <w:rPr>
      <w:rFonts w:ascii="Consolas" w:eastAsiaTheme="minorHAnsi" w:hAnsi="Consolas"/>
      <w:sz w:val="21"/>
      <w:szCs w:val="21"/>
      <w:lang w:bidi="ar-SA"/>
    </w:rPr>
  </w:style>
  <w:style w:type="character" w:customStyle="1" w:styleId="PlainTextChar">
    <w:name w:val="Plain Text Char"/>
    <w:basedOn w:val="DefaultParagraphFont"/>
    <w:link w:val="PlainText"/>
    <w:uiPriority w:val="99"/>
    <w:rsid w:val="00A20DF6"/>
    <w:rPr>
      <w:rFonts w:ascii="Consolas" w:eastAsiaTheme="minorHAnsi" w:hAnsi="Consolas"/>
      <w:sz w:val="21"/>
      <w:szCs w:val="21"/>
      <w:lang w:val="en-GB" w:bidi="ar-SA"/>
    </w:rPr>
  </w:style>
  <w:style w:type="character" w:styleId="LineNumber">
    <w:name w:val="line number"/>
    <w:basedOn w:val="DefaultParagraphFont"/>
    <w:uiPriority w:val="99"/>
    <w:semiHidden/>
    <w:unhideWhenUsed/>
    <w:rsid w:val="00903A97"/>
    <w:rPr>
      <w:rFonts w:asciiTheme="minorHAnsi" w:hAnsiTheme="minorHAnsi"/>
      <w:color w:val="548DD4" w:themeColor="text2" w:themeTint="99"/>
      <w:sz w:val="20"/>
    </w:rPr>
  </w:style>
  <w:style w:type="paragraph" w:customStyle="1" w:styleId="Coding">
    <w:name w:val="Coding"/>
    <w:basedOn w:val="Normal"/>
    <w:link w:val="CodingChar"/>
    <w:qFormat/>
    <w:rsid w:val="0070465D"/>
    <w:rPr>
      <w:rFonts w:ascii="Courier New" w:hAnsi="Courier New"/>
      <w:sz w:val="23"/>
      <w:szCs w:val="23"/>
    </w:rPr>
  </w:style>
  <w:style w:type="character" w:customStyle="1" w:styleId="CodingChar">
    <w:name w:val="Coding Char"/>
    <w:basedOn w:val="DefaultParagraphFont"/>
    <w:link w:val="Coding"/>
    <w:rsid w:val="0070465D"/>
    <w:rPr>
      <w:rFonts w:ascii="Courier New" w:hAnsi="Courier New"/>
      <w:sz w:val="23"/>
      <w:szCs w:val="23"/>
    </w:rPr>
  </w:style>
  <w:style w:type="paragraph" w:styleId="FootnoteText">
    <w:name w:val="footnote text"/>
    <w:basedOn w:val="Normal"/>
    <w:link w:val="FootnoteTextChar"/>
    <w:uiPriority w:val="99"/>
    <w:unhideWhenUsed/>
    <w:rsid w:val="00B619AC"/>
    <w:pPr>
      <w:spacing w:after="0"/>
    </w:pPr>
    <w:rPr>
      <w:sz w:val="20"/>
    </w:rPr>
  </w:style>
  <w:style w:type="character" w:customStyle="1" w:styleId="FootnoteTextChar">
    <w:name w:val="Footnote Text Char"/>
    <w:basedOn w:val="DefaultParagraphFont"/>
    <w:link w:val="FootnoteText"/>
    <w:uiPriority w:val="99"/>
    <w:rsid w:val="00B619AC"/>
    <w:rPr>
      <w:rFonts w:ascii="Times New Roman" w:hAnsi="Times New Roman"/>
    </w:rPr>
  </w:style>
  <w:style w:type="character" w:styleId="FootnoteReference">
    <w:name w:val="footnote reference"/>
    <w:basedOn w:val="DefaultParagraphFont"/>
    <w:uiPriority w:val="99"/>
    <w:semiHidden/>
    <w:unhideWhenUsed/>
    <w:rsid w:val="00B619AC"/>
    <w:rPr>
      <w:vertAlign w:val="superscript"/>
    </w:rPr>
  </w:style>
  <w:style w:type="character" w:styleId="PlaceholderText">
    <w:name w:val="Placeholder Text"/>
    <w:basedOn w:val="DefaultParagraphFont"/>
    <w:uiPriority w:val="99"/>
    <w:semiHidden/>
    <w:rsid w:val="00D104F8"/>
    <w:rPr>
      <w:color w:val="808080"/>
    </w:rPr>
  </w:style>
  <w:style w:type="character" w:customStyle="1" w:styleId="InternetLink">
    <w:name w:val="Internet Link"/>
    <w:rsid w:val="00244DB4"/>
    <w:rPr>
      <w:color w:val="000080"/>
      <w:u w:val="single"/>
      <w:lang w:val="en-GB" w:eastAsia="en-GB" w:bidi="en-GB"/>
    </w:rPr>
  </w:style>
  <w:style w:type="paragraph" w:styleId="BodyText">
    <w:name w:val="Body Text"/>
    <w:basedOn w:val="Normal"/>
    <w:link w:val="BodyTextChar"/>
    <w:uiPriority w:val="99"/>
    <w:unhideWhenUsed/>
    <w:rsid w:val="00815332"/>
    <w:pPr>
      <w:spacing w:after="120"/>
      <w:jc w:val="left"/>
    </w:pPr>
    <w:rPr>
      <w:rFonts w:asciiTheme="minorHAnsi" w:eastAsiaTheme="minorHAnsi" w:hAnsiTheme="minorHAnsi"/>
      <w:noProof/>
      <w:sz w:val="22"/>
      <w:szCs w:val="24"/>
      <w:lang w:bidi="ar-SA"/>
    </w:rPr>
  </w:style>
  <w:style w:type="character" w:customStyle="1" w:styleId="BodyTextChar">
    <w:name w:val="Body Text Char"/>
    <w:basedOn w:val="DefaultParagraphFont"/>
    <w:link w:val="BodyText"/>
    <w:uiPriority w:val="99"/>
    <w:rsid w:val="00815332"/>
    <w:rPr>
      <w:rFonts w:eastAsiaTheme="minorHAnsi" w:cs="Times"/>
      <w:noProof/>
      <w:color w:val="000000"/>
      <w:sz w:val="22"/>
      <w:szCs w:val="24"/>
      <w:lang w:bidi="ar-SA"/>
    </w:rPr>
  </w:style>
  <w:style w:type="character" w:customStyle="1" w:styleId="apple-style-span">
    <w:name w:val="apple-style-span"/>
    <w:basedOn w:val="DefaultParagraphFont"/>
    <w:rsid w:val="00244DB4"/>
  </w:style>
  <w:style w:type="paragraph" w:customStyle="1" w:styleId="poem">
    <w:name w:val="poem"/>
    <w:basedOn w:val="Normal"/>
    <w:rsid w:val="00E94034"/>
    <w:pPr>
      <w:spacing w:before="100" w:beforeAutospacing="1" w:after="100" w:afterAutospacing="1"/>
      <w:jc w:val="left"/>
    </w:pPr>
    <w:rPr>
      <w:rFonts w:eastAsia="Times New Roman" w:cs="Times New Roman"/>
      <w:szCs w:val="24"/>
      <w:lang w:eastAsia="en-GB" w:bidi="ar-SA"/>
    </w:rPr>
  </w:style>
  <w:style w:type="paragraph" w:customStyle="1" w:styleId="MissingText">
    <w:name w:val="Missing Text"/>
    <w:basedOn w:val="Normal"/>
    <w:qFormat/>
    <w:rsid w:val="0018358A"/>
    <w:rPr>
      <w:color w:val="FF0000"/>
    </w:rPr>
  </w:style>
  <w:style w:type="paragraph" w:customStyle="1" w:styleId="Table2">
    <w:name w:val="Table 2"/>
    <w:basedOn w:val="Normal"/>
    <w:qFormat/>
    <w:rsid w:val="004714A6"/>
    <w:pPr>
      <w:framePr w:hSpace="181" w:wrap="around" w:vAnchor="text" w:hAnchor="margin" w:xAlign="right" w:y="398"/>
      <w:spacing w:after="0"/>
      <w:jc w:val="center"/>
    </w:pPr>
    <w:rPr>
      <w:rFonts w:asciiTheme="minorHAnsi" w:eastAsia="Times New Roman" w:hAnsiTheme="minorHAnsi" w:cs="Arial"/>
      <w:b/>
      <w:bCs/>
      <w:color w:val="auto"/>
      <w:lang w:eastAsia="en-GB" w:bidi="ar-SA"/>
    </w:rPr>
  </w:style>
  <w:style w:type="character" w:customStyle="1" w:styleId="text">
    <w:name w:val="text"/>
    <w:basedOn w:val="DefaultParagraphFont"/>
    <w:rsid w:val="003C4E61"/>
  </w:style>
  <w:style w:type="paragraph" w:styleId="NormalWeb">
    <w:name w:val="Normal (Web)"/>
    <w:basedOn w:val="Normal"/>
    <w:uiPriority w:val="99"/>
    <w:unhideWhenUsed/>
    <w:rsid w:val="008B75E5"/>
    <w:pPr>
      <w:spacing w:before="100" w:beforeAutospacing="1" w:after="100" w:afterAutospacing="1"/>
      <w:jc w:val="left"/>
    </w:pPr>
    <w:rPr>
      <w:rFonts w:eastAsia="Times New Roman" w:cs="Times New Roman"/>
      <w:szCs w:val="24"/>
      <w:lang w:eastAsia="en-GB" w:bidi="ar-SA"/>
    </w:rPr>
  </w:style>
  <w:style w:type="paragraph" w:styleId="Index1">
    <w:name w:val="index 1"/>
    <w:basedOn w:val="Normal"/>
    <w:next w:val="Normal"/>
    <w:autoRedefine/>
    <w:uiPriority w:val="99"/>
    <w:unhideWhenUsed/>
    <w:rsid w:val="00815332"/>
    <w:pPr>
      <w:tabs>
        <w:tab w:val="right" w:leader="dot" w:pos="4449"/>
      </w:tabs>
      <w:spacing w:after="0"/>
      <w:ind w:left="238" w:hanging="238"/>
      <w:jc w:val="left"/>
    </w:pPr>
    <w:rPr>
      <w:rFonts w:asciiTheme="minorHAnsi" w:hAnsiTheme="minorHAnsi" w:cstheme="minorHAnsi"/>
      <w:sz w:val="22"/>
      <w:szCs w:val="18"/>
    </w:rPr>
  </w:style>
  <w:style w:type="paragraph" w:styleId="Index2">
    <w:name w:val="index 2"/>
    <w:basedOn w:val="Normal"/>
    <w:next w:val="Normal"/>
    <w:autoRedefine/>
    <w:uiPriority w:val="99"/>
    <w:unhideWhenUsed/>
    <w:rsid w:val="00141948"/>
    <w:pPr>
      <w:spacing w:after="0"/>
      <w:ind w:left="480" w:hanging="240"/>
      <w:jc w:val="left"/>
    </w:pPr>
    <w:rPr>
      <w:rFonts w:asciiTheme="minorHAnsi" w:hAnsiTheme="minorHAnsi" w:cstheme="minorHAnsi"/>
      <w:sz w:val="18"/>
      <w:szCs w:val="18"/>
    </w:rPr>
  </w:style>
  <w:style w:type="paragraph" w:styleId="Index3">
    <w:name w:val="index 3"/>
    <w:basedOn w:val="Normal"/>
    <w:next w:val="Normal"/>
    <w:autoRedefine/>
    <w:uiPriority w:val="99"/>
    <w:unhideWhenUsed/>
    <w:rsid w:val="00141948"/>
    <w:pPr>
      <w:spacing w:after="0"/>
      <w:ind w:left="720" w:hanging="240"/>
      <w:jc w:val="left"/>
    </w:pPr>
    <w:rPr>
      <w:rFonts w:asciiTheme="minorHAnsi" w:hAnsiTheme="minorHAnsi" w:cstheme="minorHAnsi"/>
      <w:sz w:val="18"/>
      <w:szCs w:val="18"/>
    </w:rPr>
  </w:style>
  <w:style w:type="paragraph" w:styleId="Index4">
    <w:name w:val="index 4"/>
    <w:basedOn w:val="Normal"/>
    <w:next w:val="Normal"/>
    <w:autoRedefine/>
    <w:uiPriority w:val="99"/>
    <w:unhideWhenUsed/>
    <w:rsid w:val="00141948"/>
    <w:pPr>
      <w:spacing w:after="0"/>
      <w:ind w:left="960" w:hanging="240"/>
      <w:jc w:val="left"/>
    </w:pPr>
    <w:rPr>
      <w:rFonts w:asciiTheme="minorHAnsi" w:hAnsiTheme="minorHAnsi" w:cstheme="minorHAnsi"/>
      <w:sz w:val="18"/>
      <w:szCs w:val="18"/>
    </w:rPr>
  </w:style>
  <w:style w:type="paragraph" w:styleId="Index5">
    <w:name w:val="index 5"/>
    <w:basedOn w:val="Normal"/>
    <w:next w:val="Normal"/>
    <w:autoRedefine/>
    <w:uiPriority w:val="99"/>
    <w:unhideWhenUsed/>
    <w:rsid w:val="00141948"/>
    <w:pPr>
      <w:spacing w:after="0"/>
      <w:ind w:left="1200" w:hanging="240"/>
      <w:jc w:val="left"/>
    </w:pPr>
    <w:rPr>
      <w:rFonts w:asciiTheme="minorHAnsi" w:hAnsiTheme="minorHAnsi" w:cstheme="minorHAnsi"/>
      <w:sz w:val="18"/>
      <w:szCs w:val="18"/>
    </w:rPr>
  </w:style>
  <w:style w:type="paragraph" w:styleId="Index6">
    <w:name w:val="index 6"/>
    <w:basedOn w:val="Normal"/>
    <w:next w:val="Normal"/>
    <w:autoRedefine/>
    <w:uiPriority w:val="99"/>
    <w:unhideWhenUsed/>
    <w:rsid w:val="00141948"/>
    <w:pPr>
      <w:spacing w:after="0"/>
      <w:ind w:left="1440" w:hanging="240"/>
      <w:jc w:val="left"/>
    </w:pPr>
    <w:rPr>
      <w:rFonts w:asciiTheme="minorHAnsi" w:hAnsiTheme="minorHAnsi" w:cstheme="minorHAnsi"/>
      <w:sz w:val="18"/>
      <w:szCs w:val="18"/>
    </w:rPr>
  </w:style>
  <w:style w:type="paragraph" w:styleId="Index7">
    <w:name w:val="index 7"/>
    <w:basedOn w:val="Normal"/>
    <w:next w:val="Normal"/>
    <w:autoRedefine/>
    <w:uiPriority w:val="99"/>
    <w:unhideWhenUsed/>
    <w:rsid w:val="00141948"/>
    <w:pPr>
      <w:spacing w:after="0"/>
      <w:ind w:left="1680" w:hanging="240"/>
      <w:jc w:val="left"/>
    </w:pPr>
    <w:rPr>
      <w:rFonts w:asciiTheme="minorHAnsi" w:hAnsiTheme="minorHAnsi" w:cstheme="minorHAnsi"/>
      <w:sz w:val="18"/>
      <w:szCs w:val="18"/>
    </w:rPr>
  </w:style>
  <w:style w:type="paragraph" w:styleId="Index8">
    <w:name w:val="index 8"/>
    <w:basedOn w:val="Normal"/>
    <w:next w:val="Normal"/>
    <w:autoRedefine/>
    <w:uiPriority w:val="99"/>
    <w:unhideWhenUsed/>
    <w:rsid w:val="00141948"/>
    <w:pPr>
      <w:spacing w:after="0"/>
      <w:ind w:left="1920" w:hanging="240"/>
      <w:jc w:val="left"/>
    </w:pPr>
    <w:rPr>
      <w:rFonts w:asciiTheme="minorHAnsi" w:hAnsiTheme="minorHAnsi" w:cstheme="minorHAnsi"/>
      <w:sz w:val="18"/>
      <w:szCs w:val="18"/>
    </w:rPr>
  </w:style>
  <w:style w:type="paragraph" w:styleId="Index9">
    <w:name w:val="index 9"/>
    <w:basedOn w:val="Normal"/>
    <w:next w:val="Normal"/>
    <w:autoRedefine/>
    <w:uiPriority w:val="99"/>
    <w:unhideWhenUsed/>
    <w:rsid w:val="00141948"/>
    <w:pPr>
      <w:spacing w:after="0"/>
      <w:ind w:left="2160" w:hanging="240"/>
      <w:jc w:val="left"/>
    </w:pPr>
    <w:rPr>
      <w:rFonts w:asciiTheme="minorHAnsi" w:hAnsiTheme="minorHAnsi" w:cstheme="minorHAnsi"/>
      <w:sz w:val="18"/>
      <w:szCs w:val="18"/>
    </w:rPr>
  </w:style>
  <w:style w:type="paragraph" w:styleId="IndexHeading">
    <w:name w:val="index heading"/>
    <w:basedOn w:val="Normal"/>
    <w:next w:val="Index1"/>
    <w:uiPriority w:val="99"/>
    <w:unhideWhenUsed/>
    <w:rsid w:val="00141948"/>
    <w:pPr>
      <w:spacing w:before="240" w:after="120"/>
      <w:ind w:left="140"/>
      <w:jc w:val="left"/>
    </w:pPr>
    <w:rPr>
      <w:rFonts w:asciiTheme="majorHAnsi" w:hAnsiTheme="majorHAnsi"/>
      <w:b/>
      <w:bCs/>
      <w:sz w:val="28"/>
      <w:szCs w:val="28"/>
    </w:rPr>
  </w:style>
  <w:style w:type="paragraph" w:styleId="TOAHeading">
    <w:name w:val="toa heading"/>
    <w:basedOn w:val="Normal"/>
    <w:next w:val="Normal"/>
    <w:uiPriority w:val="99"/>
    <w:unhideWhenUsed/>
    <w:rsid w:val="00CA2A7E"/>
    <w:pPr>
      <w:spacing w:before="240" w:after="120"/>
      <w:jc w:val="center"/>
    </w:pPr>
    <w:rPr>
      <w:rFonts w:asciiTheme="minorHAnsi" w:hAnsiTheme="minorHAnsi" w:cstheme="minorHAnsi"/>
      <w:smallCaps/>
      <w:sz w:val="22"/>
      <w:szCs w:val="22"/>
      <w:u w:val="single"/>
    </w:rPr>
  </w:style>
  <w:style w:type="paragraph" w:styleId="TableofAuthorities">
    <w:name w:val="table of authorities"/>
    <w:basedOn w:val="Normal"/>
    <w:next w:val="Normal"/>
    <w:uiPriority w:val="99"/>
    <w:unhideWhenUsed/>
    <w:rsid w:val="00CA2A7E"/>
    <w:pPr>
      <w:spacing w:after="0"/>
      <w:ind w:left="240" w:hanging="240"/>
      <w:jc w:val="left"/>
    </w:pPr>
    <w:rPr>
      <w:rFonts w:asciiTheme="minorHAnsi" w:hAnsiTheme="minorHAnsi" w:cstheme="minorHAnsi"/>
      <w:sz w:val="20"/>
    </w:rPr>
  </w:style>
  <w:style w:type="character" w:styleId="HTMLCite">
    <w:name w:val="HTML Cite"/>
    <w:basedOn w:val="DefaultParagraphFont"/>
    <w:uiPriority w:val="99"/>
    <w:semiHidden/>
    <w:unhideWhenUsed/>
    <w:rsid w:val="007A283C"/>
    <w:rPr>
      <w:i/>
      <w:iCs/>
    </w:rPr>
  </w:style>
  <w:style w:type="character" w:customStyle="1" w:styleId="st">
    <w:name w:val="st"/>
    <w:basedOn w:val="DefaultParagraphFont"/>
    <w:rsid w:val="007A283C"/>
  </w:style>
  <w:style w:type="character" w:customStyle="1" w:styleId="slicetext1">
    <w:name w:val="slicetext1"/>
    <w:basedOn w:val="DefaultParagraphFont"/>
    <w:rsid w:val="00B15E91"/>
    <w:rPr>
      <w:color w:val="000000"/>
    </w:rPr>
  </w:style>
  <w:style w:type="character" w:customStyle="1" w:styleId="std">
    <w:name w:val="std"/>
    <w:basedOn w:val="DefaultParagraphFont"/>
    <w:rsid w:val="000E1FAB"/>
  </w:style>
  <w:style w:type="character" w:styleId="CommentReference">
    <w:name w:val="annotation reference"/>
    <w:basedOn w:val="DefaultParagraphFont"/>
    <w:uiPriority w:val="99"/>
    <w:semiHidden/>
    <w:unhideWhenUsed/>
    <w:rsid w:val="00F83D20"/>
    <w:rPr>
      <w:sz w:val="16"/>
      <w:szCs w:val="16"/>
    </w:rPr>
  </w:style>
  <w:style w:type="paragraph" w:styleId="CommentText">
    <w:name w:val="annotation text"/>
    <w:basedOn w:val="Normal"/>
    <w:link w:val="CommentTextChar"/>
    <w:uiPriority w:val="99"/>
    <w:unhideWhenUsed/>
    <w:rsid w:val="00F83D20"/>
    <w:rPr>
      <w:sz w:val="20"/>
    </w:rPr>
  </w:style>
  <w:style w:type="character" w:customStyle="1" w:styleId="CommentTextChar">
    <w:name w:val="Comment Text Char"/>
    <w:basedOn w:val="DefaultParagraphFont"/>
    <w:link w:val="CommentText"/>
    <w:uiPriority w:val="99"/>
    <w:rsid w:val="00F83D20"/>
    <w:rPr>
      <w:rFonts w:ascii="Times New Roman" w:hAnsi="Times New Roman"/>
      <w:lang w:val="en-GB"/>
    </w:rPr>
  </w:style>
  <w:style w:type="paragraph" w:styleId="CommentSubject">
    <w:name w:val="annotation subject"/>
    <w:basedOn w:val="CommentText"/>
    <w:next w:val="CommentText"/>
    <w:link w:val="CommentSubjectChar"/>
    <w:uiPriority w:val="99"/>
    <w:semiHidden/>
    <w:unhideWhenUsed/>
    <w:rsid w:val="00F83D20"/>
    <w:rPr>
      <w:b/>
      <w:bCs/>
    </w:rPr>
  </w:style>
  <w:style w:type="character" w:customStyle="1" w:styleId="CommentSubjectChar">
    <w:name w:val="Comment Subject Char"/>
    <w:basedOn w:val="CommentTextChar"/>
    <w:link w:val="CommentSubject"/>
    <w:uiPriority w:val="99"/>
    <w:semiHidden/>
    <w:rsid w:val="00F83D20"/>
    <w:rPr>
      <w:rFonts w:ascii="Times New Roman" w:hAnsi="Times New Roman"/>
      <w:b/>
      <w:bCs/>
      <w:lang w:val="en-GB"/>
    </w:rPr>
  </w:style>
  <w:style w:type="paragraph" w:styleId="Revision">
    <w:name w:val="Revision"/>
    <w:hidden/>
    <w:uiPriority w:val="99"/>
    <w:semiHidden/>
    <w:rsid w:val="00DF4141"/>
    <w:pPr>
      <w:spacing w:after="0" w:line="240" w:lineRule="auto"/>
      <w:ind w:left="0"/>
    </w:pPr>
    <w:rPr>
      <w:rFonts w:ascii="Times New Roman" w:hAnsi="Times New Roman"/>
      <w:sz w:val="24"/>
      <w:lang w:val="en-GB"/>
    </w:rPr>
  </w:style>
  <w:style w:type="character" w:customStyle="1" w:styleId="Maths">
    <w:name w:val="Maths"/>
    <w:basedOn w:val="QuoteChar"/>
    <w:uiPriority w:val="1"/>
    <w:qFormat/>
    <w:rsid w:val="000D3AA7"/>
    <w:rPr>
      <w:rFonts w:ascii="Times New Roman" w:hAnsi="Times New Roman"/>
      <w:i/>
      <w:iCs/>
      <w:sz w:val="24"/>
      <w:szCs w:val="24"/>
    </w:rPr>
  </w:style>
  <w:style w:type="character" w:customStyle="1" w:styleId="mi">
    <w:name w:val="mi"/>
    <w:basedOn w:val="DefaultParagraphFont"/>
    <w:rsid w:val="00F13919"/>
  </w:style>
  <w:style w:type="character" w:customStyle="1" w:styleId="mo">
    <w:name w:val="mo"/>
    <w:basedOn w:val="DefaultParagraphFont"/>
    <w:rsid w:val="00F13919"/>
  </w:style>
  <w:style w:type="paragraph" w:customStyle="1" w:styleId="EndNoteBibliographyTitle">
    <w:name w:val="EndNote Bibliography Title"/>
    <w:basedOn w:val="Normal"/>
    <w:link w:val="EndNoteBibliographyTitleChar"/>
    <w:rsid w:val="00861B2D"/>
    <w:pPr>
      <w:spacing w:after="0"/>
      <w:jc w:val="center"/>
    </w:pPr>
    <w:rPr>
      <w:rFonts w:cs="Times New Roman"/>
      <w:noProof/>
      <w:sz w:val="20"/>
    </w:rPr>
  </w:style>
  <w:style w:type="character" w:customStyle="1" w:styleId="EndNoteBibliographyTitleChar">
    <w:name w:val="EndNote Bibliography Title Char"/>
    <w:basedOn w:val="DefaultParagraphFont"/>
    <w:link w:val="EndNoteBibliographyTitle"/>
    <w:rsid w:val="00861B2D"/>
    <w:rPr>
      <w:rFonts w:ascii="Times New Roman" w:hAnsi="Times New Roman" w:cs="Times New Roman"/>
      <w:noProof/>
      <w:color w:val="000000"/>
    </w:rPr>
  </w:style>
  <w:style w:type="paragraph" w:customStyle="1" w:styleId="EndNoteBibliography">
    <w:name w:val="EndNote Bibliography"/>
    <w:basedOn w:val="Normal"/>
    <w:link w:val="EndNoteBibliographyChar"/>
    <w:rsid w:val="00861B2D"/>
    <w:rPr>
      <w:rFonts w:cs="Times New Roman"/>
      <w:noProof/>
      <w:sz w:val="20"/>
    </w:rPr>
  </w:style>
  <w:style w:type="character" w:customStyle="1" w:styleId="EndNoteBibliographyChar">
    <w:name w:val="EndNote Bibliography Char"/>
    <w:basedOn w:val="DefaultParagraphFont"/>
    <w:link w:val="EndNoteBibliography"/>
    <w:rsid w:val="00861B2D"/>
    <w:rPr>
      <w:rFonts w:ascii="Times New Roman" w:hAnsi="Times New Roman" w:cs="Times New Roman"/>
      <w:noProof/>
      <w:color w:val="000000"/>
    </w:rPr>
  </w:style>
  <w:style w:type="paragraph" w:customStyle="1" w:styleId="Textbody">
    <w:name w:val="Text body"/>
    <w:basedOn w:val="Normal"/>
    <w:rsid w:val="005802C3"/>
    <w:pPr>
      <w:widowControl w:val="0"/>
      <w:tabs>
        <w:tab w:val="left" w:pos="709"/>
      </w:tabs>
      <w:suppressAutoHyphens/>
      <w:spacing w:after="120" w:line="276" w:lineRule="auto"/>
      <w:jc w:val="left"/>
    </w:pPr>
    <w:rPr>
      <w:rFonts w:ascii="Liberation Serif" w:eastAsia="Droid Sans" w:hAnsi="Liberation Serif" w:cs="FreeSans"/>
      <w:szCs w:val="24"/>
      <w:lang w:eastAsia="zh-CN" w:bidi="hi-IN"/>
    </w:rPr>
  </w:style>
  <w:style w:type="table" w:customStyle="1" w:styleId="TableGrid1">
    <w:name w:val="Table Grid1"/>
    <w:basedOn w:val="TableNormal"/>
    <w:next w:val="TableGrid"/>
    <w:uiPriority w:val="59"/>
    <w:rsid w:val="00E05B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6A5323"/>
  </w:style>
  <w:style w:type="character" w:customStyle="1" w:styleId="conferencetitlelink">
    <w:name w:val="conferencetitlelink"/>
    <w:basedOn w:val="DefaultParagraphFont"/>
    <w:rsid w:val="006A5323"/>
  </w:style>
  <w:style w:type="paragraph" w:customStyle="1" w:styleId="App2">
    <w:name w:val="App2"/>
    <w:basedOn w:val="Normal"/>
    <w:link w:val="App2Char"/>
    <w:qFormat/>
    <w:rsid w:val="00B6591D"/>
    <w:pPr>
      <w:spacing w:after="0"/>
    </w:pPr>
  </w:style>
  <w:style w:type="character" w:customStyle="1" w:styleId="App2Char">
    <w:name w:val="App2 Char"/>
    <w:basedOn w:val="DefaultParagraphFont"/>
    <w:link w:val="App2"/>
    <w:rsid w:val="00B6591D"/>
    <w:rPr>
      <w:rFonts w:ascii="Times New Roman" w:hAnsi="Times New Roman"/>
      <w:sz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23026">
      <w:bodyDiv w:val="1"/>
      <w:marLeft w:val="0"/>
      <w:marRight w:val="0"/>
      <w:marTop w:val="0"/>
      <w:marBottom w:val="0"/>
      <w:divBdr>
        <w:top w:val="none" w:sz="0" w:space="0" w:color="auto"/>
        <w:left w:val="none" w:sz="0" w:space="0" w:color="auto"/>
        <w:bottom w:val="none" w:sz="0" w:space="0" w:color="auto"/>
        <w:right w:val="none" w:sz="0" w:space="0" w:color="auto"/>
      </w:divBdr>
    </w:div>
    <w:div w:id="7950363">
      <w:bodyDiv w:val="1"/>
      <w:marLeft w:val="0"/>
      <w:marRight w:val="0"/>
      <w:marTop w:val="0"/>
      <w:marBottom w:val="0"/>
      <w:divBdr>
        <w:top w:val="none" w:sz="0" w:space="0" w:color="auto"/>
        <w:left w:val="none" w:sz="0" w:space="0" w:color="auto"/>
        <w:bottom w:val="none" w:sz="0" w:space="0" w:color="auto"/>
        <w:right w:val="none" w:sz="0" w:space="0" w:color="auto"/>
      </w:divBdr>
    </w:div>
    <w:div w:id="10035814">
      <w:bodyDiv w:val="1"/>
      <w:marLeft w:val="0"/>
      <w:marRight w:val="0"/>
      <w:marTop w:val="0"/>
      <w:marBottom w:val="0"/>
      <w:divBdr>
        <w:top w:val="none" w:sz="0" w:space="0" w:color="auto"/>
        <w:left w:val="none" w:sz="0" w:space="0" w:color="auto"/>
        <w:bottom w:val="none" w:sz="0" w:space="0" w:color="auto"/>
        <w:right w:val="none" w:sz="0" w:space="0" w:color="auto"/>
      </w:divBdr>
    </w:div>
    <w:div w:id="10497157">
      <w:bodyDiv w:val="1"/>
      <w:marLeft w:val="0"/>
      <w:marRight w:val="0"/>
      <w:marTop w:val="0"/>
      <w:marBottom w:val="0"/>
      <w:divBdr>
        <w:top w:val="none" w:sz="0" w:space="0" w:color="auto"/>
        <w:left w:val="none" w:sz="0" w:space="0" w:color="auto"/>
        <w:bottom w:val="none" w:sz="0" w:space="0" w:color="auto"/>
        <w:right w:val="none" w:sz="0" w:space="0" w:color="auto"/>
      </w:divBdr>
    </w:div>
    <w:div w:id="20934615">
      <w:bodyDiv w:val="1"/>
      <w:marLeft w:val="0"/>
      <w:marRight w:val="0"/>
      <w:marTop w:val="0"/>
      <w:marBottom w:val="0"/>
      <w:divBdr>
        <w:top w:val="none" w:sz="0" w:space="0" w:color="auto"/>
        <w:left w:val="none" w:sz="0" w:space="0" w:color="auto"/>
        <w:bottom w:val="none" w:sz="0" w:space="0" w:color="auto"/>
        <w:right w:val="none" w:sz="0" w:space="0" w:color="auto"/>
      </w:divBdr>
    </w:div>
    <w:div w:id="26298906">
      <w:bodyDiv w:val="1"/>
      <w:marLeft w:val="0"/>
      <w:marRight w:val="0"/>
      <w:marTop w:val="0"/>
      <w:marBottom w:val="0"/>
      <w:divBdr>
        <w:top w:val="none" w:sz="0" w:space="0" w:color="auto"/>
        <w:left w:val="none" w:sz="0" w:space="0" w:color="auto"/>
        <w:bottom w:val="none" w:sz="0" w:space="0" w:color="auto"/>
        <w:right w:val="none" w:sz="0" w:space="0" w:color="auto"/>
      </w:divBdr>
    </w:div>
    <w:div w:id="32385212">
      <w:bodyDiv w:val="1"/>
      <w:marLeft w:val="0"/>
      <w:marRight w:val="0"/>
      <w:marTop w:val="0"/>
      <w:marBottom w:val="0"/>
      <w:divBdr>
        <w:top w:val="none" w:sz="0" w:space="0" w:color="auto"/>
        <w:left w:val="none" w:sz="0" w:space="0" w:color="auto"/>
        <w:bottom w:val="none" w:sz="0" w:space="0" w:color="auto"/>
        <w:right w:val="none" w:sz="0" w:space="0" w:color="auto"/>
      </w:divBdr>
    </w:div>
    <w:div w:id="34936969">
      <w:bodyDiv w:val="1"/>
      <w:marLeft w:val="0"/>
      <w:marRight w:val="0"/>
      <w:marTop w:val="0"/>
      <w:marBottom w:val="0"/>
      <w:divBdr>
        <w:top w:val="none" w:sz="0" w:space="0" w:color="auto"/>
        <w:left w:val="none" w:sz="0" w:space="0" w:color="auto"/>
        <w:bottom w:val="none" w:sz="0" w:space="0" w:color="auto"/>
        <w:right w:val="none" w:sz="0" w:space="0" w:color="auto"/>
      </w:divBdr>
    </w:div>
    <w:div w:id="57214725">
      <w:bodyDiv w:val="1"/>
      <w:marLeft w:val="0"/>
      <w:marRight w:val="0"/>
      <w:marTop w:val="0"/>
      <w:marBottom w:val="0"/>
      <w:divBdr>
        <w:top w:val="none" w:sz="0" w:space="0" w:color="auto"/>
        <w:left w:val="none" w:sz="0" w:space="0" w:color="auto"/>
        <w:bottom w:val="none" w:sz="0" w:space="0" w:color="auto"/>
        <w:right w:val="none" w:sz="0" w:space="0" w:color="auto"/>
      </w:divBdr>
    </w:div>
    <w:div w:id="58091118">
      <w:bodyDiv w:val="1"/>
      <w:marLeft w:val="0"/>
      <w:marRight w:val="0"/>
      <w:marTop w:val="0"/>
      <w:marBottom w:val="0"/>
      <w:divBdr>
        <w:top w:val="none" w:sz="0" w:space="0" w:color="auto"/>
        <w:left w:val="none" w:sz="0" w:space="0" w:color="auto"/>
        <w:bottom w:val="none" w:sz="0" w:space="0" w:color="auto"/>
        <w:right w:val="none" w:sz="0" w:space="0" w:color="auto"/>
      </w:divBdr>
    </w:div>
    <w:div w:id="74515549">
      <w:bodyDiv w:val="1"/>
      <w:marLeft w:val="0"/>
      <w:marRight w:val="0"/>
      <w:marTop w:val="0"/>
      <w:marBottom w:val="0"/>
      <w:divBdr>
        <w:top w:val="none" w:sz="0" w:space="0" w:color="auto"/>
        <w:left w:val="none" w:sz="0" w:space="0" w:color="auto"/>
        <w:bottom w:val="none" w:sz="0" w:space="0" w:color="auto"/>
        <w:right w:val="none" w:sz="0" w:space="0" w:color="auto"/>
      </w:divBdr>
    </w:div>
    <w:div w:id="76903157">
      <w:bodyDiv w:val="1"/>
      <w:marLeft w:val="0"/>
      <w:marRight w:val="0"/>
      <w:marTop w:val="0"/>
      <w:marBottom w:val="0"/>
      <w:divBdr>
        <w:top w:val="none" w:sz="0" w:space="0" w:color="auto"/>
        <w:left w:val="none" w:sz="0" w:space="0" w:color="auto"/>
        <w:bottom w:val="none" w:sz="0" w:space="0" w:color="auto"/>
        <w:right w:val="none" w:sz="0" w:space="0" w:color="auto"/>
      </w:divBdr>
    </w:div>
    <w:div w:id="92672186">
      <w:bodyDiv w:val="1"/>
      <w:marLeft w:val="0"/>
      <w:marRight w:val="0"/>
      <w:marTop w:val="0"/>
      <w:marBottom w:val="0"/>
      <w:divBdr>
        <w:top w:val="none" w:sz="0" w:space="0" w:color="auto"/>
        <w:left w:val="none" w:sz="0" w:space="0" w:color="auto"/>
        <w:bottom w:val="none" w:sz="0" w:space="0" w:color="auto"/>
        <w:right w:val="none" w:sz="0" w:space="0" w:color="auto"/>
      </w:divBdr>
    </w:div>
    <w:div w:id="112406573">
      <w:bodyDiv w:val="1"/>
      <w:marLeft w:val="0"/>
      <w:marRight w:val="0"/>
      <w:marTop w:val="0"/>
      <w:marBottom w:val="0"/>
      <w:divBdr>
        <w:top w:val="none" w:sz="0" w:space="0" w:color="auto"/>
        <w:left w:val="none" w:sz="0" w:space="0" w:color="auto"/>
        <w:bottom w:val="none" w:sz="0" w:space="0" w:color="auto"/>
        <w:right w:val="none" w:sz="0" w:space="0" w:color="auto"/>
      </w:divBdr>
    </w:div>
    <w:div w:id="124467081">
      <w:bodyDiv w:val="1"/>
      <w:marLeft w:val="0"/>
      <w:marRight w:val="0"/>
      <w:marTop w:val="0"/>
      <w:marBottom w:val="0"/>
      <w:divBdr>
        <w:top w:val="none" w:sz="0" w:space="0" w:color="auto"/>
        <w:left w:val="none" w:sz="0" w:space="0" w:color="auto"/>
        <w:bottom w:val="none" w:sz="0" w:space="0" w:color="auto"/>
        <w:right w:val="none" w:sz="0" w:space="0" w:color="auto"/>
      </w:divBdr>
    </w:div>
    <w:div w:id="127402384">
      <w:bodyDiv w:val="1"/>
      <w:marLeft w:val="0"/>
      <w:marRight w:val="0"/>
      <w:marTop w:val="0"/>
      <w:marBottom w:val="0"/>
      <w:divBdr>
        <w:top w:val="none" w:sz="0" w:space="0" w:color="auto"/>
        <w:left w:val="none" w:sz="0" w:space="0" w:color="auto"/>
        <w:bottom w:val="none" w:sz="0" w:space="0" w:color="auto"/>
        <w:right w:val="none" w:sz="0" w:space="0" w:color="auto"/>
      </w:divBdr>
    </w:div>
    <w:div w:id="144586409">
      <w:bodyDiv w:val="1"/>
      <w:marLeft w:val="0"/>
      <w:marRight w:val="0"/>
      <w:marTop w:val="0"/>
      <w:marBottom w:val="0"/>
      <w:divBdr>
        <w:top w:val="none" w:sz="0" w:space="0" w:color="auto"/>
        <w:left w:val="none" w:sz="0" w:space="0" w:color="auto"/>
        <w:bottom w:val="none" w:sz="0" w:space="0" w:color="auto"/>
        <w:right w:val="none" w:sz="0" w:space="0" w:color="auto"/>
      </w:divBdr>
    </w:div>
    <w:div w:id="149911953">
      <w:bodyDiv w:val="1"/>
      <w:marLeft w:val="0"/>
      <w:marRight w:val="0"/>
      <w:marTop w:val="0"/>
      <w:marBottom w:val="0"/>
      <w:divBdr>
        <w:top w:val="none" w:sz="0" w:space="0" w:color="auto"/>
        <w:left w:val="none" w:sz="0" w:space="0" w:color="auto"/>
        <w:bottom w:val="none" w:sz="0" w:space="0" w:color="auto"/>
        <w:right w:val="none" w:sz="0" w:space="0" w:color="auto"/>
      </w:divBdr>
    </w:div>
    <w:div w:id="154226769">
      <w:bodyDiv w:val="1"/>
      <w:marLeft w:val="0"/>
      <w:marRight w:val="0"/>
      <w:marTop w:val="0"/>
      <w:marBottom w:val="0"/>
      <w:divBdr>
        <w:top w:val="none" w:sz="0" w:space="0" w:color="auto"/>
        <w:left w:val="none" w:sz="0" w:space="0" w:color="auto"/>
        <w:bottom w:val="none" w:sz="0" w:space="0" w:color="auto"/>
        <w:right w:val="none" w:sz="0" w:space="0" w:color="auto"/>
      </w:divBdr>
    </w:div>
    <w:div w:id="156460483">
      <w:bodyDiv w:val="1"/>
      <w:marLeft w:val="0"/>
      <w:marRight w:val="0"/>
      <w:marTop w:val="0"/>
      <w:marBottom w:val="0"/>
      <w:divBdr>
        <w:top w:val="none" w:sz="0" w:space="0" w:color="auto"/>
        <w:left w:val="none" w:sz="0" w:space="0" w:color="auto"/>
        <w:bottom w:val="none" w:sz="0" w:space="0" w:color="auto"/>
        <w:right w:val="none" w:sz="0" w:space="0" w:color="auto"/>
      </w:divBdr>
    </w:div>
    <w:div w:id="157578737">
      <w:bodyDiv w:val="1"/>
      <w:marLeft w:val="0"/>
      <w:marRight w:val="0"/>
      <w:marTop w:val="0"/>
      <w:marBottom w:val="0"/>
      <w:divBdr>
        <w:top w:val="none" w:sz="0" w:space="0" w:color="auto"/>
        <w:left w:val="none" w:sz="0" w:space="0" w:color="auto"/>
        <w:bottom w:val="none" w:sz="0" w:space="0" w:color="auto"/>
        <w:right w:val="none" w:sz="0" w:space="0" w:color="auto"/>
      </w:divBdr>
    </w:div>
    <w:div w:id="157769591">
      <w:bodyDiv w:val="1"/>
      <w:marLeft w:val="0"/>
      <w:marRight w:val="0"/>
      <w:marTop w:val="0"/>
      <w:marBottom w:val="0"/>
      <w:divBdr>
        <w:top w:val="none" w:sz="0" w:space="0" w:color="auto"/>
        <w:left w:val="none" w:sz="0" w:space="0" w:color="auto"/>
        <w:bottom w:val="none" w:sz="0" w:space="0" w:color="auto"/>
        <w:right w:val="none" w:sz="0" w:space="0" w:color="auto"/>
      </w:divBdr>
    </w:div>
    <w:div w:id="171533310">
      <w:bodyDiv w:val="1"/>
      <w:marLeft w:val="0"/>
      <w:marRight w:val="0"/>
      <w:marTop w:val="0"/>
      <w:marBottom w:val="0"/>
      <w:divBdr>
        <w:top w:val="none" w:sz="0" w:space="0" w:color="auto"/>
        <w:left w:val="none" w:sz="0" w:space="0" w:color="auto"/>
        <w:bottom w:val="none" w:sz="0" w:space="0" w:color="auto"/>
        <w:right w:val="none" w:sz="0" w:space="0" w:color="auto"/>
      </w:divBdr>
    </w:div>
    <w:div w:id="174154343">
      <w:bodyDiv w:val="1"/>
      <w:marLeft w:val="0"/>
      <w:marRight w:val="0"/>
      <w:marTop w:val="0"/>
      <w:marBottom w:val="0"/>
      <w:divBdr>
        <w:top w:val="none" w:sz="0" w:space="0" w:color="auto"/>
        <w:left w:val="none" w:sz="0" w:space="0" w:color="auto"/>
        <w:bottom w:val="none" w:sz="0" w:space="0" w:color="auto"/>
        <w:right w:val="none" w:sz="0" w:space="0" w:color="auto"/>
      </w:divBdr>
    </w:div>
    <w:div w:id="175309186">
      <w:bodyDiv w:val="1"/>
      <w:marLeft w:val="0"/>
      <w:marRight w:val="0"/>
      <w:marTop w:val="0"/>
      <w:marBottom w:val="0"/>
      <w:divBdr>
        <w:top w:val="none" w:sz="0" w:space="0" w:color="auto"/>
        <w:left w:val="none" w:sz="0" w:space="0" w:color="auto"/>
        <w:bottom w:val="none" w:sz="0" w:space="0" w:color="auto"/>
        <w:right w:val="none" w:sz="0" w:space="0" w:color="auto"/>
      </w:divBdr>
    </w:div>
    <w:div w:id="178280415">
      <w:bodyDiv w:val="1"/>
      <w:marLeft w:val="0"/>
      <w:marRight w:val="0"/>
      <w:marTop w:val="0"/>
      <w:marBottom w:val="0"/>
      <w:divBdr>
        <w:top w:val="none" w:sz="0" w:space="0" w:color="auto"/>
        <w:left w:val="none" w:sz="0" w:space="0" w:color="auto"/>
        <w:bottom w:val="none" w:sz="0" w:space="0" w:color="auto"/>
        <w:right w:val="none" w:sz="0" w:space="0" w:color="auto"/>
      </w:divBdr>
    </w:div>
    <w:div w:id="179202827">
      <w:bodyDiv w:val="1"/>
      <w:marLeft w:val="0"/>
      <w:marRight w:val="0"/>
      <w:marTop w:val="0"/>
      <w:marBottom w:val="0"/>
      <w:divBdr>
        <w:top w:val="none" w:sz="0" w:space="0" w:color="auto"/>
        <w:left w:val="none" w:sz="0" w:space="0" w:color="auto"/>
        <w:bottom w:val="none" w:sz="0" w:space="0" w:color="auto"/>
        <w:right w:val="none" w:sz="0" w:space="0" w:color="auto"/>
      </w:divBdr>
    </w:div>
    <w:div w:id="179973471">
      <w:bodyDiv w:val="1"/>
      <w:marLeft w:val="0"/>
      <w:marRight w:val="0"/>
      <w:marTop w:val="0"/>
      <w:marBottom w:val="0"/>
      <w:divBdr>
        <w:top w:val="none" w:sz="0" w:space="0" w:color="auto"/>
        <w:left w:val="none" w:sz="0" w:space="0" w:color="auto"/>
        <w:bottom w:val="none" w:sz="0" w:space="0" w:color="auto"/>
        <w:right w:val="none" w:sz="0" w:space="0" w:color="auto"/>
      </w:divBdr>
    </w:div>
    <w:div w:id="195965369">
      <w:bodyDiv w:val="1"/>
      <w:marLeft w:val="0"/>
      <w:marRight w:val="0"/>
      <w:marTop w:val="0"/>
      <w:marBottom w:val="0"/>
      <w:divBdr>
        <w:top w:val="none" w:sz="0" w:space="0" w:color="auto"/>
        <w:left w:val="none" w:sz="0" w:space="0" w:color="auto"/>
        <w:bottom w:val="none" w:sz="0" w:space="0" w:color="auto"/>
        <w:right w:val="none" w:sz="0" w:space="0" w:color="auto"/>
      </w:divBdr>
    </w:div>
    <w:div w:id="216474271">
      <w:bodyDiv w:val="1"/>
      <w:marLeft w:val="0"/>
      <w:marRight w:val="0"/>
      <w:marTop w:val="0"/>
      <w:marBottom w:val="0"/>
      <w:divBdr>
        <w:top w:val="none" w:sz="0" w:space="0" w:color="auto"/>
        <w:left w:val="none" w:sz="0" w:space="0" w:color="auto"/>
        <w:bottom w:val="none" w:sz="0" w:space="0" w:color="auto"/>
        <w:right w:val="none" w:sz="0" w:space="0" w:color="auto"/>
      </w:divBdr>
    </w:div>
    <w:div w:id="235021354">
      <w:bodyDiv w:val="1"/>
      <w:marLeft w:val="0"/>
      <w:marRight w:val="0"/>
      <w:marTop w:val="0"/>
      <w:marBottom w:val="0"/>
      <w:divBdr>
        <w:top w:val="none" w:sz="0" w:space="0" w:color="auto"/>
        <w:left w:val="none" w:sz="0" w:space="0" w:color="auto"/>
        <w:bottom w:val="none" w:sz="0" w:space="0" w:color="auto"/>
        <w:right w:val="none" w:sz="0" w:space="0" w:color="auto"/>
      </w:divBdr>
    </w:div>
    <w:div w:id="238296278">
      <w:bodyDiv w:val="1"/>
      <w:marLeft w:val="0"/>
      <w:marRight w:val="0"/>
      <w:marTop w:val="0"/>
      <w:marBottom w:val="0"/>
      <w:divBdr>
        <w:top w:val="none" w:sz="0" w:space="0" w:color="auto"/>
        <w:left w:val="none" w:sz="0" w:space="0" w:color="auto"/>
        <w:bottom w:val="none" w:sz="0" w:space="0" w:color="auto"/>
        <w:right w:val="none" w:sz="0" w:space="0" w:color="auto"/>
      </w:divBdr>
    </w:div>
    <w:div w:id="243995536">
      <w:bodyDiv w:val="1"/>
      <w:marLeft w:val="0"/>
      <w:marRight w:val="0"/>
      <w:marTop w:val="0"/>
      <w:marBottom w:val="0"/>
      <w:divBdr>
        <w:top w:val="none" w:sz="0" w:space="0" w:color="auto"/>
        <w:left w:val="none" w:sz="0" w:space="0" w:color="auto"/>
        <w:bottom w:val="none" w:sz="0" w:space="0" w:color="auto"/>
        <w:right w:val="none" w:sz="0" w:space="0" w:color="auto"/>
      </w:divBdr>
    </w:div>
    <w:div w:id="259947832">
      <w:bodyDiv w:val="1"/>
      <w:marLeft w:val="0"/>
      <w:marRight w:val="0"/>
      <w:marTop w:val="0"/>
      <w:marBottom w:val="0"/>
      <w:divBdr>
        <w:top w:val="none" w:sz="0" w:space="0" w:color="auto"/>
        <w:left w:val="none" w:sz="0" w:space="0" w:color="auto"/>
        <w:bottom w:val="none" w:sz="0" w:space="0" w:color="auto"/>
        <w:right w:val="none" w:sz="0" w:space="0" w:color="auto"/>
      </w:divBdr>
    </w:div>
    <w:div w:id="263533906">
      <w:bodyDiv w:val="1"/>
      <w:marLeft w:val="0"/>
      <w:marRight w:val="0"/>
      <w:marTop w:val="0"/>
      <w:marBottom w:val="0"/>
      <w:divBdr>
        <w:top w:val="none" w:sz="0" w:space="0" w:color="auto"/>
        <w:left w:val="none" w:sz="0" w:space="0" w:color="auto"/>
        <w:bottom w:val="none" w:sz="0" w:space="0" w:color="auto"/>
        <w:right w:val="none" w:sz="0" w:space="0" w:color="auto"/>
      </w:divBdr>
    </w:div>
    <w:div w:id="263609173">
      <w:bodyDiv w:val="1"/>
      <w:marLeft w:val="0"/>
      <w:marRight w:val="0"/>
      <w:marTop w:val="0"/>
      <w:marBottom w:val="0"/>
      <w:divBdr>
        <w:top w:val="none" w:sz="0" w:space="0" w:color="auto"/>
        <w:left w:val="none" w:sz="0" w:space="0" w:color="auto"/>
        <w:bottom w:val="none" w:sz="0" w:space="0" w:color="auto"/>
        <w:right w:val="none" w:sz="0" w:space="0" w:color="auto"/>
      </w:divBdr>
    </w:div>
    <w:div w:id="275675481">
      <w:bodyDiv w:val="1"/>
      <w:marLeft w:val="0"/>
      <w:marRight w:val="0"/>
      <w:marTop w:val="0"/>
      <w:marBottom w:val="0"/>
      <w:divBdr>
        <w:top w:val="none" w:sz="0" w:space="0" w:color="auto"/>
        <w:left w:val="none" w:sz="0" w:space="0" w:color="auto"/>
        <w:bottom w:val="none" w:sz="0" w:space="0" w:color="auto"/>
        <w:right w:val="none" w:sz="0" w:space="0" w:color="auto"/>
      </w:divBdr>
    </w:div>
    <w:div w:id="293298288">
      <w:bodyDiv w:val="1"/>
      <w:marLeft w:val="0"/>
      <w:marRight w:val="0"/>
      <w:marTop w:val="0"/>
      <w:marBottom w:val="0"/>
      <w:divBdr>
        <w:top w:val="none" w:sz="0" w:space="0" w:color="auto"/>
        <w:left w:val="none" w:sz="0" w:space="0" w:color="auto"/>
        <w:bottom w:val="none" w:sz="0" w:space="0" w:color="auto"/>
        <w:right w:val="none" w:sz="0" w:space="0" w:color="auto"/>
      </w:divBdr>
    </w:div>
    <w:div w:id="295182044">
      <w:bodyDiv w:val="1"/>
      <w:marLeft w:val="0"/>
      <w:marRight w:val="0"/>
      <w:marTop w:val="0"/>
      <w:marBottom w:val="0"/>
      <w:divBdr>
        <w:top w:val="none" w:sz="0" w:space="0" w:color="auto"/>
        <w:left w:val="none" w:sz="0" w:space="0" w:color="auto"/>
        <w:bottom w:val="none" w:sz="0" w:space="0" w:color="auto"/>
        <w:right w:val="none" w:sz="0" w:space="0" w:color="auto"/>
      </w:divBdr>
    </w:div>
    <w:div w:id="300773204">
      <w:bodyDiv w:val="1"/>
      <w:marLeft w:val="0"/>
      <w:marRight w:val="0"/>
      <w:marTop w:val="0"/>
      <w:marBottom w:val="0"/>
      <w:divBdr>
        <w:top w:val="none" w:sz="0" w:space="0" w:color="auto"/>
        <w:left w:val="none" w:sz="0" w:space="0" w:color="auto"/>
        <w:bottom w:val="none" w:sz="0" w:space="0" w:color="auto"/>
        <w:right w:val="none" w:sz="0" w:space="0" w:color="auto"/>
      </w:divBdr>
    </w:div>
    <w:div w:id="305479841">
      <w:bodyDiv w:val="1"/>
      <w:marLeft w:val="0"/>
      <w:marRight w:val="0"/>
      <w:marTop w:val="0"/>
      <w:marBottom w:val="0"/>
      <w:divBdr>
        <w:top w:val="none" w:sz="0" w:space="0" w:color="auto"/>
        <w:left w:val="none" w:sz="0" w:space="0" w:color="auto"/>
        <w:bottom w:val="none" w:sz="0" w:space="0" w:color="auto"/>
        <w:right w:val="none" w:sz="0" w:space="0" w:color="auto"/>
      </w:divBdr>
    </w:div>
    <w:div w:id="323750567">
      <w:bodyDiv w:val="1"/>
      <w:marLeft w:val="0"/>
      <w:marRight w:val="0"/>
      <w:marTop w:val="0"/>
      <w:marBottom w:val="0"/>
      <w:divBdr>
        <w:top w:val="none" w:sz="0" w:space="0" w:color="auto"/>
        <w:left w:val="none" w:sz="0" w:space="0" w:color="auto"/>
        <w:bottom w:val="none" w:sz="0" w:space="0" w:color="auto"/>
        <w:right w:val="none" w:sz="0" w:space="0" w:color="auto"/>
      </w:divBdr>
    </w:div>
    <w:div w:id="333846396">
      <w:bodyDiv w:val="1"/>
      <w:marLeft w:val="0"/>
      <w:marRight w:val="0"/>
      <w:marTop w:val="0"/>
      <w:marBottom w:val="0"/>
      <w:divBdr>
        <w:top w:val="none" w:sz="0" w:space="0" w:color="auto"/>
        <w:left w:val="none" w:sz="0" w:space="0" w:color="auto"/>
        <w:bottom w:val="none" w:sz="0" w:space="0" w:color="auto"/>
        <w:right w:val="none" w:sz="0" w:space="0" w:color="auto"/>
      </w:divBdr>
    </w:div>
    <w:div w:id="334189253">
      <w:bodyDiv w:val="1"/>
      <w:marLeft w:val="0"/>
      <w:marRight w:val="0"/>
      <w:marTop w:val="0"/>
      <w:marBottom w:val="0"/>
      <w:divBdr>
        <w:top w:val="none" w:sz="0" w:space="0" w:color="auto"/>
        <w:left w:val="none" w:sz="0" w:space="0" w:color="auto"/>
        <w:bottom w:val="none" w:sz="0" w:space="0" w:color="auto"/>
        <w:right w:val="none" w:sz="0" w:space="0" w:color="auto"/>
      </w:divBdr>
    </w:div>
    <w:div w:id="348531908">
      <w:bodyDiv w:val="1"/>
      <w:marLeft w:val="0"/>
      <w:marRight w:val="0"/>
      <w:marTop w:val="0"/>
      <w:marBottom w:val="0"/>
      <w:divBdr>
        <w:top w:val="none" w:sz="0" w:space="0" w:color="auto"/>
        <w:left w:val="none" w:sz="0" w:space="0" w:color="auto"/>
        <w:bottom w:val="none" w:sz="0" w:space="0" w:color="auto"/>
        <w:right w:val="none" w:sz="0" w:space="0" w:color="auto"/>
      </w:divBdr>
    </w:div>
    <w:div w:id="350229696">
      <w:bodyDiv w:val="1"/>
      <w:marLeft w:val="0"/>
      <w:marRight w:val="0"/>
      <w:marTop w:val="0"/>
      <w:marBottom w:val="0"/>
      <w:divBdr>
        <w:top w:val="none" w:sz="0" w:space="0" w:color="auto"/>
        <w:left w:val="none" w:sz="0" w:space="0" w:color="auto"/>
        <w:bottom w:val="none" w:sz="0" w:space="0" w:color="auto"/>
        <w:right w:val="none" w:sz="0" w:space="0" w:color="auto"/>
      </w:divBdr>
    </w:div>
    <w:div w:id="361173176">
      <w:bodyDiv w:val="1"/>
      <w:marLeft w:val="0"/>
      <w:marRight w:val="0"/>
      <w:marTop w:val="0"/>
      <w:marBottom w:val="0"/>
      <w:divBdr>
        <w:top w:val="none" w:sz="0" w:space="0" w:color="auto"/>
        <w:left w:val="none" w:sz="0" w:space="0" w:color="auto"/>
        <w:bottom w:val="none" w:sz="0" w:space="0" w:color="auto"/>
        <w:right w:val="none" w:sz="0" w:space="0" w:color="auto"/>
      </w:divBdr>
    </w:div>
    <w:div w:id="374736536">
      <w:bodyDiv w:val="1"/>
      <w:marLeft w:val="0"/>
      <w:marRight w:val="0"/>
      <w:marTop w:val="0"/>
      <w:marBottom w:val="0"/>
      <w:divBdr>
        <w:top w:val="none" w:sz="0" w:space="0" w:color="auto"/>
        <w:left w:val="none" w:sz="0" w:space="0" w:color="auto"/>
        <w:bottom w:val="none" w:sz="0" w:space="0" w:color="auto"/>
        <w:right w:val="none" w:sz="0" w:space="0" w:color="auto"/>
      </w:divBdr>
    </w:div>
    <w:div w:id="379018021">
      <w:bodyDiv w:val="1"/>
      <w:marLeft w:val="0"/>
      <w:marRight w:val="0"/>
      <w:marTop w:val="0"/>
      <w:marBottom w:val="0"/>
      <w:divBdr>
        <w:top w:val="none" w:sz="0" w:space="0" w:color="auto"/>
        <w:left w:val="none" w:sz="0" w:space="0" w:color="auto"/>
        <w:bottom w:val="none" w:sz="0" w:space="0" w:color="auto"/>
        <w:right w:val="none" w:sz="0" w:space="0" w:color="auto"/>
      </w:divBdr>
    </w:div>
    <w:div w:id="379132968">
      <w:bodyDiv w:val="1"/>
      <w:marLeft w:val="0"/>
      <w:marRight w:val="0"/>
      <w:marTop w:val="0"/>
      <w:marBottom w:val="0"/>
      <w:divBdr>
        <w:top w:val="none" w:sz="0" w:space="0" w:color="auto"/>
        <w:left w:val="none" w:sz="0" w:space="0" w:color="auto"/>
        <w:bottom w:val="none" w:sz="0" w:space="0" w:color="auto"/>
        <w:right w:val="none" w:sz="0" w:space="0" w:color="auto"/>
      </w:divBdr>
    </w:div>
    <w:div w:id="379210398">
      <w:bodyDiv w:val="1"/>
      <w:marLeft w:val="0"/>
      <w:marRight w:val="0"/>
      <w:marTop w:val="0"/>
      <w:marBottom w:val="0"/>
      <w:divBdr>
        <w:top w:val="none" w:sz="0" w:space="0" w:color="auto"/>
        <w:left w:val="none" w:sz="0" w:space="0" w:color="auto"/>
        <w:bottom w:val="none" w:sz="0" w:space="0" w:color="auto"/>
        <w:right w:val="none" w:sz="0" w:space="0" w:color="auto"/>
      </w:divBdr>
    </w:div>
    <w:div w:id="381175434">
      <w:bodyDiv w:val="1"/>
      <w:marLeft w:val="0"/>
      <w:marRight w:val="0"/>
      <w:marTop w:val="0"/>
      <w:marBottom w:val="0"/>
      <w:divBdr>
        <w:top w:val="none" w:sz="0" w:space="0" w:color="auto"/>
        <w:left w:val="none" w:sz="0" w:space="0" w:color="auto"/>
        <w:bottom w:val="none" w:sz="0" w:space="0" w:color="auto"/>
        <w:right w:val="none" w:sz="0" w:space="0" w:color="auto"/>
      </w:divBdr>
    </w:div>
    <w:div w:id="383870548">
      <w:bodyDiv w:val="1"/>
      <w:marLeft w:val="0"/>
      <w:marRight w:val="0"/>
      <w:marTop w:val="0"/>
      <w:marBottom w:val="0"/>
      <w:divBdr>
        <w:top w:val="none" w:sz="0" w:space="0" w:color="auto"/>
        <w:left w:val="none" w:sz="0" w:space="0" w:color="auto"/>
        <w:bottom w:val="none" w:sz="0" w:space="0" w:color="auto"/>
        <w:right w:val="none" w:sz="0" w:space="0" w:color="auto"/>
      </w:divBdr>
    </w:div>
    <w:div w:id="391395036">
      <w:bodyDiv w:val="1"/>
      <w:marLeft w:val="0"/>
      <w:marRight w:val="0"/>
      <w:marTop w:val="0"/>
      <w:marBottom w:val="0"/>
      <w:divBdr>
        <w:top w:val="none" w:sz="0" w:space="0" w:color="auto"/>
        <w:left w:val="none" w:sz="0" w:space="0" w:color="auto"/>
        <w:bottom w:val="none" w:sz="0" w:space="0" w:color="auto"/>
        <w:right w:val="none" w:sz="0" w:space="0" w:color="auto"/>
      </w:divBdr>
    </w:div>
    <w:div w:id="400641538">
      <w:bodyDiv w:val="1"/>
      <w:marLeft w:val="0"/>
      <w:marRight w:val="0"/>
      <w:marTop w:val="0"/>
      <w:marBottom w:val="0"/>
      <w:divBdr>
        <w:top w:val="none" w:sz="0" w:space="0" w:color="auto"/>
        <w:left w:val="none" w:sz="0" w:space="0" w:color="auto"/>
        <w:bottom w:val="none" w:sz="0" w:space="0" w:color="auto"/>
        <w:right w:val="none" w:sz="0" w:space="0" w:color="auto"/>
      </w:divBdr>
    </w:div>
    <w:div w:id="406609277">
      <w:bodyDiv w:val="1"/>
      <w:marLeft w:val="0"/>
      <w:marRight w:val="0"/>
      <w:marTop w:val="0"/>
      <w:marBottom w:val="0"/>
      <w:divBdr>
        <w:top w:val="none" w:sz="0" w:space="0" w:color="auto"/>
        <w:left w:val="none" w:sz="0" w:space="0" w:color="auto"/>
        <w:bottom w:val="none" w:sz="0" w:space="0" w:color="auto"/>
        <w:right w:val="none" w:sz="0" w:space="0" w:color="auto"/>
      </w:divBdr>
    </w:div>
    <w:div w:id="410736290">
      <w:bodyDiv w:val="1"/>
      <w:marLeft w:val="0"/>
      <w:marRight w:val="0"/>
      <w:marTop w:val="0"/>
      <w:marBottom w:val="0"/>
      <w:divBdr>
        <w:top w:val="none" w:sz="0" w:space="0" w:color="auto"/>
        <w:left w:val="none" w:sz="0" w:space="0" w:color="auto"/>
        <w:bottom w:val="none" w:sz="0" w:space="0" w:color="auto"/>
        <w:right w:val="none" w:sz="0" w:space="0" w:color="auto"/>
      </w:divBdr>
    </w:div>
    <w:div w:id="413088932">
      <w:bodyDiv w:val="1"/>
      <w:marLeft w:val="0"/>
      <w:marRight w:val="0"/>
      <w:marTop w:val="0"/>
      <w:marBottom w:val="0"/>
      <w:divBdr>
        <w:top w:val="none" w:sz="0" w:space="0" w:color="auto"/>
        <w:left w:val="none" w:sz="0" w:space="0" w:color="auto"/>
        <w:bottom w:val="none" w:sz="0" w:space="0" w:color="auto"/>
        <w:right w:val="none" w:sz="0" w:space="0" w:color="auto"/>
      </w:divBdr>
    </w:div>
    <w:div w:id="415590849">
      <w:bodyDiv w:val="1"/>
      <w:marLeft w:val="0"/>
      <w:marRight w:val="0"/>
      <w:marTop w:val="0"/>
      <w:marBottom w:val="0"/>
      <w:divBdr>
        <w:top w:val="none" w:sz="0" w:space="0" w:color="auto"/>
        <w:left w:val="none" w:sz="0" w:space="0" w:color="auto"/>
        <w:bottom w:val="none" w:sz="0" w:space="0" w:color="auto"/>
        <w:right w:val="none" w:sz="0" w:space="0" w:color="auto"/>
      </w:divBdr>
    </w:div>
    <w:div w:id="426732498">
      <w:bodyDiv w:val="1"/>
      <w:marLeft w:val="0"/>
      <w:marRight w:val="0"/>
      <w:marTop w:val="0"/>
      <w:marBottom w:val="0"/>
      <w:divBdr>
        <w:top w:val="none" w:sz="0" w:space="0" w:color="auto"/>
        <w:left w:val="none" w:sz="0" w:space="0" w:color="auto"/>
        <w:bottom w:val="none" w:sz="0" w:space="0" w:color="auto"/>
        <w:right w:val="none" w:sz="0" w:space="0" w:color="auto"/>
      </w:divBdr>
    </w:div>
    <w:div w:id="448475655">
      <w:bodyDiv w:val="1"/>
      <w:marLeft w:val="0"/>
      <w:marRight w:val="0"/>
      <w:marTop w:val="0"/>
      <w:marBottom w:val="0"/>
      <w:divBdr>
        <w:top w:val="none" w:sz="0" w:space="0" w:color="auto"/>
        <w:left w:val="none" w:sz="0" w:space="0" w:color="auto"/>
        <w:bottom w:val="none" w:sz="0" w:space="0" w:color="auto"/>
        <w:right w:val="none" w:sz="0" w:space="0" w:color="auto"/>
      </w:divBdr>
    </w:div>
    <w:div w:id="455221693">
      <w:bodyDiv w:val="1"/>
      <w:marLeft w:val="0"/>
      <w:marRight w:val="0"/>
      <w:marTop w:val="0"/>
      <w:marBottom w:val="0"/>
      <w:divBdr>
        <w:top w:val="none" w:sz="0" w:space="0" w:color="auto"/>
        <w:left w:val="none" w:sz="0" w:space="0" w:color="auto"/>
        <w:bottom w:val="none" w:sz="0" w:space="0" w:color="auto"/>
        <w:right w:val="none" w:sz="0" w:space="0" w:color="auto"/>
      </w:divBdr>
    </w:div>
    <w:div w:id="456147344">
      <w:bodyDiv w:val="1"/>
      <w:marLeft w:val="0"/>
      <w:marRight w:val="0"/>
      <w:marTop w:val="0"/>
      <w:marBottom w:val="0"/>
      <w:divBdr>
        <w:top w:val="none" w:sz="0" w:space="0" w:color="auto"/>
        <w:left w:val="none" w:sz="0" w:space="0" w:color="auto"/>
        <w:bottom w:val="none" w:sz="0" w:space="0" w:color="auto"/>
        <w:right w:val="none" w:sz="0" w:space="0" w:color="auto"/>
      </w:divBdr>
    </w:div>
    <w:div w:id="472211821">
      <w:bodyDiv w:val="1"/>
      <w:marLeft w:val="0"/>
      <w:marRight w:val="0"/>
      <w:marTop w:val="0"/>
      <w:marBottom w:val="0"/>
      <w:divBdr>
        <w:top w:val="none" w:sz="0" w:space="0" w:color="auto"/>
        <w:left w:val="none" w:sz="0" w:space="0" w:color="auto"/>
        <w:bottom w:val="none" w:sz="0" w:space="0" w:color="auto"/>
        <w:right w:val="none" w:sz="0" w:space="0" w:color="auto"/>
      </w:divBdr>
    </w:div>
    <w:div w:id="477382294">
      <w:bodyDiv w:val="1"/>
      <w:marLeft w:val="0"/>
      <w:marRight w:val="0"/>
      <w:marTop w:val="0"/>
      <w:marBottom w:val="0"/>
      <w:divBdr>
        <w:top w:val="none" w:sz="0" w:space="0" w:color="auto"/>
        <w:left w:val="none" w:sz="0" w:space="0" w:color="auto"/>
        <w:bottom w:val="none" w:sz="0" w:space="0" w:color="auto"/>
        <w:right w:val="none" w:sz="0" w:space="0" w:color="auto"/>
      </w:divBdr>
    </w:div>
    <w:div w:id="487939827">
      <w:bodyDiv w:val="1"/>
      <w:marLeft w:val="0"/>
      <w:marRight w:val="0"/>
      <w:marTop w:val="0"/>
      <w:marBottom w:val="0"/>
      <w:divBdr>
        <w:top w:val="none" w:sz="0" w:space="0" w:color="auto"/>
        <w:left w:val="none" w:sz="0" w:space="0" w:color="auto"/>
        <w:bottom w:val="none" w:sz="0" w:space="0" w:color="auto"/>
        <w:right w:val="none" w:sz="0" w:space="0" w:color="auto"/>
      </w:divBdr>
    </w:div>
    <w:div w:id="493450246">
      <w:bodyDiv w:val="1"/>
      <w:marLeft w:val="0"/>
      <w:marRight w:val="0"/>
      <w:marTop w:val="0"/>
      <w:marBottom w:val="0"/>
      <w:divBdr>
        <w:top w:val="none" w:sz="0" w:space="0" w:color="auto"/>
        <w:left w:val="none" w:sz="0" w:space="0" w:color="auto"/>
        <w:bottom w:val="none" w:sz="0" w:space="0" w:color="auto"/>
        <w:right w:val="none" w:sz="0" w:space="0" w:color="auto"/>
      </w:divBdr>
    </w:div>
    <w:div w:id="518470751">
      <w:bodyDiv w:val="1"/>
      <w:marLeft w:val="0"/>
      <w:marRight w:val="0"/>
      <w:marTop w:val="0"/>
      <w:marBottom w:val="0"/>
      <w:divBdr>
        <w:top w:val="none" w:sz="0" w:space="0" w:color="auto"/>
        <w:left w:val="none" w:sz="0" w:space="0" w:color="auto"/>
        <w:bottom w:val="none" w:sz="0" w:space="0" w:color="auto"/>
        <w:right w:val="none" w:sz="0" w:space="0" w:color="auto"/>
      </w:divBdr>
    </w:div>
    <w:div w:id="519205506">
      <w:bodyDiv w:val="1"/>
      <w:marLeft w:val="0"/>
      <w:marRight w:val="0"/>
      <w:marTop w:val="0"/>
      <w:marBottom w:val="0"/>
      <w:divBdr>
        <w:top w:val="none" w:sz="0" w:space="0" w:color="auto"/>
        <w:left w:val="none" w:sz="0" w:space="0" w:color="auto"/>
        <w:bottom w:val="none" w:sz="0" w:space="0" w:color="auto"/>
        <w:right w:val="none" w:sz="0" w:space="0" w:color="auto"/>
      </w:divBdr>
    </w:div>
    <w:div w:id="535966795">
      <w:bodyDiv w:val="1"/>
      <w:marLeft w:val="0"/>
      <w:marRight w:val="0"/>
      <w:marTop w:val="0"/>
      <w:marBottom w:val="0"/>
      <w:divBdr>
        <w:top w:val="none" w:sz="0" w:space="0" w:color="auto"/>
        <w:left w:val="none" w:sz="0" w:space="0" w:color="auto"/>
        <w:bottom w:val="none" w:sz="0" w:space="0" w:color="auto"/>
        <w:right w:val="none" w:sz="0" w:space="0" w:color="auto"/>
      </w:divBdr>
    </w:div>
    <w:div w:id="557742183">
      <w:bodyDiv w:val="1"/>
      <w:marLeft w:val="0"/>
      <w:marRight w:val="0"/>
      <w:marTop w:val="0"/>
      <w:marBottom w:val="0"/>
      <w:divBdr>
        <w:top w:val="none" w:sz="0" w:space="0" w:color="auto"/>
        <w:left w:val="none" w:sz="0" w:space="0" w:color="auto"/>
        <w:bottom w:val="none" w:sz="0" w:space="0" w:color="auto"/>
        <w:right w:val="none" w:sz="0" w:space="0" w:color="auto"/>
      </w:divBdr>
    </w:div>
    <w:div w:id="569660972">
      <w:bodyDiv w:val="1"/>
      <w:marLeft w:val="0"/>
      <w:marRight w:val="0"/>
      <w:marTop w:val="0"/>
      <w:marBottom w:val="0"/>
      <w:divBdr>
        <w:top w:val="none" w:sz="0" w:space="0" w:color="auto"/>
        <w:left w:val="none" w:sz="0" w:space="0" w:color="auto"/>
        <w:bottom w:val="none" w:sz="0" w:space="0" w:color="auto"/>
        <w:right w:val="none" w:sz="0" w:space="0" w:color="auto"/>
      </w:divBdr>
    </w:div>
    <w:div w:id="578948459">
      <w:bodyDiv w:val="1"/>
      <w:marLeft w:val="0"/>
      <w:marRight w:val="0"/>
      <w:marTop w:val="0"/>
      <w:marBottom w:val="0"/>
      <w:divBdr>
        <w:top w:val="none" w:sz="0" w:space="0" w:color="auto"/>
        <w:left w:val="none" w:sz="0" w:space="0" w:color="auto"/>
        <w:bottom w:val="none" w:sz="0" w:space="0" w:color="auto"/>
        <w:right w:val="none" w:sz="0" w:space="0" w:color="auto"/>
      </w:divBdr>
    </w:div>
    <w:div w:id="584385722">
      <w:bodyDiv w:val="1"/>
      <w:marLeft w:val="0"/>
      <w:marRight w:val="0"/>
      <w:marTop w:val="0"/>
      <w:marBottom w:val="0"/>
      <w:divBdr>
        <w:top w:val="none" w:sz="0" w:space="0" w:color="auto"/>
        <w:left w:val="none" w:sz="0" w:space="0" w:color="auto"/>
        <w:bottom w:val="none" w:sz="0" w:space="0" w:color="auto"/>
        <w:right w:val="none" w:sz="0" w:space="0" w:color="auto"/>
      </w:divBdr>
    </w:div>
    <w:div w:id="589315315">
      <w:bodyDiv w:val="1"/>
      <w:marLeft w:val="0"/>
      <w:marRight w:val="0"/>
      <w:marTop w:val="0"/>
      <w:marBottom w:val="0"/>
      <w:divBdr>
        <w:top w:val="none" w:sz="0" w:space="0" w:color="auto"/>
        <w:left w:val="none" w:sz="0" w:space="0" w:color="auto"/>
        <w:bottom w:val="none" w:sz="0" w:space="0" w:color="auto"/>
        <w:right w:val="none" w:sz="0" w:space="0" w:color="auto"/>
      </w:divBdr>
    </w:div>
    <w:div w:id="595136822">
      <w:bodyDiv w:val="1"/>
      <w:marLeft w:val="0"/>
      <w:marRight w:val="0"/>
      <w:marTop w:val="0"/>
      <w:marBottom w:val="0"/>
      <w:divBdr>
        <w:top w:val="none" w:sz="0" w:space="0" w:color="auto"/>
        <w:left w:val="none" w:sz="0" w:space="0" w:color="auto"/>
        <w:bottom w:val="none" w:sz="0" w:space="0" w:color="auto"/>
        <w:right w:val="none" w:sz="0" w:space="0" w:color="auto"/>
      </w:divBdr>
    </w:div>
    <w:div w:id="604536378">
      <w:bodyDiv w:val="1"/>
      <w:marLeft w:val="0"/>
      <w:marRight w:val="0"/>
      <w:marTop w:val="0"/>
      <w:marBottom w:val="0"/>
      <w:divBdr>
        <w:top w:val="none" w:sz="0" w:space="0" w:color="auto"/>
        <w:left w:val="none" w:sz="0" w:space="0" w:color="auto"/>
        <w:bottom w:val="none" w:sz="0" w:space="0" w:color="auto"/>
        <w:right w:val="none" w:sz="0" w:space="0" w:color="auto"/>
      </w:divBdr>
    </w:div>
    <w:div w:id="618682630">
      <w:bodyDiv w:val="1"/>
      <w:marLeft w:val="0"/>
      <w:marRight w:val="0"/>
      <w:marTop w:val="0"/>
      <w:marBottom w:val="0"/>
      <w:divBdr>
        <w:top w:val="none" w:sz="0" w:space="0" w:color="auto"/>
        <w:left w:val="none" w:sz="0" w:space="0" w:color="auto"/>
        <w:bottom w:val="none" w:sz="0" w:space="0" w:color="auto"/>
        <w:right w:val="none" w:sz="0" w:space="0" w:color="auto"/>
      </w:divBdr>
    </w:div>
    <w:div w:id="624508704">
      <w:bodyDiv w:val="1"/>
      <w:marLeft w:val="0"/>
      <w:marRight w:val="0"/>
      <w:marTop w:val="0"/>
      <w:marBottom w:val="0"/>
      <w:divBdr>
        <w:top w:val="none" w:sz="0" w:space="0" w:color="auto"/>
        <w:left w:val="none" w:sz="0" w:space="0" w:color="auto"/>
        <w:bottom w:val="none" w:sz="0" w:space="0" w:color="auto"/>
        <w:right w:val="none" w:sz="0" w:space="0" w:color="auto"/>
      </w:divBdr>
    </w:div>
    <w:div w:id="637490310">
      <w:bodyDiv w:val="1"/>
      <w:marLeft w:val="0"/>
      <w:marRight w:val="0"/>
      <w:marTop w:val="0"/>
      <w:marBottom w:val="0"/>
      <w:divBdr>
        <w:top w:val="none" w:sz="0" w:space="0" w:color="auto"/>
        <w:left w:val="none" w:sz="0" w:space="0" w:color="auto"/>
        <w:bottom w:val="none" w:sz="0" w:space="0" w:color="auto"/>
        <w:right w:val="none" w:sz="0" w:space="0" w:color="auto"/>
      </w:divBdr>
    </w:div>
    <w:div w:id="640572885">
      <w:bodyDiv w:val="1"/>
      <w:marLeft w:val="0"/>
      <w:marRight w:val="0"/>
      <w:marTop w:val="0"/>
      <w:marBottom w:val="0"/>
      <w:divBdr>
        <w:top w:val="none" w:sz="0" w:space="0" w:color="auto"/>
        <w:left w:val="none" w:sz="0" w:space="0" w:color="auto"/>
        <w:bottom w:val="none" w:sz="0" w:space="0" w:color="auto"/>
        <w:right w:val="none" w:sz="0" w:space="0" w:color="auto"/>
      </w:divBdr>
    </w:div>
    <w:div w:id="649333703">
      <w:bodyDiv w:val="1"/>
      <w:marLeft w:val="0"/>
      <w:marRight w:val="0"/>
      <w:marTop w:val="0"/>
      <w:marBottom w:val="0"/>
      <w:divBdr>
        <w:top w:val="none" w:sz="0" w:space="0" w:color="auto"/>
        <w:left w:val="none" w:sz="0" w:space="0" w:color="auto"/>
        <w:bottom w:val="none" w:sz="0" w:space="0" w:color="auto"/>
        <w:right w:val="none" w:sz="0" w:space="0" w:color="auto"/>
      </w:divBdr>
    </w:div>
    <w:div w:id="654382104">
      <w:bodyDiv w:val="1"/>
      <w:marLeft w:val="0"/>
      <w:marRight w:val="0"/>
      <w:marTop w:val="0"/>
      <w:marBottom w:val="0"/>
      <w:divBdr>
        <w:top w:val="none" w:sz="0" w:space="0" w:color="auto"/>
        <w:left w:val="none" w:sz="0" w:space="0" w:color="auto"/>
        <w:bottom w:val="none" w:sz="0" w:space="0" w:color="auto"/>
        <w:right w:val="none" w:sz="0" w:space="0" w:color="auto"/>
      </w:divBdr>
    </w:div>
    <w:div w:id="656030461">
      <w:bodyDiv w:val="1"/>
      <w:marLeft w:val="0"/>
      <w:marRight w:val="0"/>
      <w:marTop w:val="0"/>
      <w:marBottom w:val="0"/>
      <w:divBdr>
        <w:top w:val="none" w:sz="0" w:space="0" w:color="auto"/>
        <w:left w:val="none" w:sz="0" w:space="0" w:color="auto"/>
        <w:bottom w:val="none" w:sz="0" w:space="0" w:color="auto"/>
        <w:right w:val="none" w:sz="0" w:space="0" w:color="auto"/>
      </w:divBdr>
    </w:div>
    <w:div w:id="657420593">
      <w:bodyDiv w:val="1"/>
      <w:marLeft w:val="0"/>
      <w:marRight w:val="0"/>
      <w:marTop w:val="0"/>
      <w:marBottom w:val="0"/>
      <w:divBdr>
        <w:top w:val="none" w:sz="0" w:space="0" w:color="auto"/>
        <w:left w:val="none" w:sz="0" w:space="0" w:color="auto"/>
        <w:bottom w:val="none" w:sz="0" w:space="0" w:color="auto"/>
        <w:right w:val="none" w:sz="0" w:space="0" w:color="auto"/>
      </w:divBdr>
    </w:div>
    <w:div w:id="657658373">
      <w:bodyDiv w:val="1"/>
      <w:marLeft w:val="0"/>
      <w:marRight w:val="0"/>
      <w:marTop w:val="0"/>
      <w:marBottom w:val="0"/>
      <w:divBdr>
        <w:top w:val="none" w:sz="0" w:space="0" w:color="auto"/>
        <w:left w:val="none" w:sz="0" w:space="0" w:color="auto"/>
        <w:bottom w:val="none" w:sz="0" w:space="0" w:color="auto"/>
        <w:right w:val="none" w:sz="0" w:space="0" w:color="auto"/>
      </w:divBdr>
    </w:div>
    <w:div w:id="664818753">
      <w:bodyDiv w:val="1"/>
      <w:marLeft w:val="0"/>
      <w:marRight w:val="0"/>
      <w:marTop w:val="0"/>
      <w:marBottom w:val="0"/>
      <w:divBdr>
        <w:top w:val="none" w:sz="0" w:space="0" w:color="auto"/>
        <w:left w:val="none" w:sz="0" w:space="0" w:color="auto"/>
        <w:bottom w:val="none" w:sz="0" w:space="0" w:color="auto"/>
        <w:right w:val="none" w:sz="0" w:space="0" w:color="auto"/>
      </w:divBdr>
    </w:div>
    <w:div w:id="670839772">
      <w:bodyDiv w:val="1"/>
      <w:marLeft w:val="0"/>
      <w:marRight w:val="0"/>
      <w:marTop w:val="0"/>
      <w:marBottom w:val="0"/>
      <w:divBdr>
        <w:top w:val="none" w:sz="0" w:space="0" w:color="auto"/>
        <w:left w:val="none" w:sz="0" w:space="0" w:color="auto"/>
        <w:bottom w:val="none" w:sz="0" w:space="0" w:color="auto"/>
        <w:right w:val="none" w:sz="0" w:space="0" w:color="auto"/>
      </w:divBdr>
    </w:div>
    <w:div w:id="675423941">
      <w:bodyDiv w:val="1"/>
      <w:marLeft w:val="0"/>
      <w:marRight w:val="0"/>
      <w:marTop w:val="0"/>
      <w:marBottom w:val="0"/>
      <w:divBdr>
        <w:top w:val="none" w:sz="0" w:space="0" w:color="auto"/>
        <w:left w:val="none" w:sz="0" w:space="0" w:color="auto"/>
        <w:bottom w:val="none" w:sz="0" w:space="0" w:color="auto"/>
        <w:right w:val="none" w:sz="0" w:space="0" w:color="auto"/>
      </w:divBdr>
    </w:div>
    <w:div w:id="686638270">
      <w:bodyDiv w:val="1"/>
      <w:marLeft w:val="0"/>
      <w:marRight w:val="0"/>
      <w:marTop w:val="0"/>
      <w:marBottom w:val="0"/>
      <w:divBdr>
        <w:top w:val="none" w:sz="0" w:space="0" w:color="auto"/>
        <w:left w:val="none" w:sz="0" w:space="0" w:color="auto"/>
        <w:bottom w:val="none" w:sz="0" w:space="0" w:color="auto"/>
        <w:right w:val="none" w:sz="0" w:space="0" w:color="auto"/>
      </w:divBdr>
    </w:div>
    <w:div w:id="697121861">
      <w:bodyDiv w:val="1"/>
      <w:marLeft w:val="0"/>
      <w:marRight w:val="0"/>
      <w:marTop w:val="0"/>
      <w:marBottom w:val="0"/>
      <w:divBdr>
        <w:top w:val="none" w:sz="0" w:space="0" w:color="auto"/>
        <w:left w:val="none" w:sz="0" w:space="0" w:color="auto"/>
        <w:bottom w:val="none" w:sz="0" w:space="0" w:color="auto"/>
        <w:right w:val="none" w:sz="0" w:space="0" w:color="auto"/>
      </w:divBdr>
    </w:div>
    <w:div w:id="697586079">
      <w:bodyDiv w:val="1"/>
      <w:marLeft w:val="0"/>
      <w:marRight w:val="0"/>
      <w:marTop w:val="0"/>
      <w:marBottom w:val="0"/>
      <w:divBdr>
        <w:top w:val="none" w:sz="0" w:space="0" w:color="auto"/>
        <w:left w:val="none" w:sz="0" w:space="0" w:color="auto"/>
        <w:bottom w:val="none" w:sz="0" w:space="0" w:color="auto"/>
        <w:right w:val="none" w:sz="0" w:space="0" w:color="auto"/>
      </w:divBdr>
    </w:div>
    <w:div w:id="703288759">
      <w:bodyDiv w:val="1"/>
      <w:marLeft w:val="0"/>
      <w:marRight w:val="0"/>
      <w:marTop w:val="0"/>
      <w:marBottom w:val="0"/>
      <w:divBdr>
        <w:top w:val="none" w:sz="0" w:space="0" w:color="auto"/>
        <w:left w:val="none" w:sz="0" w:space="0" w:color="auto"/>
        <w:bottom w:val="none" w:sz="0" w:space="0" w:color="auto"/>
        <w:right w:val="none" w:sz="0" w:space="0" w:color="auto"/>
      </w:divBdr>
    </w:div>
    <w:div w:id="710611456">
      <w:bodyDiv w:val="1"/>
      <w:marLeft w:val="0"/>
      <w:marRight w:val="0"/>
      <w:marTop w:val="0"/>
      <w:marBottom w:val="0"/>
      <w:divBdr>
        <w:top w:val="none" w:sz="0" w:space="0" w:color="auto"/>
        <w:left w:val="none" w:sz="0" w:space="0" w:color="auto"/>
        <w:bottom w:val="none" w:sz="0" w:space="0" w:color="auto"/>
        <w:right w:val="none" w:sz="0" w:space="0" w:color="auto"/>
      </w:divBdr>
    </w:div>
    <w:div w:id="717974554">
      <w:bodyDiv w:val="1"/>
      <w:marLeft w:val="0"/>
      <w:marRight w:val="0"/>
      <w:marTop w:val="0"/>
      <w:marBottom w:val="0"/>
      <w:divBdr>
        <w:top w:val="none" w:sz="0" w:space="0" w:color="auto"/>
        <w:left w:val="none" w:sz="0" w:space="0" w:color="auto"/>
        <w:bottom w:val="none" w:sz="0" w:space="0" w:color="auto"/>
        <w:right w:val="none" w:sz="0" w:space="0" w:color="auto"/>
      </w:divBdr>
    </w:div>
    <w:div w:id="734355997">
      <w:bodyDiv w:val="1"/>
      <w:marLeft w:val="0"/>
      <w:marRight w:val="0"/>
      <w:marTop w:val="0"/>
      <w:marBottom w:val="0"/>
      <w:divBdr>
        <w:top w:val="none" w:sz="0" w:space="0" w:color="auto"/>
        <w:left w:val="none" w:sz="0" w:space="0" w:color="auto"/>
        <w:bottom w:val="none" w:sz="0" w:space="0" w:color="auto"/>
        <w:right w:val="none" w:sz="0" w:space="0" w:color="auto"/>
      </w:divBdr>
    </w:div>
    <w:div w:id="751318657">
      <w:bodyDiv w:val="1"/>
      <w:marLeft w:val="0"/>
      <w:marRight w:val="0"/>
      <w:marTop w:val="0"/>
      <w:marBottom w:val="0"/>
      <w:divBdr>
        <w:top w:val="none" w:sz="0" w:space="0" w:color="auto"/>
        <w:left w:val="none" w:sz="0" w:space="0" w:color="auto"/>
        <w:bottom w:val="none" w:sz="0" w:space="0" w:color="auto"/>
        <w:right w:val="none" w:sz="0" w:space="0" w:color="auto"/>
      </w:divBdr>
    </w:div>
    <w:div w:id="755714605">
      <w:bodyDiv w:val="1"/>
      <w:marLeft w:val="0"/>
      <w:marRight w:val="0"/>
      <w:marTop w:val="0"/>
      <w:marBottom w:val="0"/>
      <w:divBdr>
        <w:top w:val="none" w:sz="0" w:space="0" w:color="auto"/>
        <w:left w:val="none" w:sz="0" w:space="0" w:color="auto"/>
        <w:bottom w:val="none" w:sz="0" w:space="0" w:color="auto"/>
        <w:right w:val="none" w:sz="0" w:space="0" w:color="auto"/>
      </w:divBdr>
    </w:div>
    <w:div w:id="755983827">
      <w:bodyDiv w:val="1"/>
      <w:marLeft w:val="0"/>
      <w:marRight w:val="0"/>
      <w:marTop w:val="0"/>
      <w:marBottom w:val="0"/>
      <w:divBdr>
        <w:top w:val="none" w:sz="0" w:space="0" w:color="auto"/>
        <w:left w:val="none" w:sz="0" w:space="0" w:color="auto"/>
        <w:bottom w:val="none" w:sz="0" w:space="0" w:color="auto"/>
        <w:right w:val="none" w:sz="0" w:space="0" w:color="auto"/>
      </w:divBdr>
    </w:div>
    <w:div w:id="772241338">
      <w:bodyDiv w:val="1"/>
      <w:marLeft w:val="0"/>
      <w:marRight w:val="0"/>
      <w:marTop w:val="0"/>
      <w:marBottom w:val="0"/>
      <w:divBdr>
        <w:top w:val="none" w:sz="0" w:space="0" w:color="auto"/>
        <w:left w:val="none" w:sz="0" w:space="0" w:color="auto"/>
        <w:bottom w:val="none" w:sz="0" w:space="0" w:color="auto"/>
        <w:right w:val="none" w:sz="0" w:space="0" w:color="auto"/>
      </w:divBdr>
    </w:div>
    <w:div w:id="782383565">
      <w:bodyDiv w:val="1"/>
      <w:marLeft w:val="0"/>
      <w:marRight w:val="0"/>
      <w:marTop w:val="0"/>
      <w:marBottom w:val="0"/>
      <w:divBdr>
        <w:top w:val="none" w:sz="0" w:space="0" w:color="auto"/>
        <w:left w:val="none" w:sz="0" w:space="0" w:color="auto"/>
        <w:bottom w:val="none" w:sz="0" w:space="0" w:color="auto"/>
        <w:right w:val="none" w:sz="0" w:space="0" w:color="auto"/>
      </w:divBdr>
    </w:div>
    <w:div w:id="793643224">
      <w:bodyDiv w:val="1"/>
      <w:marLeft w:val="0"/>
      <w:marRight w:val="0"/>
      <w:marTop w:val="0"/>
      <w:marBottom w:val="0"/>
      <w:divBdr>
        <w:top w:val="none" w:sz="0" w:space="0" w:color="auto"/>
        <w:left w:val="none" w:sz="0" w:space="0" w:color="auto"/>
        <w:bottom w:val="none" w:sz="0" w:space="0" w:color="auto"/>
        <w:right w:val="none" w:sz="0" w:space="0" w:color="auto"/>
      </w:divBdr>
    </w:div>
    <w:div w:id="797988364">
      <w:bodyDiv w:val="1"/>
      <w:marLeft w:val="0"/>
      <w:marRight w:val="0"/>
      <w:marTop w:val="0"/>
      <w:marBottom w:val="0"/>
      <w:divBdr>
        <w:top w:val="none" w:sz="0" w:space="0" w:color="auto"/>
        <w:left w:val="none" w:sz="0" w:space="0" w:color="auto"/>
        <w:bottom w:val="none" w:sz="0" w:space="0" w:color="auto"/>
        <w:right w:val="none" w:sz="0" w:space="0" w:color="auto"/>
      </w:divBdr>
    </w:div>
    <w:div w:id="799497844">
      <w:bodyDiv w:val="1"/>
      <w:marLeft w:val="0"/>
      <w:marRight w:val="0"/>
      <w:marTop w:val="0"/>
      <w:marBottom w:val="0"/>
      <w:divBdr>
        <w:top w:val="none" w:sz="0" w:space="0" w:color="auto"/>
        <w:left w:val="none" w:sz="0" w:space="0" w:color="auto"/>
        <w:bottom w:val="none" w:sz="0" w:space="0" w:color="auto"/>
        <w:right w:val="none" w:sz="0" w:space="0" w:color="auto"/>
      </w:divBdr>
    </w:div>
    <w:div w:id="817502672">
      <w:bodyDiv w:val="1"/>
      <w:marLeft w:val="0"/>
      <w:marRight w:val="0"/>
      <w:marTop w:val="0"/>
      <w:marBottom w:val="0"/>
      <w:divBdr>
        <w:top w:val="none" w:sz="0" w:space="0" w:color="auto"/>
        <w:left w:val="none" w:sz="0" w:space="0" w:color="auto"/>
        <w:bottom w:val="none" w:sz="0" w:space="0" w:color="auto"/>
        <w:right w:val="none" w:sz="0" w:space="0" w:color="auto"/>
      </w:divBdr>
    </w:div>
    <w:div w:id="857157788">
      <w:bodyDiv w:val="1"/>
      <w:marLeft w:val="0"/>
      <w:marRight w:val="0"/>
      <w:marTop w:val="0"/>
      <w:marBottom w:val="0"/>
      <w:divBdr>
        <w:top w:val="none" w:sz="0" w:space="0" w:color="auto"/>
        <w:left w:val="none" w:sz="0" w:space="0" w:color="auto"/>
        <w:bottom w:val="none" w:sz="0" w:space="0" w:color="auto"/>
        <w:right w:val="none" w:sz="0" w:space="0" w:color="auto"/>
      </w:divBdr>
    </w:div>
    <w:div w:id="857692522">
      <w:bodyDiv w:val="1"/>
      <w:marLeft w:val="0"/>
      <w:marRight w:val="0"/>
      <w:marTop w:val="0"/>
      <w:marBottom w:val="0"/>
      <w:divBdr>
        <w:top w:val="none" w:sz="0" w:space="0" w:color="auto"/>
        <w:left w:val="none" w:sz="0" w:space="0" w:color="auto"/>
        <w:bottom w:val="none" w:sz="0" w:space="0" w:color="auto"/>
        <w:right w:val="none" w:sz="0" w:space="0" w:color="auto"/>
      </w:divBdr>
    </w:div>
    <w:div w:id="863636402">
      <w:bodyDiv w:val="1"/>
      <w:marLeft w:val="0"/>
      <w:marRight w:val="0"/>
      <w:marTop w:val="0"/>
      <w:marBottom w:val="0"/>
      <w:divBdr>
        <w:top w:val="none" w:sz="0" w:space="0" w:color="auto"/>
        <w:left w:val="none" w:sz="0" w:space="0" w:color="auto"/>
        <w:bottom w:val="none" w:sz="0" w:space="0" w:color="auto"/>
        <w:right w:val="none" w:sz="0" w:space="0" w:color="auto"/>
      </w:divBdr>
    </w:div>
    <w:div w:id="867985669">
      <w:bodyDiv w:val="1"/>
      <w:marLeft w:val="0"/>
      <w:marRight w:val="0"/>
      <w:marTop w:val="0"/>
      <w:marBottom w:val="0"/>
      <w:divBdr>
        <w:top w:val="none" w:sz="0" w:space="0" w:color="auto"/>
        <w:left w:val="none" w:sz="0" w:space="0" w:color="auto"/>
        <w:bottom w:val="none" w:sz="0" w:space="0" w:color="auto"/>
        <w:right w:val="none" w:sz="0" w:space="0" w:color="auto"/>
      </w:divBdr>
    </w:div>
    <w:div w:id="868030085">
      <w:bodyDiv w:val="1"/>
      <w:marLeft w:val="0"/>
      <w:marRight w:val="0"/>
      <w:marTop w:val="0"/>
      <w:marBottom w:val="0"/>
      <w:divBdr>
        <w:top w:val="none" w:sz="0" w:space="0" w:color="auto"/>
        <w:left w:val="none" w:sz="0" w:space="0" w:color="auto"/>
        <w:bottom w:val="none" w:sz="0" w:space="0" w:color="auto"/>
        <w:right w:val="none" w:sz="0" w:space="0" w:color="auto"/>
      </w:divBdr>
    </w:div>
    <w:div w:id="869800952">
      <w:bodyDiv w:val="1"/>
      <w:marLeft w:val="0"/>
      <w:marRight w:val="0"/>
      <w:marTop w:val="0"/>
      <w:marBottom w:val="0"/>
      <w:divBdr>
        <w:top w:val="none" w:sz="0" w:space="0" w:color="auto"/>
        <w:left w:val="none" w:sz="0" w:space="0" w:color="auto"/>
        <w:bottom w:val="none" w:sz="0" w:space="0" w:color="auto"/>
        <w:right w:val="none" w:sz="0" w:space="0" w:color="auto"/>
      </w:divBdr>
    </w:div>
    <w:div w:id="874318432">
      <w:bodyDiv w:val="1"/>
      <w:marLeft w:val="0"/>
      <w:marRight w:val="0"/>
      <w:marTop w:val="0"/>
      <w:marBottom w:val="0"/>
      <w:divBdr>
        <w:top w:val="none" w:sz="0" w:space="0" w:color="auto"/>
        <w:left w:val="none" w:sz="0" w:space="0" w:color="auto"/>
        <w:bottom w:val="none" w:sz="0" w:space="0" w:color="auto"/>
        <w:right w:val="none" w:sz="0" w:space="0" w:color="auto"/>
      </w:divBdr>
    </w:div>
    <w:div w:id="902255148">
      <w:bodyDiv w:val="1"/>
      <w:marLeft w:val="0"/>
      <w:marRight w:val="0"/>
      <w:marTop w:val="0"/>
      <w:marBottom w:val="0"/>
      <w:divBdr>
        <w:top w:val="none" w:sz="0" w:space="0" w:color="auto"/>
        <w:left w:val="none" w:sz="0" w:space="0" w:color="auto"/>
        <w:bottom w:val="none" w:sz="0" w:space="0" w:color="auto"/>
        <w:right w:val="none" w:sz="0" w:space="0" w:color="auto"/>
      </w:divBdr>
    </w:div>
    <w:div w:id="904805456">
      <w:bodyDiv w:val="1"/>
      <w:marLeft w:val="0"/>
      <w:marRight w:val="0"/>
      <w:marTop w:val="0"/>
      <w:marBottom w:val="0"/>
      <w:divBdr>
        <w:top w:val="none" w:sz="0" w:space="0" w:color="auto"/>
        <w:left w:val="none" w:sz="0" w:space="0" w:color="auto"/>
        <w:bottom w:val="none" w:sz="0" w:space="0" w:color="auto"/>
        <w:right w:val="none" w:sz="0" w:space="0" w:color="auto"/>
      </w:divBdr>
    </w:div>
    <w:div w:id="928732005">
      <w:bodyDiv w:val="1"/>
      <w:marLeft w:val="0"/>
      <w:marRight w:val="0"/>
      <w:marTop w:val="0"/>
      <w:marBottom w:val="0"/>
      <w:divBdr>
        <w:top w:val="none" w:sz="0" w:space="0" w:color="auto"/>
        <w:left w:val="none" w:sz="0" w:space="0" w:color="auto"/>
        <w:bottom w:val="none" w:sz="0" w:space="0" w:color="auto"/>
        <w:right w:val="none" w:sz="0" w:space="0" w:color="auto"/>
      </w:divBdr>
    </w:div>
    <w:div w:id="958024450">
      <w:bodyDiv w:val="1"/>
      <w:marLeft w:val="0"/>
      <w:marRight w:val="0"/>
      <w:marTop w:val="0"/>
      <w:marBottom w:val="0"/>
      <w:divBdr>
        <w:top w:val="none" w:sz="0" w:space="0" w:color="auto"/>
        <w:left w:val="none" w:sz="0" w:space="0" w:color="auto"/>
        <w:bottom w:val="none" w:sz="0" w:space="0" w:color="auto"/>
        <w:right w:val="none" w:sz="0" w:space="0" w:color="auto"/>
      </w:divBdr>
    </w:div>
    <w:div w:id="975918446">
      <w:bodyDiv w:val="1"/>
      <w:marLeft w:val="0"/>
      <w:marRight w:val="0"/>
      <w:marTop w:val="0"/>
      <w:marBottom w:val="0"/>
      <w:divBdr>
        <w:top w:val="none" w:sz="0" w:space="0" w:color="auto"/>
        <w:left w:val="none" w:sz="0" w:space="0" w:color="auto"/>
        <w:bottom w:val="none" w:sz="0" w:space="0" w:color="auto"/>
        <w:right w:val="none" w:sz="0" w:space="0" w:color="auto"/>
      </w:divBdr>
    </w:div>
    <w:div w:id="976036371">
      <w:bodyDiv w:val="1"/>
      <w:marLeft w:val="0"/>
      <w:marRight w:val="0"/>
      <w:marTop w:val="0"/>
      <w:marBottom w:val="0"/>
      <w:divBdr>
        <w:top w:val="none" w:sz="0" w:space="0" w:color="auto"/>
        <w:left w:val="none" w:sz="0" w:space="0" w:color="auto"/>
        <w:bottom w:val="none" w:sz="0" w:space="0" w:color="auto"/>
        <w:right w:val="none" w:sz="0" w:space="0" w:color="auto"/>
      </w:divBdr>
    </w:div>
    <w:div w:id="979728719">
      <w:bodyDiv w:val="1"/>
      <w:marLeft w:val="0"/>
      <w:marRight w:val="0"/>
      <w:marTop w:val="0"/>
      <w:marBottom w:val="0"/>
      <w:divBdr>
        <w:top w:val="none" w:sz="0" w:space="0" w:color="auto"/>
        <w:left w:val="none" w:sz="0" w:space="0" w:color="auto"/>
        <w:bottom w:val="none" w:sz="0" w:space="0" w:color="auto"/>
        <w:right w:val="none" w:sz="0" w:space="0" w:color="auto"/>
      </w:divBdr>
    </w:div>
    <w:div w:id="989989730">
      <w:bodyDiv w:val="1"/>
      <w:marLeft w:val="0"/>
      <w:marRight w:val="0"/>
      <w:marTop w:val="0"/>
      <w:marBottom w:val="0"/>
      <w:divBdr>
        <w:top w:val="none" w:sz="0" w:space="0" w:color="auto"/>
        <w:left w:val="none" w:sz="0" w:space="0" w:color="auto"/>
        <w:bottom w:val="none" w:sz="0" w:space="0" w:color="auto"/>
        <w:right w:val="none" w:sz="0" w:space="0" w:color="auto"/>
      </w:divBdr>
    </w:div>
    <w:div w:id="1014695324">
      <w:bodyDiv w:val="1"/>
      <w:marLeft w:val="0"/>
      <w:marRight w:val="0"/>
      <w:marTop w:val="0"/>
      <w:marBottom w:val="0"/>
      <w:divBdr>
        <w:top w:val="none" w:sz="0" w:space="0" w:color="auto"/>
        <w:left w:val="none" w:sz="0" w:space="0" w:color="auto"/>
        <w:bottom w:val="none" w:sz="0" w:space="0" w:color="auto"/>
        <w:right w:val="none" w:sz="0" w:space="0" w:color="auto"/>
      </w:divBdr>
    </w:div>
    <w:div w:id="1015116125">
      <w:bodyDiv w:val="1"/>
      <w:marLeft w:val="0"/>
      <w:marRight w:val="0"/>
      <w:marTop w:val="0"/>
      <w:marBottom w:val="0"/>
      <w:divBdr>
        <w:top w:val="none" w:sz="0" w:space="0" w:color="auto"/>
        <w:left w:val="none" w:sz="0" w:space="0" w:color="auto"/>
        <w:bottom w:val="none" w:sz="0" w:space="0" w:color="auto"/>
        <w:right w:val="none" w:sz="0" w:space="0" w:color="auto"/>
      </w:divBdr>
    </w:div>
    <w:div w:id="1022897317">
      <w:bodyDiv w:val="1"/>
      <w:marLeft w:val="0"/>
      <w:marRight w:val="0"/>
      <w:marTop w:val="0"/>
      <w:marBottom w:val="0"/>
      <w:divBdr>
        <w:top w:val="none" w:sz="0" w:space="0" w:color="auto"/>
        <w:left w:val="none" w:sz="0" w:space="0" w:color="auto"/>
        <w:bottom w:val="none" w:sz="0" w:space="0" w:color="auto"/>
        <w:right w:val="none" w:sz="0" w:space="0" w:color="auto"/>
      </w:divBdr>
    </w:div>
    <w:div w:id="1030959553">
      <w:bodyDiv w:val="1"/>
      <w:marLeft w:val="0"/>
      <w:marRight w:val="0"/>
      <w:marTop w:val="0"/>
      <w:marBottom w:val="0"/>
      <w:divBdr>
        <w:top w:val="none" w:sz="0" w:space="0" w:color="auto"/>
        <w:left w:val="none" w:sz="0" w:space="0" w:color="auto"/>
        <w:bottom w:val="none" w:sz="0" w:space="0" w:color="auto"/>
        <w:right w:val="none" w:sz="0" w:space="0" w:color="auto"/>
      </w:divBdr>
    </w:div>
    <w:div w:id="1039286015">
      <w:bodyDiv w:val="1"/>
      <w:marLeft w:val="0"/>
      <w:marRight w:val="0"/>
      <w:marTop w:val="0"/>
      <w:marBottom w:val="0"/>
      <w:divBdr>
        <w:top w:val="none" w:sz="0" w:space="0" w:color="auto"/>
        <w:left w:val="none" w:sz="0" w:space="0" w:color="auto"/>
        <w:bottom w:val="none" w:sz="0" w:space="0" w:color="auto"/>
        <w:right w:val="none" w:sz="0" w:space="0" w:color="auto"/>
      </w:divBdr>
    </w:div>
    <w:div w:id="1042555469">
      <w:bodyDiv w:val="1"/>
      <w:marLeft w:val="0"/>
      <w:marRight w:val="0"/>
      <w:marTop w:val="0"/>
      <w:marBottom w:val="0"/>
      <w:divBdr>
        <w:top w:val="none" w:sz="0" w:space="0" w:color="auto"/>
        <w:left w:val="none" w:sz="0" w:space="0" w:color="auto"/>
        <w:bottom w:val="none" w:sz="0" w:space="0" w:color="auto"/>
        <w:right w:val="none" w:sz="0" w:space="0" w:color="auto"/>
      </w:divBdr>
    </w:div>
    <w:div w:id="1044447636">
      <w:bodyDiv w:val="1"/>
      <w:marLeft w:val="0"/>
      <w:marRight w:val="0"/>
      <w:marTop w:val="0"/>
      <w:marBottom w:val="0"/>
      <w:divBdr>
        <w:top w:val="none" w:sz="0" w:space="0" w:color="auto"/>
        <w:left w:val="none" w:sz="0" w:space="0" w:color="auto"/>
        <w:bottom w:val="none" w:sz="0" w:space="0" w:color="auto"/>
        <w:right w:val="none" w:sz="0" w:space="0" w:color="auto"/>
      </w:divBdr>
    </w:div>
    <w:div w:id="1051228886">
      <w:bodyDiv w:val="1"/>
      <w:marLeft w:val="0"/>
      <w:marRight w:val="0"/>
      <w:marTop w:val="0"/>
      <w:marBottom w:val="0"/>
      <w:divBdr>
        <w:top w:val="none" w:sz="0" w:space="0" w:color="auto"/>
        <w:left w:val="none" w:sz="0" w:space="0" w:color="auto"/>
        <w:bottom w:val="none" w:sz="0" w:space="0" w:color="auto"/>
        <w:right w:val="none" w:sz="0" w:space="0" w:color="auto"/>
      </w:divBdr>
    </w:div>
    <w:div w:id="1069305874">
      <w:bodyDiv w:val="1"/>
      <w:marLeft w:val="0"/>
      <w:marRight w:val="0"/>
      <w:marTop w:val="0"/>
      <w:marBottom w:val="0"/>
      <w:divBdr>
        <w:top w:val="none" w:sz="0" w:space="0" w:color="auto"/>
        <w:left w:val="none" w:sz="0" w:space="0" w:color="auto"/>
        <w:bottom w:val="none" w:sz="0" w:space="0" w:color="auto"/>
        <w:right w:val="none" w:sz="0" w:space="0" w:color="auto"/>
      </w:divBdr>
    </w:div>
    <w:div w:id="1093474178">
      <w:bodyDiv w:val="1"/>
      <w:marLeft w:val="0"/>
      <w:marRight w:val="0"/>
      <w:marTop w:val="0"/>
      <w:marBottom w:val="0"/>
      <w:divBdr>
        <w:top w:val="none" w:sz="0" w:space="0" w:color="auto"/>
        <w:left w:val="none" w:sz="0" w:space="0" w:color="auto"/>
        <w:bottom w:val="none" w:sz="0" w:space="0" w:color="auto"/>
        <w:right w:val="none" w:sz="0" w:space="0" w:color="auto"/>
      </w:divBdr>
    </w:div>
    <w:div w:id="1111244647">
      <w:bodyDiv w:val="1"/>
      <w:marLeft w:val="0"/>
      <w:marRight w:val="0"/>
      <w:marTop w:val="0"/>
      <w:marBottom w:val="0"/>
      <w:divBdr>
        <w:top w:val="none" w:sz="0" w:space="0" w:color="auto"/>
        <w:left w:val="none" w:sz="0" w:space="0" w:color="auto"/>
        <w:bottom w:val="none" w:sz="0" w:space="0" w:color="auto"/>
        <w:right w:val="none" w:sz="0" w:space="0" w:color="auto"/>
      </w:divBdr>
    </w:div>
    <w:div w:id="1129319751">
      <w:bodyDiv w:val="1"/>
      <w:marLeft w:val="0"/>
      <w:marRight w:val="0"/>
      <w:marTop w:val="0"/>
      <w:marBottom w:val="0"/>
      <w:divBdr>
        <w:top w:val="none" w:sz="0" w:space="0" w:color="auto"/>
        <w:left w:val="none" w:sz="0" w:space="0" w:color="auto"/>
        <w:bottom w:val="none" w:sz="0" w:space="0" w:color="auto"/>
        <w:right w:val="none" w:sz="0" w:space="0" w:color="auto"/>
      </w:divBdr>
    </w:div>
    <w:div w:id="1135442519">
      <w:bodyDiv w:val="1"/>
      <w:marLeft w:val="0"/>
      <w:marRight w:val="0"/>
      <w:marTop w:val="0"/>
      <w:marBottom w:val="0"/>
      <w:divBdr>
        <w:top w:val="none" w:sz="0" w:space="0" w:color="auto"/>
        <w:left w:val="none" w:sz="0" w:space="0" w:color="auto"/>
        <w:bottom w:val="none" w:sz="0" w:space="0" w:color="auto"/>
        <w:right w:val="none" w:sz="0" w:space="0" w:color="auto"/>
      </w:divBdr>
    </w:div>
    <w:div w:id="1136332350">
      <w:bodyDiv w:val="1"/>
      <w:marLeft w:val="0"/>
      <w:marRight w:val="0"/>
      <w:marTop w:val="0"/>
      <w:marBottom w:val="0"/>
      <w:divBdr>
        <w:top w:val="none" w:sz="0" w:space="0" w:color="auto"/>
        <w:left w:val="none" w:sz="0" w:space="0" w:color="auto"/>
        <w:bottom w:val="none" w:sz="0" w:space="0" w:color="auto"/>
        <w:right w:val="none" w:sz="0" w:space="0" w:color="auto"/>
      </w:divBdr>
    </w:div>
    <w:div w:id="1139301147">
      <w:bodyDiv w:val="1"/>
      <w:marLeft w:val="0"/>
      <w:marRight w:val="0"/>
      <w:marTop w:val="0"/>
      <w:marBottom w:val="0"/>
      <w:divBdr>
        <w:top w:val="none" w:sz="0" w:space="0" w:color="auto"/>
        <w:left w:val="none" w:sz="0" w:space="0" w:color="auto"/>
        <w:bottom w:val="none" w:sz="0" w:space="0" w:color="auto"/>
        <w:right w:val="none" w:sz="0" w:space="0" w:color="auto"/>
      </w:divBdr>
    </w:div>
    <w:div w:id="1142770079">
      <w:bodyDiv w:val="1"/>
      <w:marLeft w:val="0"/>
      <w:marRight w:val="0"/>
      <w:marTop w:val="0"/>
      <w:marBottom w:val="0"/>
      <w:divBdr>
        <w:top w:val="none" w:sz="0" w:space="0" w:color="auto"/>
        <w:left w:val="none" w:sz="0" w:space="0" w:color="auto"/>
        <w:bottom w:val="none" w:sz="0" w:space="0" w:color="auto"/>
        <w:right w:val="none" w:sz="0" w:space="0" w:color="auto"/>
      </w:divBdr>
    </w:div>
    <w:div w:id="1143540135">
      <w:bodyDiv w:val="1"/>
      <w:marLeft w:val="0"/>
      <w:marRight w:val="0"/>
      <w:marTop w:val="0"/>
      <w:marBottom w:val="0"/>
      <w:divBdr>
        <w:top w:val="none" w:sz="0" w:space="0" w:color="auto"/>
        <w:left w:val="none" w:sz="0" w:space="0" w:color="auto"/>
        <w:bottom w:val="none" w:sz="0" w:space="0" w:color="auto"/>
        <w:right w:val="none" w:sz="0" w:space="0" w:color="auto"/>
      </w:divBdr>
    </w:div>
    <w:div w:id="1144662800">
      <w:bodyDiv w:val="1"/>
      <w:marLeft w:val="0"/>
      <w:marRight w:val="0"/>
      <w:marTop w:val="0"/>
      <w:marBottom w:val="0"/>
      <w:divBdr>
        <w:top w:val="none" w:sz="0" w:space="0" w:color="auto"/>
        <w:left w:val="none" w:sz="0" w:space="0" w:color="auto"/>
        <w:bottom w:val="none" w:sz="0" w:space="0" w:color="auto"/>
        <w:right w:val="none" w:sz="0" w:space="0" w:color="auto"/>
      </w:divBdr>
    </w:div>
    <w:div w:id="1162626542">
      <w:bodyDiv w:val="1"/>
      <w:marLeft w:val="0"/>
      <w:marRight w:val="0"/>
      <w:marTop w:val="0"/>
      <w:marBottom w:val="0"/>
      <w:divBdr>
        <w:top w:val="none" w:sz="0" w:space="0" w:color="auto"/>
        <w:left w:val="none" w:sz="0" w:space="0" w:color="auto"/>
        <w:bottom w:val="none" w:sz="0" w:space="0" w:color="auto"/>
        <w:right w:val="none" w:sz="0" w:space="0" w:color="auto"/>
      </w:divBdr>
    </w:div>
    <w:div w:id="1165785951">
      <w:bodyDiv w:val="1"/>
      <w:marLeft w:val="0"/>
      <w:marRight w:val="0"/>
      <w:marTop w:val="0"/>
      <w:marBottom w:val="0"/>
      <w:divBdr>
        <w:top w:val="none" w:sz="0" w:space="0" w:color="auto"/>
        <w:left w:val="none" w:sz="0" w:space="0" w:color="auto"/>
        <w:bottom w:val="none" w:sz="0" w:space="0" w:color="auto"/>
        <w:right w:val="none" w:sz="0" w:space="0" w:color="auto"/>
      </w:divBdr>
    </w:div>
    <w:div w:id="1178929585">
      <w:bodyDiv w:val="1"/>
      <w:marLeft w:val="0"/>
      <w:marRight w:val="0"/>
      <w:marTop w:val="0"/>
      <w:marBottom w:val="0"/>
      <w:divBdr>
        <w:top w:val="none" w:sz="0" w:space="0" w:color="auto"/>
        <w:left w:val="none" w:sz="0" w:space="0" w:color="auto"/>
        <w:bottom w:val="none" w:sz="0" w:space="0" w:color="auto"/>
        <w:right w:val="none" w:sz="0" w:space="0" w:color="auto"/>
      </w:divBdr>
    </w:div>
    <w:div w:id="1179270780">
      <w:bodyDiv w:val="1"/>
      <w:marLeft w:val="0"/>
      <w:marRight w:val="0"/>
      <w:marTop w:val="0"/>
      <w:marBottom w:val="0"/>
      <w:divBdr>
        <w:top w:val="none" w:sz="0" w:space="0" w:color="auto"/>
        <w:left w:val="none" w:sz="0" w:space="0" w:color="auto"/>
        <w:bottom w:val="none" w:sz="0" w:space="0" w:color="auto"/>
        <w:right w:val="none" w:sz="0" w:space="0" w:color="auto"/>
      </w:divBdr>
    </w:div>
    <w:div w:id="1184395421">
      <w:bodyDiv w:val="1"/>
      <w:marLeft w:val="0"/>
      <w:marRight w:val="0"/>
      <w:marTop w:val="0"/>
      <w:marBottom w:val="0"/>
      <w:divBdr>
        <w:top w:val="none" w:sz="0" w:space="0" w:color="auto"/>
        <w:left w:val="none" w:sz="0" w:space="0" w:color="auto"/>
        <w:bottom w:val="none" w:sz="0" w:space="0" w:color="auto"/>
        <w:right w:val="none" w:sz="0" w:space="0" w:color="auto"/>
      </w:divBdr>
    </w:div>
    <w:div w:id="1194615455">
      <w:bodyDiv w:val="1"/>
      <w:marLeft w:val="0"/>
      <w:marRight w:val="0"/>
      <w:marTop w:val="0"/>
      <w:marBottom w:val="0"/>
      <w:divBdr>
        <w:top w:val="none" w:sz="0" w:space="0" w:color="auto"/>
        <w:left w:val="none" w:sz="0" w:space="0" w:color="auto"/>
        <w:bottom w:val="none" w:sz="0" w:space="0" w:color="auto"/>
        <w:right w:val="none" w:sz="0" w:space="0" w:color="auto"/>
      </w:divBdr>
    </w:div>
    <w:div w:id="1197960819">
      <w:bodyDiv w:val="1"/>
      <w:marLeft w:val="0"/>
      <w:marRight w:val="0"/>
      <w:marTop w:val="0"/>
      <w:marBottom w:val="0"/>
      <w:divBdr>
        <w:top w:val="none" w:sz="0" w:space="0" w:color="auto"/>
        <w:left w:val="none" w:sz="0" w:space="0" w:color="auto"/>
        <w:bottom w:val="none" w:sz="0" w:space="0" w:color="auto"/>
        <w:right w:val="none" w:sz="0" w:space="0" w:color="auto"/>
      </w:divBdr>
    </w:div>
    <w:div w:id="1202786122">
      <w:bodyDiv w:val="1"/>
      <w:marLeft w:val="0"/>
      <w:marRight w:val="0"/>
      <w:marTop w:val="0"/>
      <w:marBottom w:val="0"/>
      <w:divBdr>
        <w:top w:val="none" w:sz="0" w:space="0" w:color="auto"/>
        <w:left w:val="none" w:sz="0" w:space="0" w:color="auto"/>
        <w:bottom w:val="none" w:sz="0" w:space="0" w:color="auto"/>
        <w:right w:val="none" w:sz="0" w:space="0" w:color="auto"/>
      </w:divBdr>
    </w:div>
    <w:div w:id="1219895491">
      <w:bodyDiv w:val="1"/>
      <w:marLeft w:val="0"/>
      <w:marRight w:val="0"/>
      <w:marTop w:val="0"/>
      <w:marBottom w:val="0"/>
      <w:divBdr>
        <w:top w:val="none" w:sz="0" w:space="0" w:color="auto"/>
        <w:left w:val="none" w:sz="0" w:space="0" w:color="auto"/>
        <w:bottom w:val="none" w:sz="0" w:space="0" w:color="auto"/>
        <w:right w:val="none" w:sz="0" w:space="0" w:color="auto"/>
      </w:divBdr>
    </w:div>
    <w:div w:id="1237403413">
      <w:bodyDiv w:val="1"/>
      <w:marLeft w:val="0"/>
      <w:marRight w:val="0"/>
      <w:marTop w:val="0"/>
      <w:marBottom w:val="0"/>
      <w:divBdr>
        <w:top w:val="none" w:sz="0" w:space="0" w:color="auto"/>
        <w:left w:val="none" w:sz="0" w:space="0" w:color="auto"/>
        <w:bottom w:val="none" w:sz="0" w:space="0" w:color="auto"/>
        <w:right w:val="none" w:sz="0" w:space="0" w:color="auto"/>
      </w:divBdr>
    </w:div>
    <w:div w:id="1240359740">
      <w:bodyDiv w:val="1"/>
      <w:marLeft w:val="0"/>
      <w:marRight w:val="0"/>
      <w:marTop w:val="0"/>
      <w:marBottom w:val="0"/>
      <w:divBdr>
        <w:top w:val="none" w:sz="0" w:space="0" w:color="auto"/>
        <w:left w:val="none" w:sz="0" w:space="0" w:color="auto"/>
        <w:bottom w:val="none" w:sz="0" w:space="0" w:color="auto"/>
        <w:right w:val="none" w:sz="0" w:space="0" w:color="auto"/>
      </w:divBdr>
    </w:div>
    <w:div w:id="1250382646">
      <w:bodyDiv w:val="1"/>
      <w:marLeft w:val="0"/>
      <w:marRight w:val="0"/>
      <w:marTop w:val="0"/>
      <w:marBottom w:val="0"/>
      <w:divBdr>
        <w:top w:val="none" w:sz="0" w:space="0" w:color="auto"/>
        <w:left w:val="none" w:sz="0" w:space="0" w:color="auto"/>
        <w:bottom w:val="none" w:sz="0" w:space="0" w:color="auto"/>
        <w:right w:val="none" w:sz="0" w:space="0" w:color="auto"/>
      </w:divBdr>
    </w:div>
    <w:div w:id="1251356163">
      <w:bodyDiv w:val="1"/>
      <w:marLeft w:val="0"/>
      <w:marRight w:val="0"/>
      <w:marTop w:val="0"/>
      <w:marBottom w:val="0"/>
      <w:divBdr>
        <w:top w:val="none" w:sz="0" w:space="0" w:color="auto"/>
        <w:left w:val="none" w:sz="0" w:space="0" w:color="auto"/>
        <w:bottom w:val="none" w:sz="0" w:space="0" w:color="auto"/>
        <w:right w:val="none" w:sz="0" w:space="0" w:color="auto"/>
      </w:divBdr>
    </w:div>
    <w:div w:id="1261795064">
      <w:bodyDiv w:val="1"/>
      <w:marLeft w:val="0"/>
      <w:marRight w:val="0"/>
      <w:marTop w:val="0"/>
      <w:marBottom w:val="0"/>
      <w:divBdr>
        <w:top w:val="none" w:sz="0" w:space="0" w:color="auto"/>
        <w:left w:val="none" w:sz="0" w:space="0" w:color="auto"/>
        <w:bottom w:val="none" w:sz="0" w:space="0" w:color="auto"/>
        <w:right w:val="none" w:sz="0" w:space="0" w:color="auto"/>
      </w:divBdr>
    </w:div>
    <w:div w:id="1276329912">
      <w:bodyDiv w:val="1"/>
      <w:marLeft w:val="0"/>
      <w:marRight w:val="0"/>
      <w:marTop w:val="0"/>
      <w:marBottom w:val="0"/>
      <w:divBdr>
        <w:top w:val="none" w:sz="0" w:space="0" w:color="auto"/>
        <w:left w:val="none" w:sz="0" w:space="0" w:color="auto"/>
        <w:bottom w:val="none" w:sz="0" w:space="0" w:color="auto"/>
        <w:right w:val="none" w:sz="0" w:space="0" w:color="auto"/>
      </w:divBdr>
    </w:div>
    <w:div w:id="1280256625">
      <w:bodyDiv w:val="1"/>
      <w:marLeft w:val="0"/>
      <w:marRight w:val="0"/>
      <w:marTop w:val="0"/>
      <w:marBottom w:val="0"/>
      <w:divBdr>
        <w:top w:val="none" w:sz="0" w:space="0" w:color="auto"/>
        <w:left w:val="none" w:sz="0" w:space="0" w:color="auto"/>
        <w:bottom w:val="none" w:sz="0" w:space="0" w:color="auto"/>
        <w:right w:val="none" w:sz="0" w:space="0" w:color="auto"/>
      </w:divBdr>
    </w:div>
    <w:div w:id="1282609180">
      <w:bodyDiv w:val="1"/>
      <w:marLeft w:val="0"/>
      <w:marRight w:val="0"/>
      <w:marTop w:val="0"/>
      <w:marBottom w:val="0"/>
      <w:divBdr>
        <w:top w:val="none" w:sz="0" w:space="0" w:color="auto"/>
        <w:left w:val="none" w:sz="0" w:space="0" w:color="auto"/>
        <w:bottom w:val="none" w:sz="0" w:space="0" w:color="auto"/>
        <w:right w:val="none" w:sz="0" w:space="0" w:color="auto"/>
      </w:divBdr>
    </w:div>
    <w:div w:id="1283001603">
      <w:bodyDiv w:val="1"/>
      <w:marLeft w:val="0"/>
      <w:marRight w:val="0"/>
      <w:marTop w:val="0"/>
      <w:marBottom w:val="0"/>
      <w:divBdr>
        <w:top w:val="none" w:sz="0" w:space="0" w:color="auto"/>
        <w:left w:val="none" w:sz="0" w:space="0" w:color="auto"/>
        <w:bottom w:val="none" w:sz="0" w:space="0" w:color="auto"/>
        <w:right w:val="none" w:sz="0" w:space="0" w:color="auto"/>
      </w:divBdr>
    </w:div>
    <w:div w:id="1286693718">
      <w:bodyDiv w:val="1"/>
      <w:marLeft w:val="0"/>
      <w:marRight w:val="0"/>
      <w:marTop w:val="0"/>
      <w:marBottom w:val="0"/>
      <w:divBdr>
        <w:top w:val="none" w:sz="0" w:space="0" w:color="auto"/>
        <w:left w:val="none" w:sz="0" w:space="0" w:color="auto"/>
        <w:bottom w:val="none" w:sz="0" w:space="0" w:color="auto"/>
        <w:right w:val="none" w:sz="0" w:space="0" w:color="auto"/>
      </w:divBdr>
    </w:div>
    <w:div w:id="1292057859">
      <w:bodyDiv w:val="1"/>
      <w:marLeft w:val="0"/>
      <w:marRight w:val="0"/>
      <w:marTop w:val="0"/>
      <w:marBottom w:val="0"/>
      <w:divBdr>
        <w:top w:val="none" w:sz="0" w:space="0" w:color="auto"/>
        <w:left w:val="none" w:sz="0" w:space="0" w:color="auto"/>
        <w:bottom w:val="none" w:sz="0" w:space="0" w:color="auto"/>
        <w:right w:val="none" w:sz="0" w:space="0" w:color="auto"/>
      </w:divBdr>
    </w:div>
    <w:div w:id="1315838363">
      <w:bodyDiv w:val="1"/>
      <w:marLeft w:val="0"/>
      <w:marRight w:val="0"/>
      <w:marTop w:val="0"/>
      <w:marBottom w:val="0"/>
      <w:divBdr>
        <w:top w:val="none" w:sz="0" w:space="0" w:color="auto"/>
        <w:left w:val="none" w:sz="0" w:space="0" w:color="auto"/>
        <w:bottom w:val="none" w:sz="0" w:space="0" w:color="auto"/>
        <w:right w:val="none" w:sz="0" w:space="0" w:color="auto"/>
      </w:divBdr>
    </w:div>
    <w:div w:id="1316104135">
      <w:bodyDiv w:val="1"/>
      <w:marLeft w:val="0"/>
      <w:marRight w:val="0"/>
      <w:marTop w:val="0"/>
      <w:marBottom w:val="0"/>
      <w:divBdr>
        <w:top w:val="none" w:sz="0" w:space="0" w:color="auto"/>
        <w:left w:val="none" w:sz="0" w:space="0" w:color="auto"/>
        <w:bottom w:val="none" w:sz="0" w:space="0" w:color="auto"/>
        <w:right w:val="none" w:sz="0" w:space="0" w:color="auto"/>
      </w:divBdr>
    </w:div>
    <w:div w:id="1326741787">
      <w:bodyDiv w:val="1"/>
      <w:marLeft w:val="0"/>
      <w:marRight w:val="0"/>
      <w:marTop w:val="0"/>
      <w:marBottom w:val="0"/>
      <w:divBdr>
        <w:top w:val="none" w:sz="0" w:space="0" w:color="auto"/>
        <w:left w:val="none" w:sz="0" w:space="0" w:color="auto"/>
        <w:bottom w:val="none" w:sz="0" w:space="0" w:color="auto"/>
        <w:right w:val="none" w:sz="0" w:space="0" w:color="auto"/>
      </w:divBdr>
    </w:div>
    <w:div w:id="1335842088">
      <w:bodyDiv w:val="1"/>
      <w:marLeft w:val="0"/>
      <w:marRight w:val="0"/>
      <w:marTop w:val="0"/>
      <w:marBottom w:val="0"/>
      <w:divBdr>
        <w:top w:val="none" w:sz="0" w:space="0" w:color="auto"/>
        <w:left w:val="none" w:sz="0" w:space="0" w:color="auto"/>
        <w:bottom w:val="none" w:sz="0" w:space="0" w:color="auto"/>
        <w:right w:val="none" w:sz="0" w:space="0" w:color="auto"/>
      </w:divBdr>
    </w:div>
    <w:div w:id="1338314630">
      <w:bodyDiv w:val="1"/>
      <w:marLeft w:val="0"/>
      <w:marRight w:val="0"/>
      <w:marTop w:val="0"/>
      <w:marBottom w:val="0"/>
      <w:divBdr>
        <w:top w:val="none" w:sz="0" w:space="0" w:color="auto"/>
        <w:left w:val="none" w:sz="0" w:space="0" w:color="auto"/>
        <w:bottom w:val="none" w:sz="0" w:space="0" w:color="auto"/>
        <w:right w:val="none" w:sz="0" w:space="0" w:color="auto"/>
      </w:divBdr>
    </w:div>
    <w:div w:id="1338772025">
      <w:bodyDiv w:val="1"/>
      <w:marLeft w:val="0"/>
      <w:marRight w:val="0"/>
      <w:marTop w:val="0"/>
      <w:marBottom w:val="0"/>
      <w:divBdr>
        <w:top w:val="none" w:sz="0" w:space="0" w:color="auto"/>
        <w:left w:val="none" w:sz="0" w:space="0" w:color="auto"/>
        <w:bottom w:val="none" w:sz="0" w:space="0" w:color="auto"/>
        <w:right w:val="none" w:sz="0" w:space="0" w:color="auto"/>
      </w:divBdr>
    </w:div>
    <w:div w:id="1341617482">
      <w:bodyDiv w:val="1"/>
      <w:marLeft w:val="0"/>
      <w:marRight w:val="0"/>
      <w:marTop w:val="0"/>
      <w:marBottom w:val="0"/>
      <w:divBdr>
        <w:top w:val="none" w:sz="0" w:space="0" w:color="auto"/>
        <w:left w:val="none" w:sz="0" w:space="0" w:color="auto"/>
        <w:bottom w:val="none" w:sz="0" w:space="0" w:color="auto"/>
        <w:right w:val="none" w:sz="0" w:space="0" w:color="auto"/>
      </w:divBdr>
    </w:div>
    <w:div w:id="1344282560">
      <w:bodyDiv w:val="1"/>
      <w:marLeft w:val="0"/>
      <w:marRight w:val="0"/>
      <w:marTop w:val="0"/>
      <w:marBottom w:val="0"/>
      <w:divBdr>
        <w:top w:val="none" w:sz="0" w:space="0" w:color="auto"/>
        <w:left w:val="none" w:sz="0" w:space="0" w:color="auto"/>
        <w:bottom w:val="none" w:sz="0" w:space="0" w:color="auto"/>
        <w:right w:val="none" w:sz="0" w:space="0" w:color="auto"/>
      </w:divBdr>
    </w:div>
    <w:div w:id="1355577966">
      <w:bodyDiv w:val="1"/>
      <w:marLeft w:val="0"/>
      <w:marRight w:val="0"/>
      <w:marTop w:val="0"/>
      <w:marBottom w:val="0"/>
      <w:divBdr>
        <w:top w:val="none" w:sz="0" w:space="0" w:color="auto"/>
        <w:left w:val="none" w:sz="0" w:space="0" w:color="auto"/>
        <w:bottom w:val="none" w:sz="0" w:space="0" w:color="auto"/>
        <w:right w:val="none" w:sz="0" w:space="0" w:color="auto"/>
      </w:divBdr>
    </w:div>
    <w:div w:id="1361004871">
      <w:bodyDiv w:val="1"/>
      <w:marLeft w:val="0"/>
      <w:marRight w:val="0"/>
      <w:marTop w:val="0"/>
      <w:marBottom w:val="0"/>
      <w:divBdr>
        <w:top w:val="none" w:sz="0" w:space="0" w:color="auto"/>
        <w:left w:val="none" w:sz="0" w:space="0" w:color="auto"/>
        <w:bottom w:val="none" w:sz="0" w:space="0" w:color="auto"/>
        <w:right w:val="none" w:sz="0" w:space="0" w:color="auto"/>
      </w:divBdr>
    </w:div>
    <w:div w:id="1362434070">
      <w:bodyDiv w:val="1"/>
      <w:marLeft w:val="0"/>
      <w:marRight w:val="0"/>
      <w:marTop w:val="0"/>
      <w:marBottom w:val="0"/>
      <w:divBdr>
        <w:top w:val="none" w:sz="0" w:space="0" w:color="auto"/>
        <w:left w:val="none" w:sz="0" w:space="0" w:color="auto"/>
        <w:bottom w:val="none" w:sz="0" w:space="0" w:color="auto"/>
        <w:right w:val="none" w:sz="0" w:space="0" w:color="auto"/>
      </w:divBdr>
    </w:div>
    <w:div w:id="1385133942">
      <w:bodyDiv w:val="1"/>
      <w:marLeft w:val="0"/>
      <w:marRight w:val="0"/>
      <w:marTop w:val="0"/>
      <w:marBottom w:val="0"/>
      <w:divBdr>
        <w:top w:val="none" w:sz="0" w:space="0" w:color="auto"/>
        <w:left w:val="none" w:sz="0" w:space="0" w:color="auto"/>
        <w:bottom w:val="none" w:sz="0" w:space="0" w:color="auto"/>
        <w:right w:val="none" w:sz="0" w:space="0" w:color="auto"/>
      </w:divBdr>
    </w:div>
    <w:div w:id="1392535767">
      <w:bodyDiv w:val="1"/>
      <w:marLeft w:val="0"/>
      <w:marRight w:val="0"/>
      <w:marTop w:val="0"/>
      <w:marBottom w:val="0"/>
      <w:divBdr>
        <w:top w:val="none" w:sz="0" w:space="0" w:color="auto"/>
        <w:left w:val="none" w:sz="0" w:space="0" w:color="auto"/>
        <w:bottom w:val="none" w:sz="0" w:space="0" w:color="auto"/>
        <w:right w:val="none" w:sz="0" w:space="0" w:color="auto"/>
      </w:divBdr>
    </w:div>
    <w:div w:id="1402558647">
      <w:bodyDiv w:val="1"/>
      <w:marLeft w:val="0"/>
      <w:marRight w:val="0"/>
      <w:marTop w:val="0"/>
      <w:marBottom w:val="0"/>
      <w:divBdr>
        <w:top w:val="none" w:sz="0" w:space="0" w:color="auto"/>
        <w:left w:val="none" w:sz="0" w:space="0" w:color="auto"/>
        <w:bottom w:val="none" w:sz="0" w:space="0" w:color="auto"/>
        <w:right w:val="none" w:sz="0" w:space="0" w:color="auto"/>
      </w:divBdr>
    </w:div>
    <w:div w:id="1408843503">
      <w:bodyDiv w:val="1"/>
      <w:marLeft w:val="0"/>
      <w:marRight w:val="0"/>
      <w:marTop w:val="0"/>
      <w:marBottom w:val="0"/>
      <w:divBdr>
        <w:top w:val="none" w:sz="0" w:space="0" w:color="auto"/>
        <w:left w:val="none" w:sz="0" w:space="0" w:color="auto"/>
        <w:bottom w:val="none" w:sz="0" w:space="0" w:color="auto"/>
        <w:right w:val="none" w:sz="0" w:space="0" w:color="auto"/>
      </w:divBdr>
    </w:div>
    <w:div w:id="1411583108">
      <w:bodyDiv w:val="1"/>
      <w:marLeft w:val="0"/>
      <w:marRight w:val="0"/>
      <w:marTop w:val="0"/>
      <w:marBottom w:val="0"/>
      <w:divBdr>
        <w:top w:val="none" w:sz="0" w:space="0" w:color="auto"/>
        <w:left w:val="none" w:sz="0" w:space="0" w:color="auto"/>
        <w:bottom w:val="none" w:sz="0" w:space="0" w:color="auto"/>
        <w:right w:val="none" w:sz="0" w:space="0" w:color="auto"/>
      </w:divBdr>
    </w:div>
    <w:div w:id="1427384710">
      <w:bodyDiv w:val="1"/>
      <w:marLeft w:val="0"/>
      <w:marRight w:val="0"/>
      <w:marTop w:val="0"/>
      <w:marBottom w:val="0"/>
      <w:divBdr>
        <w:top w:val="none" w:sz="0" w:space="0" w:color="auto"/>
        <w:left w:val="none" w:sz="0" w:space="0" w:color="auto"/>
        <w:bottom w:val="none" w:sz="0" w:space="0" w:color="auto"/>
        <w:right w:val="none" w:sz="0" w:space="0" w:color="auto"/>
      </w:divBdr>
    </w:div>
    <w:div w:id="1432119011">
      <w:bodyDiv w:val="1"/>
      <w:marLeft w:val="0"/>
      <w:marRight w:val="0"/>
      <w:marTop w:val="0"/>
      <w:marBottom w:val="0"/>
      <w:divBdr>
        <w:top w:val="none" w:sz="0" w:space="0" w:color="auto"/>
        <w:left w:val="none" w:sz="0" w:space="0" w:color="auto"/>
        <w:bottom w:val="none" w:sz="0" w:space="0" w:color="auto"/>
        <w:right w:val="none" w:sz="0" w:space="0" w:color="auto"/>
      </w:divBdr>
    </w:div>
    <w:div w:id="1437822788">
      <w:bodyDiv w:val="1"/>
      <w:marLeft w:val="0"/>
      <w:marRight w:val="0"/>
      <w:marTop w:val="0"/>
      <w:marBottom w:val="0"/>
      <w:divBdr>
        <w:top w:val="none" w:sz="0" w:space="0" w:color="auto"/>
        <w:left w:val="none" w:sz="0" w:space="0" w:color="auto"/>
        <w:bottom w:val="none" w:sz="0" w:space="0" w:color="auto"/>
        <w:right w:val="none" w:sz="0" w:space="0" w:color="auto"/>
      </w:divBdr>
    </w:div>
    <w:div w:id="1451973391">
      <w:bodyDiv w:val="1"/>
      <w:marLeft w:val="0"/>
      <w:marRight w:val="0"/>
      <w:marTop w:val="0"/>
      <w:marBottom w:val="0"/>
      <w:divBdr>
        <w:top w:val="none" w:sz="0" w:space="0" w:color="auto"/>
        <w:left w:val="none" w:sz="0" w:space="0" w:color="auto"/>
        <w:bottom w:val="none" w:sz="0" w:space="0" w:color="auto"/>
        <w:right w:val="none" w:sz="0" w:space="0" w:color="auto"/>
      </w:divBdr>
    </w:div>
    <w:div w:id="1453789789">
      <w:bodyDiv w:val="1"/>
      <w:marLeft w:val="0"/>
      <w:marRight w:val="0"/>
      <w:marTop w:val="0"/>
      <w:marBottom w:val="0"/>
      <w:divBdr>
        <w:top w:val="none" w:sz="0" w:space="0" w:color="auto"/>
        <w:left w:val="none" w:sz="0" w:space="0" w:color="auto"/>
        <w:bottom w:val="none" w:sz="0" w:space="0" w:color="auto"/>
        <w:right w:val="none" w:sz="0" w:space="0" w:color="auto"/>
      </w:divBdr>
    </w:div>
    <w:div w:id="1470901905">
      <w:bodyDiv w:val="1"/>
      <w:marLeft w:val="0"/>
      <w:marRight w:val="0"/>
      <w:marTop w:val="0"/>
      <w:marBottom w:val="0"/>
      <w:divBdr>
        <w:top w:val="none" w:sz="0" w:space="0" w:color="auto"/>
        <w:left w:val="none" w:sz="0" w:space="0" w:color="auto"/>
        <w:bottom w:val="none" w:sz="0" w:space="0" w:color="auto"/>
        <w:right w:val="none" w:sz="0" w:space="0" w:color="auto"/>
      </w:divBdr>
    </w:div>
    <w:div w:id="1503929524">
      <w:bodyDiv w:val="1"/>
      <w:marLeft w:val="0"/>
      <w:marRight w:val="0"/>
      <w:marTop w:val="0"/>
      <w:marBottom w:val="0"/>
      <w:divBdr>
        <w:top w:val="none" w:sz="0" w:space="0" w:color="auto"/>
        <w:left w:val="none" w:sz="0" w:space="0" w:color="auto"/>
        <w:bottom w:val="none" w:sz="0" w:space="0" w:color="auto"/>
        <w:right w:val="none" w:sz="0" w:space="0" w:color="auto"/>
      </w:divBdr>
    </w:div>
    <w:div w:id="1507014282">
      <w:bodyDiv w:val="1"/>
      <w:marLeft w:val="0"/>
      <w:marRight w:val="0"/>
      <w:marTop w:val="0"/>
      <w:marBottom w:val="0"/>
      <w:divBdr>
        <w:top w:val="none" w:sz="0" w:space="0" w:color="auto"/>
        <w:left w:val="none" w:sz="0" w:space="0" w:color="auto"/>
        <w:bottom w:val="none" w:sz="0" w:space="0" w:color="auto"/>
        <w:right w:val="none" w:sz="0" w:space="0" w:color="auto"/>
      </w:divBdr>
    </w:div>
    <w:div w:id="1526669455">
      <w:bodyDiv w:val="1"/>
      <w:marLeft w:val="0"/>
      <w:marRight w:val="0"/>
      <w:marTop w:val="0"/>
      <w:marBottom w:val="0"/>
      <w:divBdr>
        <w:top w:val="none" w:sz="0" w:space="0" w:color="auto"/>
        <w:left w:val="none" w:sz="0" w:space="0" w:color="auto"/>
        <w:bottom w:val="none" w:sz="0" w:space="0" w:color="auto"/>
        <w:right w:val="none" w:sz="0" w:space="0" w:color="auto"/>
      </w:divBdr>
    </w:div>
    <w:div w:id="1527131749">
      <w:bodyDiv w:val="1"/>
      <w:marLeft w:val="0"/>
      <w:marRight w:val="0"/>
      <w:marTop w:val="0"/>
      <w:marBottom w:val="0"/>
      <w:divBdr>
        <w:top w:val="none" w:sz="0" w:space="0" w:color="auto"/>
        <w:left w:val="none" w:sz="0" w:space="0" w:color="auto"/>
        <w:bottom w:val="none" w:sz="0" w:space="0" w:color="auto"/>
        <w:right w:val="none" w:sz="0" w:space="0" w:color="auto"/>
      </w:divBdr>
    </w:div>
    <w:div w:id="1527985595">
      <w:bodyDiv w:val="1"/>
      <w:marLeft w:val="0"/>
      <w:marRight w:val="0"/>
      <w:marTop w:val="0"/>
      <w:marBottom w:val="0"/>
      <w:divBdr>
        <w:top w:val="none" w:sz="0" w:space="0" w:color="auto"/>
        <w:left w:val="none" w:sz="0" w:space="0" w:color="auto"/>
        <w:bottom w:val="none" w:sz="0" w:space="0" w:color="auto"/>
        <w:right w:val="none" w:sz="0" w:space="0" w:color="auto"/>
      </w:divBdr>
    </w:div>
    <w:div w:id="1533222084">
      <w:bodyDiv w:val="1"/>
      <w:marLeft w:val="0"/>
      <w:marRight w:val="0"/>
      <w:marTop w:val="0"/>
      <w:marBottom w:val="0"/>
      <w:divBdr>
        <w:top w:val="none" w:sz="0" w:space="0" w:color="auto"/>
        <w:left w:val="none" w:sz="0" w:space="0" w:color="auto"/>
        <w:bottom w:val="none" w:sz="0" w:space="0" w:color="auto"/>
        <w:right w:val="none" w:sz="0" w:space="0" w:color="auto"/>
      </w:divBdr>
    </w:div>
    <w:div w:id="1547176051">
      <w:bodyDiv w:val="1"/>
      <w:marLeft w:val="0"/>
      <w:marRight w:val="0"/>
      <w:marTop w:val="0"/>
      <w:marBottom w:val="0"/>
      <w:divBdr>
        <w:top w:val="none" w:sz="0" w:space="0" w:color="auto"/>
        <w:left w:val="none" w:sz="0" w:space="0" w:color="auto"/>
        <w:bottom w:val="none" w:sz="0" w:space="0" w:color="auto"/>
        <w:right w:val="none" w:sz="0" w:space="0" w:color="auto"/>
      </w:divBdr>
    </w:div>
    <w:div w:id="1576086477">
      <w:bodyDiv w:val="1"/>
      <w:marLeft w:val="0"/>
      <w:marRight w:val="0"/>
      <w:marTop w:val="0"/>
      <w:marBottom w:val="0"/>
      <w:divBdr>
        <w:top w:val="none" w:sz="0" w:space="0" w:color="auto"/>
        <w:left w:val="none" w:sz="0" w:space="0" w:color="auto"/>
        <w:bottom w:val="none" w:sz="0" w:space="0" w:color="auto"/>
        <w:right w:val="none" w:sz="0" w:space="0" w:color="auto"/>
      </w:divBdr>
    </w:div>
    <w:div w:id="1586304857">
      <w:bodyDiv w:val="1"/>
      <w:marLeft w:val="0"/>
      <w:marRight w:val="0"/>
      <w:marTop w:val="0"/>
      <w:marBottom w:val="0"/>
      <w:divBdr>
        <w:top w:val="none" w:sz="0" w:space="0" w:color="auto"/>
        <w:left w:val="none" w:sz="0" w:space="0" w:color="auto"/>
        <w:bottom w:val="none" w:sz="0" w:space="0" w:color="auto"/>
        <w:right w:val="none" w:sz="0" w:space="0" w:color="auto"/>
      </w:divBdr>
    </w:div>
    <w:div w:id="1587153675">
      <w:bodyDiv w:val="1"/>
      <w:marLeft w:val="0"/>
      <w:marRight w:val="0"/>
      <w:marTop w:val="0"/>
      <w:marBottom w:val="0"/>
      <w:divBdr>
        <w:top w:val="none" w:sz="0" w:space="0" w:color="auto"/>
        <w:left w:val="none" w:sz="0" w:space="0" w:color="auto"/>
        <w:bottom w:val="none" w:sz="0" w:space="0" w:color="auto"/>
        <w:right w:val="none" w:sz="0" w:space="0" w:color="auto"/>
      </w:divBdr>
    </w:div>
    <w:div w:id="1594165551">
      <w:bodyDiv w:val="1"/>
      <w:marLeft w:val="0"/>
      <w:marRight w:val="0"/>
      <w:marTop w:val="0"/>
      <w:marBottom w:val="0"/>
      <w:divBdr>
        <w:top w:val="none" w:sz="0" w:space="0" w:color="auto"/>
        <w:left w:val="none" w:sz="0" w:space="0" w:color="auto"/>
        <w:bottom w:val="none" w:sz="0" w:space="0" w:color="auto"/>
        <w:right w:val="none" w:sz="0" w:space="0" w:color="auto"/>
      </w:divBdr>
    </w:div>
    <w:div w:id="1609847862">
      <w:bodyDiv w:val="1"/>
      <w:marLeft w:val="0"/>
      <w:marRight w:val="0"/>
      <w:marTop w:val="0"/>
      <w:marBottom w:val="0"/>
      <w:divBdr>
        <w:top w:val="none" w:sz="0" w:space="0" w:color="auto"/>
        <w:left w:val="none" w:sz="0" w:space="0" w:color="auto"/>
        <w:bottom w:val="none" w:sz="0" w:space="0" w:color="auto"/>
        <w:right w:val="none" w:sz="0" w:space="0" w:color="auto"/>
      </w:divBdr>
    </w:div>
    <w:div w:id="1633826050">
      <w:bodyDiv w:val="1"/>
      <w:marLeft w:val="0"/>
      <w:marRight w:val="0"/>
      <w:marTop w:val="0"/>
      <w:marBottom w:val="0"/>
      <w:divBdr>
        <w:top w:val="none" w:sz="0" w:space="0" w:color="auto"/>
        <w:left w:val="none" w:sz="0" w:space="0" w:color="auto"/>
        <w:bottom w:val="none" w:sz="0" w:space="0" w:color="auto"/>
        <w:right w:val="none" w:sz="0" w:space="0" w:color="auto"/>
      </w:divBdr>
    </w:div>
    <w:div w:id="1643458578">
      <w:bodyDiv w:val="1"/>
      <w:marLeft w:val="0"/>
      <w:marRight w:val="0"/>
      <w:marTop w:val="0"/>
      <w:marBottom w:val="0"/>
      <w:divBdr>
        <w:top w:val="none" w:sz="0" w:space="0" w:color="auto"/>
        <w:left w:val="none" w:sz="0" w:space="0" w:color="auto"/>
        <w:bottom w:val="none" w:sz="0" w:space="0" w:color="auto"/>
        <w:right w:val="none" w:sz="0" w:space="0" w:color="auto"/>
      </w:divBdr>
    </w:div>
    <w:div w:id="1653948731">
      <w:bodyDiv w:val="1"/>
      <w:marLeft w:val="0"/>
      <w:marRight w:val="0"/>
      <w:marTop w:val="0"/>
      <w:marBottom w:val="0"/>
      <w:divBdr>
        <w:top w:val="none" w:sz="0" w:space="0" w:color="auto"/>
        <w:left w:val="none" w:sz="0" w:space="0" w:color="auto"/>
        <w:bottom w:val="none" w:sz="0" w:space="0" w:color="auto"/>
        <w:right w:val="none" w:sz="0" w:space="0" w:color="auto"/>
      </w:divBdr>
    </w:div>
    <w:div w:id="1671450404">
      <w:bodyDiv w:val="1"/>
      <w:marLeft w:val="0"/>
      <w:marRight w:val="0"/>
      <w:marTop w:val="0"/>
      <w:marBottom w:val="0"/>
      <w:divBdr>
        <w:top w:val="none" w:sz="0" w:space="0" w:color="auto"/>
        <w:left w:val="none" w:sz="0" w:space="0" w:color="auto"/>
        <w:bottom w:val="none" w:sz="0" w:space="0" w:color="auto"/>
        <w:right w:val="none" w:sz="0" w:space="0" w:color="auto"/>
      </w:divBdr>
    </w:div>
    <w:div w:id="1672755567">
      <w:bodyDiv w:val="1"/>
      <w:marLeft w:val="0"/>
      <w:marRight w:val="0"/>
      <w:marTop w:val="0"/>
      <w:marBottom w:val="0"/>
      <w:divBdr>
        <w:top w:val="none" w:sz="0" w:space="0" w:color="auto"/>
        <w:left w:val="none" w:sz="0" w:space="0" w:color="auto"/>
        <w:bottom w:val="none" w:sz="0" w:space="0" w:color="auto"/>
        <w:right w:val="none" w:sz="0" w:space="0" w:color="auto"/>
      </w:divBdr>
    </w:div>
    <w:div w:id="1686790572">
      <w:bodyDiv w:val="1"/>
      <w:marLeft w:val="0"/>
      <w:marRight w:val="0"/>
      <w:marTop w:val="0"/>
      <w:marBottom w:val="0"/>
      <w:divBdr>
        <w:top w:val="none" w:sz="0" w:space="0" w:color="auto"/>
        <w:left w:val="none" w:sz="0" w:space="0" w:color="auto"/>
        <w:bottom w:val="none" w:sz="0" w:space="0" w:color="auto"/>
        <w:right w:val="none" w:sz="0" w:space="0" w:color="auto"/>
      </w:divBdr>
    </w:div>
    <w:div w:id="1687946184">
      <w:bodyDiv w:val="1"/>
      <w:marLeft w:val="0"/>
      <w:marRight w:val="0"/>
      <w:marTop w:val="0"/>
      <w:marBottom w:val="0"/>
      <w:divBdr>
        <w:top w:val="none" w:sz="0" w:space="0" w:color="auto"/>
        <w:left w:val="none" w:sz="0" w:space="0" w:color="auto"/>
        <w:bottom w:val="none" w:sz="0" w:space="0" w:color="auto"/>
        <w:right w:val="none" w:sz="0" w:space="0" w:color="auto"/>
      </w:divBdr>
    </w:div>
    <w:div w:id="1689789013">
      <w:bodyDiv w:val="1"/>
      <w:marLeft w:val="0"/>
      <w:marRight w:val="0"/>
      <w:marTop w:val="0"/>
      <w:marBottom w:val="0"/>
      <w:divBdr>
        <w:top w:val="none" w:sz="0" w:space="0" w:color="auto"/>
        <w:left w:val="none" w:sz="0" w:space="0" w:color="auto"/>
        <w:bottom w:val="none" w:sz="0" w:space="0" w:color="auto"/>
        <w:right w:val="none" w:sz="0" w:space="0" w:color="auto"/>
      </w:divBdr>
    </w:div>
    <w:div w:id="1693341853">
      <w:bodyDiv w:val="1"/>
      <w:marLeft w:val="0"/>
      <w:marRight w:val="0"/>
      <w:marTop w:val="0"/>
      <w:marBottom w:val="0"/>
      <w:divBdr>
        <w:top w:val="none" w:sz="0" w:space="0" w:color="auto"/>
        <w:left w:val="none" w:sz="0" w:space="0" w:color="auto"/>
        <w:bottom w:val="none" w:sz="0" w:space="0" w:color="auto"/>
        <w:right w:val="none" w:sz="0" w:space="0" w:color="auto"/>
      </w:divBdr>
    </w:div>
    <w:div w:id="1695107883">
      <w:bodyDiv w:val="1"/>
      <w:marLeft w:val="0"/>
      <w:marRight w:val="0"/>
      <w:marTop w:val="0"/>
      <w:marBottom w:val="0"/>
      <w:divBdr>
        <w:top w:val="none" w:sz="0" w:space="0" w:color="auto"/>
        <w:left w:val="none" w:sz="0" w:space="0" w:color="auto"/>
        <w:bottom w:val="none" w:sz="0" w:space="0" w:color="auto"/>
        <w:right w:val="none" w:sz="0" w:space="0" w:color="auto"/>
      </w:divBdr>
    </w:div>
    <w:div w:id="1737783395">
      <w:bodyDiv w:val="1"/>
      <w:marLeft w:val="0"/>
      <w:marRight w:val="0"/>
      <w:marTop w:val="0"/>
      <w:marBottom w:val="0"/>
      <w:divBdr>
        <w:top w:val="none" w:sz="0" w:space="0" w:color="auto"/>
        <w:left w:val="none" w:sz="0" w:space="0" w:color="auto"/>
        <w:bottom w:val="none" w:sz="0" w:space="0" w:color="auto"/>
        <w:right w:val="none" w:sz="0" w:space="0" w:color="auto"/>
      </w:divBdr>
    </w:div>
    <w:div w:id="1738822719">
      <w:bodyDiv w:val="1"/>
      <w:marLeft w:val="0"/>
      <w:marRight w:val="0"/>
      <w:marTop w:val="0"/>
      <w:marBottom w:val="0"/>
      <w:divBdr>
        <w:top w:val="none" w:sz="0" w:space="0" w:color="auto"/>
        <w:left w:val="none" w:sz="0" w:space="0" w:color="auto"/>
        <w:bottom w:val="none" w:sz="0" w:space="0" w:color="auto"/>
        <w:right w:val="none" w:sz="0" w:space="0" w:color="auto"/>
      </w:divBdr>
    </w:div>
    <w:div w:id="1759792570">
      <w:bodyDiv w:val="1"/>
      <w:marLeft w:val="0"/>
      <w:marRight w:val="0"/>
      <w:marTop w:val="0"/>
      <w:marBottom w:val="0"/>
      <w:divBdr>
        <w:top w:val="none" w:sz="0" w:space="0" w:color="auto"/>
        <w:left w:val="none" w:sz="0" w:space="0" w:color="auto"/>
        <w:bottom w:val="none" w:sz="0" w:space="0" w:color="auto"/>
        <w:right w:val="none" w:sz="0" w:space="0" w:color="auto"/>
      </w:divBdr>
    </w:div>
    <w:div w:id="1766994206">
      <w:bodyDiv w:val="1"/>
      <w:marLeft w:val="0"/>
      <w:marRight w:val="0"/>
      <w:marTop w:val="0"/>
      <w:marBottom w:val="0"/>
      <w:divBdr>
        <w:top w:val="none" w:sz="0" w:space="0" w:color="auto"/>
        <w:left w:val="none" w:sz="0" w:space="0" w:color="auto"/>
        <w:bottom w:val="none" w:sz="0" w:space="0" w:color="auto"/>
        <w:right w:val="none" w:sz="0" w:space="0" w:color="auto"/>
      </w:divBdr>
    </w:div>
    <w:div w:id="1768505223">
      <w:bodyDiv w:val="1"/>
      <w:marLeft w:val="0"/>
      <w:marRight w:val="0"/>
      <w:marTop w:val="0"/>
      <w:marBottom w:val="0"/>
      <w:divBdr>
        <w:top w:val="none" w:sz="0" w:space="0" w:color="auto"/>
        <w:left w:val="none" w:sz="0" w:space="0" w:color="auto"/>
        <w:bottom w:val="none" w:sz="0" w:space="0" w:color="auto"/>
        <w:right w:val="none" w:sz="0" w:space="0" w:color="auto"/>
      </w:divBdr>
    </w:div>
    <w:div w:id="1783256113">
      <w:bodyDiv w:val="1"/>
      <w:marLeft w:val="0"/>
      <w:marRight w:val="0"/>
      <w:marTop w:val="0"/>
      <w:marBottom w:val="0"/>
      <w:divBdr>
        <w:top w:val="none" w:sz="0" w:space="0" w:color="auto"/>
        <w:left w:val="none" w:sz="0" w:space="0" w:color="auto"/>
        <w:bottom w:val="none" w:sz="0" w:space="0" w:color="auto"/>
        <w:right w:val="none" w:sz="0" w:space="0" w:color="auto"/>
      </w:divBdr>
    </w:div>
    <w:div w:id="1797986998">
      <w:bodyDiv w:val="1"/>
      <w:marLeft w:val="0"/>
      <w:marRight w:val="0"/>
      <w:marTop w:val="0"/>
      <w:marBottom w:val="0"/>
      <w:divBdr>
        <w:top w:val="none" w:sz="0" w:space="0" w:color="auto"/>
        <w:left w:val="none" w:sz="0" w:space="0" w:color="auto"/>
        <w:bottom w:val="none" w:sz="0" w:space="0" w:color="auto"/>
        <w:right w:val="none" w:sz="0" w:space="0" w:color="auto"/>
      </w:divBdr>
    </w:div>
    <w:div w:id="1804081450">
      <w:bodyDiv w:val="1"/>
      <w:marLeft w:val="0"/>
      <w:marRight w:val="0"/>
      <w:marTop w:val="0"/>
      <w:marBottom w:val="0"/>
      <w:divBdr>
        <w:top w:val="none" w:sz="0" w:space="0" w:color="auto"/>
        <w:left w:val="none" w:sz="0" w:space="0" w:color="auto"/>
        <w:bottom w:val="none" w:sz="0" w:space="0" w:color="auto"/>
        <w:right w:val="none" w:sz="0" w:space="0" w:color="auto"/>
      </w:divBdr>
    </w:div>
    <w:div w:id="1808621902">
      <w:bodyDiv w:val="1"/>
      <w:marLeft w:val="0"/>
      <w:marRight w:val="0"/>
      <w:marTop w:val="0"/>
      <w:marBottom w:val="0"/>
      <w:divBdr>
        <w:top w:val="none" w:sz="0" w:space="0" w:color="auto"/>
        <w:left w:val="none" w:sz="0" w:space="0" w:color="auto"/>
        <w:bottom w:val="none" w:sz="0" w:space="0" w:color="auto"/>
        <w:right w:val="none" w:sz="0" w:space="0" w:color="auto"/>
      </w:divBdr>
    </w:div>
    <w:div w:id="1811167883">
      <w:bodyDiv w:val="1"/>
      <w:marLeft w:val="0"/>
      <w:marRight w:val="0"/>
      <w:marTop w:val="0"/>
      <w:marBottom w:val="0"/>
      <w:divBdr>
        <w:top w:val="none" w:sz="0" w:space="0" w:color="auto"/>
        <w:left w:val="none" w:sz="0" w:space="0" w:color="auto"/>
        <w:bottom w:val="none" w:sz="0" w:space="0" w:color="auto"/>
        <w:right w:val="none" w:sz="0" w:space="0" w:color="auto"/>
      </w:divBdr>
    </w:div>
    <w:div w:id="1811705077">
      <w:bodyDiv w:val="1"/>
      <w:marLeft w:val="0"/>
      <w:marRight w:val="0"/>
      <w:marTop w:val="0"/>
      <w:marBottom w:val="0"/>
      <w:divBdr>
        <w:top w:val="none" w:sz="0" w:space="0" w:color="auto"/>
        <w:left w:val="none" w:sz="0" w:space="0" w:color="auto"/>
        <w:bottom w:val="none" w:sz="0" w:space="0" w:color="auto"/>
        <w:right w:val="none" w:sz="0" w:space="0" w:color="auto"/>
      </w:divBdr>
    </w:div>
    <w:div w:id="1834369258">
      <w:bodyDiv w:val="1"/>
      <w:marLeft w:val="0"/>
      <w:marRight w:val="0"/>
      <w:marTop w:val="0"/>
      <w:marBottom w:val="0"/>
      <w:divBdr>
        <w:top w:val="none" w:sz="0" w:space="0" w:color="auto"/>
        <w:left w:val="none" w:sz="0" w:space="0" w:color="auto"/>
        <w:bottom w:val="none" w:sz="0" w:space="0" w:color="auto"/>
        <w:right w:val="none" w:sz="0" w:space="0" w:color="auto"/>
      </w:divBdr>
    </w:div>
    <w:div w:id="1839300379">
      <w:bodyDiv w:val="1"/>
      <w:marLeft w:val="0"/>
      <w:marRight w:val="0"/>
      <w:marTop w:val="0"/>
      <w:marBottom w:val="0"/>
      <w:divBdr>
        <w:top w:val="none" w:sz="0" w:space="0" w:color="auto"/>
        <w:left w:val="none" w:sz="0" w:space="0" w:color="auto"/>
        <w:bottom w:val="none" w:sz="0" w:space="0" w:color="auto"/>
        <w:right w:val="none" w:sz="0" w:space="0" w:color="auto"/>
      </w:divBdr>
    </w:div>
    <w:div w:id="1841657514">
      <w:bodyDiv w:val="1"/>
      <w:marLeft w:val="0"/>
      <w:marRight w:val="0"/>
      <w:marTop w:val="0"/>
      <w:marBottom w:val="0"/>
      <w:divBdr>
        <w:top w:val="none" w:sz="0" w:space="0" w:color="auto"/>
        <w:left w:val="none" w:sz="0" w:space="0" w:color="auto"/>
        <w:bottom w:val="none" w:sz="0" w:space="0" w:color="auto"/>
        <w:right w:val="none" w:sz="0" w:space="0" w:color="auto"/>
      </w:divBdr>
    </w:div>
    <w:div w:id="1853567350">
      <w:bodyDiv w:val="1"/>
      <w:marLeft w:val="0"/>
      <w:marRight w:val="0"/>
      <w:marTop w:val="0"/>
      <w:marBottom w:val="0"/>
      <w:divBdr>
        <w:top w:val="none" w:sz="0" w:space="0" w:color="auto"/>
        <w:left w:val="none" w:sz="0" w:space="0" w:color="auto"/>
        <w:bottom w:val="none" w:sz="0" w:space="0" w:color="auto"/>
        <w:right w:val="none" w:sz="0" w:space="0" w:color="auto"/>
      </w:divBdr>
    </w:div>
    <w:div w:id="1869172667">
      <w:bodyDiv w:val="1"/>
      <w:marLeft w:val="0"/>
      <w:marRight w:val="0"/>
      <w:marTop w:val="0"/>
      <w:marBottom w:val="0"/>
      <w:divBdr>
        <w:top w:val="none" w:sz="0" w:space="0" w:color="auto"/>
        <w:left w:val="none" w:sz="0" w:space="0" w:color="auto"/>
        <w:bottom w:val="none" w:sz="0" w:space="0" w:color="auto"/>
        <w:right w:val="none" w:sz="0" w:space="0" w:color="auto"/>
      </w:divBdr>
    </w:div>
    <w:div w:id="1874539448">
      <w:bodyDiv w:val="1"/>
      <w:marLeft w:val="0"/>
      <w:marRight w:val="0"/>
      <w:marTop w:val="0"/>
      <w:marBottom w:val="0"/>
      <w:divBdr>
        <w:top w:val="none" w:sz="0" w:space="0" w:color="auto"/>
        <w:left w:val="none" w:sz="0" w:space="0" w:color="auto"/>
        <w:bottom w:val="none" w:sz="0" w:space="0" w:color="auto"/>
        <w:right w:val="none" w:sz="0" w:space="0" w:color="auto"/>
      </w:divBdr>
    </w:div>
    <w:div w:id="1899583876">
      <w:bodyDiv w:val="1"/>
      <w:marLeft w:val="0"/>
      <w:marRight w:val="0"/>
      <w:marTop w:val="0"/>
      <w:marBottom w:val="0"/>
      <w:divBdr>
        <w:top w:val="none" w:sz="0" w:space="0" w:color="auto"/>
        <w:left w:val="none" w:sz="0" w:space="0" w:color="auto"/>
        <w:bottom w:val="none" w:sz="0" w:space="0" w:color="auto"/>
        <w:right w:val="none" w:sz="0" w:space="0" w:color="auto"/>
      </w:divBdr>
    </w:div>
    <w:div w:id="1900824677">
      <w:bodyDiv w:val="1"/>
      <w:marLeft w:val="0"/>
      <w:marRight w:val="0"/>
      <w:marTop w:val="0"/>
      <w:marBottom w:val="0"/>
      <w:divBdr>
        <w:top w:val="none" w:sz="0" w:space="0" w:color="auto"/>
        <w:left w:val="none" w:sz="0" w:space="0" w:color="auto"/>
        <w:bottom w:val="none" w:sz="0" w:space="0" w:color="auto"/>
        <w:right w:val="none" w:sz="0" w:space="0" w:color="auto"/>
      </w:divBdr>
    </w:div>
    <w:div w:id="1915049907">
      <w:bodyDiv w:val="1"/>
      <w:marLeft w:val="0"/>
      <w:marRight w:val="0"/>
      <w:marTop w:val="0"/>
      <w:marBottom w:val="0"/>
      <w:divBdr>
        <w:top w:val="none" w:sz="0" w:space="0" w:color="auto"/>
        <w:left w:val="none" w:sz="0" w:space="0" w:color="auto"/>
        <w:bottom w:val="none" w:sz="0" w:space="0" w:color="auto"/>
        <w:right w:val="none" w:sz="0" w:space="0" w:color="auto"/>
      </w:divBdr>
    </w:div>
    <w:div w:id="1916670518">
      <w:bodyDiv w:val="1"/>
      <w:marLeft w:val="0"/>
      <w:marRight w:val="0"/>
      <w:marTop w:val="0"/>
      <w:marBottom w:val="0"/>
      <w:divBdr>
        <w:top w:val="none" w:sz="0" w:space="0" w:color="auto"/>
        <w:left w:val="none" w:sz="0" w:space="0" w:color="auto"/>
        <w:bottom w:val="none" w:sz="0" w:space="0" w:color="auto"/>
        <w:right w:val="none" w:sz="0" w:space="0" w:color="auto"/>
      </w:divBdr>
    </w:div>
    <w:div w:id="1922327070">
      <w:bodyDiv w:val="1"/>
      <w:marLeft w:val="0"/>
      <w:marRight w:val="0"/>
      <w:marTop w:val="0"/>
      <w:marBottom w:val="0"/>
      <w:divBdr>
        <w:top w:val="none" w:sz="0" w:space="0" w:color="auto"/>
        <w:left w:val="none" w:sz="0" w:space="0" w:color="auto"/>
        <w:bottom w:val="none" w:sz="0" w:space="0" w:color="auto"/>
        <w:right w:val="none" w:sz="0" w:space="0" w:color="auto"/>
      </w:divBdr>
    </w:div>
    <w:div w:id="1930120232">
      <w:bodyDiv w:val="1"/>
      <w:marLeft w:val="0"/>
      <w:marRight w:val="0"/>
      <w:marTop w:val="0"/>
      <w:marBottom w:val="0"/>
      <w:divBdr>
        <w:top w:val="none" w:sz="0" w:space="0" w:color="auto"/>
        <w:left w:val="none" w:sz="0" w:space="0" w:color="auto"/>
        <w:bottom w:val="none" w:sz="0" w:space="0" w:color="auto"/>
        <w:right w:val="none" w:sz="0" w:space="0" w:color="auto"/>
      </w:divBdr>
    </w:div>
    <w:div w:id="1933734538">
      <w:bodyDiv w:val="1"/>
      <w:marLeft w:val="0"/>
      <w:marRight w:val="0"/>
      <w:marTop w:val="0"/>
      <w:marBottom w:val="0"/>
      <w:divBdr>
        <w:top w:val="none" w:sz="0" w:space="0" w:color="auto"/>
        <w:left w:val="none" w:sz="0" w:space="0" w:color="auto"/>
        <w:bottom w:val="none" w:sz="0" w:space="0" w:color="auto"/>
        <w:right w:val="none" w:sz="0" w:space="0" w:color="auto"/>
      </w:divBdr>
    </w:div>
    <w:div w:id="1936866240">
      <w:bodyDiv w:val="1"/>
      <w:marLeft w:val="0"/>
      <w:marRight w:val="0"/>
      <w:marTop w:val="0"/>
      <w:marBottom w:val="0"/>
      <w:divBdr>
        <w:top w:val="none" w:sz="0" w:space="0" w:color="auto"/>
        <w:left w:val="none" w:sz="0" w:space="0" w:color="auto"/>
        <w:bottom w:val="none" w:sz="0" w:space="0" w:color="auto"/>
        <w:right w:val="none" w:sz="0" w:space="0" w:color="auto"/>
      </w:divBdr>
    </w:div>
    <w:div w:id="1944800328">
      <w:bodyDiv w:val="1"/>
      <w:marLeft w:val="0"/>
      <w:marRight w:val="0"/>
      <w:marTop w:val="0"/>
      <w:marBottom w:val="0"/>
      <w:divBdr>
        <w:top w:val="none" w:sz="0" w:space="0" w:color="auto"/>
        <w:left w:val="none" w:sz="0" w:space="0" w:color="auto"/>
        <w:bottom w:val="none" w:sz="0" w:space="0" w:color="auto"/>
        <w:right w:val="none" w:sz="0" w:space="0" w:color="auto"/>
      </w:divBdr>
    </w:div>
    <w:div w:id="1959212971">
      <w:bodyDiv w:val="1"/>
      <w:marLeft w:val="0"/>
      <w:marRight w:val="0"/>
      <w:marTop w:val="0"/>
      <w:marBottom w:val="0"/>
      <w:divBdr>
        <w:top w:val="none" w:sz="0" w:space="0" w:color="auto"/>
        <w:left w:val="none" w:sz="0" w:space="0" w:color="auto"/>
        <w:bottom w:val="none" w:sz="0" w:space="0" w:color="auto"/>
        <w:right w:val="none" w:sz="0" w:space="0" w:color="auto"/>
      </w:divBdr>
    </w:div>
    <w:div w:id="1967080660">
      <w:bodyDiv w:val="1"/>
      <w:marLeft w:val="0"/>
      <w:marRight w:val="0"/>
      <w:marTop w:val="0"/>
      <w:marBottom w:val="0"/>
      <w:divBdr>
        <w:top w:val="none" w:sz="0" w:space="0" w:color="auto"/>
        <w:left w:val="none" w:sz="0" w:space="0" w:color="auto"/>
        <w:bottom w:val="none" w:sz="0" w:space="0" w:color="auto"/>
        <w:right w:val="none" w:sz="0" w:space="0" w:color="auto"/>
      </w:divBdr>
    </w:div>
    <w:div w:id="1977712220">
      <w:bodyDiv w:val="1"/>
      <w:marLeft w:val="0"/>
      <w:marRight w:val="0"/>
      <w:marTop w:val="0"/>
      <w:marBottom w:val="0"/>
      <w:divBdr>
        <w:top w:val="none" w:sz="0" w:space="0" w:color="auto"/>
        <w:left w:val="none" w:sz="0" w:space="0" w:color="auto"/>
        <w:bottom w:val="none" w:sz="0" w:space="0" w:color="auto"/>
        <w:right w:val="none" w:sz="0" w:space="0" w:color="auto"/>
      </w:divBdr>
    </w:div>
    <w:div w:id="1979914530">
      <w:bodyDiv w:val="1"/>
      <w:marLeft w:val="0"/>
      <w:marRight w:val="0"/>
      <w:marTop w:val="0"/>
      <w:marBottom w:val="0"/>
      <w:divBdr>
        <w:top w:val="none" w:sz="0" w:space="0" w:color="auto"/>
        <w:left w:val="none" w:sz="0" w:space="0" w:color="auto"/>
        <w:bottom w:val="none" w:sz="0" w:space="0" w:color="auto"/>
        <w:right w:val="none" w:sz="0" w:space="0" w:color="auto"/>
      </w:divBdr>
    </w:div>
    <w:div w:id="1980307994">
      <w:bodyDiv w:val="1"/>
      <w:marLeft w:val="0"/>
      <w:marRight w:val="0"/>
      <w:marTop w:val="0"/>
      <w:marBottom w:val="0"/>
      <w:divBdr>
        <w:top w:val="none" w:sz="0" w:space="0" w:color="auto"/>
        <w:left w:val="none" w:sz="0" w:space="0" w:color="auto"/>
        <w:bottom w:val="none" w:sz="0" w:space="0" w:color="auto"/>
        <w:right w:val="none" w:sz="0" w:space="0" w:color="auto"/>
      </w:divBdr>
    </w:div>
    <w:div w:id="1982542572">
      <w:bodyDiv w:val="1"/>
      <w:marLeft w:val="0"/>
      <w:marRight w:val="0"/>
      <w:marTop w:val="0"/>
      <w:marBottom w:val="0"/>
      <w:divBdr>
        <w:top w:val="none" w:sz="0" w:space="0" w:color="auto"/>
        <w:left w:val="none" w:sz="0" w:space="0" w:color="auto"/>
        <w:bottom w:val="none" w:sz="0" w:space="0" w:color="auto"/>
        <w:right w:val="none" w:sz="0" w:space="0" w:color="auto"/>
      </w:divBdr>
    </w:div>
    <w:div w:id="1983391196">
      <w:bodyDiv w:val="1"/>
      <w:marLeft w:val="0"/>
      <w:marRight w:val="0"/>
      <w:marTop w:val="0"/>
      <w:marBottom w:val="0"/>
      <w:divBdr>
        <w:top w:val="none" w:sz="0" w:space="0" w:color="auto"/>
        <w:left w:val="none" w:sz="0" w:space="0" w:color="auto"/>
        <w:bottom w:val="none" w:sz="0" w:space="0" w:color="auto"/>
        <w:right w:val="none" w:sz="0" w:space="0" w:color="auto"/>
      </w:divBdr>
    </w:div>
    <w:div w:id="1997954499">
      <w:bodyDiv w:val="1"/>
      <w:marLeft w:val="0"/>
      <w:marRight w:val="0"/>
      <w:marTop w:val="0"/>
      <w:marBottom w:val="0"/>
      <w:divBdr>
        <w:top w:val="none" w:sz="0" w:space="0" w:color="auto"/>
        <w:left w:val="none" w:sz="0" w:space="0" w:color="auto"/>
        <w:bottom w:val="none" w:sz="0" w:space="0" w:color="auto"/>
        <w:right w:val="none" w:sz="0" w:space="0" w:color="auto"/>
      </w:divBdr>
    </w:div>
    <w:div w:id="2000965363">
      <w:bodyDiv w:val="1"/>
      <w:marLeft w:val="0"/>
      <w:marRight w:val="0"/>
      <w:marTop w:val="0"/>
      <w:marBottom w:val="0"/>
      <w:divBdr>
        <w:top w:val="none" w:sz="0" w:space="0" w:color="auto"/>
        <w:left w:val="none" w:sz="0" w:space="0" w:color="auto"/>
        <w:bottom w:val="none" w:sz="0" w:space="0" w:color="auto"/>
        <w:right w:val="none" w:sz="0" w:space="0" w:color="auto"/>
      </w:divBdr>
    </w:div>
    <w:div w:id="2009865288">
      <w:bodyDiv w:val="1"/>
      <w:marLeft w:val="0"/>
      <w:marRight w:val="0"/>
      <w:marTop w:val="0"/>
      <w:marBottom w:val="0"/>
      <w:divBdr>
        <w:top w:val="none" w:sz="0" w:space="0" w:color="auto"/>
        <w:left w:val="none" w:sz="0" w:space="0" w:color="auto"/>
        <w:bottom w:val="none" w:sz="0" w:space="0" w:color="auto"/>
        <w:right w:val="none" w:sz="0" w:space="0" w:color="auto"/>
      </w:divBdr>
    </w:div>
    <w:div w:id="2025395611">
      <w:bodyDiv w:val="1"/>
      <w:marLeft w:val="0"/>
      <w:marRight w:val="0"/>
      <w:marTop w:val="0"/>
      <w:marBottom w:val="0"/>
      <w:divBdr>
        <w:top w:val="none" w:sz="0" w:space="0" w:color="auto"/>
        <w:left w:val="none" w:sz="0" w:space="0" w:color="auto"/>
        <w:bottom w:val="none" w:sz="0" w:space="0" w:color="auto"/>
        <w:right w:val="none" w:sz="0" w:space="0" w:color="auto"/>
      </w:divBdr>
    </w:div>
    <w:div w:id="2045327772">
      <w:bodyDiv w:val="1"/>
      <w:marLeft w:val="0"/>
      <w:marRight w:val="0"/>
      <w:marTop w:val="0"/>
      <w:marBottom w:val="0"/>
      <w:divBdr>
        <w:top w:val="none" w:sz="0" w:space="0" w:color="auto"/>
        <w:left w:val="none" w:sz="0" w:space="0" w:color="auto"/>
        <w:bottom w:val="none" w:sz="0" w:space="0" w:color="auto"/>
        <w:right w:val="none" w:sz="0" w:space="0" w:color="auto"/>
      </w:divBdr>
    </w:div>
    <w:div w:id="2065983662">
      <w:bodyDiv w:val="1"/>
      <w:marLeft w:val="0"/>
      <w:marRight w:val="0"/>
      <w:marTop w:val="0"/>
      <w:marBottom w:val="0"/>
      <w:divBdr>
        <w:top w:val="none" w:sz="0" w:space="0" w:color="auto"/>
        <w:left w:val="none" w:sz="0" w:space="0" w:color="auto"/>
        <w:bottom w:val="none" w:sz="0" w:space="0" w:color="auto"/>
        <w:right w:val="none" w:sz="0" w:space="0" w:color="auto"/>
      </w:divBdr>
    </w:div>
    <w:div w:id="2072653480">
      <w:bodyDiv w:val="1"/>
      <w:marLeft w:val="0"/>
      <w:marRight w:val="0"/>
      <w:marTop w:val="0"/>
      <w:marBottom w:val="0"/>
      <w:divBdr>
        <w:top w:val="none" w:sz="0" w:space="0" w:color="auto"/>
        <w:left w:val="none" w:sz="0" w:space="0" w:color="auto"/>
        <w:bottom w:val="none" w:sz="0" w:space="0" w:color="auto"/>
        <w:right w:val="none" w:sz="0" w:space="0" w:color="auto"/>
      </w:divBdr>
    </w:div>
    <w:div w:id="2074158611">
      <w:bodyDiv w:val="1"/>
      <w:marLeft w:val="0"/>
      <w:marRight w:val="0"/>
      <w:marTop w:val="0"/>
      <w:marBottom w:val="0"/>
      <w:divBdr>
        <w:top w:val="none" w:sz="0" w:space="0" w:color="auto"/>
        <w:left w:val="none" w:sz="0" w:space="0" w:color="auto"/>
        <w:bottom w:val="none" w:sz="0" w:space="0" w:color="auto"/>
        <w:right w:val="none" w:sz="0" w:space="0" w:color="auto"/>
      </w:divBdr>
    </w:div>
    <w:div w:id="2091849171">
      <w:bodyDiv w:val="1"/>
      <w:marLeft w:val="0"/>
      <w:marRight w:val="0"/>
      <w:marTop w:val="0"/>
      <w:marBottom w:val="0"/>
      <w:divBdr>
        <w:top w:val="none" w:sz="0" w:space="0" w:color="auto"/>
        <w:left w:val="none" w:sz="0" w:space="0" w:color="auto"/>
        <w:bottom w:val="none" w:sz="0" w:space="0" w:color="auto"/>
        <w:right w:val="none" w:sz="0" w:space="0" w:color="auto"/>
      </w:divBdr>
    </w:div>
    <w:div w:id="2093814773">
      <w:bodyDiv w:val="1"/>
      <w:marLeft w:val="0"/>
      <w:marRight w:val="0"/>
      <w:marTop w:val="0"/>
      <w:marBottom w:val="0"/>
      <w:divBdr>
        <w:top w:val="none" w:sz="0" w:space="0" w:color="auto"/>
        <w:left w:val="none" w:sz="0" w:space="0" w:color="auto"/>
        <w:bottom w:val="none" w:sz="0" w:space="0" w:color="auto"/>
        <w:right w:val="none" w:sz="0" w:space="0" w:color="auto"/>
      </w:divBdr>
    </w:div>
    <w:div w:id="2102144167">
      <w:bodyDiv w:val="1"/>
      <w:marLeft w:val="0"/>
      <w:marRight w:val="0"/>
      <w:marTop w:val="0"/>
      <w:marBottom w:val="0"/>
      <w:divBdr>
        <w:top w:val="none" w:sz="0" w:space="0" w:color="auto"/>
        <w:left w:val="none" w:sz="0" w:space="0" w:color="auto"/>
        <w:bottom w:val="none" w:sz="0" w:space="0" w:color="auto"/>
        <w:right w:val="none" w:sz="0" w:space="0" w:color="auto"/>
      </w:divBdr>
    </w:div>
    <w:div w:id="2104104867">
      <w:bodyDiv w:val="1"/>
      <w:marLeft w:val="0"/>
      <w:marRight w:val="0"/>
      <w:marTop w:val="0"/>
      <w:marBottom w:val="0"/>
      <w:divBdr>
        <w:top w:val="none" w:sz="0" w:space="0" w:color="auto"/>
        <w:left w:val="none" w:sz="0" w:space="0" w:color="auto"/>
        <w:bottom w:val="none" w:sz="0" w:space="0" w:color="auto"/>
        <w:right w:val="none" w:sz="0" w:space="0" w:color="auto"/>
      </w:divBdr>
    </w:div>
    <w:div w:id="2104296232">
      <w:bodyDiv w:val="1"/>
      <w:marLeft w:val="0"/>
      <w:marRight w:val="0"/>
      <w:marTop w:val="0"/>
      <w:marBottom w:val="0"/>
      <w:divBdr>
        <w:top w:val="none" w:sz="0" w:space="0" w:color="auto"/>
        <w:left w:val="none" w:sz="0" w:space="0" w:color="auto"/>
        <w:bottom w:val="none" w:sz="0" w:space="0" w:color="auto"/>
        <w:right w:val="none" w:sz="0" w:space="0" w:color="auto"/>
      </w:divBdr>
    </w:div>
    <w:div w:id="2118720885">
      <w:bodyDiv w:val="1"/>
      <w:marLeft w:val="0"/>
      <w:marRight w:val="0"/>
      <w:marTop w:val="0"/>
      <w:marBottom w:val="0"/>
      <w:divBdr>
        <w:top w:val="none" w:sz="0" w:space="0" w:color="auto"/>
        <w:left w:val="none" w:sz="0" w:space="0" w:color="auto"/>
        <w:bottom w:val="none" w:sz="0" w:space="0" w:color="auto"/>
        <w:right w:val="none" w:sz="0" w:space="0" w:color="auto"/>
      </w:divBdr>
    </w:div>
    <w:div w:id="2122606990">
      <w:bodyDiv w:val="1"/>
      <w:marLeft w:val="0"/>
      <w:marRight w:val="0"/>
      <w:marTop w:val="0"/>
      <w:marBottom w:val="0"/>
      <w:divBdr>
        <w:top w:val="none" w:sz="0" w:space="0" w:color="auto"/>
        <w:left w:val="none" w:sz="0" w:space="0" w:color="auto"/>
        <w:bottom w:val="none" w:sz="0" w:space="0" w:color="auto"/>
        <w:right w:val="none" w:sz="0" w:space="0" w:color="auto"/>
      </w:divBdr>
    </w:div>
    <w:div w:id="2132700735">
      <w:bodyDiv w:val="1"/>
      <w:marLeft w:val="0"/>
      <w:marRight w:val="0"/>
      <w:marTop w:val="0"/>
      <w:marBottom w:val="0"/>
      <w:divBdr>
        <w:top w:val="none" w:sz="0" w:space="0" w:color="auto"/>
        <w:left w:val="none" w:sz="0" w:space="0" w:color="auto"/>
        <w:bottom w:val="none" w:sz="0" w:space="0" w:color="auto"/>
        <w:right w:val="none" w:sz="0" w:space="0" w:color="auto"/>
      </w:divBdr>
    </w:div>
    <w:div w:id="2137487659">
      <w:bodyDiv w:val="1"/>
      <w:marLeft w:val="0"/>
      <w:marRight w:val="0"/>
      <w:marTop w:val="0"/>
      <w:marBottom w:val="0"/>
      <w:divBdr>
        <w:top w:val="none" w:sz="0" w:space="0" w:color="auto"/>
        <w:left w:val="none" w:sz="0" w:space="0" w:color="auto"/>
        <w:bottom w:val="none" w:sz="0" w:space="0" w:color="auto"/>
        <w:right w:val="none" w:sz="0" w:space="0" w:color="auto"/>
      </w:divBdr>
    </w:div>
    <w:div w:id="2140756976">
      <w:bodyDiv w:val="1"/>
      <w:marLeft w:val="0"/>
      <w:marRight w:val="0"/>
      <w:marTop w:val="0"/>
      <w:marBottom w:val="0"/>
      <w:divBdr>
        <w:top w:val="none" w:sz="0" w:space="0" w:color="auto"/>
        <w:left w:val="none" w:sz="0" w:space="0" w:color="auto"/>
        <w:bottom w:val="none" w:sz="0" w:space="0" w:color="auto"/>
        <w:right w:val="none" w:sz="0" w:space="0" w:color="auto"/>
      </w:divBdr>
    </w:div>
    <w:div w:id="2142458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4" Type="http://schemas.openxmlformats.org/officeDocument/2006/relationships/header" Target="header2.xml"/><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header" Target="header3.xml"/><Relationship Id="rId18" Type="http://schemas.openxmlformats.org/officeDocument/2006/relationships/image" Target="media/image2.tiff"/><Relationship Id="rId63" Type="http://schemas.openxmlformats.org/officeDocument/2006/relationships/header" Target="header12.xml"/><Relationship Id="rId64" Type="http://schemas.openxmlformats.org/officeDocument/2006/relationships/header" Target="header13.xml"/><Relationship Id="rId65" Type="http://schemas.openxmlformats.org/officeDocument/2006/relationships/header" Target="header14.xml"/><Relationship Id="rId66" Type="http://schemas.openxmlformats.org/officeDocument/2006/relationships/header" Target="header15.xml"/><Relationship Id="rId67" Type="http://schemas.openxmlformats.org/officeDocument/2006/relationships/header" Target="header16.xml"/><Relationship Id="rId68" Type="http://schemas.openxmlformats.org/officeDocument/2006/relationships/header" Target="header17.xml"/><Relationship Id="rId69" Type="http://schemas.openxmlformats.org/officeDocument/2006/relationships/header" Target="header18.xml"/><Relationship Id="rId50" Type="http://schemas.openxmlformats.org/officeDocument/2006/relationships/image" Target="media/image24.png"/><Relationship Id="rId51" Type="http://schemas.openxmlformats.org/officeDocument/2006/relationships/image" Target="media/image25.png"/><Relationship Id="rId52" Type="http://schemas.openxmlformats.org/officeDocument/2006/relationships/image" Target="media/image26.emf"/><Relationship Id="rId53" Type="http://schemas.openxmlformats.org/officeDocument/2006/relationships/image" Target="media/image27.wmf"/><Relationship Id="rId54" Type="http://schemas.openxmlformats.org/officeDocument/2006/relationships/image" Target="media/image28.jpeg"/><Relationship Id="rId55" Type="http://schemas.openxmlformats.org/officeDocument/2006/relationships/image" Target="media/image29.jpeg"/><Relationship Id="rId56" Type="http://schemas.openxmlformats.org/officeDocument/2006/relationships/image" Target="media/image30.png"/><Relationship Id="rId57" Type="http://schemas.openxmlformats.org/officeDocument/2006/relationships/image" Target="media/image31.jpeg"/><Relationship Id="rId58" Type="http://schemas.openxmlformats.org/officeDocument/2006/relationships/image" Target="media/image32.png"/><Relationship Id="rId59" Type="http://schemas.openxmlformats.org/officeDocument/2006/relationships/image" Target="media/image33.jpeg"/><Relationship Id="rId40" Type="http://schemas.openxmlformats.org/officeDocument/2006/relationships/image" Target="media/image15.emf"/><Relationship Id="rId41" Type="http://schemas.openxmlformats.org/officeDocument/2006/relationships/image" Target="media/image16.emf"/><Relationship Id="rId42" Type="http://schemas.openxmlformats.org/officeDocument/2006/relationships/image" Target="media/image17.png"/><Relationship Id="rId43" Type="http://schemas.openxmlformats.org/officeDocument/2006/relationships/image" Target="media/image18.emf"/><Relationship Id="rId44" Type="http://schemas.openxmlformats.org/officeDocument/2006/relationships/image" Target="media/image19.emf"/><Relationship Id="rId45" Type="http://schemas.openxmlformats.org/officeDocument/2006/relationships/image" Target="media/image20.jpeg"/><Relationship Id="rId46" Type="http://schemas.openxmlformats.org/officeDocument/2006/relationships/image" Target="media/image21.jpeg"/><Relationship Id="rId47" Type="http://schemas.openxmlformats.org/officeDocument/2006/relationships/image" Target="cid:83589ABB-BC53-4DB5-9DC4-D1DE9E55A041" TargetMode="External"/><Relationship Id="rId48" Type="http://schemas.openxmlformats.org/officeDocument/2006/relationships/image" Target="media/image22.emf"/><Relationship Id="rId49" Type="http://schemas.openxmlformats.org/officeDocument/2006/relationships/image" Target="media/image23.emf"/><Relationship Id="rId93" Type="http://schemas.microsoft.com/office/2011/relationships/commentsExtended" Target="commentsExtended.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6" Type="http://schemas.openxmlformats.org/officeDocument/2006/relationships/styles" Target="styles.xml"/><Relationship Id="rId7" Type="http://schemas.microsoft.com/office/2007/relationships/stylesWithEffects" Target="stylesWithEffects.xml"/><Relationship Id="rId8" Type="http://schemas.openxmlformats.org/officeDocument/2006/relationships/settings" Target="settings.xml"/><Relationship Id="rId9" Type="http://schemas.openxmlformats.org/officeDocument/2006/relationships/webSettings" Target="webSettings.xml"/><Relationship Id="rId30" Type="http://schemas.openxmlformats.org/officeDocument/2006/relationships/image" Target="media/image6.emf"/><Relationship Id="rId31" Type="http://schemas.openxmlformats.org/officeDocument/2006/relationships/image" Target="media/image7.emf"/><Relationship Id="rId32" Type="http://schemas.openxmlformats.org/officeDocument/2006/relationships/image" Target="media/image8.emf"/><Relationship Id="rId33" Type="http://schemas.openxmlformats.org/officeDocument/2006/relationships/comments" Target="comments.xml"/><Relationship Id="rId34" Type="http://schemas.openxmlformats.org/officeDocument/2006/relationships/image" Target="media/image9.emf"/><Relationship Id="rId35" Type="http://schemas.openxmlformats.org/officeDocument/2006/relationships/image" Target="media/image10.jpeg"/><Relationship Id="rId36" Type="http://schemas.openxmlformats.org/officeDocument/2006/relationships/image" Target="media/image11.png"/><Relationship Id="rId37" Type="http://schemas.openxmlformats.org/officeDocument/2006/relationships/image" Target="media/image12.png"/><Relationship Id="rId38" Type="http://schemas.openxmlformats.org/officeDocument/2006/relationships/image" Target="media/image13.jpeg"/><Relationship Id="rId39" Type="http://schemas.openxmlformats.org/officeDocument/2006/relationships/image" Target="media/image14.jpeg"/><Relationship Id="rId80" Type="http://schemas.openxmlformats.org/officeDocument/2006/relationships/fontTable" Target="fontTable.xml"/><Relationship Id="rId81" Type="http://schemas.openxmlformats.org/officeDocument/2006/relationships/theme" Target="theme/theme1.xml"/><Relationship Id="rId70" Type="http://schemas.openxmlformats.org/officeDocument/2006/relationships/image" Target="media/image34.jpeg"/><Relationship Id="rId71" Type="http://schemas.openxmlformats.org/officeDocument/2006/relationships/image" Target="media/image35.jpeg"/><Relationship Id="rId72" Type="http://schemas.openxmlformats.org/officeDocument/2006/relationships/image" Target="media/image36.png"/><Relationship Id="rId20" Type="http://schemas.openxmlformats.org/officeDocument/2006/relationships/image" Target="media/image20.tiff"/><Relationship Id="rId21" Type="http://schemas.openxmlformats.org/officeDocument/2006/relationships/header" Target="header4.xml"/><Relationship Id="rId22" Type="http://schemas.openxmlformats.org/officeDocument/2006/relationships/header" Target="header5.xml"/><Relationship Id="rId23" Type="http://schemas.openxmlformats.org/officeDocument/2006/relationships/header" Target="header6.xml"/><Relationship Id="rId24" Type="http://schemas.openxmlformats.org/officeDocument/2006/relationships/image" Target="media/image3.png"/><Relationship Id="rId25" Type="http://schemas.openxmlformats.org/officeDocument/2006/relationships/header" Target="header7.xml"/><Relationship Id="rId26" Type="http://schemas.openxmlformats.org/officeDocument/2006/relationships/header" Target="header8.xml"/><Relationship Id="rId27" Type="http://schemas.openxmlformats.org/officeDocument/2006/relationships/header" Target="header9.xml"/><Relationship Id="rId28" Type="http://schemas.openxmlformats.org/officeDocument/2006/relationships/image" Target="media/image4.emf"/><Relationship Id="rId29" Type="http://schemas.openxmlformats.org/officeDocument/2006/relationships/image" Target="media/image5.png"/><Relationship Id="rId73" Type="http://schemas.openxmlformats.org/officeDocument/2006/relationships/image" Target="media/image37.jpeg"/><Relationship Id="rId74" Type="http://schemas.openxmlformats.org/officeDocument/2006/relationships/image" Target="media/image38.jpeg"/><Relationship Id="rId75" Type="http://schemas.openxmlformats.org/officeDocument/2006/relationships/header" Target="header19.xml"/><Relationship Id="rId76" Type="http://schemas.openxmlformats.org/officeDocument/2006/relationships/header" Target="header20.xml"/><Relationship Id="rId77" Type="http://schemas.openxmlformats.org/officeDocument/2006/relationships/header" Target="header21.xml"/><Relationship Id="rId78" Type="http://schemas.openxmlformats.org/officeDocument/2006/relationships/hyperlink" Target="http://en.wikipedia.org/wiki/Carbon-fiber-reinforced_polymer" TargetMode="External"/><Relationship Id="rId79" Type="http://schemas.openxmlformats.org/officeDocument/2006/relationships/hyperlink" Target="https://www.gsi.de/documents/DOC-2010-Jan-221-1.PDF" TargetMode="External"/><Relationship Id="rId60" Type="http://schemas.openxmlformats.org/officeDocument/2006/relationships/header" Target="header10.xml"/><Relationship Id="rId61" Type="http://schemas.openxmlformats.org/officeDocument/2006/relationships/header" Target="header11.xml"/><Relationship Id="rId62" Type="http://schemas.openxmlformats.org/officeDocument/2006/relationships/footer" Target="footer3.xml"/><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image" Target="media/image1.jpeg"/></Relationships>
</file>

<file path=word/_rels/footnotes.xml.rels><?xml version="1.0" encoding="UTF-8" standalone="yes"?>
<Relationships xmlns="http://schemas.openxmlformats.org/package/2006/relationships"><Relationship Id="rId1" Type="http://schemas.openxmlformats.org/officeDocument/2006/relationships/hyperlink" Target="http://www.liv.ac.uk/hr/salary_scales/index.htm" TargetMode="External"/><Relationship Id="rId2" Type="http://schemas.openxmlformats.org/officeDocument/2006/relationships/hyperlink" Target="http://www.liv.ac.uk/hr/organisational-development/" TargetMode="External"/><Relationship Id="rId3" Type="http://schemas.openxmlformats.org/officeDocument/2006/relationships/hyperlink" Target="http://www.iso.org/iso/home.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2012-01-14T00:00:00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F255A36-ED0C-4D45-AC52-62C82B2E6E60}">
  <ds:schemaRefs>
    <ds:schemaRef ds:uri="http://schemas.openxmlformats.org/officeDocument/2006/bibliography"/>
  </ds:schemaRefs>
</ds:datastoreItem>
</file>

<file path=customXml/itemProps3.xml><?xml version="1.0" encoding="utf-8"?>
<ds:datastoreItem xmlns:ds="http://schemas.openxmlformats.org/officeDocument/2006/customXml" ds:itemID="{39DDA22C-EB7A-C444-B5D2-B48B03A918FC}">
  <ds:schemaRefs>
    <ds:schemaRef ds:uri="http://schemas.openxmlformats.org/officeDocument/2006/bibliography"/>
  </ds:schemaRefs>
</ds:datastoreItem>
</file>

<file path=customXml/itemProps4.xml><?xml version="1.0" encoding="utf-8"?>
<ds:datastoreItem xmlns:ds="http://schemas.openxmlformats.org/officeDocument/2006/customXml" ds:itemID="{4B6E2F29-ADAF-3142-8C4C-D252E4EACE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307</TotalTime>
  <Pages>55</Pages>
  <Words>54624</Words>
  <Characters>311358</Characters>
  <Application>Microsoft Macintosh Word</Application>
  <DocSecurity>0</DocSecurity>
  <Lines>2594</Lines>
  <Paragraphs>730</Paragraphs>
  <ScaleCrop>false</ScaleCrop>
  <HeadingPairs>
    <vt:vector size="2" baseType="variant">
      <vt:variant>
        <vt:lpstr>Title</vt:lpstr>
      </vt:variant>
      <vt:variant>
        <vt:i4>1</vt:i4>
      </vt:variant>
    </vt:vector>
  </HeadingPairs>
  <TitlesOfParts>
    <vt:vector size="1" baseType="lpstr">
      <vt:lpstr>PARTICLE PHYSICS GRANT APPLICATION</vt:lpstr>
    </vt:vector>
  </TitlesOfParts>
  <Company>University of Liverpool - Computing Services</Company>
  <LinksUpToDate>false</LinksUpToDate>
  <CharactersWithSpaces>365252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PARTICLE PHYSICS GRANT APPLICATION</dc:title>
  <dc:creator>Themis</dc:creator>
  <cp:lastModifiedBy>max klein</cp:lastModifiedBy>
  <cp:revision>35</cp:revision>
  <cp:lastPrinted>2015-01-18T10:17:00Z</cp:lastPrinted>
  <dcterms:created xsi:type="dcterms:W3CDTF">2015-01-16T16:23:00Z</dcterms:created>
  <dcterms:modified xsi:type="dcterms:W3CDTF">2015-01-18T11:43:00Z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