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BA" w:rsidRPr="0067080B" w:rsidRDefault="00D517BB" w:rsidP="008B4A27">
      <w:pPr>
        <w:jc w:val="center"/>
        <w:rPr>
          <w:b/>
          <w:color w:val="1F497D" w:themeColor="text2"/>
          <w:sz w:val="24"/>
          <w:szCs w:val="24"/>
        </w:rPr>
      </w:pPr>
      <w:r w:rsidRPr="0067080B">
        <w:rPr>
          <w:b/>
          <w:color w:val="1F497D" w:themeColor="text2"/>
          <w:sz w:val="24"/>
          <w:szCs w:val="24"/>
        </w:rPr>
        <w:t>A NOVEL TISSUE EQUIVALENT PHANTOM FOR HADRON THERAPY</w:t>
      </w:r>
    </w:p>
    <w:p w:rsidR="00E97B68" w:rsidRPr="008B4A27" w:rsidRDefault="00F14D93" w:rsidP="00A45FF9">
      <w:pPr>
        <w:rPr>
          <w:rFonts w:eastAsia="Times New Roman" w:cs="Arial"/>
          <w:b/>
          <w:bCs/>
          <w:i/>
          <w:iCs/>
          <w:color w:val="000000" w:themeColor="text1"/>
          <w:sz w:val="24"/>
          <w:szCs w:val="24"/>
        </w:rPr>
      </w:pPr>
      <w:r w:rsidRPr="008B4A27">
        <w:rPr>
          <w:rFonts w:cs="Arial"/>
          <w:b/>
          <w:color w:val="000000" w:themeColor="text1"/>
          <w:sz w:val="24"/>
          <w:szCs w:val="24"/>
        </w:rPr>
        <w:t>Project Overview</w:t>
      </w:r>
      <w:r w:rsidR="00E97B68" w:rsidRPr="008B4A27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:rsidR="002F61F7" w:rsidRPr="004358D0" w:rsidRDefault="00AB0A48" w:rsidP="002F61F7">
      <w:r w:rsidRPr="004358D0">
        <w:t>This</w:t>
      </w:r>
      <w:r w:rsidR="00D517BB" w:rsidRPr="004358D0">
        <w:t xml:space="preserve"> proposal is </w:t>
      </w:r>
      <w:proofErr w:type="gramStart"/>
      <w:r w:rsidR="00D517BB" w:rsidRPr="004358D0">
        <w:t>a collaboration</w:t>
      </w:r>
      <w:proofErr w:type="gramEnd"/>
      <w:r w:rsidR="00D517BB" w:rsidRPr="004358D0">
        <w:t xml:space="preserve"> between</w:t>
      </w:r>
      <w:r w:rsidRPr="004358D0">
        <w:t xml:space="preserve"> the</w:t>
      </w:r>
      <w:r w:rsidR="00507C3F" w:rsidRPr="004358D0">
        <w:t xml:space="preserve"> Department of Physics at the </w:t>
      </w:r>
      <w:r w:rsidR="00507C3F" w:rsidRPr="0067080B">
        <w:rPr>
          <w:b/>
        </w:rPr>
        <w:t>University of Liverpool</w:t>
      </w:r>
      <w:r w:rsidR="00507C3F" w:rsidRPr="004358D0">
        <w:t xml:space="preserve"> and the </w:t>
      </w:r>
      <w:r w:rsidR="00507C3F" w:rsidRPr="0067080B">
        <w:rPr>
          <w:b/>
        </w:rPr>
        <w:t>Clatterbridge Centre for Oncology</w:t>
      </w:r>
      <w:r w:rsidR="00F02898" w:rsidRPr="004358D0">
        <w:t xml:space="preserve"> (CCO)</w:t>
      </w:r>
      <w:r w:rsidR="00507C3F" w:rsidRPr="004358D0">
        <w:t>.</w:t>
      </w:r>
      <w:r w:rsidRPr="004358D0">
        <w:t xml:space="preserve"> </w:t>
      </w:r>
      <w:r w:rsidR="00980940" w:rsidRPr="004358D0">
        <w:t xml:space="preserve">It </w:t>
      </w:r>
      <w:r w:rsidRPr="004358D0">
        <w:t xml:space="preserve">aims </w:t>
      </w:r>
      <w:r w:rsidR="006B19B7" w:rsidRPr="004358D0">
        <w:t>to</w:t>
      </w:r>
      <w:r w:rsidR="00D517BB" w:rsidRPr="004358D0">
        <w:t xml:space="preserve"> demonstrate a “proof of principle”</w:t>
      </w:r>
      <w:r w:rsidR="00755583" w:rsidRPr="004358D0">
        <w:t xml:space="preserve"> </w:t>
      </w:r>
      <w:r w:rsidR="002A6253" w:rsidRPr="004358D0">
        <w:t>for a</w:t>
      </w:r>
      <w:r w:rsidR="002F61F7">
        <w:t xml:space="preserve"> high performance</w:t>
      </w:r>
      <w:r w:rsidR="008B4A27" w:rsidRPr="004358D0">
        <w:t xml:space="preserve"> phantom</w:t>
      </w:r>
      <w:r w:rsidR="00755583" w:rsidRPr="004358D0">
        <w:t xml:space="preserve"> for measuring the Bragg peak position in </w:t>
      </w:r>
      <w:r w:rsidR="00BC0A31" w:rsidRPr="004358D0">
        <w:t xml:space="preserve">a </w:t>
      </w:r>
      <w:r w:rsidR="00755583" w:rsidRPr="004358D0">
        <w:t>tissue equivalent medium</w:t>
      </w:r>
      <w:r w:rsidR="006B19B7" w:rsidRPr="004358D0">
        <w:t xml:space="preserve">. </w:t>
      </w:r>
    </w:p>
    <w:p w:rsidR="0049434E" w:rsidRPr="004358D0" w:rsidRDefault="002F61F7" w:rsidP="002F61F7">
      <w:pPr>
        <w:rPr>
          <w:lang w:eastAsia="en-GB"/>
        </w:rPr>
      </w:pPr>
      <w:r>
        <w:rPr>
          <w:lang w:eastAsia="en-GB"/>
        </w:rPr>
        <w:t xml:space="preserve">Optimisation of radio or particle-therapy relies on the </w:t>
      </w:r>
      <w:r w:rsidR="0049434E" w:rsidRPr="004358D0">
        <w:rPr>
          <w:lang w:eastAsia="en-GB"/>
        </w:rPr>
        <w:t xml:space="preserve">use of </w:t>
      </w:r>
      <w:r w:rsidR="00CB236F">
        <w:rPr>
          <w:lang w:eastAsia="en-GB"/>
        </w:rPr>
        <w:t>p</w:t>
      </w:r>
      <w:r w:rsidR="0049434E" w:rsidRPr="004358D0">
        <w:rPr>
          <w:lang w:eastAsia="en-GB"/>
        </w:rPr>
        <w:t>hantoms</w:t>
      </w:r>
      <w:r w:rsidR="004D1F32" w:rsidRPr="004358D0">
        <w:rPr>
          <w:lang w:eastAsia="en-GB"/>
        </w:rPr>
        <w:t xml:space="preserve"> </w:t>
      </w:r>
      <w:r w:rsidR="004D1F32" w:rsidRPr="004358D0">
        <w:t>for simulating th</w:t>
      </w:r>
      <w:r>
        <w:t>e in vivo effect of radiation</w:t>
      </w:r>
      <w:r w:rsidR="004D1F32" w:rsidRPr="004358D0">
        <w:t xml:space="preserve">. These </w:t>
      </w:r>
      <w:r w:rsidR="00921573">
        <w:t>phantoms</w:t>
      </w:r>
      <w:r>
        <w:t xml:space="preserve"> </w:t>
      </w:r>
      <w:r w:rsidR="004D1F32" w:rsidRPr="004358D0">
        <w:t>are</w:t>
      </w:r>
      <w:r w:rsidR="004358D0" w:rsidRPr="004358D0">
        <w:t xml:space="preserve"> </w:t>
      </w:r>
      <w:r w:rsidR="0049434E" w:rsidRPr="004358D0">
        <w:rPr>
          <w:lang w:eastAsia="en-GB"/>
        </w:rPr>
        <w:t>generally ion</w:t>
      </w:r>
      <w:r w:rsidR="00D54894" w:rsidRPr="004358D0">
        <w:rPr>
          <w:lang w:eastAsia="en-GB"/>
        </w:rPr>
        <w:t>-</w:t>
      </w:r>
      <w:r w:rsidR="0049434E" w:rsidRPr="004358D0">
        <w:rPr>
          <w:lang w:eastAsia="en-GB"/>
        </w:rPr>
        <w:t>chamber</w:t>
      </w:r>
      <w:r w:rsidR="00D54894">
        <w:rPr>
          <w:lang w:eastAsia="en-GB"/>
        </w:rPr>
        <w:t xml:space="preserve"> </w:t>
      </w:r>
      <w:r w:rsidR="0049434E" w:rsidRPr="004358D0">
        <w:rPr>
          <w:lang w:eastAsia="en-GB"/>
        </w:rPr>
        <w:t>based phantoms which can determin</w:t>
      </w:r>
      <w:r>
        <w:rPr>
          <w:lang w:eastAsia="en-GB"/>
        </w:rPr>
        <w:t>e the Bragg peak profile along the directio</w:t>
      </w:r>
      <w:r w:rsidR="00921573">
        <w:rPr>
          <w:lang w:eastAsia="en-GB"/>
        </w:rPr>
        <w:t>n of the beam with mm precision and</w:t>
      </w:r>
      <w:r w:rsidR="004316E9">
        <w:rPr>
          <w:lang w:eastAsia="en-GB"/>
        </w:rPr>
        <w:t>/or</w:t>
      </w:r>
      <w:r w:rsidR="00921573">
        <w:rPr>
          <w:lang w:eastAsia="en-GB"/>
        </w:rPr>
        <w:t xml:space="preserve"> solid state diodes that</w:t>
      </w:r>
      <w:r w:rsidR="004316E9">
        <w:rPr>
          <w:lang w:eastAsia="en-GB"/>
        </w:rPr>
        <w:t xml:space="preserve"> also</w:t>
      </w:r>
      <w:r w:rsidR="00921573">
        <w:rPr>
          <w:lang w:eastAsia="en-GB"/>
        </w:rPr>
        <w:t xml:space="preserve"> provide similar resolution in the transverse direction.</w:t>
      </w:r>
      <w:r>
        <w:rPr>
          <w:lang w:eastAsia="en-GB"/>
        </w:rPr>
        <w:t xml:space="preserve"> These </w:t>
      </w:r>
      <w:r w:rsidR="004316E9">
        <w:rPr>
          <w:lang w:eastAsia="en-GB"/>
        </w:rPr>
        <w:t>technologies are gradually replacing existing, passive, techniques which rely</w:t>
      </w:r>
      <w:r>
        <w:rPr>
          <w:lang w:eastAsia="en-GB"/>
        </w:rPr>
        <w:t xml:space="preserve"> on photographic film</w:t>
      </w:r>
      <w:r w:rsidR="0049434E" w:rsidRPr="004358D0">
        <w:rPr>
          <w:lang w:eastAsia="en-GB"/>
        </w:rPr>
        <w:t>.</w:t>
      </w:r>
      <w:r w:rsidR="00921573">
        <w:rPr>
          <w:lang w:eastAsia="en-GB"/>
        </w:rPr>
        <w:t xml:space="preserve"> </w:t>
      </w:r>
      <w:r>
        <w:rPr>
          <w:lang w:eastAsia="en-GB"/>
        </w:rPr>
        <w:t xml:space="preserve">To </w:t>
      </w:r>
      <w:r w:rsidR="0049434E" w:rsidRPr="004358D0">
        <w:rPr>
          <w:lang w:eastAsia="en-GB"/>
        </w:rPr>
        <w:t>mimic human tissue</w:t>
      </w:r>
      <w:r w:rsidR="00921573">
        <w:rPr>
          <w:lang w:eastAsia="en-GB"/>
        </w:rPr>
        <w:t xml:space="preserve"> surrogate materials are used in front of the active detectors. The surrogate materials can either be liquid, for example water, or solids</w:t>
      </w:r>
      <w:r>
        <w:rPr>
          <w:lang w:eastAsia="en-GB"/>
        </w:rPr>
        <w:t>. P</w:t>
      </w:r>
      <w:r w:rsidR="00921573">
        <w:rPr>
          <w:lang w:eastAsia="en-GB"/>
        </w:rPr>
        <w:t>article beams pass through a known depth of the surrogate material</w:t>
      </w:r>
      <w:r>
        <w:rPr>
          <w:lang w:eastAsia="en-GB"/>
        </w:rPr>
        <w:t xml:space="preserve"> and </w:t>
      </w:r>
      <w:r w:rsidR="004316E9">
        <w:rPr>
          <w:lang w:eastAsia="en-GB"/>
        </w:rPr>
        <w:t xml:space="preserve">the </w:t>
      </w:r>
      <w:r>
        <w:rPr>
          <w:lang w:eastAsia="en-GB"/>
        </w:rPr>
        <w:t>energy deposited</w:t>
      </w:r>
      <w:r w:rsidR="00A46FA4" w:rsidRPr="004358D0">
        <w:rPr>
          <w:lang w:eastAsia="en-GB"/>
        </w:rPr>
        <w:t xml:space="preserve"> </w:t>
      </w:r>
      <w:r>
        <w:rPr>
          <w:lang w:eastAsia="en-GB"/>
        </w:rPr>
        <w:t xml:space="preserve">at a particular depth measured. </w:t>
      </w:r>
      <w:r w:rsidR="00921573">
        <w:rPr>
          <w:lang w:eastAsia="en-GB"/>
        </w:rPr>
        <w:t xml:space="preserve">Sensors can be moved through in a liquid </w:t>
      </w:r>
      <w:r w:rsidR="004316E9">
        <w:rPr>
          <w:lang w:eastAsia="en-GB"/>
        </w:rPr>
        <w:t>tank to provide longitudinal</w:t>
      </w:r>
      <w:r w:rsidR="00921573">
        <w:rPr>
          <w:lang w:eastAsia="en-GB"/>
        </w:rPr>
        <w:t xml:space="preserve"> information or</w:t>
      </w:r>
      <w:r w:rsidR="004316E9">
        <w:rPr>
          <w:lang w:eastAsia="en-GB"/>
        </w:rPr>
        <w:t>, alternatively,</w:t>
      </w:r>
      <w:r w:rsidR="0049434E" w:rsidRPr="004358D0">
        <w:rPr>
          <w:lang w:eastAsia="en-GB"/>
        </w:rPr>
        <w:t xml:space="preserve"> 'solid water' </w:t>
      </w:r>
      <w:r>
        <w:rPr>
          <w:lang w:eastAsia="en-GB"/>
        </w:rPr>
        <w:t>[1</w:t>
      </w:r>
      <w:r w:rsidR="00C0041E">
        <w:rPr>
          <w:lang w:eastAsia="en-GB"/>
        </w:rPr>
        <w:t xml:space="preserve">] </w:t>
      </w:r>
      <w:r w:rsidR="00382C51">
        <w:rPr>
          <w:lang w:eastAsia="en-GB"/>
        </w:rPr>
        <w:t xml:space="preserve">plates </w:t>
      </w:r>
      <w:r w:rsidR="004316E9">
        <w:rPr>
          <w:lang w:eastAsia="en-GB"/>
        </w:rPr>
        <w:t>can be placed over a</w:t>
      </w:r>
      <w:r w:rsidR="00382C51">
        <w:rPr>
          <w:lang w:eastAsia="en-GB"/>
        </w:rPr>
        <w:t xml:space="preserve"> matrix array</w:t>
      </w:r>
      <w:r w:rsidR="004316E9">
        <w:rPr>
          <w:lang w:eastAsia="en-GB"/>
        </w:rPr>
        <w:t xml:space="preserve"> to provide the transverse profile</w:t>
      </w:r>
      <w:r w:rsidR="00382C51">
        <w:rPr>
          <w:lang w:eastAsia="en-GB"/>
        </w:rPr>
        <w:t>. Solid water plates provide</w:t>
      </w:r>
      <w:r w:rsidR="0049434E" w:rsidRPr="004358D0">
        <w:rPr>
          <w:lang w:eastAsia="en-GB"/>
        </w:rPr>
        <w:t xml:space="preserve"> a rather coarse spacing between 'z</w:t>
      </w:r>
      <w:r>
        <w:rPr>
          <w:lang w:eastAsia="en-GB"/>
        </w:rPr>
        <w:t>’-positions</w:t>
      </w:r>
      <w:r w:rsidR="00382C51">
        <w:rPr>
          <w:lang w:eastAsia="en-GB"/>
        </w:rPr>
        <w:t xml:space="preserve"> and consequently a loss of critical information of the longitudinal beam profile.</w:t>
      </w:r>
      <w:r w:rsidR="006B2EE9">
        <w:rPr>
          <w:lang w:eastAsia="en-GB"/>
        </w:rPr>
        <w:t xml:space="preserve"> The cost of water phantoms in standard radiotherapy is </w:t>
      </w:r>
      <w:r w:rsidR="00FB21FA">
        <w:rPr>
          <w:lang w:eastAsia="en-GB"/>
        </w:rPr>
        <w:t xml:space="preserve">typically </w:t>
      </w:r>
      <w:proofErr w:type="gramStart"/>
      <w:r w:rsidR="006B2EE9">
        <w:rPr>
          <w:lang w:eastAsia="en-GB"/>
        </w:rPr>
        <w:t>between 50 to 100 k</w:t>
      </w:r>
      <w:proofErr w:type="gramEnd"/>
      <w:r w:rsidR="006B2EE9">
        <w:rPr>
          <w:lang w:eastAsia="en-GB"/>
        </w:rPr>
        <w:t>£.</w:t>
      </w:r>
    </w:p>
    <w:p w:rsidR="002F61F7" w:rsidRDefault="0049434E" w:rsidP="002F61F7">
      <w:pPr>
        <w:rPr>
          <w:lang w:eastAsia="en-GB"/>
        </w:rPr>
      </w:pPr>
      <w:r w:rsidRPr="004358D0">
        <w:rPr>
          <w:lang w:eastAsia="en-GB"/>
        </w:rPr>
        <w:t xml:space="preserve">There are two major manufacturers of phantoms for particle therapy: PTW </w:t>
      </w:r>
      <w:r w:rsidR="002F61F7">
        <w:rPr>
          <w:lang w:eastAsia="en-GB"/>
        </w:rPr>
        <w:t>[2</w:t>
      </w:r>
      <w:r w:rsidR="00A0548C">
        <w:rPr>
          <w:lang w:eastAsia="en-GB"/>
        </w:rPr>
        <w:t xml:space="preserve">] </w:t>
      </w:r>
      <w:r w:rsidR="004358D0" w:rsidRPr="004358D0">
        <w:rPr>
          <w:lang w:eastAsia="en-GB"/>
        </w:rPr>
        <w:t>(Germany)</w:t>
      </w:r>
      <w:r w:rsidR="00382C51">
        <w:rPr>
          <w:lang w:eastAsia="en-GB"/>
        </w:rPr>
        <w:t xml:space="preserve"> </w:t>
      </w:r>
      <w:r w:rsidRPr="004358D0">
        <w:rPr>
          <w:lang w:eastAsia="en-GB"/>
        </w:rPr>
        <w:t>and IBA</w:t>
      </w:r>
      <w:r w:rsidR="002F61F7">
        <w:rPr>
          <w:lang w:eastAsia="en-GB"/>
        </w:rPr>
        <w:t xml:space="preserve"> </w:t>
      </w:r>
      <w:r w:rsidR="004358D0" w:rsidRPr="004358D0">
        <w:rPr>
          <w:lang w:eastAsia="en-GB"/>
        </w:rPr>
        <w:t>(Belgium)</w:t>
      </w:r>
      <w:r w:rsidRPr="004358D0">
        <w:rPr>
          <w:lang w:eastAsia="en-GB"/>
        </w:rPr>
        <w:t>, offering a range of mainly water phantoms. The product</w:t>
      </w:r>
      <w:r w:rsidR="002F61F7">
        <w:rPr>
          <w:lang w:eastAsia="en-GB"/>
        </w:rPr>
        <w:t>s of both companies suffer from</w:t>
      </w:r>
      <w:r w:rsidRPr="004358D0">
        <w:rPr>
          <w:lang w:eastAsia="en-GB"/>
        </w:rPr>
        <w:t xml:space="preserve"> limitation</w:t>
      </w:r>
      <w:r w:rsidR="00CB236F">
        <w:rPr>
          <w:lang w:eastAsia="en-GB"/>
        </w:rPr>
        <w:t>s</w:t>
      </w:r>
      <w:r w:rsidR="002F61F7">
        <w:rPr>
          <w:lang w:eastAsia="en-GB"/>
        </w:rPr>
        <w:t>. PTW provides</w:t>
      </w:r>
      <w:r w:rsidRPr="004358D0">
        <w:rPr>
          <w:lang w:eastAsia="en-GB"/>
        </w:rPr>
        <w:t xml:space="preserve"> a rather coarse resolution</w:t>
      </w:r>
      <w:r w:rsidR="004358D0" w:rsidRPr="004358D0">
        <w:rPr>
          <w:lang w:eastAsia="en-GB"/>
        </w:rPr>
        <w:t xml:space="preserve"> </w:t>
      </w:r>
      <w:r w:rsidR="004F3D8B">
        <w:rPr>
          <w:lang w:eastAsia="en-GB"/>
        </w:rPr>
        <w:t xml:space="preserve">over the volume </w:t>
      </w:r>
      <w:r w:rsidRPr="004358D0">
        <w:rPr>
          <w:lang w:eastAsia="en-GB"/>
        </w:rPr>
        <w:t>ty</w:t>
      </w:r>
      <w:r w:rsidR="0067080B">
        <w:rPr>
          <w:lang w:eastAsia="en-GB"/>
        </w:rPr>
        <w:t xml:space="preserve">pically ~1mm in z and 8 mm in </w:t>
      </w:r>
      <w:proofErr w:type="spellStart"/>
      <w:r w:rsidR="0067080B">
        <w:rPr>
          <w:lang w:eastAsia="en-GB"/>
        </w:rPr>
        <w:t>x</w:t>
      </w:r>
      <w:r w:rsidR="004F3D8B">
        <w:rPr>
          <w:lang w:eastAsia="en-GB"/>
        </w:rPr>
        <w:t>y</w:t>
      </w:r>
      <w:proofErr w:type="spellEnd"/>
      <w:r w:rsidR="004F3D8B">
        <w:rPr>
          <w:lang w:eastAsia="en-GB"/>
        </w:rPr>
        <w:t xml:space="preserve"> and a slow response, as it integrates</w:t>
      </w:r>
      <w:r w:rsidRPr="004358D0">
        <w:rPr>
          <w:lang w:eastAsia="en-GB"/>
        </w:rPr>
        <w:t xml:space="preserve"> the</w:t>
      </w:r>
      <w:r w:rsidR="004F3D8B">
        <w:rPr>
          <w:lang w:eastAsia="en-GB"/>
        </w:rPr>
        <w:t xml:space="preserve"> dose for a few seconds</w:t>
      </w:r>
      <w:r w:rsidRPr="004358D0">
        <w:rPr>
          <w:lang w:eastAsia="en-GB"/>
        </w:rPr>
        <w:t xml:space="preserve">. </w:t>
      </w:r>
      <w:r w:rsidR="002F61F7">
        <w:rPr>
          <w:lang w:eastAsia="en-GB"/>
        </w:rPr>
        <w:t xml:space="preserve">IBA has recently tried </w:t>
      </w:r>
      <w:r w:rsidR="00627FEA">
        <w:rPr>
          <w:lang w:eastAsia="en-GB"/>
        </w:rPr>
        <w:t xml:space="preserve">[3] </w:t>
      </w:r>
      <w:r w:rsidR="002F61F7">
        <w:rPr>
          <w:lang w:eastAsia="en-GB"/>
        </w:rPr>
        <w:t xml:space="preserve">to overcome some of these limitations, with its </w:t>
      </w:r>
      <w:r w:rsidR="00382C51">
        <w:rPr>
          <w:lang w:eastAsia="en-GB"/>
        </w:rPr>
        <w:t>Blue Phantom</w:t>
      </w:r>
      <w:r w:rsidR="00382C51" w:rsidRPr="008C1024">
        <w:rPr>
          <w:vertAlign w:val="superscript"/>
          <w:lang w:eastAsia="en-GB"/>
        </w:rPr>
        <w:t>2</w:t>
      </w:r>
      <w:r w:rsidR="00382C51">
        <w:rPr>
          <w:lang w:eastAsia="en-GB"/>
        </w:rPr>
        <w:t xml:space="preserve"> offering,</w:t>
      </w:r>
      <w:r w:rsidR="002F61F7">
        <w:rPr>
          <w:lang w:eastAsia="en-GB"/>
        </w:rPr>
        <w:t xml:space="preserve"> </w:t>
      </w:r>
      <w:r w:rsidR="00382C51">
        <w:rPr>
          <w:lang w:eastAsia="en-GB"/>
        </w:rPr>
        <w:t>and</w:t>
      </w:r>
      <w:r w:rsidR="008C1024">
        <w:rPr>
          <w:lang w:eastAsia="en-GB"/>
        </w:rPr>
        <w:t xml:space="preserve"> provide</w:t>
      </w:r>
      <w:r w:rsidR="00D202E5">
        <w:rPr>
          <w:lang w:eastAsia="en-GB"/>
        </w:rPr>
        <w:t>s</w:t>
      </w:r>
      <w:r w:rsidR="002F61F7">
        <w:rPr>
          <w:lang w:eastAsia="en-GB"/>
        </w:rPr>
        <w:t xml:space="preserve"> a</w:t>
      </w:r>
      <w:r w:rsidR="00382C51">
        <w:rPr>
          <w:lang w:eastAsia="en-GB"/>
        </w:rPr>
        <w:t xml:space="preserve"> continuously</w:t>
      </w:r>
      <w:r w:rsidR="002F61F7">
        <w:rPr>
          <w:lang w:eastAsia="en-GB"/>
        </w:rPr>
        <w:t xml:space="preserve"> </w:t>
      </w:r>
      <w:proofErr w:type="spellStart"/>
      <w:r w:rsidR="002F61F7">
        <w:rPr>
          <w:lang w:eastAsia="en-GB"/>
        </w:rPr>
        <w:t>scannable</w:t>
      </w:r>
      <w:proofErr w:type="spellEnd"/>
      <w:r w:rsidR="002F61F7">
        <w:rPr>
          <w:lang w:eastAsia="en-GB"/>
        </w:rPr>
        <w:t xml:space="preserve"> water phantom</w:t>
      </w:r>
      <w:r w:rsidR="00382C51">
        <w:rPr>
          <w:lang w:eastAsia="en-GB"/>
        </w:rPr>
        <w:t>; however</w:t>
      </w:r>
      <w:r w:rsidR="002F61F7">
        <w:rPr>
          <w:lang w:eastAsia="en-GB"/>
        </w:rPr>
        <w:t xml:space="preserve"> this retains a fairly coa</w:t>
      </w:r>
      <w:r w:rsidR="004F3D8B">
        <w:rPr>
          <w:lang w:eastAsia="en-GB"/>
        </w:rPr>
        <w:t>rse 5mm pitch</w:t>
      </w:r>
      <w:r w:rsidR="00382C51">
        <w:rPr>
          <w:lang w:eastAsia="en-GB"/>
        </w:rPr>
        <w:t xml:space="preserve"> array</w:t>
      </w:r>
      <w:r w:rsidR="008C1024">
        <w:rPr>
          <w:lang w:eastAsia="en-GB"/>
        </w:rPr>
        <w:t>,</w:t>
      </w:r>
      <w:r w:rsidR="00382C51">
        <w:rPr>
          <w:lang w:eastAsia="en-GB"/>
        </w:rPr>
        <w:t xml:space="preserve"> and is optimized for electron and photon radio-therapy applications.</w:t>
      </w:r>
    </w:p>
    <w:p w:rsidR="00382C51" w:rsidRPr="00D748E7" w:rsidRDefault="00382C51" w:rsidP="00382C51">
      <w:pPr>
        <w:rPr>
          <w:lang w:eastAsia="en-GB"/>
        </w:rPr>
      </w:pPr>
      <w:r>
        <w:rPr>
          <w:lang w:eastAsia="en-GB"/>
        </w:rPr>
        <w:t>For hadron therapy  applications a scanning</w:t>
      </w:r>
      <w:r w:rsidR="0067080B">
        <w:rPr>
          <w:lang w:eastAsia="en-GB"/>
        </w:rPr>
        <w:t>,</w:t>
      </w:r>
      <w:r>
        <w:rPr>
          <w:lang w:eastAsia="en-GB"/>
        </w:rPr>
        <w:t xml:space="preserve"> high resolution phantom with fast response, i.e. </w:t>
      </w:r>
      <w:r w:rsidR="0049434E" w:rsidRPr="004358D0">
        <w:rPr>
          <w:lang w:eastAsia="en-GB"/>
        </w:rPr>
        <w:t xml:space="preserve">with frame </w:t>
      </w:r>
      <w:r>
        <w:rPr>
          <w:lang w:eastAsia="en-GB"/>
        </w:rPr>
        <w:t xml:space="preserve">readout in the MHz range </w:t>
      </w:r>
      <w:r w:rsidR="0049434E" w:rsidRPr="004358D0">
        <w:rPr>
          <w:lang w:eastAsia="en-GB"/>
        </w:rPr>
        <w:t>tha</w:t>
      </w:r>
      <w:r>
        <w:rPr>
          <w:lang w:eastAsia="en-GB"/>
        </w:rPr>
        <w:t>t can allow for proton counting, promises</w:t>
      </w:r>
      <w:r w:rsidR="0049434E" w:rsidRPr="004358D0">
        <w:rPr>
          <w:lang w:eastAsia="en-GB"/>
        </w:rPr>
        <w:t xml:space="preserve"> </w:t>
      </w:r>
      <w:r>
        <w:rPr>
          <w:lang w:eastAsia="en-GB"/>
        </w:rPr>
        <w:t xml:space="preserve">substantial </w:t>
      </w:r>
      <w:proofErr w:type="gramStart"/>
      <w:r>
        <w:rPr>
          <w:lang w:eastAsia="en-GB"/>
        </w:rPr>
        <w:t>advantages</w:t>
      </w:r>
      <w:proofErr w:type="gramEnd"/>
      <w:r>
        <w:rPr>
          <w:lang w:eastAsia="en-GB"/>
        </w:rPr>
        <w:t xml:space="preserve"> over existing commercial products. In the long term such a system provides </w:t>
      </w:r>
      <w:r w:rsidR="0049434E" w:rsidRPr="004358D0">
        <w:rPr>
          <w:lang w:eastAsia="en-GB"/>
        </w:rPr>
        <w:t xml:space="preserve">the possibility to integrate the dose deposition information with the </w:t>
      </w:r>
      <w:r>
        <w:rPr>
          <w:lang w:eastAsia="en-GB"/>
        </w:rPr>
        <w:t>real-time</w:t>
      </w:r>
      <w:r w:rsidR="0049434E" w:rsidRPr="004358D0">
        <w:rPr>
          <w:lang w:eastAsia="en-GB"/>
        </w:rPr>
        <w:t xml:space="preserve"> beam </w:t>
      </w:r>
      <w:r>
        <w:rPr>
          <w:lang w:eastAsia="en-GB"/>
        </w:rPr>
        <w:t xml:space="preserve">feedback </w:t>
      </w:r>
      <w:r w:rsidR="0049434E" w:rsidRPr="004358D0">
        <w:rPr>
          <w:lang w:eastAsia="en-GB"/>
        </w:rPr>
        <w:t>control system t</w:t>
      </w:r>
      <w:r>
        <w:rPr>
          <w:lang w:eastAsia="en-GB"/>
        </w:rPr>
        <w:t>o optimize the beam</w:t>
      </w:r>
      <w:r w:rsidR="0067080B">
        <w:rPr>
          <w:lang w:eastAsia="en-GB"/>
        </w:rPr>
        <w:t xml:space="preserve">. We aim </w:t>
      </w:r>
      <w:r w:rsidR="00D202E5">
        <w:rPr>
          <w:lang w:eastAsia="en-GB"/>
        </w:rPr>
        <w:t xml:space="preserve">to </w:t>
      </w:r>
      <w:r w:rsidR="0067080B">
        <w:rPr>
          <w:lang w:eastAsia="en-GB"/>
        </w:rPr>
        <w:t xml:space="preserve">demonstrate the feasibility of building such a phantom </w:t>
      </w:r>
      <w:r>
        <w:rPr>
          <w:lang w:eastAsia="en-GB"/>
        </w:rPr>
        <w:t>to ob</w:t>
      </w:r>
      <w:r w:rsidR="004F3D8B">
        <w:rPr>
          <w:lang w:eastAsia="en-GB"/>
        </w:rPr>
        <w:t xml:space="preserve">tain real time response, high </w:t>
      </w:r>
      <w:proofErr w:type="gramStart"/>
      <w:r w:rsidR="004F3D8B">
        <w:rPr>
          <w:lang w:eastAsia="en-GB"/>
        </w:rPr>
        <w:t>O(</w:t>
      </w:r>
      <w:proofErr w:type="gramEnd"/>
      <w:r w:rsidR="004F3D8B">
        <w:rPr>
          <w:lang w:eastAsia="en-GB"/>
        </w:rPr>
        <w:t>10</w:t>
      </w:r>
      <w:r w:rsidR="004F3D8B">
        <w:rPr>
          <w:lang w:eastAsia="en-GB"/>
        </w:rPr>
        <w:sym w:font="Symbol" w:char="F06D"/>
      </w:r>
      <w:r w:rsidR="004F3D8B">
        <w:rPr>
          <w:lang w:eastAsia="en-GB"/>
        </w:rPr>
        <w:t>m)</w:t>
      </w:r>
      <w:r>
        <w:rPr>
          <w:lang w:eastAsia="en-GB"/>
        </w:rPr>
        <w:t xml:space="preserve"> spatial</w:t>
      </w:r>
      <w:r w:rsidR="001A22B8" w:rsidRPr="00382C51">
        <w:rPr>
          <w:lang w:eastAsia="en-GB"/>
        </w:rPr>
        <w:t xml:space="preserve"> accuracy</w:t>
      </w:r>
      <w:r w:rsidR="0067080B">
        <w:rPr>
          <w:lang w:eastAsia="en-GB"/>
        </w:rPr>
        <w:t>,</w:t>
      </w:r>
      <w:r w:rsidR="004F3D8B">
        <w:rPr>
          <w:lang w:eastAsia="en-GB"/>
        </w:rPr>
        <w:t xml:space="preserve"> and excellent energy resolution  </w:t>
      </w:r>
      <w:r>
        <w:rPr>
          <w:lang w:eastAsia="en-GB"/>
        </w:rPr>
        <w:t>matched to</w:t>
      </w:r>
      <w:r w:rsidR="004F3D8B">
        <w:rPr>
          <w:lang w:eastAsia="en-GB"/>
        </w:rPr>
        <w:t xml:space="preserve"> the </w:t>
      </w:r>
      <w:r>
        <w:rPr>
          <w:lang w:eastAsia="en-GB"/>
        </w:rPr>
        <w:t xml:space="preserve"> clinical needs</w:t>
      </w:r>
      <w:r w:rsidR="004F3D8B">
        <w:rPr>
          <w:lang w:eastAsia="en-GB"/>
        </w:rPr>
        <w:t xml:space="preserve"> specified by CCO. The aim is to substantially out-</w:t>
      </w:r>
      <w:r w:rsidR="004F3D8B" w:rsidRPr="00D748E7">
        <w:rPr>
          <w:lang w:eastAsia="en-GB"/>
        </w:rPr>
        <w:t xml:space="preserve">perform </w:t>
      </w:r>
      <w:r w:rsidRPr="00D748E7">
        <w:rPr>
          <w:lang w:eastAsia="en-GB"/>
        </w:rPr>
        <w:t>currently</w:t>
      </w:r>
      <w:r w:rsidR="00D517BB" w:rsidRPr="00D748E7">
        <w:rPr>
          <w:lang w:eastAsia="en-GB"/>
        </w:rPr>
        <w:t xml:space="preserve"> available </w:t>
      </w:r>
      <w:r w:rsidR="00AF1F1B" w:rsidRPr="00D748E7">
        <w:rPr>
          <w:lang w:eastAsia="en-GB"/>
        </w:rPr>
        <w:t>instruments in three areas</w:t>
      </w:r>
      <w:r w:rsidR="00173852" w:rsidRPr="00D748E7">
        <w:rPr>
          <w:lang w:eastAsia="en-GB"/>
        </w:rPr>
        <w:t>:</w:t>
      </w:r>
    </w:p>
    <w:p w:rsidR="00AF1F1B" w:rsidRPr="00D748E7" w:rsidRDefault="00AF1F1B" w:rsidP="00AF1F1B">
      <w:pPr>
        <w:pStyle w:val="ListParagraph"/>
        <w:numPr>
          <w:ilvl w:val="0"/>
          <w:numId w:val="1"/>
        </w:numPr>
        <w:rPr>
          <w:lang w:eastAsia="en-GB"/>
        </w:rPr>
      </w:pPr>
      <w:r w:rsidRPr="00D748E7">
        <w:rPr>
          <w:lang w:eastAsia="en-GB"/>
        </w:rPr>
        <w:t>High speed, low-noise real-time readout allowing the possibility of faster scans and control feedback</w:t>
      </w:r>
      <w:r w:rsidR="00173852" w:rsidRPr="00D748E7">
        <w:rPr>
          <w:lang w:eastAsia="en-GB"/>
        </w:rPr>
        <w:t xml:space="preserve"> from the phantom.</w:t>
      </w:r>
    </w:p>
    <w:p w:rsidR="00AF1F1B" w:rsidRPr="00D748E7" w:rsidRDefault="00AF1F1B" w:rsidP="00AF1F1B">
      <w:pPr>
        <w:pStyle w:val="ListParagraph"/>
        <w:numPr>
          <w:ilvl w:val="0"/>
          <w:numId w:val="1"/>
        </w:numPr>
        <w:rPr>
          <w:lang w:eastAsia="en-GB"/>
        </w:rPr>
      </w:pPr>
      <w:r w:rsidRPr="00D748E7">
        <w:rPr>
          <w:lang w:eastAsia="en-GB"/>
        </w:rPr>
        <w:t>High spatial resolution of between 10 to 100 microns in 3D</w:t>
      </w:r>
      <w:r w:rsidR="00173852" w:rsidRPr="00D748E7">
        <w:rPr>
          <w:lang w:eastAsia="en-GB"/>
        </w:rPr>
        <w:t xml:space="preserve"> and</w:t>
      </w:r>
      <w:r w:rsidRPr="00D748E7">
        <w:rPr>
          <w:lang w:eastAsia="en-GB"/>
        </w:rPr>
        <w:t xml:space="preserve"> </w:t>
      </w:r>
      <w:r w:rsidR="00D748E7" w:rsidRPr="00D748E7">
        <w:rPr>
          <w:lang w:eastAsia="en-GB"/>
        </w:rPr>
        <w:t>high</w:t>
      </w:r>
      <w:r w:rsidR="00173852" w:rsidRPr="00D748E7">
        <w:rPr>
          <w:lang w:eastAsia="en-GB"/>
        </w:rPr>
        <w:t xml:space="preserve"> </w:t>
      </w:r>
      <w:r w:rsidR="00B6386C" w:rsidRPr="00D748E7">
        <w:rPr>
          <w:lang w:eastAsia="en-GB"/>
        </w:rPr>
        <w:t xml:space="preserve"> energy resolution</w:t>
      </w:r>
    </w:p>
    <w:p w:rsidR="00B6386C" w:rsidRDefault="00173852" w:rsidP="00AF1F1B">
      <w:pPr>
        <w:pStyle w:val="ListParagraph"/>
        <w:numPr>
          <w:ilvl w:val="0"/>
          <w:numId w:val="1"/>
        </w:numPr>
        <w:rPr>
          <w:lang w:eastAsia="en-GB"/>
        </w:rPr>
      </w:pPr>
      <w:r w:rsidRPr="00D748E7">
        <w:rPr>
          <w:lang w:eastAsia="en-GB"/>
        </w:rPr>
        <w:t>Unparalleled levels of radiation tolerance (operation to &lt;10</w:t>
      </w:r>
      <w:r w:rsidRPr="00D748E7">
        <w:rPr>
          <w:vertAlign w:val="superscript"/>
          <w:lang w:eastAsia="en-GB"/>
        </w:rPr>
        <w:t>16</w:t>
      </w:r>
      <w:r w:rsidR="00D748E7">
        <w:rPr>
          <w:vertAlign w:val="superscript"/>
          <w:lang w:eastAsia="en-GB"/>
        </w:rPr>
        <w:t xml:space="preserve"> </w:t>
      </w:r>
      <w:r w:rsidRPr="00D748E7">
        <w:rPr>
          <w:lang w:eastAsia="en-GB"/>
        </w:rPr>
        <w:t>p</w:t>
      </w:r>
      <w:r w:rsidR="00D748E7">
        <w:rPr>
          <w:lang w:eastAsia="en-GB"/>
        </w:rPr>
        <w:t xml:space="preserve"> </w:t>
      </w:r>
      <w:r w:rsidRPr="00D748E7">
        <w:rPr>
          <w:lang w:eastAsia="en-GB"/>
        </w:rPr>
        <w:t>cm</w:t>
      </w:r>
      <w:r w:rsidRPr="00D748E7">
        <w:rPr>
          <w:vertAlign w:val="superscript"/>
          <w:lang w:eastAsia="en-GB"/>
        </w:rPr>
        <w:t>-2</w:t>
      </w:r>
      <w:r w:rsidRPr="00D748E7">
        <w:rPr>
          <w:lang w:eastAsia="en-GB"/>
        </w:rPr>
        <w:t>) ideal for the hadron therapy environment</w:t>
      </w:r>
      <w:r>
        <w:rPr>
          <w:lang w:eastAsia="en-GB"/>
        </w:rPr>
        <w:t xml:space="preserve"> without the need to replace the active element.</w:t>
      </w:r>
    </w:p>
    <w:p w:rsidR="008C1024" w:rsidRDefault="004F3D8B" w:rsidP="00A45FF9">
      <w:pPr>
        <w:rPr>
          <w:lang w:eastAsia="en-GB"/>
        </w:rPr>
      </w:pPr>
      <w:r>
        <w:rPr>
          <w:lang w:eastAsia="en-GB"/>
        </w:rPr>
        <w:lastRenderedPageBreak/>
        <w:t xml:space="preserve">To deliver this performance </w:t>
      </w:r>
      <w:r w:rsidR="00D517BB" w:rsidRPr="00382C51">
        <w:rPr>
          <w:lang w:eastAsia="en-GB"/>
        </w:rPr>
        <w:t xml:space="preserve">we propose to use </w:t>
      </w:r>
      <w:r w:rsidR="00382C51">
        <w:rPr>
          <w:lang w:eastAsia="en-GB"/>
        </w:rPr>
        <w:t>s</w:t>
      </w:r>
      <w:r w:rsidR="0050194C" w:rsidRPr="00382C51">
        <w:rPr>
          <w:lang w:eastAsia="en-GB"/>
        </w:rPr>
        <w:t>ilicon detectors</w:t>
      </w:r>
      <w:r>
        <w:rPr>
          <w:lang w:eastAsia="en-GB"/>
        </w:rPr>
        <w:t xml:space="preserve"> originally</w:t>
      </w:r>
      <w:r w:rsidR="00382C51">
        <w:rPr>
          <w:lang w:eastAsia="en-GB"/>
        </w:rPr>
        <w:t xml:space="preserve"> developed for Particle Physics applications </w:t>
      </w:r>
      <w:r w:rsidR="00D517BB" w:rsidRPr="00382C51">
        <w:rPr>
          <w:lang w:eastAsia="en-GB"/>
        </w:rPr>
        <w:t xml:space="preserve">which </w:t>
      </w:r>
      <w:r w:rsidR="00BC0A31" w:rsidRPr="00382C51">
        <w:rPr>
          <w:lang w:eastAsia="en-GB"/>
        </w:rPr>
        <w:t xml:space="preserve">offer </w:t>
      </w:r>
      <w:r w:rsidR="0050194C" w:rsidRPr="00382C51">
        <w:rPr>
          <w:lang w:eastAsia="en-GB"/>
        </w:rPr>
        <w:t xml:space="preserve">unsurpassed </w:t>
      </w:r>
      <w:r w:rsidR="00507C3F" w:rsidRPr="00382C51">
        <w:rPr>
          <w:lang w:eastAsia="en-GB"/>
        </w:rPr>
        <w:t xml:space="preserve">position </w:t>
      </w:r>
      <w:r w:rsidR="0050194C" w:rsidRPr="00382C51">
        <w:rPr>
          <w:lang w:eastAsia="en-GB"/>
        </w:rPr>
        <w:t xml:space="preserve">resolution and speed for detecting charged particles. They </w:t>
      </w:r>
      <w:r w:rsidR="00BC0A31" w:rsidRPr="00382C51">
        <w:rPr>
          <w:lang w:eastAsia="en-GB"/>
        </w:rPr>
        <w:t xml:space="preserve">are </w:t>
      </w:r>
      <w:r>
        <w:rPr>
          <w:lang w:eastAsia="en-GB"/>
        </w:rPr>
        <w:t>inexpensive,</w:t>
      </w:r>
      <w:r w:rsidR="00D517BB" w:rsidRPr="00382C51">
        <w:rPr>
          <w:lang w:eastAsia="en-GB"/>
        </w:rPr>
        <w:t xml:space="preserve"> do not require gas supplies</w:t>
      </w:r>
      <w:r w:rsidR="00BC0A31" w:rsidRPr="00382C51">
        <w:rPr>
          <w:lang w:eastAsia="en-GB"/>
        </w:rPr>
        <w:t xml:space="preserve"> and </w:t>
      </w:r>
      <w:r w:rsidR="0050194C" w:rsidRPr="00382C51">
        <w:rPr>
          <w:lang w:eastAsia="en-GB"/>
        </w:rPr>
        <w:t>exhibit</w:t>
      </w:r>
      <w:r w:rsidR="008C1024">
        <w:rPr>
          <w:lang w:eastAsia="en-GB"/>
        </w:rPr>
        <w:t xml:space="preserve"> a well understood </w:t>
      </w:r>
      <w:r>
        <w:rPr>
          <w:lang w:eastAsia="en-GB"/>
        </w:rPr>
        <w:t xml:space="preserve">and documented </w:t>
      </w:r>
      <w:r w:rsidR="008C1024">
        <w:rPr>
          <w:lang w:eastAsia="en-GB"/>
        </w:rPr>
        <w:t>hadron radiation tolerance</w:t>
      </w:r>
      <w:r w:rsidR="00D517BB" w:rsidRPr="00382C51">
        <w:rPr>
          <w:lang w:eastAsia="en-GB"/>
        </w:rPr>
        <w:t>.</w:t>
      </w:r>
      <w:r w:rsidR="008C1024">
        <w:rPr>
          <w:lang w:eastAsia="en-GB"/>
        </w:rPr>
        <w:t xml:space="preserve"> Furthermore equipped with low cost, extensively tested, and robust electronics our detectors represent a major leap forwards over the</w:t>
      </w:r>
      <w:r>
        <w:rPr>
          <w:lang w:eastAsia="en-GB"/>
        </w:rPr>
        <w:t xml:space="preserve"> commercially utilized Si sensors.</w:t>
      </w:r>
    </w:p>
    <w:p w:rsidR="008C633E" w:rsidRPr="008C1024" w:rsidRDefault="00F14D93" w:rsidP="00A45FF9">
      <w:pPr>
        <w:rPr>
          <w:lang w:eastAsia="en-GB"/>
        </w:rPr>
      </w:pPr>
      <w:r w:rsidRPr="008C1024">
        <w:rPr>
          <w:lang w:eastAsia="en-GB"/>
        </w:rPr>
        <w:t>The</w:t>
      </w:r>
      <w:r w:rsidR="00592672" w:rsidRPr="008C1024">
        <w:rPr>
          <w:lang w:eastAsia="en-GB"/>
        </w:rPr>
        <w:t xml:space="preserve"> </w:t>
      </w:r>
      <w:r w:rsidRPr="008C1024">
        <w:rPr>
          <w:lang w:eastAsia="en-GB"/>
        </w:rPr>
        <w:t>t</w:t>
      </w:r>
      <w:r w:rsidR="004F3D8B">
        <w:rPr>
          <w:lang w:eastAsia="en-GB"/>
        </w:rPr>
        <w:t>echnique we propose here</w:t>
      </w:r>
      <w:r w:rsidR="00173852">
        <w:rPr>
          <w:lang w:eastAsia="en-GB"/>
        </w:rPr>
        <w:t xml:space="preserve"> is</w:t>
      </w:r>
      <w:r w:rsidRPr="008C1024">
        <w:rPr>
          <w:lang w:eastAsia="en-GB"/>
        </w:rPr>
        <w:t xml:space="preserve"> </w:t>
      </w:r>
      <w:r w:rsidR="00592672" w:rsidRPr="008C1024">
        <w:rPr>
          <w:lang w:eastAsia="en-GB"/>
        </w:rPr>
        <w:t xml:space="preserve">a </w:t>
      </w:r>
      <w:r w:rsidR="00B30CFF" w:rsidRPr="008C1024">
        <w:rPr>
          <w:lang w:eastAsia="en-GB"/>
        </w:rPr>
        <w:t>liquid</w:t>
      </w:r>
      <w:r w:rsidR="00592672" w:rsidRPr="008C1024">
        <w:rPr>
          <w:lang w:eastAsia="en-GB"/>
        </w:rPr>
        <w:t xml:space="preserve"> phantom </w:t>
      </w:r>
      <w:r w:rsidR="006B39A9">
        <w:rPr>
          <w:lang w:eastAsia="en-GB"/>
        </w:rPr>
        <w:t>which can be</w:t>
      </w:r>
      <w:r w:rsidR="00592672" w:rsidRPr="008C1024">
        <w:rPr>
          <w:lang w:eastAsia="en-GB"/>
        </w:rPr>
        <w:t xml:space="preserve"> </w:t>
      </w:r>
      <w:r w:rsidR="004F3D8B">
        <w:rPr>
          <w:lang w:eastAsia="en-GB"/>
        </w:rPr>
        <w:t xml:space="preserve">rapidly </w:t>
      </w:r>
      <w:r w:rsidR="00592672" w:rsidRPr="008C1024">
        <w:rPr>
          <w:lang w:eastAsia="en-GB"/>
        </w:rPr>
        <w:t xml:space="preserve">scanned with a segmented silicon detector </w:t>
      </w:r>
      <w:r w:rsidR="00D27429" w:rsidRPr="008C1024">
        <w:rPr>
          <w:lang w:eastAsia="en-GB"/>
        </w:rPr>
        <w:t xml:space="preserve">to measure </w:t>
      </w:r>
      <w:r w:rsidR="00592672" w:rsidRPr="008C1024">
        <w:rPr>
          <w:lang w:eastAsia="en-GB"/>
        </w:rPr>
        <w:t xml:space="preserve">the energy deposited by the beam as a function of the depth. </w:t>
      </w:r>
      <w:r w:rsidRPr="008C1024">
        <w:rPr>
          <w:lang w:eastAsia="en-GB"/>
        </w:rPr>
        <w:t>T</w:t>
      </w:r>
      <w:r w:rsidR="0020459A" w:rsidRPr="008C1024">
        <w:rPr>
          <w:lang w:eastAsia="en-GB"/>
        </w:rPr>
        <w:t xml:space="preserve">he </w:t>
      </w:r>
      <w:r w:rsidR="004F3D8B">
        <w:rPr>
          <w:lang w:eastAsia="en-GB"/>
        </w:rPr>
        <w:t xml:space="preserve">unique </w:t>
      </w:r>
      <w:r w:rsidR="008C1024">
        <w:rPr>
          <w:lang w:eastAsia="en-GB"/>
        </w:rPr>
        <w:t xml:space="preserve">ultra </w:t>
      </w:r>
      <w:r w:rsidR="00AF1F1B">
        <w:rPr>
          <w:lang w:eastAsia="en-GB"/>
        </w:rPr>
        <w:t>fast response of our</w:t>
      </w:r>
      <w:r w:rsidR="0020459A" w:rsidRPr="008C1024">
        <w:rPr>
          <w:lang w:eastAsia="en-GB"/>
        </w:rPr>
        <w:t xml:space="preserve"> </w:t>
      </w:r>
      <w:r w:rsidR="00AF1F1B">
        <w:rPr>
          <w:lang w:eastAsia="en-GB"/>
        </w:rPr>
        <w:t xml:space="preserve">radiation hard </w:t>
      </w:r>
      <w:r w:rsidR="0020459A" w:rsidRPr="008C1024">
        <w:rPr>
          <w:lang w:eastAsia="en-GB"/>
        </w:rPr>
        <w:t>detector</w:t>
      </w:r>
      <w:r w:rsidR="00AF1F1B">
        <w:rPr>
          <w:lang w:eastAsia="en-GB"/>
        </w:rPr>
        <w:t>s</w:t>
      </w:r>
      <w:r w:rsidR="0020459A" w:rsidRPr="008C1024">
        <w:rPr>
          <w:lang w:eastAsia="en-GB"/>
        </w:rPr>
        <w:t xml:space="preserve"> </w:t>
      </w:r>
      <w:r w:rsidRPr="008C1024">
        <w:rPr>
          <w:lang w:eastAsia="en-GB"/>
        </w:rPr>
        <w:t>allows</w:t>
      </w:r>
      <w:r w:rsidR="008C1024">
        <w:rPr>
          <w:lang w:eastAsia="en-GB"/>
        </w:rPr>
        <w:t xml:space="preserve"> individual proton counting; </w:t>
      </w:r>
      <w:r w:rsidRPr="008C1024">
        <w:rPr>
          <w:lang w:eastAsia="en-GB"/>
        </w:rPr>
        <w:t xml:space="preserve">a </w:t>
      </w:r>
      <w:r w:rsidR="0020459A" w:rsidRPr="008C1024">
        <w:rPr>
          <w:lang w:eastAsia="en-GB"/>
        </w:rPr>
        <w:t xml:space="preserve">Bragg peak scan </w:t>
      </w:r>
      <w:r w:rsidR="008C1024">
        <w:rPr>
          <w:lang w:eastAsia="en-GB"/>
        </w:rPr>
        <w:t>will</w:t>
      </w:r>
      <w:r w:rsidR="0020459A" w:rsidRPr="008C1024">
        <w:rPr>
          <w:lang w:eastAsia="en-GB"/>
        </w:rPr>
        <w:t xml:space="preserve"> provide real-time </w:t>
      </w:r>
      <w:r w:rsidRPr="008C1024">
        <w:rPr>
          <w:lang w:eastAsia="en-GB"/>
        </w:rPr>
        <w:t>feedback</w:t>
      </w:r>
      <w:r w:rsidR="0020459A" w:rsidRPr="008C1024">
        <w:rPr>
          <w:lang w:eastAsia="en-GB"/>
        </w:rPr>
        <w:t xml:space="preserve"> to the operators on the dose </w:t>
      </w:r>
      <w:r w:rsidR="00BC0A31" w:rsidRPr="008C1024">
        <w:rPr>
          <w:lang w:eastAsia="en-GB"/>
        </w:rPr>
        <w:t xml:space="preserve">to be </w:t>
      </w:r>
      <w:r w:rsidR="0020459A" w:rsidRPr="008C1024">
        <w:rPr>
          <w:lang w:eastAsia="en-GB"/>
        </w:rPr>
        <w:t xml:space="preserve">released by the therapy beam in </w:t>
      </w:r>
      <w:r w:rsidR="00BC0A31" w:rsidRPr="008C1024">
        <w:rPr>
          <w:lang w:eastAsia="en-GB"/>
        </w:rPr>
        <w:t xml:space="preserve">the </w:t>
      </w:r>
      <w:r w:rsidR="0020459A" w:rsidRPr="008C1024">
        <w:rPr>
          <w:lang w:eastAsia="en-GB"/>
        </w:rPr>
        <w:t xml:space="preserve">target and surrounding tissue. </w:t>
      </w:r>
      <w:r w:rsidR="00766D7C" w:rsidRPr="008C1024">
        <w:rPr>
          <w:lang w:eastAsia="en-GB"/>
        </w:rPr>
        <w:t xml:space="preserve">This </w:t>
      </w:r>
      <w:r w:rsidRPr="008C1024">
        <w:rPr>
          <w:lang w:eastAsia="en-GB"/>
        </w:rPr>
        <w:t xml:space="preserve">liquid </w:t>
      </w:r>
      <w:r w:rsidR="004F3D8B">
        <w:rPr>
          <w:lang w:eastAsia="en-GB"/>
        </w:rPr>
        <w:t>phantom will make</w:t>
      </w:r>
      <w:r w:rsidR="00766D7C" w:rsidRPr="008C1024">
        <w:rPr>
          <w:lang w:eastAsia="en-GB"/>
        </w:rPr>
        <w:t xml:space="preserve"> use of a thin</w:t>
      </w:r>
      <w:r w:rsidR="00BC0A31" w:rsidRPr="008C1024">
        <w:rPr>
          <w:lang w:eastAsia="en-GB"/>
        </w:rPr>
        <w:t>ned</w:t>
      </w:r>
      <w:r w:rsidR="00766D7C" w:rsidRPr="008C1024">
        <w:rPr>
          <w:lang w:eastAsia="en-GB"/>
        </w:rPr>
        <w:t xml:space="preserve"> silicon detector to enhance the accuracy of the </w:t>
      </w:r>
      <w:proofErr w:type="gramStart"/>
      <w:r w:rsidR="00766D7C" w:rsidRPr="008C1024">
        <w:rPr>
          <w:lang w:eastAsia="en-GB"/>
        </w:rPr>
        <w:t>scan</w:t>
      </w:r>
      <w:r w:rsidR="006B39A9" w:rsidRPr="006B39A9">
        <w:rPr>
          <w:vertAlign w:val="superscript"/>
          <w:lang w:eastAsia="en-GB"/>
        </w:rPr>
        <w:t>(</w:t>
      </w:r>
      <w:proofErr w:type="gramEnd"/>
      <w:r w:rsidR="006B39A9" w:rsidRPr="006B39A9">
        <w:rPr>
          <w:vertAlign w:val="superscript"/>
          <w:lang w:eastAsia="en-GB"/>
        </w:rPr>
        <w:t>1)</w:t>
      </w:r>
      <w:r w:rsidR="00766D7C" w:rsidRPr="008C1024">
        <w:rPr>
          <w:lang w:eastAsia="en-GB"/>
        </w:rPr>
        <w:t xml:space="preserve">. The precision of the reconstructed profiles can be selected to be </w:t>
      </w:r>
      <w:r w:rsidR="00016C15">
        <w:rPr>
          <w:lang w:eastAsia="en-GB"/>
        </w:rPr>
        <w:t>of</w:t>
      </w:r>
      <w:r w:rsidR="00766D7C" w:rsidRPr="008C1024">
        <w:rPr>
          <w:lang w:eastAsia="en-GB"/>
        </w:rPr>
        <w:t xml:space="preserve"> the order of </w:t>
      </w:r>
      <w:r w:rsidR="00526314" w:rsidRPr="008C1024">
        <w:rPr>
          <w:lang w:eastAsia="en-GB"/>
        </w:rPr>
        <w:t>ten</w:t>
      </w:r>
      <w:r w:rsidR="00D26069" w:rsidRPr="008C1024">
        <w:rPr>
          <w:lang w:eastAsia="en-GB"/>
        </w:rPr>
        <w:t>s of</w:t>
      </w:r>
      <w:r w:rsidR="00526314" w:rsidRPr="008C1024">
        <w:rPr>
          <w:lang w:eastAsia="en-GB"/>
        </w:rPr>
        <w:t xml:space="preserve"> micro</w:t>
      </w:r>
      <w:r w:rsidRPr="008C1024">
        <w:rPr>
          <w:lang w:eastAsia="en-GB"/>
        </w:rPr>
        <w:t>n</w:t>
      </w:r>
      <w:r w:rsidR="008C1024">
        <w:rPr>
          <w:lang w:eastAsia="en-GB"/>
        </w:rPr>
        <w:t xml:space="preserve"> </w:t>
      </w:r>
      <w:r w:rsidR="004F3D8B">
        <w:rPr>
          <w:lang w:eastAsia="en-GB"/>
        </w:rPr>
        <w:t xml:space="preserve">which is </w:t>
      </w:r>
      <w:r w:rsidR="008C1024">
        <w:rPr>
          <w:lang w:eastAsia="en-GB"/>
        </w:rPr>
        <w:t>over an order of magnitude finer than t</w:t>
      </w:r>
      <w:r w:rsidR="004F3D8B">
        <w:rPr>
          <w:lang w:eastAsia="en-GB"/>
        </w:rPr>
        <w:t>hat currently available</w:t>
      </w:r>
      <w:r w:rsidR="005C055A">
        <w:rPr>
          <w:lang w:eastAsia="en-GB"/>
        </w:rPr>
        <w:t xml:space="preserve"> and </w:t>
      </w:r>
      <w:r w:rsidR="008C1024">
        <w:rPr>
          <w:lang w:eastAsia="en-GB"/>
        </w:rPr>
        <w:t>closely matche</w:t>
      </w:r>
      <w:r w:rsidR="00016C15">
        <w:rPr>
          <w:lang w:eastAsia="en-GB"/>
        </w:rPr>
        <w:t>s</w:t>
      </w:r>
      <w:r w:rsidR="008C1024">
        <w:rPr>
          <w:lang w:eastAsia="en-GB"/>
        </w:rPr>
        <w:t xml:space="preserve"> the precision needed clinically.</w:t>
      </w:r>
      <w:r w:rsidR="004F3D8B">
        <w:rPr>
          <w:lang w:eastAsia="en-GB"/>
        </w:rPr>
        <w:t xml:space="preserve"> </w:t>
      </w:r>
      <w:r w:rsidR="005C055A">
        <w:rPr>
          <w:lang w:eastAsia="en-GB"/>
        </w:rPr>
        <w:t xml:space="preserve">The </w:t>
      </w:r>
      <w:r w:rsidR="004F3D8B">
        <w:rPr>
          <w:lang w:eastAsia="en-GB"/>
        </w:rPr>
        <w:t>existing</w:t>
      </w:r>
      <w:r w:rsidR="00AF1F1B">
        <w:rPr>
          <w:lang w:eastAsia="en-GB"/>
        </w:rPr>
        <w:t xml:space="preserve"> ultra low noise</w:t>
      </w:r>
      <w:r w:rsidR="004F3D8B">
        <w:rPr>
          <w:lang w:eastAsia="en-GB"/>
        </w:rPr>
        <w:t xml:space="preserve"> electronic readout systems </w:t>
      </w:r>
      <w:r w:rsidRPr="008C1024">
        <w:rPr>
          <w:lang w:eastAsia="en-GB"/>
        </w:rPr>
        <w:t>provide</w:t>
      </w:r>
      <w:r w:rsidR="004F3D8B">
        <w:rPr>
          <w:lang w:eastAsia="en-GB"/>
        </w:rPr>
        <w:t xml:space="preserve"> fully corrected data</w:t>
      </w:r>
      <w:r w:rsidRPr="008C1024">
        <w:rPr>
          <w:lang w:eastAsia="en-GB"/>
        </w:rPr>
        <w:t xml:space="preserve"> (clustered, pedestal </w:t>
      </w:r>
      <w:r w:rsidR="00613872" w:rsidRPr="008C1024">
        <w:rPr>
          <w:lang w:eastAsia="en-GB"/>
        </w:rPr>
        <w:t>subtracted</w:t>
      </w:r>
      <w:r w:rsidRPr="008C1024">
        <w:rPr>
          <w:lang w:eastAsia="en-GB"/>
        </w:rPr>
        <w:t xml:space="preserve">, common mode corrected hits) at over 1MHz to disk, with &lt;0.1 % </w:t>
      </w:r>
      <w:proofErr w:type="spellStart"/>
      <w:r w:rsidRPr="008C1024">
        <w:rPr>
          <w:lang w:eastAsia="en-GB"/>
        </w:rPr>
        <w:t>deadtime</w:t>
      </w:r>
      <w:proofErr w:type="spellEnd"/>
      <w:r w:rsidR="004F3D8B">
        <w:rPr>
          <w:lang w:eastAsia="en-GB"/>
        </w:rPr>
        <w:t xml:space="preserve">. </w:t>
      </w:r>
      <w:r w:rsidR="004C3CCE" w:rsidRPr="008C1024">
        <w:rPr>
          <w:lang w:eastAsia="en-GB"/>
        </w:rPr>
        <w:t xml:space="preserve"> </w:t>
      </w:r>
      <w:r w:rsidR="004F3D8B">
        <w:rPr>
          <w:lang w:eastAsia="en-GB"/>
        </w:rPr>
        <w:t>The system</w:t>
      </w:r>
      <w:r w:rsidR="00B54E29" w:rsidRPr="008C1024">
        <w:rPr>
          <w:lang w:eastAsia="en-GB"/>
        </w:rPr>
        <w:t xml:space="preserve"> </w:t>
      </w:r>
      <w:r w:rsidR="004F3D8B">
        <w:rPr>
          <w:lang w:eastAsia="en-GB"/>
        </w:rPr>
        <w:t>could be deployed</w:t>
      </w:r>
      <w:r w:rsidR="00B54E29" w:rsidRPr="008C1024">
        <w:rPr>
          <w:lang w:eastAsia="en-GB"/>
        </w:rPr>
        <w:t xml:space="preserve"> at any hadron therapy centre </w:t>
      </w:r>
      <w:r w:rsidR="004F3D8B">
        <w:rPr>
          <w:lang w:eastAsia="en-GB"/>
        </w:rPr>
        <w:t xml:space="preserve">either </w:t>
      </w:r>
      <w:r w:rsidR="00B54E29" w:rsidRPr="008C1024">
        <w:rPr>
          <w:lang w:eastAsia="en-GB"/>
        </w:rPr>
        <w:t>alone or in combination with other existing beam monitoring equipment</w:t>
      </w:r>
      <w:r w:rsidR="004F3D8B">
        <w:rPr>
          <w:lang w:eastAsia="en-GB"/>
        </w:rPr>
        <w:t>.</w:t>
      </w:r>
      <w:r w:rsidR="00B54E29" w:rsidRPr="008C1024">
        <w:rPr>
          <w:lang w:eastAsia="en-GB"/>
        </w:rPr>
        <w:t xml:space="preserve"> </w:t>
      </w:r>
    </w:p>
    <w:p w:rsidR="00234710" w:rsidRPr="005D406D" w:rsidRDefault="00234710" w:rsidP="005D406D">
      <w:pPr>
        <w:rPr>
          <w:rFonts w:cs="Arial"/>
          <w:b/>
          <w:color w:val="000000" w:themeColor="text1"/>
          <w:sz w:val="24"/>
          <w:szCs w:val="24"/>
        </w:rPr>
      </w:pPr>
      <w:r w:rsidRPr="005D406D">
        <w:rPr>
          <w:rFonts w:cs="Arial"/>
          <w:b/>
          <w:color w:val="000000" w:themeColor="text1"/>
          <w:sz w:val="24"/>
          <w:szCs w:val="24"/>
        </w:rPr>
        <w:t xml:space="preserve">Description of the </w:t>
      </w:r>
      <w:r w:rsidR="00E7404C" w:rsidRPr="005D406D">
        <w:rPr>
          <w:rFonts w:cs="Arial"/>
          <w:b/>
          <w:color w:val="000000" w:themeColor="text1"/>
          <w:sz w:val="24"/>
          <w:szCs w:val="24"/>
        </w:rPr>
        <w:t>project</w:t>
      </w:r>
    </w:p>
    <w:p w:rsidR="005277E7" w:rsidRPr="005D406D" w:rsidRDefault="00EE7E8B" w:rsidP="00A45FF9">
      <w:pPr>
        <w:rPr>
          <w:lang w:eastAsia="en-GB"/>
        </w:rPr>
      </w:pPr>
      <w:r w:rsidRPr="005D406D">
        <w:rPr>
          <w:lang w:eastAsia="en-GB"/>
        </w:rPr>
        <w:t xml:space="preserve">The </w:t>
      </w:r>
      <w:r w:rsidR="00485155" w:rsidRPr="005D406D">
        <w:rPr>
          <w:lang w:eastAsia="en-GB"/>
        </w:rPr>
        <w:t xml:space="preserve">proof of concept </w:t>
      </w:r>
      <w:r w:rsidRPr="005D406D">
        <w:rPr>
          <w:lang w:eastAsia="en-GB"/>
        </w:rPr>
        <w:t>will be built</w:t>
      </w:r>
      <w:r w:rsidR="00194DA9" w:rsidRPr="005D406D">
        <w:rPr>
          <w:lang w:eastAsia="en-GB"/>
        </w:rPr>
        <w:t xml:space="preserve"> </w:t>
      </w:r>
      <w:r w:rsidRPr="005D406D">
        <w:rPr>
          <w:lang w:eastAsia="en-GB"/>
        </w:rPr>
        <w:t xml:space="preserve">in </w:t>
      </w:r>
      <w:r w:rsidR="00D7601A">
        <w:rPr>
          <w:lang w:eastAsia="en-GB"/>
        </w:rPr>
        <w:t xml:space="preserve">a </w:t>
      </w:r>
      <w:r w:rsidRPr="005D406D">
        <w:rPr>
          <w:lang w:eastAsia="en-GB"/>
        </w:rPr>
        <w:t>few</w:t>
      </w:r>
      <w:r w:rsidR="00194DA9" w:rsidRPr="005D406D">
        <w:rPr>
          <w:lang w:eastAsia="en-GB"/>
        </w:rPr>
        <w:t xml:space="preserve"> </w:t>
      </w:r>
      <w:r w:rsidR="00CE7F64" w:rsidRPr="005D406D">
        <w:rPr>
          <w:lang w:eastAsia="en-GB"/>
        </w:rPr>
        <w:t xml:space="preserve">logical </w:t>
      </w:r>
      <w:r w:rsidR="00194DA9" w:rsidRPr="005D406D">
        <w:rPr>
          <w:lang w:eastAsia="en-GB"/>
        </w:rPr>
        <w:t>stages</w:t>
      </w:r>
      <w:r w:rsidR="004F35AA" w:rsidRPr="005D406D">
        <w:rPr>
          <w:lang w:eastAsia="en-GB"/>
        </w:rPr>
        <w:t xml:space="preserve">. </w:t>
      </w:r>
    </w:p>
    <w:p w:rsidR="004C3CCE" w:rsidRPr="005D406D" w:rsidRDefault="005277E7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1:</w:t>
      </w:r>
      <w:r w:rsidRPr="005D406D">
        <w:rPr>
          <w:lang w:eastAsia="en-GB"/>
        </w:rPr>
        <w:t xml:space="preserve"> </w:t>
      </w:r>
      <w:r w:rsidR="004F35AA" w:rsidRPr="005D406D">
        <w:rPr>
          <w:lang w:eastAsia="en-GB"/>
        </w:rPr>
        <w:t xml:space="preserve">In order to </w:t>
      </w:r>
      <w:r w:rsidR="00EE7E8B" w:rsidRPr="005D406D">
        <w:rPr>
          <w:lang w:eastAsia="en-GB"/>
        </w:rPr>
        <w:t>choose the optimum</w:t>
      </w:r>
      <w:r w:rsidR="004F35AA" w:rsidRPr="005D406D">
        <w:rPr>
          <w:lang w:eastAsia="en-GB"/>
        </w:rPr>
        <w:t xml:space="preserve"> </w:t>
      </w:r>
      <w:r w:rsidR="00EE7E8B" w:rsidRPr="005D406D">
        <w:rPr>
          <w:lang w:eastAsia="en-GB"/>
        </w:rPr>
        <w:t>thickness</w:t>
      </w:r>
      <w:r w:rsidR="004F35AA" w:rsidRPr="005D406D">
        <w:rPr>
          <w:lang w:eastAsia="en-GB"/>
        </w:rPr>
        <w:t xml:space="preserve"> </w:t>
      </w:r>
      <w:r w:rsidR="00EE7E8B" w:rsidRPr="005D406D">
        <w:rPr>
          <w:lang w:eastAsia="en-GB"/>
        </w:rPr>
        <w:t xml:space="preserve">of the </w:t>
      </w:r>
      <w:r w:rsidR="004F35AA" w:rsidRPr="005D406D">
        <w:rPr>
          <w:lang w:eastAsia="en-GB"/>
        </w:rPr>
        <w:t>sensor</w:t>
      </w:r>
      <w:r w:rsidR="00EE7E8B" w:rsidRPr="005D406D">
        <w:rPr>
          <w:lang w:eastAsia="en-GB"/>
        </w:rPr>
        <w:t>s</w:t>
      </w:r>
      <w:r w:rsidR="004F35AA" w:rsidRPr="005D406D">
        <w:rPr>
          <w:lang w:eastAsia="en-GB"/>
        </w:rPr>
        <w:t xml:space="preserve"> </w:t>
      </w:r>
      <w:r w:rsidR="00EE7E8B" w:rsidRPr="005D406D">
        <w:rPr>
          <w:lang w:eastAsia="en-GB"/>
        </w:rPr>
        <w:t xml:space="preserve">for </w:t>
      </w:r>
      <w:r w:rsidR="004F35AA" w:rsidRPr="005D406D">
        <w:rPr>
          <w:lang w:eastAsia="en-GB"/>
        </w:rPr>
        <w:t>precis</w:t>
      </w:r>
      <w:r w:rsidR="00EE7E8B" w:rsidRPr="005D406D">
        <w:rPr>
          <w:lang w:eastAsia="en-GB"/>
        </w:rPr>
        <w:t>e</w:t>
      </w:r>
      <w:r w:rsidR="004F35AA" w:rsidRPr="005D406D">
        <w:rPr>
          <w:lang w:eastAsia="en-GB"/>
        </w:rPr>
        <w:t xml:space="preserve"> measurement of the deposited energy</w:t>
      </w:r>
      <w:r w:rsidR="004C3CCE" w:rsidRPr="005D406D">
        <w:rPr>
          <w:lang w:eastAsia="en-GB"/>
        </w:rPr>
        <w:t xml:space="preserve"> and the ideal liquid, a programme of simulation will be performed at Liverpool.</w:t>
      </w:r>
      <w:r w:rsidR="00FD6BE3" w:rsidRPr="005D406D">
        <w:rPr>
          <w:lang w:eastAsia="en-GB"/>
        </w:rPr>
        <w:t xml:space="preserve"> </w:t>
      </w:r>
      <w:r w:rsidR="004C3CCE" w:rsidRPr="005D406D">
        <w:rPr>
          <w:lang w:eastAsia="en-GB"/>
        </w:rPr>
        <w:t xml:space="preserve">The simulations will build upon the considerable experience </w:t>
      </w:r>
      <w:r w:rsidR="00D7601A">
        <w:rPr>
          <w:lang w:eastAsia="en-GB"/>
        </w:rPr>
        <w:t>with Geant4 in</w:t>
      </w:r>
      <w:r w:rsidR="004C3CCE" w:rsidRPr="005D406D">
        <w:rPr>
          <w:lang w:eastAsia="en-GB"/>
        </w:rPr>
        <w:t xml:space="preserve"> the Physics Department </w:t>
      </w:r>
      <w:r w:rsidR="00D7601A">
        <w:rPr>
          <w:lang w:eastAsia="en-GB"/>
        </w:rPr>
        <w:t>for</w:t>
      </w:r>
      <w:r w:rsidR="004C3CCE" w:rsidRPr="005D406D">
        <w:rPr>
          <w:lang w:eastAsia="en-GB"/>
        </w:rPr>
        <w:t xml:space="preserve"> the development of a Monte-Carlo </w:t>
      </w:r>
      <w:r w:rsidR="00D7601A">
        <w:rPr>
          <w:lang w:eastAsia="en-GB"/>
        </w:rPr>
        <w:t>simul</w:t>
      </w:r>
      <w:r w:rsidR="004C3CCE" w:rsidRPr="005D406D">
        <w:rPr>
          <w:lang w:eastAsia="en-GB"/>
        </w:rPr>
        <w:t>ation of a prot</w:t>
      </w:r>
      <w:r w:rsidR="00173852">
        <w:rPr>
          <w:lang w:eastAsia="en-GB"/>
        </w:rPr>
        <w:t xml:space="preserve">on beam-line </w:t>
      </w:r>
      <w:r w:rsidR="004C3CCE" w:rsidRPr="005D406D">
        <w:rPr>
          <w:lang w:eastAsia="en-GB"/>
        </w:rPr>
        <w:t xml:space="preserve">and </w:t>
      </w:r>
      <w:r w:rsidR="00173852">
        <w:rPr>
          <w:lang w:eastAsia="en-GB"/>
        </w:rPr>
        <w:t>will incorporate the CCO</w:t>
      </w:r>
      <w:r w:rsidR="004C3CCE" w:rsidRPr="005D406D">
        <w:rPr>
          <w:lang w:eastAsia="en-GB"/>
        </w:rPr>
        <w:t xml:space="preserve"> simulations of passive-scattering systems</w:t>
      </w:r>
      <w:r w:rsidR="00173852">
        <w:rPr>
          <w:lang w:eastAsia="en-GB"/>
        </w:rPr>
        <w:t xml:space="preserve">. </w:t>
      </w:r>
      <w:r w:rsidR="004C3CCE" w:rsidRPr="005D406D">
        <w:rPr>
          <w:lang w:eastAsia="en-GB"/>
        </w:rPr>
        <w:t xml:space="preserve">The latter resource is currently being implemented on NWGrid for patients receiving advanced photon radiotherapy at CCO. The set of software tools developed for this work </w:t>
      </w:r>
      <w:r w:rsidR="00D7601A">
        <w:rPr>
          <w:lang w:eastAsia="en-GB"/>
        </w:rPr>
        <w:t>will</w:t>
      </w:r>
      <w:r w:rsidR="004C3CCE" w:rsidRPr="005D406D">
        <w:rPr>
          <w:lang w:eastAsia="en-GB"/>
        </w:rPr>
        <w:t xml:space="preserve"> be adapted for the simulation of the phantom filled with various liquids.</w:t>
      </w:r>
    </w:p>
    <w:p w:rsidR="005277E7" w:rsidRPr="005D406D" w:rsidRDefault="005277E7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2:</w:t>
      </w:r>
      <w:r w:rsidRPr="005D406D">
        <w:rPr>
          <w:lang w:eastAsia="en-GB"/>
        </w:rPr>
        <w:t xml:space="preserve"> </w:t>
      </w:r>
      <w:r w:rsidR="004C3CCE" w:rsidRPr="005D406D">
        <w:rPr>
          <w:lang w:eastAsia="en-GB"/>
        </w:rPr>
        <w:t xml:space="preserve">To verify the simulation </w:t>
      </w:r>
      <w:r w:rsidR="00D0176C" w:rsidRPr="005D406D">
        <w:rPr>
          <w:lang w:eastAsia="en-GB"/>
        </w:rPr>
        <w:t>silicon</w:t>
      </w:r>
      <w:r w:rsidR="00831ADC" w:rsidRPr="005D406D">
        <w:rPr>
          <w:lang w:eastAsia="en-GB"/>
        </w:rPr>
        <w:t xml:space="preserve"> </w:t>
      </w:r>
      <w:r w:rsidR="004F35AA" w:rsidRPr="005D406D">
        <w:rPr>
          <w:lang w:eastAsia="en-GB"/>
        </w:rPr>
        <w:t xml:space="preserve">diodes </w:t>
      </w:r>
      <w:r w:rsidR="00B51639">
        <w:rPr>
          <w:lang w:eastAsia="en-GB"/>
        </w:rPr>
        <w:t>of</w:t>
      </w:r>
      <w:r w:rsidR="004F35AA" w:rsidRPr="005D406D">
        <w:rPr>
          <w:lang w:eastAsia="en-GB"/>
        </w:rPr>
        <w:t xml:space="preserve"> </w:t>
      </w:r>
      <w:r w:rsidR="00BF4827" w:rsidRPr="005D406D">
        <w:rPr>
          <w:lang w:eastAsia="en-GB"/>
        </w:rPr>
        <w:t>known thicknesses</w:t>
      </w:r>
      <w:r w:rsidR="004F35AA" w:rsidRPr="005D406D">
        <w:rPr>
          <w:lang w:eastAsia="en-GB"/>
        </w:rPr>
        <w:t xml:space="preserve"> will be used to profile the Bragg peak in </w:t>
      </w:r>
      <w:r w:rsidR="00FD6BE3" w:rsidRPr="005D406D">
        <w:rPr>
          <w:lang w:eastAsia="en-GB"/>
        </w:rPr>
        <w:t xml:space="preserve">air </w:t>
      </w:r>
      <w:r w:rsidR="004F35AA" w:rsidRPr="005D406D">
        <w:rPr>
          <w:lang w:eastAsia="en-GB"/>
        </w:rPr>
        <w:t xml:space="preserve">at the </w:t>
      </w:r>
      <w:proofErr w:type="spellStart"/>
      <w:r w:rsidR="004F35AA" w:rsidRPr="005D406D">
        <w:rPr>
          <w:lang w:eastAsia="en-GB"/>
        </w:rPr>
        <w:t>Clatterbridge</w:t>
      </w:r>
      <w:proofErr w:type="spellEnd"/>
      <w:r w:rsidR="004F35AA" w:rsidRPr="005D406D">
        <w:rPr>
          <w:lang w:eastAsia="en-GB"/>
        </w:rPr>
        <w:t xml:space="preserve"> </w:t>
      </w:r>
      <w:r w:rsidR="000653D9" w:rsidRPr="005D406D">
        <w:rPr>
          <w:lang w:eastAsia="en-GB"/>
        </w:rPr>
        <w:t>Centre</w:t>
      </w:r>
      <w:r w:rsidR="004F35AA" w:rsidRPr="005D406D">
        <w:rPr>
          <w:lang w:eastAsia="en-GB"/>
        </w:rPr>
        <w:t>.</w:t>
      </w:r>
      <w:r w:rsidRPr="005D406D">
        <w:rPr>
          <w:lang w:eastAsia="en-GB"/>
        </w:rPr>
        <w:t xml:space="preserve"> The sensors will be read out by a wide bandwidth current amplifier, already in use at </w:t>
      </w:r>
      <w:proofErr w:type="gramStart"/>
      <w:r w:rsidRPr="005D406D">
        <w:rPr>
          <w:lang w:eastAsia="en-GB"/>
        </w:rPr>
        <w:t>Liverpool, that</w:t>
      </w:r>
      <w:proofErr w:type="gramEnd"/>
      <w:r w:rsidRPr="005D406D">
        <w:rPr>
          <w:lang w:eastAsia="en-GB"/>
        </w:rPr>
        <w:t xml:space="preserve"> provides the large dynamic range needed for the measurement</w:t>
      </w:r>
      <w:r w:rsidR="00B51639">
        <w:rPr>
          <w:lang w:eastAsia="en-GB"/>
        </w:rPr>
        <w:t>.</w:t>
      </w:r>
      <w:r w:rsidRPr="005D406D">
        <w:rPr>
          <w:lang w:eastAsia="en-GB"/>
        </w:rPr>
        <w:t xml:space="preserve"> This will be coupled to</w:t>
      </w:r>
      <w:r w:rsidR="005D406D">
        <w:rPr>
          <w:lang w:eastAsia="en-GB"/>
        </w:rPr>
        <w:t xml:space="preserve"> a high performance DAQ system</w:t>
      </w:r>
      <w:r w:rsidR="00056A99" w:rsidRPr="005D406D">
        <w:rPr>
          <w:lang w:eastAsia="en-GB"/>
        </w:rPr>
        <w:t xml:space="preserve"> of proven design</w:t>
      </w:r>
      <w:r w:rsidRPr="005D406D">
        <w:rPr>
          <w:lang w:eastAsia="en-GB"/>
        </w:rPr>
        <w:t xml:space="preserve">. </w:t>
      </w:r>
    </w:p>
    <w:p w:rsidR="005277E7" w:rsidRDefault="005277E7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3:</w:t>
      </w:r>
      <w:r w:rsidRPr="005D406D">
        <w:rPr>
          <w:lang w:eastAsia="en-GB"/>
        </w:rPr>
        <w:t xml:space="preserve"> These studies will be repeated in liquid. The option of using liquid implies the use of a thin coating or “dry bag” for isolating the silicon detector operating in the phantom</w:t>
      </w:r>
      <w:r w:rsidR="00B51639">
        <w:rPr>
          <w:lang w:eastAsia="en-GB"/>
        </w:rPr>
        <w:t>.</w:t>
      </w:r>
      <w:r w:rsidRPr="005D406D">
        <w:rPr>
          <w:lang w:eastAsia="en-GB"/>
        </w:rPr>
        <w:t xml:space="preserve"> </w:t>
      </w:r>
      <w:r w:rsidR="00B51639">
        <w:rPr>
          <w:lang w:eastAsia="en-GB"/>
        </w:rPr>
        <w:t>This</w:t>
      </w:r>
      <w:r w:rsidRPr="005D406D">
        <w:rPr>
          <w:lang w:eastAsia="en-GB"/>
        </w:rPr>
        <w:t xml:space="preserve"> is readily possible with silicon detectors and will be engineered at Liverpool</w:t>
      </w:r>
    </w:p>
    <w:p w:rsidR="00B51639" w:rsidRPr="005D406D" w:rsidRDefault="00B51639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4:</w:t>
      </w:r>
      <w:r w:rsidRPr="005D406D">
        <w:rPr>
          <w:lang w:eastAsia="en-GB"/>
        </w:rPr>
        <w:t xml:space="preserve">  A precision </w:t>
      </w:r>
      <w:r>
        <w:rPr>
          <w:lang w:eastAsia="en-GB"/>
        </w:rPr>
        <w:t>“</w:t>
      </w:r>
      <w:r w:rsidRPr="005D406D">
        <w:rPr>
          <w:lang w:eastAsia="en-GB"/>
        </w:rPr>
        <w:t>hand pulled</w:t>
      </w:r>
      <w:r>
        <w:rPr>
          <w:lang w:eastAsia="en-GB"/>
        </w:rPr>
        <w:t>”</w:t>
      </w:r>
      <w:r w:rsidRPr="005D406D">
        <w:rPr>
          <w:lang w:eastAsia="en-GB"/>
        </w:rPr>
        <w:t xml:space="preserve"> scanning system will be designed and mounted to allow scanning over </w:t>
      </w:r>
      <w:r>
        <w:rPr>
          <w:lang w:eastAsia="en-GB"/>
        </w:rPr>
        <w:t>350mm in the longitudinal axis and 120mm in the transverse plane</w:t>
      </w:r>
      <w:r w:rsidRPr="005D406D">
        <w:rPr>
          <w:lang w:eastAsia="en-GB"/>
        </w:rPr>
        <w:t xml:space="preserve"> with high position accuracy. In the concept stage the hand driven system, although slow, is cheap and</w:t>
      </w:r>
    </w:p>
    <w:p w:rsidR="006B39A9" w:rsidRPr="006B39A9" w:rsidRDefault="006B39A9" w:rsidP="006B39A9">
      <w:pPr>
        <w:rPr>
          <w:i/>
        </w:rPr>
      </w:pPr>
      <w:r w:rsidRPr="006B39A9">
        <w:rPr>
          <w:i/>
          <w:vertAlign w:val="superscript"/>
        </w:rPr>
        <w:t>(1)</w:t>
      </w:r>
      <w:r>
        <w:rPr>
          <w:i/>
        </w:rPr>
        <w:t xml:space="preserve"> </w:t>
      </w:r>
      <w:r w:rsidRPr="006B39A9">
        <w:rPr>
          <w:i/>
        </w:rPr>
        <w:t>Analysis suggests an advantage in using thin silicon as it minimises systematic uncertainties associated with energy deposition in the silicon itself.</w:t>
      </w:r>
    </w:p>
    <w:p w:rsidR="005277E7" w:rsidRPr="005D406D" w:rsidRDefault="00B51639" w:rsidP="00B51639">
      <w:pPr>
        <w:rPr>
          <w:lang w:eastAsia="en-GB"/>
        </w:rPr>
      </w:pPr>
      <w:proofErr w:type="gramStart"/>
      <w:r>
        <w:rPr>
          <w:lang w:eastAsia="en-GB"/>
        </w:rPr>
        <w:lastRenderedPageBreak/>
        <w:t>adequate</w:t>
      </w:r>
      <w:proofErr w:type="gramEnd"/>
      <w:r w:rsidR="00882A4F" w:rsidRPr="005D406D">
        <w:rPr>
          <w:lang w:eastAsia="en-GB"/>
        </w:rPr>
        <w:t xml:space="preserve"> to demonstrate the qualities of the instrument</w:t>
      </w:r>
      <w:r w:rsidR="004C3CCE" w:rsidRPr="005D406D">
        <w:rPr>
          <w:lang w:eastAsia="en-GB"/>
        </w:rPr>
        <w:t xml:space="preserve">. </w:t>
      </w:r>
      <w:r w:rsidR="00173852">
        <w:rPr>
          <w:lang w:eastAsia="en-GB"/>
        </w:rPr>
        <w:t xml:space="preserve"> This will be designed to allow the “plug-in” of a motorized 3D drive system.</w:t>
      </w:r>
      <w:r w:rsidR="004C3B6E">
        <w:rPr>
          <w:lang w:eastAsia="en-GB"/>
        </w:rPr>
        <w:t xml:space="preserve"> A</w:t>
      </w:r>
      <w:r w:rsidR="00173852">
        <w:rPr>
          <w:lang w:eastAsia="en-GB"/>
        </w:rPr>
        <w:t xml:space="preserve">ttention will be given designing the tank to minimize the </w:t>
      </w:r>
      <w:r w:rsidR="00217BE0">
        <w:rPr>
          <w:lang w:eastAsia="en-GB"/>
        </w:rPr>
        <w:t>turbulence and resistance to detector motion due to the liquid.</w:t>
      </w:r>
      <w:r w:rsidR="004C3B6E">
        <w:rPr>
          <w:lang w:eastAsia="en-GB"/>
        </w:rPr>
        <w:t xml:space="preserve"> </w:t>
      </w:r>
    </w:p>
    <w:p w:rsidR="00056A99" w:rsidRPr="005D406D" w:rsidRDefault="005277E7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5:</w:t>
      </w:r>
      <w:r w:rsidRPr="005D406D">
        <w:rPr>
          <w:lang w:eastAsia="en-GB"/>
        </w:rPr>
        <w:t xml:space="preserve"> </w:t>
      </w:r>
      <w:r w:rsidR="005B58F1" w:rsidRPr="005D406D">
        <w:rPr>
          <w:lang w:eastAsia="en-GB"/>
        </w:rPr>
        <w:t xml:space="preserve">The </w:t>
      </w:r>
      <w:r w:rsidR="00CC1C7E" w:rsidRPr="005D406D">
        <w:rPr>
          <w:lang w:eastAsia="en-GB"/>
        </w:rPr>
        <w:t xml:space="preserve">verification of the </w:t>
      </w:r>
      <w:r w:rsidR="005B58F1" w:rsidRPr="005D406D">
        <w:rPr>
          <w:lang w:eastAsia="en-GB"/>
        </w:rPr>
        <w:t xml:space="preserve">choice of the liquid for the tissue equivalent phantom will be </w:t>
      </w:r>
      <w:r w:rsidR="00EE7E8B" w:rsidRPr="005D406D">
        <w:rPr>
          <w:lang w:eastAsia="en-GB"/>
        </w:rPr>
        <w:t xml:space="preserve">performed at </w:t>
      </w:r>
      <w:proofErr w:type="spellStart"/>
      <w:r w:rsidR="00CC1C7E" w:rsidRPr="005D406D">
        <w:rPr>
          <w:lang w:eastAsia="en-GB"/>
        </w:rPr>
        <w:t>Clatterbridge</w:t>
      </w:r>
      <w:proofErr w:type="spellEnd"/>
      <w:r w:rsidR="005B58F1" w:rsidRPr="005D406D">
        <w:rPr>
          <w:lang w:eastAsia="en-GB"/>
        </w:rPr>
        <w:t xml:space="preserve">. </w:t>
      </w:r>
      <w:r w:rsidR="008C15A9" w:rsidRPr="005D406D">
        <w:rPr>
          <w:lang w:eastAsia="en-GB"/>
        </w:rPr>
        <w:t>The</w:t>
      </w:r>
      <w:r w:rsidR="00A25389" w:rsidRPr="005D406D">
        <w:rPr>
          <w:lang w:eastAsia="en-GB"/>
        </w:rPr>
        <w:t xml:space="preserve"> </w:t>
      </w:r>
      <w:r w:rsidR="005B58F1" w:rsidRPr="005D406D">
        <w:rPr>
          <w:lang w:eastAsia="en-GB"/>
        </w:rPr>
        <w:t xml:space="preserve">validation </w:t>
      </w:r>
      <w:r w:rsidR="00CC1C7E" w:rsidRPr="005D406D">
        <w:rPr>
          <w:lang w:eastAsia="en-GB"/>
        </w:rPr>
        <w:t xml:space="preserve">of this technique will be made </w:t>
      </w:r>
      <w:r w:rsidR="008C15A9" w:rsidRPr="005D406D">
        <w:rPr>
          <w:lang w:eastAsia="en-GB"/>
        </w:rPr>
        <w:t>by</w:t>
      </w:r>
      <w:r w:rsidR="005B58F1" w:rsidRPr="005D406D">
        <w:rPr>
          <w:lang w:eastAsia="en-GB"/>
        </w:rPr>
        <w:t xml:space="preserve"> clinic</w:t>
      </w:r>
      <w:r w:rsidR="008C15A9" w:rsidRPr="005D406D">
        <w:rPr>
          <w:lang w:eastAsia="en-GB"/>
        </w:rPr>
        <w:t>al</w:t>
      </w:r>
      <w:r w:rsidR="005B58F1" w:rsidRPr="005D406D">
        <w:rPr>
          <w:lang w:eastAsia="en-GB"/>
        </w:rPr>
        <w:t xml:space="preserve"> experts </w:t>
      </w:r>
      <w:r w:rsidR="00CC1C7E" w:rsidRPr="005D406D">
        <w:rPr>
          <w:lang w:eastAsia="en-GB"/>
        </w:rPr>
        <w:t xml:space="preserve">who will assess </w:t>
      </w:r>
      <w:r w:rsidR="008C15A9" w:rsidRPr="005D406D">
        <w:rPr>
          <w:lang w:eastAsia="en-GB"/>
        </w:rPr>
        <w:t>the</w:t>
      </w:r>
      <w:r w:rsidR="005B58F1" w:rsidRPr="005D406D">
        <w:rPr>
          <w:lang w:eastAsia="en-GB"/>
        </w:rPr>
        <w:t xml:space="preserve"> tissue equivalent quality</w:t>
      </w:r>
      <w:r w:rsidR="00882A4F" w:rsidRPr="005D406D">
        <w:rPr>
          <w:lang w:eastAsia="en-GB"/>
        </w:rPr>
        <w:t xml:space="preserve">. </w:t>
      </w:r>
    </w:p>
    <w:p w:rsidR="00234710" w:rsidRPr="005D406D" w:rsidRDefault="005277E7" w:rsidP="00A45FF9">
      <w:pPr>
        <w:rPr>
          <w:lang w:eastAsia="en-GB"/>
        </w:rPr>
      </w:pPr>
      <w:r w:rsidRPr="005D406D">
        <w:rPr>
          <w:rStyle w:val="Heading4Char"/>
          <w:lang w:eastAsia="en-GB"/>
        </w:rPr>
        <w:t>Stage 6:</w:t>
      </w:r>
      <w:r w:rsidRPr="005D406D">
        <w:rPr>
          <w:lang w:eastAsia="en-GB"/>
        </w:rPr>
        <w:t xml:space="preserve"> </w:t>
      </w:r>
      <w:r w:rsidR="00E40C11" w:rsidRPr="005D406D">
        <w:rPr>
          <w:lang w:eastAsia="en-GB"/>
        </w:rPr>
        <w:t>The system</w:t>
      </w:r>
      <w:r w:rsidR="00652DEB" w:rsidRPr="005D406D">
        <w:rPr>
          <w:lang w:eastAsia="en-GB"/>
        </w:rPr>
        <w:t>,</w:t>
      </w:r>
      <w:r w:rsidR="00E40C11" w:rsidRPr="005D406D">
        <w:rPr>
          <w:lang w:eastAsia="en-GB"/>
        </w:rPr>
        <w:t xml:space="preserve"> equipped with the silicon pad diode of the chosen thickness </w:t>
      </w:r>
      <w:r w:rsidR="00652DEB" w:rsidRPr="005D406D">
        <w:rPr>
          <w:lang w:eastAsia="en-GB"/>
        </w:rPr>
        <w:t xml:space="preserve">will be </w:t>
      </w:r>
      <w:r w:rsidR="00E40C11" w:rsidRPr="005D406D">
        <w:rPr>
          <w:lang w:eastAsia="en-GB"/>
        </w:rPr>
        <w:t xml:space="preserve">demonstrated in the Clatterbridge </w:t>
      </w:r>
      <w:r w:rsidR="008C15A9" w:rsidRPr="005D406D">
        <w:rPr>
          <w:lang w:eastAsia="en-GB"/>
        </w:rPr>
        <w:t xml:space="preserve">proton </w:t>
      </w:r>
      <w:r w:rsidR="00E40C11" w:rsidRPr="005D406D">
        <w:rPr>
          <w:lang w:eastAsia="en-GB"/>
        </w:rPr>
        <w:t xml:space="preserve">therapy beam. </w:t>
      </w:r>
      <w:r w:rsidRPr="005D406D">
        <w:rPr>
          <w:lang w:eastAsia="en-GB"/>
        </w:rPr>
        <w:t xml:space="preserve">This simple thinned pad </w:t>
      </w:r>
      <w:r w:rsidR="00217BE0">
        <w:rPr>
          <w:lang w:eastAsia="en-GB"/>
        </w:rPr>
        <w:t xml:space="preserve">diode in combination with the </w:t>
      </w:r>
      <w:r w:rsidRPr="005D406D">
        <w:rPr>
          <w:lang w:eastAsia="en-GB"/>
        </w:rPr>
        <w:t xml:space="preserve">scanning system </w:t>
      </w:r>
      <w:r w:rsidR="00056A99" w:rsidRPr="005D406D">
        <w:rPr>
          <w:lang w:eastAsia="en-GB"/>
        </w:rPr>
        <w:t xml:space="preserve">will </w:t>
      </w:r>
      <w:r w:rsidRPr="005D406D">
        <w:rPr>
          <w:lang w:eastAsia="en-GB"/>
        </w:rPr>
        <w:t>provide an accurate profile of the energy deposited by the therapy beam in the beam-axis direction. This is arguably the most important information because it describes the effect of the hadrons as a function of the penetration depth in the target body</w:t>
      </w:r>
      <w:r w:rsidR="00FF0097">
        <w:rPr>
          <w:lang w:eastAsia="en-GB"/>
        </w:rPr>
        <w:t>.</w:t>
      </w:r>
    </w:p>
    <w:p w:rsidR="00217BE0" w:rsidRDefault="005277E7" w:rsidP="00A45FF9">
      <w:pPr>
        <w:rPr>
          <w:lang w:eastAsia="en-GB"/>
        </w:rPr>
      </w:pPr>
      <w:r w:rsidRPr="005D406D">
        <w:rPr>
          <w:lang w:eastAsia="en-GB"/>
        </w:rPr>
        <w:t>We belie</w:t>
      </w:r>
      <w:r w:rsidR="00B30CFF" w:rsidRPr="005D406D">
        <w:rPr>
          <w:lang w:eastAsia="en-GB"/>
        </w:rPr>
        <w:t>ve</w:t>
      </w:r>
      <w:r w:rsidRPr="005D406D">
        <w:rPr>
          <w:lang w:eastAsia="en-GB"/>
        </w:rPr>
        <w:t xml:space="preserve"> that stages 1-6 can be completed within 8 months if funded. Thus we also propose addition</w:t>
      </w:r>
      <w:r w:rsidR="00F01DF8">
        <w:rPr>
          <w:lang w:eastAsia="en-GB"/>
        </w:rPr>
        <w:t>al</w:t>
      </w:r>
      <w:r w:rsidRPr="005D406D">
        <w:rPr>
          <w:lang w:eastAsia="en-GB"/>
        </w:rPr>
        <w:t xml:space="preserve"> step</w:t>
      </w:r>
      <w:r w:rsidR="00F01DF8">
        <w:rPr>
          <w:lang w:eastAsia="en-GB"/>
        </w:rPr>
        <w:t>s</w:t>
      </w:r>
      <w:r w:rsidRPr="005D406D">
        <w:rPr>
          <w:lang w:eastAsia="en-GB"/>
        </w:rPr>
        <w:t xml:space="preserve"> which extend the flexibility and usefulness of this </w:t>
      </w:r>
      <w:r w:rsidR="00F01DF8">
        <w:rPr>
          <w:lang w:eastAsia="en-GB"/>
        </w:rPr>
        <w:t>prototyp</w:t>
      </w:r>
      <w:r w:rsidRPr="005D406D">
        <w:rPr>
          <w:lang w:eastAsia="en-GB"/>
        </w:rPr>
        <w:t xml:space="preserve">e. </w:t>
      </w:r>
      <w:r w:rsidR="00CE7F64" w:rsidRPr="005D406D">
        <w:rPr>
          <w:lang w:eastAsia="en-GB"/>
        </w:rPr>
        <w:t xml:space="preserve">The </w:t>
      </w:r>
      <w:r w:rsidR="00045CBC" w:rsidRPr="005D406D">
        <w:rPr>
          <w:lang w:eastAsia="en-GB"/>
        </w:rPr>
        <w:t>remaining</w:t>
      </w:r>
      <w:r w:rsidR="00CE7F64" w:rsidRPr="005D406D">
        <w:rPr>
          <w:lang w:eastAsia="en-GB"/>
        </w:rPr>
        <w:t xml:space="preserve"> 4 months will be used to check </w:t>
      </w:r>
      <w:r w:rsidR="00F01DF8">
        <w:rPr>
          <w:lang w:eastAsia="en-GB"/>
        </w:rPr>
        <w:t xml:space="preserve">the </w:t>
      </w:r>
      <w:r w:rsidR="00CE7F64" w:rsidRPr="005D406D">
        <w:rPr>
          <w:lang w:eastAsia="en-GB"/>
        </w:rPr>
        <w:t>radiation tolerance (robustness) of the system</w:t>
      </w:r>
      <w:r w:rsidR="00F01DF8">
        <w:rPr>
          <w:lang w:eastAsia="en-GB"/>
        </w:rPr>
        <w:t xml:space="preserve"> and to prove the </w:t>
      </w:r>
      <w:r w:rsidR="00F01DF8" w:rsidRPr="005D406D">
        <w:rPr>
          <w:lang w:eastAsia="en-GB"/>
        </w:rPr>
        <w:t>full 3-D reconstruction of the deposited energy</w:t>
      </w:r>
      <w:r w:rsidR="00CE7F64" w:rsidRPr="005D406D">
        <w:rPr>
          <w:lang w:eastAsia="en-GB"/>
        </w:rPr>
        <w:t>.</w:t>
      </w:r>
      <w:r w:rsidR="00E40C11" w:rsidRPr="005D406D">
        <w:rPr>
          <w:lang w:eastAsia="en-GB"/>
        </w:rPr>
        <w:t xml:space="preserve"> </w:t>
      </w:r>
      <w:r w:rsidRPr="005D406D">
        <w:rPr>
          <w:lang w:eastAsia="en-GB"/>
        </w:rPr>
        <w:t xml:space="preserve">Usually </w:t>
      </w:r>
      <w:r w:rsidR="00E40C11" w:rsidRPr="005D406D">
        <w:rPr>
          <w:lang w:eastAsia="en-GB"/>
        </w:rPr>
        <w:t xml:space="preserve">the information on the energy deposited in the column of tissue irradiated by the beam is </w:t>
      </w:r>
      <w:r w:rsidR="00990AD3" w:rsidRPr="005D406D">
        <w:rPr>
          <w:lang w:eastAsia="en-GB"/>
        </w:rPr>
        <w:t>inferred by</w:t>
      </w:r>
      <w:r w:rsidR="00E40C11" w:rsidRPr="005D406D">
        <w:rPr>
          <w:lang w:eastAsia="en-GB"/>
        </w:rPr>
        <w:t xml:space="preserve"> the beam spot size. To </w:t>
      </w:r>
      <w:r w:rsidR="00AA3F73" w:rsidRPr="005D406D">
        <w:rPr>
          <w:lang w:eastAsia="en-GB"/>
        </w:rPr>
        <w:t>provide the full 3-</w:t>
      </w:r>
      <w:r w:rsidRPr="005D406D">
        <w:rPr>
          <w:lang w:eastAsia="en-GB"/>
        </w:rPr>
        <w:t>D</w:t>
      </w:r>
      <w:r w:rsidR="00AA3F73" w:rsidRPr="005D406D">
        <w:rPr>
          <w:lang w:eastAsia="en-GB"/>
        </w:rPr>
        <w:t xml:space="preserve"> reconstruction </w:t>
      </w:r>
      <w:r w:rsidR="00E40C11" w:rsidRPr="005D406D">
        <w:rPr>
          <w:lang w:eastAsia="en-GB"/>
        </w:rPr>
        <w:t xml:space="preserve">of the </w:t>
      </w:r>
      <w:r w:rsidR="00AA3F73" w:rsidRPr="005D406D">
        <w:rPr>
          <w:lang w:eastAsia="en-GB"/>
        </w:rPr>
        <w:t xml:space="preserve">deposited energy </w:t>
      </w:r>
      <w:r w:rsidR="00056A99" w:rsidRPr="005D406D">
        <w:rPr>
          <w:lang w:eastAsia="en-GB"/>
        </w:rPr>
        <w:t>we plan</w:t>
      </w:r>
      <w:r w:rsidR="00E40C11" w:rsidRPr="005D406D">
        <w:rPr>
          <w:lang w:eastAsia="en-GB"/>
        </w:rPr>
        <w:t xml:space="preserve"> to scan the beam with a high resolution segmented detector. </w:t>
      </w:r>
      <w:r w:rsidR="00AA3F73" w:rsidRPr="005D406D">
        <w:rPr>
          <w:lang w:eastAsia="en-GB"/>
        </w:rPr>
        <w:t xml:space="preserve">The appropriate devices for this purpose are </w:t>
      </w:r>
      <w:r w:rsidRPr="005D406D">
        <w:rPr>
          <w:lang w:eastAsia="en-GB"/>
        </w:rPr>
        <w:t xml:space="preserve">high resolution </w:t>
      </w:r>
      <w:r w:rsidR="00AA3F73" w:rsidRPr="005D406D">
        <w:rPr>
          <w:lang w:eastAsia="en-GB"/>
        </w:rPr>
        <w:t>hybri</w:t>
      </w:r>
      <w:r w:rsidR="00217BE0">
        <w:rPr>
          <w:lang w:eastAsia="en-GB"/>
        </w:rPr>
        <w:t>d silicon detectors coupled to</w:t>
      </w:r>
      <w:r w:rsidR="00AA3F73" w:rsidRPr="005D406D">
        <w:rPr>
          <w:lang w:eastAsia="en-GB"/>
        </w:rPr>
        <w:t xml:space="preserve"> high dynamic range fast readout electronics.</w:t>
      </w:r>
    </w:p>
    <w:p w:rsidR="00335CD7" w:rsidRPr="005D406D" w:rsidRDefault="00F01DF8" w:rsidP="00A45FF9">
      <w:pPr>
        <w:rPr>
          <w:lang w:eastAsia="en-GB"/>
        </w:rPr>
      </w:pPr>
      <w:r>
        <w:rPr>
          <w:lang w:eastAsia="en-GB"/>
        </w:rPr>
        <w:t>If time permits, w</w:t>
      </w:r>
      <w:r w:rsidR="00335CD7" w:rsidRPr="005D406D">
        <w:rPr>
          <w:lang w:eastAsia="en-GB"/>
        </w:rPr>
        <w:t>e</w:t>
      </w:r>
      <w:r w:rsidR="005D406D">
        <w:rPr>
          <w:lang w:eastAsia="en-GB"/>
        </w:rPr>
        <w:t xml:space="preserve"> also</w:t>
      </w:r>
      <w:r w:rsidR="00335CD7" w:rsidRPr="005D406D">
        <w:rPr>
          <w:lang w:eastAsia="en-GB"/>
        </w:rPr>
        <w:t xml:space="preserve"> propose to build a two layer sensing </w:t>
      </w:r>
      <w:r w:rsidR="00A579D2" w:rsidRPr="005D406D">
        <w:rPr>
          <w:lang w:eastAsia="en-GB"/>
        </w:rPr>
        <w:t xml:space="preserve">station. </w:t>
      </w:r>
      <w:r w:rsidR="003E26D9" w:rsidRPr="005D406D">
        <w:rPr>
          <w:lang w:eastAsia="en-GB"/>
        </w:rPr>
        <w:t xml:space="preserve">The first sensor will </w:t>
      </w:r>
      <w:r w:rsidR="00A438FD" w:rsidRPr="005D406D">
        <w:rPr>
          <w:lang w:eastAsia="en-GB"/>
        </w:rPr>
        <w:t xml:space="preserve">still </w:t>
      </w:r>
      <w:r w:rsidR="003E26D9" w:rsidRPr="005D406D">
        <w:rPr>
          <w:lang w:eastAsia="en-GB"/>
        </w:rPr>
        <w:t>provide the energy information, while the track information</w:t>
      </w:r>
      <w:r w:rsidR="002A380B" w:rsidRPr="005D406D">
        <w:rPr>
          <w:lang w:eastAsia="en-GB"/>
        </w:rPr>
        <w:t xml:space="preserve"> </w:t>
      </w:r>
      <w:r w:rsidR="00335CD7" w:rsidRPr="005D406D">
        <w:rPr>
          <w:lang w:eastAsia="en-GB"/>
        </w:rPr>
        <w:t xml:space="preserve">(gathered by introducing the second)  </w:t>
      </w:r>
      <w:r w:rsidR="002A380B" w:rsidRPr="005D406D">
        <w:rPr>
          <w:lang w:eastAsia="en-GB"/>
        </w:rPr>
        <w:t xml:space="preserve">will be used to validate the ‘good signals’ coming from beam protons, removing the spurious signals that </w:t>
      </w:r>
      <w:r w:rsidR="00A438FD" w:rsidRPr="005D406D">
        <w:rPr>
          <w:lang w:eastAsia="en-GB"/>
        </w:rPr>
        <w:t>produce</w:t>
      </w:r>
      <w:r w:rsidR="002A380B" w:rsidRPr="005D406D">
        <w:rPr>
          <w:lang w:eastAsia="en-GB"/>
        </w:rPr>
        <w:t xml:space="preserve"> high energy release in the first sensors without producing a track in the detector pair. </w:t>
      </w:r>
      <w:r w:rsidR="00335CD7" w:rsidRPr="005D406D">
        <w:rPr>
          <w:lang w:eastAsia="en-GB"/>
        </w:rPr>
        <w:t xml:space="preserve"> </w:t>
      </w:r>
    </w:p>
    <w:p w:rsidR="009C18B9" w:rsidRPr="005D406D" w:rsidRDefault="001F3D1A" w:rsidP="005D406D">
      <w:pPr>
        <w:rPr>
          <w:rFonts w:cs="Arial"/>
          <w:b/>
          <w:color w:val="000000" w:themeColor="text1"/>
          <w:sz w:val="24"/>
          <w:szCs w:val="24"/>
        </w:rPr>
      </w:pPr>
      <w:r w:rsidRPr="005D406D">
        <w:rPr>
          <w:rFonts w:cs="Arial"/>
          <w:b/>
          <w:color w:val="000000" w:themeColor="text1"/>
          <w:sz w:val="24"/>
          <w:szCs w:val="24"/>
        </w:rPr>
        <w:t>Project partner</w:t>
      </w:r>
      <w:r w:rsidR="004F35C4" w:rsidRPr="005D406D">
        <w:rPr>
          <w:rFonts w:cs="Arial"/>
          <w:b/>
          <w:color w:val="000000" w:themeColor="text1"/>
          <w:sz w:val="24"/>
          <w:szCs w:val="24"/>
        </w:rPr>
        <w:t>s</w:t>
      </w:r>
    </w:p>
    <w:p w:rsidR="00217BE0" w:rsidRDefault="00F81AA4" w:rsidP="005D406D">
      <w:pPr>
        <w:rPr>
          <w:lang w:eastAsia="en-GB"/>
        </w:rPr>
      </w:pPr>
      <w:r w:rsidRPr="005D406D">
        <w:rPr>
          <w:lang w:eastAsia="en-GB"/>
        </w:rPr>
        <w:t>The Liverpool Department of Physics hosts the JIF financed Liverpool Semiconductor Detector Centre (LSDC) that delivered both the ATLAS EndCap-C array and the LHCb Vertex Locator</w:t>
      </w:r>
      <w:r w:rsidR="00217BE0">
        <w:rPr>
          <w:lang w:eastAsia="en-GB"/>
        </w:rPr>
        <w:t xml:space="preserve"> (VELO)</w:t>
      </w:r>
      <w:r w:rsidR="00DE28CF" w:rsidRPr="005D406D">
        <w:rPr>
          <w:lang w:eastAsia="en-GB"/>
        </w:rPr>
        <w:t xml:space="preserve"> </w:t>
      </w:r>
      <w:r w:rsidR="00EE41A9">
        <w:rPr>
          <w:lang w:eastAsia="en-GB"/>
        </w:rPr>
        <w:t>for</w:t>
      </w:r>
      <w:r w:rsidR="00DE28CF" w:rsidRPr="005D406D">
        <w:rPr>
          <w:lang w:eastAsia="en-GB"/>
        </w:rPr>
        <w:t xml:space="preserve"> the CERN Large Hadron Collider</w:t>
      </w:r>
      <w:r w:rsidR="00EE41A9">
        <w:rPr>
          <w:lang w:eastAsia="en-GB"/>
        </w:rPr>
        <w:t xml:space="preserve"> (LHC)</w:t>
      </w:r>
      <w:r w:rsidRPr="005D406D">
        <w:rPr>
          <w:lang w:eastAsia="en-GB"/>
        </w:rPr>
        <w:t xml:space="preserve">. The former </w:t>
      </w:r>
      <w:r w:rsidR="0055651D" w:rsidRPr="005D406D">
        <w:rPr>
          <w:lang w:eastAsia="en-GB"/>
        </w:rPr>
        <w:t xml:space="preserve">consisted of </w:t>
      </w:r>
      <w:r w:rsidRPr="005D406D">
        <w:rPr>
          <w:lang w:eastAsia="en-GB"/>
        </w:rPr>
        <w:t xml:space="preserve">988 silicon modules which were mounted, fully characterised and then integrated into </w:t>
      </w:r>
      <w:r w:rsidR="0055651D" w:rsidRPr="005D406D">
        <w:rPr>
          <w:lang w:eastAsia="en-GB"/>
        </w:rPr>
        <w:t xml:space="preserve">a </w:t>
      </w:r>
      <w:r w:rsidR="008C15A9" w:rsidRPr="005D406D">
        <w:rPr>
          <w:lang w:eastAsia="en-GB"/>
        </w:rPr>
        <w:t>13m</w:t>
      </w:r>
      <w:r w:rsidR="00E41F29" w:rsidRPr="00EE41A9">
        <w:rPr>
          <w:vertAlign w:val="superscript"/>
          <w:lang w:eastAsia="en-GB"/>
        </w:rPr>
        <w:t>2</w:t>
      </w:r>
      <w:r w:rsidRPr="005D406D">
        <w:rPr>
          <w:lang w:eastAsia="en-GB"/>
        </w:rPr>
        <w:t xml:space="preserve"> array prior to shipment to CERN. All 42 LHCb double-sided </w:t>
      </w:r>
      <w:r w:rsidR="0055651D" w:rsidRPr="005D406D">
        <w:rPr>
          <w:lang w:eastAsia="en-GB"/>
        </w:rPr>
        <w:t>V</w:t>
      </w:r>
      <w:r w:rsidR="00217BE0">
        <w:rPr>
          <w:lang w:eastAsia="en-GB"/>
        </w:rPr>
        <w:t xml:space="preserve">ELO </w:t>
      </w:r>
      <w:r w:rsidRPr="005D406D">
        <w:rPr>
          <w:lang w:eastAsia="en-GB"/>
        </w:rPr>
        <w:t>modules were fully assembled, bonded, tested and delivered by Liverpool</w:t>
      </w:r>
      <w:r w:rsidR="0055651D" w:rsidRPr="005D406D">
        <w:rPr>
          <w:lang w:eastAsia="en-GB"/>
        </w:rPr>
        <w:t xml:space="preserve"> to CERN</w:t>
      </w:r>
      <w:r w:rsidRPr="005D406D">
        <w:rPr>
          <w:lang w:eastAsia="en-GB"/>
        </w:rPr>
        <w:t xml:space="preserve">. </w:t>
      </w:r>
      <w:r w:rsidR="00217BE0">
        <w:rPr>
          <w:lang w:eastAsia="en-GB"/>
        </w:rPr>
        <w:t xml:space="preserve"> </w:t>
      </w:r>
      <w:r w:rsidR="00217BE0" w:rsidRPr="005D406D">
        <w:rPr>
          <w:lang w:eastAsia="en-GB"/>
        </w:rPr>
        <w:t xml:space="preserve">The n-in-p technology, proposed and pioneered by Liverpool, is the present baseline for the majority of the sensors that will be installed in future detectors at the upgraded </w:t>
      </w:r>
      <w:r w:rsidR="00217BE0">
        <w:rPr>
          <w:lang w:eastAsia="en-GB"/>
        </w:rPr>
        <w:t>LHC.</w:t>
      </w:r>
    </w:p>
    <w:p w:rsidR="009C18B9" w:rsidRPr="005D406D" w:rsidRDefault="00F81AA4" w:rsidP="005D406D">
      <w:pPr>
        <w:rPr>
          <w:lang w:eastAsia="en-GB"/>
        </w:rPr>
      </w:pPr>
      <w:r w:rsidRPr="005D406D">
        <w:rPr>
          <w:lang w:eastAsia="en-GB"/>
        </w:rPr>
        <w:t xml:space="preserve">Liverpool is a </w:t>
      </w:r>
      <w:r w:rsidR="00997166" w:rsidRPr="005D406D">
        <w:rPr>
          <w:lang w:eastAsia="en-GB"/>
        </w:rPr>
        <w:t>major player</w:t>
      </w:r>
      <w:r w:rsidRPr="005D406D">
        <w:rPr>
          <w:lang w:eastAsia="en-GB"/>
        </w:rPr>
        <w:t xml:space="preserve"> in silicon detector R&amp;D for high energy physics tracking applications. Liverpool </w:t>
      </w:r>
      <w:r w:rsidR="00997166" w:rsidRPr="005D406D">
        <w:rPr>
          <w:lang w:eastAsia="en-GB"/>
        </w:rPr>
        <w:t xml:space="preserve">researchers </w:t>
      </w:r>
      <w:r w:rsidRPr="005D406D">
        <w:rPr>
          <w:lang w:eastAsia="en-GB"/>
        </w:rPr>
        <w:t xml:space="preserve">are </w:t>
      </w:r>
      <w:r w:rsidR="00997166" w:rsidRPr="005D406D">
        <w:rPr>
          <w:lang w:eastAsia="en-GB"/>
        </w:rPr>
        <w:t>internationally recognised lead scientists</w:t>
      </w:r>
      <w:r w:rsidRPr="005D406D">
        <w:rPr>
          <w:lang w:eastAsia="en-GB"/>
        </w:rPr>
        <w:t xml:space="preserve"> in the development of radiation hard </w:t>
      </w:r>
      <w:r w:rsidR="00540DE4">
        <w:rPr>
          <w:lang w:eastAsia="en-GB"/>
        </w:rPr>
        <w:t>sens</w:t>
      </w:r>
      <w:r w:rsidR="00DE28CF" w:rsidRPr="005D406D">
        <w:rPr>
          <w:lang w:eastAsia="en-GB"/>
        </w:rPr>
        <w:t>ors</w:t>
      </w:r>
      <w:r w:rsidRPr="005D406D">
        <w:rPr>
          <w:lang w:eastAsia="en-GB"/>
        </w:rPr>
        <w:t>.</w:t>
      </w:r>
      <w:r w:rsidR="00217BE0">
        <w:rPr>
          <w:lang w:eastAsia="en-GB"/>
        </w:rPr>
        <w:t xml:space="preserve"> The PI here is the spokesman of the CERN based 300 </w:t>
      </w:r>
      <w:proofErr w:type="gramStart"/>
      <w:r w:rsidR="00217BE0">
        <w:rPr>
          <w:lang w:eastAsia="en-GB"/>
        </w:rPr>
        <w:t>member</w:t>
      </w:r>
      <w:proofErr w:type="gramEnd"/>
      <w:r w:rsidR="00217BE0">
        <w:rPr>
          <w:lang w:eastAsia="en-GB"/>
        </w:rPr>
        <w:t xml:space="preserve"> RD50 collaboration which is the leading international collaboration dedicated to radiation tolerant sensors. </w:t>
      </w:r>
      <w:r w:rsidRPr="005D406D">
        <w:rPr>
          <w:lang w:eastAsia="en-GB"/>
        </w:rPr>
        <w:t xml:space="preserve"> </w:t>
      </w:r>
      <w:r w:rsidR="00217BE0">
        <w:rPr>
          <w:lang w:eastAsia="en-GB"/>
        </w:rPr>
        <w:t xml:space="preserve">Collaborators at Liverpool include the spokesman for </w:t>
      </w:r>
      <w:proofErr w:type="gramStart"/>
      <w:r w:rsidR="00217BE0">
        <w:rPr>
          <w:lang w:eastAsia="en-GB"/>
        </w:rPr>
        <w:t>the  ATLAS</w:t>
      </w:r>
      <w:proofErr w:type="gramEnd"/>
      <w:r w:rsidR="00217BE0">
        <w:rPr>
          <w:lang w:eastAsia="en-GB"/>
        </w:rPr>
        <w:t xml:space="preserve"> Upgrade and the current UK VELO project leader. </w:t>
      </w:r>
    </w:p>
    <w:p w:rsidR="00B51C55" w:rsidRPr="005D406D" w:rsidRDefault="00E15937" w:rsidP="005D406D">
      <w:pPr>
        <w:rPr>
          <w:lang w:eastAsia="en-GB"/>
        </w:rPr>
      </w:pPr>
      <w:r w:rsidRPr="005D406D">
        <w:rPr>
          <w:lang w:eastAsia="en-GB"/>
        </w:rPr>
        <w:lastRenderedPageBreak/>
        <w:t xml:space="preserve">The clinical proton beam at the Clatterbridge Centre for Oncology, the only one in the UK, will be made available for the duration of this project </w:t>
      </w:r>
      <w:r w:rsidR="00540DE4">
        <w:rPr>
          <w:lang w:eastAsia="en-GB"/>
        </w:rPr>
        <w:t>subject to</w:t>
      </w:r>
      <w:r w:rsidRPr="005D406D">
        <w:rPr>
          <w:lang w:eastAsia="en-GB"/>
        </w:rPr>
        <w:t xml:space="preserve"> availability of </w:t>
      </w:r>
      <w:r w:rsidR="00540DE4">
        <w:rPr>
          <w:lang w:eastAsia="en-GB"/>
        </w:rPr>
        <w:t xml:space="preserve">the </w:t>
      </w:r>
      <w:r w:rsidRPr="005D406D">
        <w:rPr>
          <w:lang w:eastAsia="en-GB"/>
        </w:rPr>
        <w:t xml:space="preserve">proton beam between treatments and simulations. </w:t>
      </w:r>
      <w:r w:rsidR="00540DE4">
        <w:rPr>
          <w:lang w:eastAsia="en-GB"/>
        </w:rPr>
        <w:t>We have agreed that</w:t>
      </w:r>
      <w:r w:rsidRPr="005D406D">
        <w:rPr>
          <w:lang w:eastAsia="en-GB"/>
        </w:rPr>
        <w:t xml:space="preserve"> sequence</w:t>
      </w:r>
      <w:r w:rsidR="00540DE4">
        <w:rPr>
          <w:lang w:eastAsia="en-GB"/>
        </w:rPr>
        <w:t>s</w:t>
      </w:r>
      <w:r w:rsidRPr="005D406D">
        <w:rPr>
          <w:lang w:eastAsia="en-GB"/>
        </w:rPr>
        <w:t xml:space="preserve"> of up to 4 days </w:t>
      </w:r>
      <w:r w:rsidR="00540DE4">
        <w:rPr>
          <w:lang w:eastAsia="en-GB"/>
        </w:rPr>
        <w:t xml:space="preserve">will </w:t>
      </w:r>
      <w:r w:rsidRPr="005D406D">
        <w:rPr>
          <w:lang w:eastAsia="en-GB"/>
        </w:rPr>
        <w:t xml:space="preserve">be </w:t>
      </w:r>
      <w:r w:rsidR="00540DE4">
        <w:rPr>
          <w:lang w:eastAsia="en-GB"/>
        </w:rPr>
        <w:t xml:space="preserve">made </w:t>
      </w:r>
      <w:r w:rsidRPr="005D406D">
        <w:rPr>
          <w:lang w:eastAsia="en-GB"/>
        </w:rPr>
        <w:t xml:space="preserve">available. </w:t>
      </w:r>
      <w:r w:rsidR="00540DE4">
        <w:rPr>
          <w:lang w:eastAsia="en-GB"/>
        </w:rPr>
        <w:t xml:space="preserve">For optimised studies, variable </w:t>
      </w:r>
      <w:r w:rsidRPr="005D406D">
        <w:rPr>
          <w:lang w:eastAsia="en-GB"/>
        </w:rPr>
        <w:t xml:space="preserve">fluence rates can be obtained by operator adjustment, </w:t>
      </w:r>
      <w:r w:rsidR="00540DE4">
        <w:rPr>
          <w:lang w:eastAsia="en-GB"/>
        </w:rPr>
        <w:t>down to</w:t>
      </w:r>
      <w:r w:rsidRPr="005D406D">
        <w:rPr>
          <w:lang w:eastAsia="en-GB"/>
        </w:rPr>
        <w:t xml:space="preserve"> maximum dose rates </w:t>
      </w:r>
      <w:proofErr w:type="gramStart"/>
      <w:r w:rsidRPr="005D406D">
        <w:rPr>
          <w:lang w:eastAsia="en-GB"/>
        </w:rPr>
        <w:t xml:space="preserve">of 100 </w:t>
      </w:r>
      <w:proofErr w:type="spellStart"/>
      <w:r w:rsidRPr="005D406D">
        <w:rPr>
          <w:lang w:eastAsia="en-GB"/>
        </w:rPr>
        <w:t>Gy</w:t>
      </w:r>
      <w:proofErr w:type="spellEnd"/>
      <w:r w:rsidR="008B1191">
        <w:rPr>
          <w:lang w:eastAsia="en-GB"/>
        </w:rPr>
        <w:t xml:space="preserve"> </w:t>
      </w:r>
      <w:r w:rsidRPr="005D406D">
        <w:rPr>
          <w:lang w:eastAsia="en-GB"/>
        </w:rPr>
        <w:t>min</w:t>
      </w:r>
      <w:r w:rsidRPr="008B1191">
        <w:rPr>
          <w:vertAlign w:val="superscript"/>
          <w:lang w:eastAsia="en-GB"/>
        </w:rPr>
        <w:t>-1</w:t>
      </w:r>
      <w:proofErr w:type="gramEnd"/>
      <w:r w:rsidRPr="005D406D">
        <w:rPr>
          <w:lang w:eastAsia="en-GB"/>
        </w:rPr>
        <w:t xml:space="preserve">. </w:t>
      </w:r>
    </w:p>
    <w:p w:rsidR="00652DEB" w:rsidRPr="005D406D" w:rsidRDefault="00DA4CCB" w:rsidP="005D406D">
      <w:pPr>
        <w:rPr>
          <w:lang w:eastAsia="en-GB"/>
        </w:rPr>
      </w:pPr>
      <w:r w:rsidRPr="005D406D">
        <w:rPr>
          <w:lang w:eastAsia="en-GB"/>
        </w:rPr>
        <w:t xml:space="preserve">The University </w:t>
      </w:r>
      <w:r w:rsidR="00AD2E0D" w:rsidRPr="005D406D">
        <w:rPr>
          <w:lang w:eastAsia="en-GB"/>
        </w:rPr>
        <w:t>of Liverpool</w:t>
      </w:r>
      <w:r w:rsidRPr="005D406D">
        <w:rPr>
          <w:lang w:eastAsia="en-GB"/>
        </w:rPr>
        <w:t xml:space="preserve"> will provide the expertise to </w:t>
      </w:r>
      <w:r w:rsidR="00EA6118" w:rsidRPr="005D406D">
        <w:rPr>
          <w:lang w:eastAsia="en-GB"/>
        </w:rPr>
        <w:t xml:space="preserve">support </w:t>
      </w:r>
      <w:r w:rsidR="00E85707">
        <w:rPr>
          <w:lang w:eastAsia="en-GB"/>
        </w:rPr>
        <w:t xml:space="preserve">the </w:t>
      </w:r>
      <w:r w:rsidR="00EA6118" w:rsidRPr="005D406D">
        <w:rPr>
          <w:lang w:eastAsia="en-GB"/>
        </w:rPr>
        <w:t>Monte Carlo study of the synthetic phantom material selection.</w:t>
      </w:r>
    </w:p>
    <w:p w:rsidR="00E07F78" w:rsidRPr="00BA07DC" w:rsidRDefault="00095590" w:rsidP="00A45FF9">
      <w:pPr>
        <w:rPr>
          <w:rFonts w:cs="Arial"/>
          <w:sz w:val="24"/>
          <w:szCs w:val="24"/>
        </w:rPr>
      </w:pPr>
      <w:r w:rsidRPr="005D406D">
        <w:rPr>
          <w:lang w:eastAsia="en-GB"/>
        </w:rPr>
        <w:t xml:space="preserve">The </w:t>
      </w:r>
      <w:r w:rsidR="004F35C4" w:rsidRPr="005D406D">
        <w:rPr>
          <w:lang w:eastAsia="en-GB"/>
        </w:rPr>
        <w:t>mini-</w:t>
      </w:r>
      <w:r w:rsidRPr="005D406D">
        <w:rPr>
          <w:lang w:eastAsia="en-GB"/>
        </w:rPr>
        <w:t xml:space="preserve">IPS scheme is the ideal framework for funding this activity. </w:t>
      </w:r>
      <w:r w:rsidR="004C3B6E">
        <w:rPr>
          <w:lang w:eastAsia="en-GB"/>
        </w:rPr>
        <w:t>Individually development of the phantom is beyond the scope of</w:t>
      </w:r>
      <w:r w:rsidR="00224F6B" w:rsidRPr="005D406D">
        <w:rPr>
          <w:lang w:eastAsia="en-GB"/>
        </w:rPr>
        <w:t xml:space="preserve"> </w:t>
      </w:r>
      <w:r w:rsidR="004C3B6E">
        <w:rPr>
          <w:lang w:eastAsia="en-GB"/>
        </w:rPr>
        <w:t xml:space="preserve">funding, and clinical expertise of Liverpool, and individually beyond the technical capability of CCO.  Together, with funding, the </w:t>
      </w:r>
      <w:r w:rsidR="009A327D">
        <w:rPr>
          <w:lang w:eastAsia="en-GB"/>
        </w:rPr>
        <w:t>groups can</w:t>
      </w:r>
      <w:r w:rsidR="004C3B6E">
        <w:rPr>
          <w:lang w:eastAsia="en-GB"/>
        </w:rPr>
        <w:t xml:space="preserve"> integrate </w:t>
      </w:r>
      <w:r w:rsidR="005751E0" w:rsidRPr="005D406D">
        <w:rPr>
          <w:lang w:eastAsia="en-GB"/>
        </w:rPr>
        <w:t>state</w:t>
      </w:r>
      <w:r w:rsidR="0055651D" w:rsidRPr="005D406D">
        <w:rPr>
          <w:lang w:eastAsia="en-GB"/>
        </w:rPr>
        <w:t>-</w:t>
      </w:r>
      <w:r w:rsidR="005751E0" w:rsidRPr="005D406D">
        <w:rPr>
          <w:lang w:eastAsia="en-GB"/>
        </w:rPr>
        <w:t>of</w:t>
      </w:r>
      <w:r w:rsidR="0055651D" w:rsidRPr="005D406D">
        <w:rPr>
          <w:lang w:eastAsia="en-GB"/>
        </w:rPr>
        <w:t>-</w:t>
      </w:r>
      <w:r w:rsidR="005751E0" w:rsidRPr="005D406D">
        <w:rPr>
          <w:lang w:eastAsia="en-GB"/>
        </w:rPr>
        <w:t>the</w:t>
      </w:r>
      <w:r w:rsidR="0055651D" w:rsidRPr="005D406D">
        <w:rPr>
          <w:lang w:eastAsia="en-GB"/>
        </w:rPr>
        <w:t>-</w:t>
      </w:r>
      <w:r w:rsidR="005751E0" w:rsidRPr="005D406D">
        <w:rPr>
          <w:lang w:eastAsia="en-GB"/>
        </w:rPr>
        <w:t>art sensors</w:t>
      </w:r>
      <w:r w:rsidR="004C3B6E">
        <w:rPr>
          <w:lang w:eastAsia="en-GB"/>
        </w:rPr>
        <w:t xml:space="preserve"> developed in the </w:t>
      </w:r>
      <w:proofErr w:type="gramStart"/>
      <w:r w:rsidR="004C3B6E">
        <w:rPr>
          <w:lang w:eastAsia="en-GB"/>
        </w:rPr>
        <w:t xml:space="preserve">UK </w:t>
      </w:r>
      <w:r w:rsidR="00310496" w:rsidRPr="005D406D">
        <w:rPr>
          <w:lang w:eastAsia="en-GB"/>
        </w:rPr>
        <w:t xml:space="preserve"> </w:t>
      </w:r>
      <w:r w:rsidR="004C3B6E">
        <w:rPr>
          <w:lang w:eastAsia="en-GB"/>
        </w:rPr>
        <w:t>with</w:t>
      </w:r>
      <w:proofErr w:type="gramEnd"/>
      <w:r w:rsidR="004C3B6E">
        <w:rPr>
          <w:lang w:eastAsia="en-GB"/>
        </w:rPr>
        <w:t xml:space="preserve"> the expertise from </w:t>
      </w:r>
      <w:r w:rsidR="0025191E">
        <w:rPr>
          <w:lang w:eastAsia="en-GB"/>
        </w:rPr>
        <w:t xml:space="preserve">the </w:t>
      </w:r>
      <w:r w:rsidR="004C3B6E">
        <w:rPr>
          <w:lang w:eastAsia="en-GB"/>
        </w:rPr>
        <w:t>country’s only NHS hadron therapy facility to develop an important enhancement to patient treatment.</w:t>
      </w:r>
      <w:r w:rsidR="005751E0" w:rsidRPr="00BA07DC">
        <w:rPr>
          <w:rFonts w:cs="Arial"/>
          <w:sz w:val="24"/>
          <w:szCs w:val="24"/>
        </w:rPr>
        <w:t xml:space="preserve"> </w:t>
      </w:r>
    </w:p>
    <w:p w:rsidR="00901EAF" w:rsidRPr="00BA07DC" w:rsidRDefault="000A216E" w:rsidP="00A45FF9">
      <w:pPr>
        <w:pStyle w:val="Heading1"/>
        <w:rPr>
          <w:rFonts w:ascii="Arial" w:hAnsi="Arial" w:cs="Arial"/>
          <w:sz w:val="24"/>
          <w:szCs w:val="24"/>
        </w:rPr>
      </w:pPr>
      <w:r w:rsidRPr="00BA07DC">
        <w:rPr>
          <w:rFonts w:ascii="Arial" w:hAnsi="Arial" w:cs="Arial"/>
          <w:sz w:val="24"/>
          <w:szCs w:val="24"/>
        </w:rPr>
        <w:t>Risk assessment</w:t>
      </w:r>
    </w:p>
    <w:p w:rsidR="00A25811" w:rsidRPr="005D406D" w:rsidRDefault="00B82F9F" w:rsidP="005D406D">
      <w:pPr>
        <w:rPr>
          <w:lang w:eastAsia="en-GB"/>
        </w:rPr>
      </w:pPr>
      <w:r w:rsidRPr="005D406D">
        <w:rPr>
          <w:lang w:eastAsia="en-GB"/>
        </w:rPr>
        <w:t xml:space="preserve">The project combines a set of technologies that are well proven within the expertise of the project partners. </w:t>
      </w:r>
      <w:r w:rsidR="007F0D1A">
        <w:rPr>
          <w:lang w:eastAsia="en-GB"/>
        </w:rPr>
        <w:t>We consider this a</w:t>
      </w:r>
      <w:r w:rsidRPr="005D406D">
        <w:rPr>
          <w:lang w:eastAsia="en-GB"/>
        </w:rPr>
        <w:t xml:space="preserve"> l</w:t>
      </w:r>
      <w:r w:rsidR="00652DEB" w:rsidRPr="005D406D">
        <w:rPr>
          <w:lang w:eastAsia="en-GB"/>
        </w:rPr>
        <w:t>ow</w:t>
      </w:r>
      <w:r w:rsidRPr="005D406D">
        <w:rPr>
          <w:lang w:eastAsia="en-GB"/>
        </w:rPr>
        <w:t xml:space="preserve"> risk project</w:t>
      </w:r>
      <w:r w:rsidR="00627FEA">
        <w:rPr>
          <w:lang w:eastAsia="en-GB"/>
        </w:rPr>
        <w:t xml:space="preserve">. </w:t>
      </w:r>
      <w:r w:rsidR="007F0D1A">
        <w:rPr>
          <w:lang w:eastAsia="en-GB"/>
        </w:rPr>
        <w:t>In our view there can be technical issues associated with using the liquid surrogate material as a</w:t>
      </w:r>
      <w:r w:rsidR="00627FEA">
        <w:rPr>
          <w:lang w:eastAsia="en-GB"/>
        </w:rPr>
        <w:t xml:space="preserve"> cool</w:t>
      </w:r>
      <w:r w:rsidR="007F0D1A">
        <w:rPr>
          <w:lang w:eastAsia="en-GB"/>
        </w:rPr>
        <w:t>ant to</w:t>
      </w:r>
      <w:r w:rsidR="00627FEA">
        <w:rPr>
          <w:lang w:eastAsia="en-GB"/>
        </w:rPr>
        <w:t xml:space="preserve"> the </w:t>
      </w:r>
      <w:r w:rsidR="007F0D1A">
        <w:rPr>
          <w:lang w:eastAsia="en-GB"/>
        </w:rPr>
        <w:t>sensor</w:t>
      </w:r>
      <w:r w:rsidR="00627FEA">
        <w:rPr>
          <w:lang w:eastAsia="en-GB"/>
        </w:rPr>
        <w:t xml:space="preserve">. The University of Liverpool would reduce the potential impact of this by researching alternate cooling strategies. </w:t>
      </w:r>
    </w:p>
    <w:p w:rsidR="0084648F" w:rsidRPr="00F17295" w:rsidRDefault="005370E2" w:rsidP="00627FEA">
      <w:pPr>
        <w:rPr>
          <w:lang w:eastAsia="en-GB"/>
        </w:rPr>
      </w:pPr>
      <w:r>
        <w:rPr>
          <w:lang w:eastAsia="en-GB"/>
        </w:rPr>
        <w:t xml:space="preserve"> </w:t>
      </w:r>
    </w:p>
    <w:p w:rsidR="0025191E" w:rsidRPr="00F17295" w:rsidRDefault="0025191E" w:rsidP="0025191E">
      <w:pPr>
        <w:pStyle w:val="Heading1"/>
        <w:rPr>
          <w:rFonts w:ascii="Arial" w:hAnsi="Arial" w:cs="Arial"/>
          <w:sz w:val="22"/>
          <w:szCs w:val="22"/>
        </w:rPr>
      </w:pPr>
      <w:r w:rsidRPr="00F17295">
        <w:rPr>
          <w:rFonts w:ascii="Arial" w:hAnsi="Arial" w:cs="Arial"/>
          <w:sz w:val="22"/>
          <w:szCs w:val="22"/>
        </w:rPr>
        <w:t>References</w:t>
      </w:r>
    </w:p>
    <w:p w:rsidR="00A0548C" w:rsidRPr="00F17295" w:rsidRDefault="00A0548C" w:rsidP="005538F4">
      <w:pPr>
        <w:tabs>
          <w:tab w:val="left" w:pos="2010"/>
        </w:tabs>
        <w:rPr>
          <w:rFonts w:cs="Arial"/>
        </w:rPr>
      </w:pPr>
      <w:r w:rsidRPr="00F17295">
        <w:rPr>
          <w:rFonts w:cs="Arial"/>
        </w:rPr>
        <w:t xml:space="preserve">[1] See e.g. </w:t>
      </w:r>
      <w:hyperlink r:id="rId8" w:history="1">
        <w:r w:rsidR="00C0041E" w:rsidRPr="00F17295">
          <w:rPr>
            <w:rStyle w:val="Hyperlink"/>
            <w:rFonts w:cs="Arial"/>
          </w:rPr>
          <w:t>http://www.ptw.de/1883.html?&amp;no_cache=1&amp;cId=5497</w:t>
        </w:r>
      </w:hyperlink>
    </w:p>
    <w:p w:rsidR="00C0041E" w:rsidRPr="00F17295" w:rsidRDefault="00C0041E" w:rsidP="005538F4">
      <w:pPr>
        <w:tabs>
          <w:tab w:val="left" w:pos="2010"/>
        </w:tabs>
        <w:rPr>
          <w:rFonts w:cs="Arial"/>
        </w:rPr>
      </w:pPr>
      <w:r w:rsidRPr="00F17295">
        <w:rPr>
          <w:rFonts w:cs="Arial"/>
        </w:rPr>
        <w:t xml:space="preserve">[2] </w:t>
      </w:r>
      <w:hyperlink r:id="rId9" w:history="1">
        <w:r w:rsidR="00627FEA" w:rsidRPr="00F17295">
          <w:rPr>
            <w:rStyle w:val="Hyperlink"/>
            <w:rFonts w:cs="Arial"/>
          </w:rPr>
          <w:t>http://www.cnmcco.com/dosimetry/PDFdocs/slabPhantoms/CNMC_solidwater.pdf</w:t>
        </w:r>
      </w:hyperlink>
    </w:p>
    <w:p w:rsidR="00627FEA" w:rsidRPr="00F17295" w:rsidRDefault="00627FEA" w:rsidP="005538F4">
      <w:pPr>
        <w:tabs>
          <w:tab w:val="left" w:pos="2010"/>
        </w:tabs>
        <w:rPr>
          <w:rFonts w:cs="Arial"/>
        </w:rPr>
      </w:pPr>
      <w:r w:rsidRPr="00F17295">
        <w:rPr>
          <w:rFonts w:cs="Arial"/>
        </w:rPr>
        <w:t xml:space="preserve">[3] </w:t>
      </w:r>
      <w:hyperlink r:id="rId10" w:history="1">
        <w:r w:rsidRPr="00F17295">
          <w:rPr>
            <w:rStyle w:val="Hyperlink"/>
            <w:rFonts w:cs="Arial"/>
          </w:rPr>
          <w:t>http://www.iba-dosimetry.com/complete-solutions/radiotherapy/relative-dosimetry/blue-phantom-2</w:t>
        </w:r>
      </w:hyperlink>
    </w:p>
    <w:p w:rsidR="00627FEA" w:rsidRPr="00F17295" w:rsidRDefault="00627FEA" w:rsidP="005538F4">
      <w:pPr>
        <w:tabs>
          <w:tab w:val="left" w:pos="2010"/>
        </w:tabs>
        <w:rPr>
          <w:rFonts w:cs="Arial"/>
          <w:color w:val="FF0000"/>
        </w:rPr>
      </w:pPr>
    </w:p>
    <w:sectPr w:rsidR="00627FEA" w:rsidRPr="00F17295" w:rsidSect="00634C1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E5" w:rsidRDefault="00D202E5" w:rsidP="00D202E5">
      <w:pPr>
        <w:spacing w:after="0" w:line="240" w:lineRule="auto"/>
      </w:pPr>
      <w:r>
        <w:separator/>
      </w:r>
    </w:p>
  </w:endnote>
  <w:endnote w:type="continuationSeparator" w:id="0">
    <w:p w:rsidR="00D202E5" w:rsidRDefault="00D202E5" w:rsidP="00D2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860"/>
      <w:docPartObj>
        <w:docPartGallery w:val="Page Numbers (Bottom of Page)"/>
        <w:docPartUnique/>
      </w:docPartObj>
    </w:sdtPr>
    <w:sdtContent>
      <w:p w:rsidR="00D202E5" w:rsidRDefault="00552C20">
        <w:pPr>
          <w:pStyle w:val="Footer"/>
        </w:pPr>
        <w:fldSimple w:instr=" PAGE   \* MERGEFORMAT ">
          <w:r w:rsidR="009A327D">
            <w:rPr>
              <w:noProof/>
            </w:rPr>
            <w:t>1</w:t>
          </w:r>
        </w:fldSimple>
      </w:p>
    </w:sdtContent>
  </w:sdt>
  <w:p w:rsidR="00D202E5" w:rsidRDefault="00D2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E5" w:rsidRDefault="00D202E5" w:rsidP="00D202E5">
      <w:pPr>
        <w:spacing w:after="0" w:line="240" w:lineRule="auto"/>
      </w:pPr>
      <w:r>
        <w:separator/>
      </w:r>
    </w:p>
  </w:footnote>
  <w:footnote w:type="continuationSeparator" w:id="0">
    <w:p w:rsidR="00D202E5" w:rsidRDefault="00D202E5" w:rsidP="00D2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27D"/>
    <w:multiLevelType w:val="hybridMultilevel"/>
    <w:tmpl w:val="FBD47E18"/>
    <w:lvl w:ilvl="0" w:tplc="0F76A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94B"/>
    <w:multiLevelType w:val="hybridMultilevel"/>
    <w:tmpl w:val="4314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21E"/>
    <w:rsid w:val="00001EF9"/>
    <w:rsid w:val="00007C10"/>
    <w:rsid w:val="000164C3"/>
    <w:rsid w:val="00016637"/>
    <w:rsid w:val="00016C15"/>
    <w:rsid w:val="00022FF1"/>
    <w:rsid w:val="00027D1D"/>
    <w:rsid w:val="00037998"/>
    <w:rsid w:val="00045CBC"/>
    <w:rsid w:val="000503E7"/>
    <w:rsid w:val="00056A99"/>
    <w:rsid w:val="00056C86"/>
    <w:rsid w:val="00064E29"/>
    <w:rsid w:val="000653D9"/>
    <w:rsid w:val="00065A41"/>
    <w:rsid w:val="0007014E"/>
    <w:rsid w:val="000772F2"/>
    <w:rsid w:val="00084002"/>
    <w:rsid w:val="00085A0D"/>
    <w:rsid w:val="00095590"/>
    <w:rsid w:val="00096A0F"/>
    <w:rsid w:val="000A0212"/>
    <w:rsid w:val="000A216E"/>
    <w:rsid w:val="000A486A"/>
    <w:rsid w:val="000B0C29"/>
    <w:rsid w:val="000C1DD2"/>
    <w:rsid w:val="000C31D8"/>
    <w:rsid w:val="000C7ADA"/>
    <w:rsid w:val="000D6450"/>
    <w:rsid w:val="000E4B36"/>
    <w:rsid w:val="000F0385"/>
    <w:rsid w:val="000F08E6"/>
    <w:rsid w:val="000F7080"/>
    <w:rsid w:val="00116933"/>
    <w:rsid w:val="00120367"/>
    <w:rsid w:val="00147945"/>
    <w:rsid w:val="00155317"/>
    <w:rsid w:val="0015603A"/>
    <w:rsid w:val="00165265"/>
    <w:rsid w:val="00166287"/>
    <w:rsid w:val="00173852"/>
    <w:rsid w:val="00176270"/>
    <w:rsid w:val="00193795"/>
    <w:rsid w:val="00194DA9"/>
    <w:rsid w:val="00195608"/>
    <w:rsid w:val="001A1BE9"/>
    <w:rsid w:val="001A22B8"/>
    <w:rsid w:val="001A37C9"/>
    <w:rsid w:val="001A3FE0"/>
    <w:rsid w:val="001A5BB9"/>
    <w:rsid w:val="001B1E1F"/>
    <w:rsid w:val="001B23C2"/>
    <w:rsid w:val="001B70F9"/>
    <w:rsid w:val="001D0FEC"/>
    <w:rsid w:val="001D4EB8"/>
    <w:rsid w:val="001D5B4B"/>
    <w:rsid w:val="001E0829"/>
    <w:rsid w:val="001F3D1A"/>
    <w:rsid w:val="002000D0"/>
    <w:rsid w:val="00203F4D"/>
    <w:rsid w:val="0020459A"/>
    <w:rsid w:val="00204EC9"/>
    <w:rsid w:val="0021135E"/>
    <w:rsid w:val="002177A3"/>
    <w:rsid w:val="00217BE0"/>
    <w:rsid w:val="00221182"/>
    <w:rsid w:val="00222693"/>
    <w:rsid w:val="00224F6B"/>
    <w:rsid w:val="0023032F"/>
    <w:rsid w:val="002346DB"/>
    <w:rsid w:val="00234710"/>
    <w:rsid w:val="0024289A"/>
    <w:rsid w:val="00244ED2"/>
    <w:rsid w:val="0025191E"/>
    <w:rsid w:val="0027499D"/>
    <w:rsid w:val="00282ED8"/>
    <w:rsid w:val="002847EF"/>
    <w:rsid w:val="00286FCC"/>
    <w:rsid w:val="00292EC3"/>
    <w:rsid w:val="002A380B"/>
    <w:rsid w:val="002A6253"/>
    <w:rsid w:val="002B0C50"/>
    <w:rsid w:val="002D107F"/>
    <w:rsid w:val="002D2E47"/>
    <w:rsid w:val="002D3BB5"/>
    <w:rsid w:val="002D6553"/>
    <w:rsid w:val="002E08FA"/>
    <w:rsid w:val="002E3E3A"/>
    <w:rsid w:val="002E43F0"/>
    <w:rsid w:val="002E57D5"/>
    <w:rsid w:val="002E5F77"/>
    <w:rsid w:val="002F00BC"/>
    <w:rsid w:val="002F0238"/>
    <w:rsid w:val="002F2FFE"/>
    <w:rsid w:val="002F50E9"/>
    <w:rsid w:val="002F61F7"/>
    <w:rsid w:val="002F7D25"/>
    <w:rsid w:val="00303659"/>
    <w:rsid w:val="00310496"/>
    <w:rsid w:val="00312B8A"/>
    <w:rsid w:val="003141B4"/>
    <w:rsid w:val="00327507"/>
    <w:rsid w:val="00330034"/>
    <w:rsid w:val="00335CD7"/>
    <w:rsid w:val="00336832"/>
    <w:rsid w:val="0035250E"/>
    <w:rsid w:val="003744B8"/>
    <w:rsid w:val="003809F4"/>
    <w:rsid w:val="00381650"/>
    <w:rsid w:val="00382C51"/>
    <w:rsid w:val="00397963"/>
    <w:rsid w:val="003A5A34"/>
    <w:rsid w:val="003B0AD1"/>
    <w:rsid w:val="003B14BA"/>
    <w:rsid w:val="003C1CBC"/>
    <w:rsid w:val="003E0C22"/>
    <w:rsid w:val="003E1058"/>
    <w:rsid w:val="003E26D9"/>
    <w:rsid w:val="003E4FCC"/>
    <w:rsid w:val="003F116E"/>
    <w:rsid w:val="00414928"/>
    <w:rsid w:val="00416184"/>
    <w:rsid w:val="004301A8"/>
    <w:rsid w:val="004316E9"/>
    <w:rsid w:val="00431CAA"/>
    <w:rsid w:val="004358D0"/>
    <w:rsid w:val="00436CBA"/>
    <w:rsid w:val="0044432D"/>
    <w:rsid w:val="0045600B"/>
    <w:rsid w:val="00457939"/>
    <w:rsid w:val="004676F5"/>
    <w:rsid w:val="00471BD5"/>
    <w:rsid w:val="0047519A"/>
    <w:rsid w:val="00485155"/>
    <w:rsid w:val="0049434E"/>
    <w:rsid w:val="004A34BC"/>
    <w:rsid w:val="004B0973"/>
    <w:rsid w:val="004B61ED"/>
    <w:rsid w:val="004B70EC"/>
    <w:rsid w:val="004C3B6E"/>
    <w:rsid w:val="004C3CCE"/>
    <w:rsid w:val="004C496D"/>
    <w:rsid w:val="004D1F32"/>
    <w:rsid w:val="004E6EEF"/>
    <w:rsid w:val="004F1CD4"/>
    <w:rsid w:val="004F35AA"/>
    <w:rsid w:val="004F35C4"/>
    <w:rsid w:val="004F3D8B"/>
    <w:rsid w:val="0050194C"/>
    <w:rsid w:val="00504456"/>
    <w:rsid w:val="00507C3F"/>
    <w:rsid w:val="00510E61"/>
    <w:rsid w:val="00514A74"/>
    <w:rsid w:val="00526314"/>
    <w:rsid w:val="005277E7"/>
    <w:rsid w:val="0053403A"/>
    <w:rsid w:val="005370E2"/>
    <w:rsid w:val="005402B4"/>
    <w:rsid w:val="00540DE4"/>
    <w:rsid w:val="0054549C"/>
    <w:rsid w:val="00552C20"/>
    <w:rsid w:val="00553739"/>
    <w:rsid w:val="005538F4"/>
    <w:rsid w:val="005542F3"/>
    <w:rsid w:val="00554652"/>
    <w:rsid w:val="0055651D"/>
    <w:rsid w:val="00556717"/>
    <w:rsid w:val="005618E3"/>
    <w:rsid w:val="005751E0"/>
    <w:rsid w:val="0058387D"/>
    <w:rsid w:val="00592672"/>
    <w:rsid w:val="00595780"/>
    <w:rsid w:val="005A3339"/>
    <w:rsid w:val="005A56F2"/>
    <w:rsid w:val="005B4646"/>
    <w:rsid w:val="005B58F1"/>
    <w:rsid w:val="005C055A"/>
    <w:rsid w:val="005C5DB4"/>
    <w:rsid w:val="005D3CE1"/>
    <w:rsid w:val="005D406D"/>
    <w:rsid w:val="005F1489"/>
    <w:rsid w:val="005F4FF5"/>
    <w:rsid w:val="00602AD6"/>
    <w:rsid w:val="00607C1C"/>
    <w:rsid w:val="00613872"/>
    <w:rsid w:val="0062442F"/>
    <w:rsid w:val="00624A28"/>
    <w:rsid w:val="00624C97"/>
    <w:rsid w:val="00625B81"/>
    <w:rsid w:val="00627FEA"/>
    <w:rsid w:val="006301CC"/>
    <w:rsid w:val="00633D72"/>
    <w:rsid w:val="00634C1F"/>
    <w:rsid w:val="006376BC"/>
    <w:rsid w:val="00652DEB"/>
    <w:rsid w:val="00652EEC"/>
    <w:rsid w:val="006558E1"/>
    <w:rsid w:val="0066374D"/>
    <w:rsid w:val="00665E2B"/>
    <w:rsid w:val="0067080B"/>
    <w:rsid w:val="0069692A"/>
    <w:rsid w:val="006A3CCE"/>
    <w:rsid w:val="006A47B6"/>
    <w:rsid w:val="006A5FBB"/>
    <w:rsid w:val="006B19B7"/>
    <w:rsid w:val="006B2EE9"/>
    <w:rsid w:val="006B39A9"/>
    <w:rsid w:val="006B6709"/>
    <w:rsid w:val="006C2D46"/>
    <w:rsid w:val="006C60B3"/>
    <w:rsid w:val="006D4904"/>
    <w:rsid w:val="006D499E"/>
    <w:rsid w:val="006D67E4"/>
    <w:rsid w:val="006E3708"/>
    <w:rsid w:val="006F75A5"/>
    <w:rsid w:val="00702DE6"/>
    <w:rsid w:val="00704059"/>
    <w:rsid w:val="00704165"/>
    <w:rsid w:val="0071088C"/>
    <w:rsid w:val="00712C31"/>
    <w:rsid w:val="00713C85"/>
    <w:rsid w:val="00721067"/>
    <w:rsid w:val="00726C3C"/>
    <w:rsid w:val="007403A4"/>
    <w:rsid w:val="007417F1"/>
    <w:rsid w:val="00744692"/>
    <w:rsid w:val="00750879"/>
    <w:rsid w:val="00755583"/>
    <w:rsid w:val="00760B6C"/>
    <w:rsid w:val="00761E5D"/>
    <w:rsid w:val="00766D7C"/>
    <w:rsid w:val="00781D97"/>
    <w:rsid w:val="007A2EE2"/>
    <w:rsid w:val="007B3161"/>
    <w:rsid w:val="007C226F"/>
    <w:rsid w:val="007D0BF6"/>
    <w:rsid w:val="007E297F"/>
    <w:rsid w:val="007F033A"/>
    <w:rsid w:val="007F0D1A"/>
    <w:rsid w:val="00806A4F"/>
    <w:rsid w:val="00815490"/>
    <w:rsid w:val="00824EC7"/>
    <w:rsid w:val="00831ADC"/>
    <w:rsid w:val="0083770B"/>
    <w:rsid w:val="00841ED7"/>
    <w:rsid w:val="0084648F"/>
    <w:rsid w:val="0085559C"/>
    <w:rsid w:val="00882348"/>
    <w:rsid w:val="008827DA"/>
    <w:rsid w:val="00882A4F"/>
    <w:rsid w:val="00890795"/>
    <w:rsid w:val="00892FC1"/>
    <w:rsid w:val="008A2BF1"/>
    <w:rsid w:val="008A2F32"/>
    <w:rsid w:val="008A5D2B"/>
    <w:rsid w:val="008B1191"/>
    <w:rsid w:val="008B2508"/>
    <w:rsid w:val="008B4A27"/>
    <w:rsid w:val="008C1024"/>
    <w:rsid w:val="008C15A9"/>
    <w:rsid w:val="008C1765"/>
    <w:rsid w:val="008C633E"/>
    <w:rsid w:val="008D3E15"/>
    <w:rsid w:val="008E3221"/>
    <w:rsid w:val="008F0EB7"/>
    <w:rsid w:val="008F1C62"/>
    <w:rsid w:val="00901EAF"/>
    <w:rsid w:val="009042B0"/>
    <w:rsid w:val="0090786E"/>
    <w:rsid w:val="00907B5B"/>
    <w:rsid w:val="00911C3C"/>
    <w:rsid w:val="00921573"/>
    <w:rsid w:val="00922A27"/>
    <w:rsid w:val="00924A85"/>
    <w:rsid w:val="00931061"/>
    <w:rsid w:val="00937FD0"/>
    <w:rsid w:val="0095575C"/>
    <w:rsid w:val="00975F73"/>
    <w:rsid w:val="00980940"/>
    <w:rsid w:val="00990AD3"/>
    <w:rsid w:val="00994425"/>
    <w:rsid w:val="00994C7C"/>
    <w:rsid w:val="00996D7E"/>
    <w:rsid w:val="00997166"/>
    <w:rsid w:val="009A327D"/>
    <w:rsid w:val="009A54ED"/>
    <w:rsid w:val="009B08F5"/>
    <w:rsid w:val="009B1D10"/>
    <w:rsid w:val="009C1830"/>
    <w:rsid w:val="009C18B9"/>
    <w:rsid w:val="009C4F34"/>
    <w:rsid w:val="009E14E2"/>
    <w:rsid w:val="009E2EBB"/>
    <w:rsid w:val="009E606C"/>
    <w:rsid w:val="009F666A"/>
    <w:rsid w:val="00A0548C"/>
    <w:rsid w:val="00A06905"/>
    <w:rsid w:val="00A10420"/>
    <w:rsid w:val="00A16334"/>
    <w:rsid w:val="00A23974"/>
    <w:rsid w:val="00A25389"/>
    <w:rsid w:val="00A25811"/>
    <w:rsid w:val="00A259C6"/>
    <w:rsid w:val="00A424BB"/>
    <w:rsid w:val="00A436A7"/>
    <w:rsid w:val="00A438FD"/>
    <w:rsid w:val="00A45FF9"/>
    <w:rsid w:val="00A46FA4"/>
    <w:rsid w:val="00A54E6E"/>
    <w:rsid w:val="00A579D2"/>
    <w:rsid w:val="00A96D8E"/>
    <w:rsid w:val="00AA3F73"/>
    <w:rsid w:val="00AA7154"/>
    <w:rsid w:val="00AA7C71"/>
    <w:rsid w:val="00AB0A48"/>
    <w:rsid w:val="00AB22BE"/>
    <w:rsid w:val="00AB3089"/>
    <w:rsid w:val="00AD2E0D"/>
    <w:rsid w:val="00AD348C"/>
    <w:rsid w:val="00AE0DF8"/>
    <w:rsid w:val="00AE0E24"/>
    <w:rsid w:val="00AF1F1B"/>
    <w:rsid w:val="00AF5271"/>
    <w:rsid w:val="00B10116"/>
    <w:rsid w:val="00B13130"/>
    <w:rsid w:val="00B20241"/>
    <w:rsid w:val="00B30CFF"/>
    <w:rsid w:val="00B43831"/>
    <w:rsid w:val="00B43B65"/>
    <w:rsid w:val="00B51639"/>
    <w:rsid w:val="00B51C55"/>
    <w:rsid w:val="00B54BCB"/>
    <w:rsid w:val="00B54E29"/>
    <w:rsid w:val="00B560DA"/>
    <w:rsid w:val="00B5684A"/>
    <w:rsid w:val="00B6386C"/>
    <w:rsid w:val="00B6665B"/>
    <w:rsid w:val="00B75AF1"/>
    <w:rsid w:val="00B80BEB"/>
    <w:rsid w:val="00B82F9F"/>
    <w:rsid w:val="00BA07DC"/>
    <w:rsid w:val="00BA4155"/>
    <w:rsid w:val="00BA417E"/>
    <w:rsid w:val="00BC0A31"/>
    <w:rsid w:val="00BD188D"/>
    <w:rsid w:val="00BD2E01"/>
    <w:rsid w:val="00BD67F7"/>
    <w:rsid w:val="00BE0C21"/>
    <w:rsid w:val="00BE0CB3"/>
    <w:rsid w:val="00BF1BA1"/>
    <w:rsid w:val="00BF1BF2"/>
    <w:rsid w:val="00BF23F5"/>
    <w:rsid w:val="00BF4827"/>
    <w:rsid w:val="00BF4F94"/>
    <w:rsid w:val="00C0041E"/>
    <w:rsid w:val="00C03EE4"/>
    <w:rsid w:val="00C05819"/>
    <w:rsid w:val="00C106D2"/>
    <w:rsid w:val="00C150EC"/>
    <w:rsid w:val="00C1668D"/>
    <w:rsid w:val="00C16F77"/>
    <w:rsid w:val="00C17F0F"/>
    <w:rsid w:val="00C23E18"/>
    <w:rsid w:val="00C362CC"/>
    <w:rsid w:val="00C57730"/>
    <w:rsid w:val="00C62472"/>
    <w:rsid w:val="00C63E46"/>
    <w:rsid w:val="00C82F4D"/>
    <w:rsid w:val="00C94E22"/>
    <w:rsid w:val="00CA017C"/>
    <w:rsid w:val="00CA717D"/>
    <w:rsid w:val="00CB236F"/>
    <w:rsid w:val="00CC1C7E"/>
    <w:rsid w:val="00CC70C1"/>
    <w:rsid w:val="00CD1E80"/>
    <w:rsid w:val="00CD39F3"/>
    <w:rsid w:val="00CD5E38"/>
    <w:rsid w:val="00CE7F64"/>
    <w:rsid w:val="00D0176C"/>
    <w:rsid w:val="00D06E7D"/>
    <w:rsid w:val="00D202E5"/>
    <w:rsid w:val="00D210CB"/>
    <w:rsid w:val="00D218CF"/>
    <w:rsid w:val="00D26069"/>
    <w:rsid w:val="00D27429"/>
    <w:rsid w:val="00D32D6B"/>
    <w:rsid w:val="00D34578"/>
    <w:rsid w:val="00D353D5"/>
    <w:rsid w:val="00D4443E"/>
    <w:rsid w:val="00D517BB"/>
    <w:rsid w:val="00D54894"/>
    <w:rsid w:val="00D54D7B"/>
    <w:rsid w:val="00D676B3"/>
    <w:rsid w:val="00D71CBC"/>
    <w:rsid w:val="00D71E83"/>
    <w:rsid w:val="00D748E7"/>
    <w:rsid w:val="00D75402"/>
    <w:rsid w:val="00D7601A"/>
    <w:rsid w:val="00D9021E"/>
    <w:rsid w:val="00D924A2"/>
    <w:rsid w:val="00D95081"/>
    <w:rsid w:val="00D965AF"/>
    <w:rsid w:val="00DA0EFD"/>
    <w:rsid w:val="00DA355A"/>
    <w:rsid w:val="00DA3B43"/>
    <w:rsid w:val="00DA4CCB"/>
    <w:rsid w:val="00DB4C77"/>
    <w:rsid w:val="00DC323C"/>
    <w:rsid w:val="00DC6AE2"/>
    <w:rsid w:val="00DD5BD1"/>
    <w:rsid w:val="00DD7ADD"/>
    <w:rsid w:val="00DE28CF"/>
    <w:rsid w:val="00DF34B6"/>
    <w:rsid w:val="00DF6C7E"/>
    <w:rsid w:val="00E063E9"/>
    <w:rsid w:val="00E06825"/>
    <w:rsid w:val="00E0688A"/>
    <w:rsid w:val="00E07F78"/>
    <w:rsid w:val="00E11A08"/>
    <w:rsid w:val="00E1272F"/>
    <w:rsid w:val="00E12BEB"/>
    <w:rsid w:val="00E12BF9"/>
    <w:rsid w:val="00E1418B"/>
    <w:rsid w:val="00E15937"/>
    <w:rsid w:val="00E3438B"/>
    <w:rsid w:val="00E40C11"/>
    <w:rsid w:val="00E41F29"/>
    <w:rsid w:val="00E4222A"/>
    <w:rsid w:val="00E5388D"/>
    <w:rsid w:val="00E60277"/>
    <w:rsid w:val="00E602AE"/>
    <w:rsid w:val="00E7007A"/>
    <w:rsid w:val="00E7404C"/>
    <w:rsid w:val="00E76394"/>
    <w:rsid w:val="00E804BC"/>
    <w:rsid w:val="00E80E61"/>
    <w:rsid w:val="00E84059"/>
    <w:rsid w:val="00E85707"/>
    <w:rsid w:val="00E87098"/>
    <w:rsid w:val="00E87A07"/>
    <w:rsid w:val="00E90BF3"/>
    <w:rsid w:val="00E9263B"/>
    <w:rsid w:val="00E93450"/>
    <w:rsid w:val="00E97B68"/>
    <w:rsid w:val="00EA43CE"/>
    <w:rsid w:val="00EA6118"/>
    <w:rsid w:val="00EB59A8"/>
    <w:rsid w:val="00EB6085"/>
    <w:rsid w:val="00EC1962"/>
    <w:rsid w:val="00EC5467"/>
    <w:rsid w:val="00EC58EA"/>
    <w:rsid w:val="00EC60BE"/>
    <w:rsid w:val="00ED18DB"/>
    <w:rsid w:val="00ED3A97"/>
    <w:rsid w:val="00ED6A0B"/>
    <w:rsid w:val="00EE41A9"/>
    <w:rsid w:val="00EE7E8B"/>
    <w:rsid w:val="00EF66F6"/>
    <w:rsid w:val="00F01DF8"/>
    <w:rsid w:val="00F02898"/>
    <w:rsid w:val="00F1073E"/>
    <w:rsid w:val="00F14D93"/>
    <w:rsid w:val="00F17295"/>
    <w:rsid w:val="00F220AF"/>
    <w:rsid w:val="00F276F3"/>
    <w:rsid w:val="00F3092B"/>
    <w:rsid w:val="00F30DFD"/>
    <w:rsid w:val="00F321C4"/>
    <w:rsid w:val="00F34EB1"/>
    <w:rsid w:val="00F44D8D"/>
    <w:rsid w:val="00F560D0"/>
    <w:rsid w:val="00F6534E"/>
    <w:rsid w:val="00F66057"/>
    <w:rsid w:val="00F713DE"/>
    <w:rsid w:val="00F81AA4"/>
    <w:rsid w:val="00F82A91"/>
    <w:rsid w:val="00F85317"/>
    <w:rsid w:val="00F917E3"/>
    <w:rsid w:val="00FB0DBD"/>
    <w:rsid w:val="00FB21FA"/>
    <w:rsid w:val="00FB7861"/>
    <w:rsid w:val="00FC5B7A"/>
    <w:rsid w:val="00FD1A38"/>
    <w:rsid w:val="00FD2ED0"/>
    <w:rsid w:val="00FD6BE3"/>
    <w:rsid w:val="00FE0562"/>
    <w:rsid w:val="00FE2370"/>
    <w:rsid w:val="00FF0097"/>
    <w:rsid w:val="00FF093B"/>
    <w:rsid w:val="00FF2E31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F7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E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0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4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420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104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420"/>
    <w:rPr>
      <w:i/>
      <w:iCs/>
    </w:rPr>
  </w:style>
  <w:style w:type="character" w:customStyle="1" w:styleId="f">
    <w:name w:val="f"/>
    <w:basedOn w:val="DefaultParagraphFont"/>
    <w:rsid w:val="00A10420"/>
  </w:style>
  <w:style w:type="character" w:customStyle="1" w:styleId="Heading1Char">
    <w:name w:val="Heading 1 Char"/>
    <w:basedOn w:val="DefaultParagraphFont"/>
    <w:link w:val="Heading1"/>
    <w:uiPriority w:val="9"/>
    <w:rsid w:val="00C23E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3E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epblock">
    <w:name w:val="ep_block"/>
    <w:basedOn w:val="Normal"/>
    <w:rsid w:val="00C2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02DE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2442F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2442F"/>
    <w:rPr>
      <w:rFonts w:ascii="Times New Roman" w:hAnsi="Times New Roman"/>
      <w:sz w:val="24"/>
      <w:szCs w:val="24"/>
    </w:rPr>
  </w:style>
  <w:style w:type="character" w:customStyle="1" w:styleId="e4text">
    <w:name w:val="e4text"/>
    <w:basedOn w:val="DefaultParagraphFont"/>
    <w:rsid w:val="0062442F"/>
  </w:style>
  <w:style w:type="character" w:styleId="BookTitle">
    <w:name w:val="Book Title"/>
    <w:basedOn w:val="DefaultParagraphFont"/>
    <w:uiPriority w:val="33"/>
    <w:qFormat/>
    <w:rsid w:val="00CD39F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B7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D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54E2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8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34E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5D40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1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0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2E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E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w.de/1883.html?&amp;no_cache=1&amp;cId=5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ba-dosimetry.com/complete-solutions/radiotherapy/relative-dosimetry/blue-phantom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mcco.com/dosimetry/PDFdocs/slabPhantoms/CNMC_solidwa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C4CA83-78FA-47D0-B3C1-D924813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gcasse</dc:creator>
  <cp:lastModifiedBy>casse</cp:lastModifiedBy>
  <cp:revision>3</cp:revision>
  <cp:lastPrinted>2011-04-06T13:10:00Z</cp:lastPrinted>
  <dcterms:created xsi:type="dcterms:W3CDTF">2013-01-17T09:30:00Z</dcterms:created>
  <dcterms:modified xsi:type="dcterms:W3CDTF">2013-01-17T09:31:00Z</dcterms:modified>
</cp:coreProperties>
</file>